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B6" w:rsidRPr="009B4FB6" w:rsidRDefault="009B4FB6" w:rsidP="009B4FB6">
      <w:pPr>
        <w:keepNext/>
        <w:spacing w:before="120"/>
        <w:ind w:left="-1"/>
        <w:outlineLvl w:val="0"/>
        <w:rPr>
          <w:rFonts w:ascii="Arial" w:eastAsia="Times New Roman" w:hAnsi="Arial" w:cs="Times New Roman"/>
          <w:sz w:val="20"/>
          <w:szCs w:val="20"/>
        </w:rPr>
      </w:pPr>
      <w:bookmarkStart w:id="0" w:name="_Toc147311938"/>
      <w:r w:rsidRPr="009B4FB6">
        <w:rPr>
          <w:rFonts w:ascii="Arial" w:eastAsia="Times New Roman" w:hAnsi="Arial" w:cs="Arial"/>
          <w:b/>
          <w:szCs w:val="20"/>
        </w:rPr>
        <w:t>ANNEX 2 MODEL SOL·LICITUD DE PARTICIPACIÓ EN EL SISTEMA DINÀMIC DE CONTRACTACIÓ.</w:t>
      </w:r>
      <w:bookmarkEnd w:id="0"/>
      <w:r w:rsidRPr="009B4FB6">
        <w:rPr>
          <w:rFonts w:ascii="Arial" w:eastAsia="Arial" w:hAnsi="Arial" w:cs="Arial"/>
          <w:b/>
          <w:szCs w:val="20"/>
        </w:rPr>
        <w:t xml:space="preserve">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B4FB6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NO INSCRITS EN </w:t>
      </w:r>
      <w:proofErr w:type="spellStart"/>
      <w:r w:rsidRPr="009B4FB6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9B4FB6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9B4FB6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  <w:r w:rsidRPr="009B4FB6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Pr="009B4FB6">
        <w:rPr>
          <w:rFonts w:ascii="Arial" w:eastAsia="MS Mincho" w:hAnsi="Arial" w:cs="Arial"/>
          <w:sz w:val="20"/>
          <w:szCs w:val="20"/>
        </w:rPr>
        <w:t>SISTEMA DINÀMIC D'ADQUISICIÓ DE SUBMINISTRAMENTS DE MATERIALS DIVERSOS NECESSARIS PER A LA BRIGADA DE D’OBRES L’AJUNTAMENT DE SANT CUGAT DEL VALLÈS.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9B4FB6">
        <w:rPr>
          <w:rFonts w:ascii="Arial" w:eastAsia="Arial" w:hAnsi="Arial" w:cs="Arial"/>
          <w:b/>
          <w:sz w:val="20"/>
          <w:szCs w:val="20"/>
        </w:rPr>
        <w:t xml:space="preserve">SOL·LICITO 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Que l’empresa.............................. amb NIF....................... sigui admesa per a participar en les següents CATEGORIES: </w:t>
      </w:r>
    </w:p>
    <w:p w:rsidR="009B4FB6" w:rsidRPr="009B4FB6" w:rsidRDefault="009B4FB6" w:rsidP="009B4FB6">
      <w:pPr>
        <w:spacing w:before="0" w:after="0" w:line="256" w:lineRule="auto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45421160-3 Treballs de ferreria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45421160-3 Trabajos de ferreria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3: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24110000-8 Gasos industrials</w:t>
      </w:r>
    </w:p>
    <w:p w:rsidR="009B4FB6" w:rsidRPr="009B4FB6" w:rsidRDefault="009B4FB6" w:rsidP="009B4FB6">
      <w:pPr>
        <w:spacing w:before="120"/>
        <w:ind w:left="1410" w:hanging="141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4: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44500000-5 Eines, panys, claus, frontisses, elements de subjecció, cadenes i ressorts.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5: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44316400-2 Articles de ferreteria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6: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44810000-1 Pintures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>Categoria 7: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 xml:space="preserve"> 14820000-5 Vidrio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8: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44191000-5 Materials de fusta diversos de construcció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9: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 90000-8 Materials de construcció diversos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10: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44111200-3 Ciment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11: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35322400-1 Morters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12: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 xml:space="preserve">14212000-0 - Grànuls, graveta, pols de pedra, còdols, grava, pedra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 trossejada, barreges de pedra, barreges de sorra-grava i altres agregats.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13: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44113100-6 Materials de pavimentació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14: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44912400-0 Pedres de vorada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15: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44423740-0 “Tapes de registre”.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16: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44113130-5 Pedra per a pavimentació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17: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14210000-6 Grava, sorra, pedra trossejada i agregats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18: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34927100-2 sal per a carreteres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19: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44113620-7 Asfalto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20: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39150000-8 Mobiliari i equipament divers.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21: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43300000-6 Maquinària i equip de construcció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22: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34952000-5 Elevadors hidràulics de plataforma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23: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909000000-6 Serveis sanitaris i de neteja.</w:t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24: 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>31121000-0 Grups electrògens</w:t>
      </w:r>
    </w:p>
    <w:p w:rsidR="009B4FB6" w:rsidRPr="009B4FB6" w:rsidRDefault="009B4FB6" w:rsidP="009B4FB6">
      <w:pPr>
        <w:spacing w:before="120" w:line="276" w:lineRule="auto"/>
        <w:contextualSpacing/>
        <w:rPr>
          <w:rFonts w:ascii="ArialMT" w:eastAsia="Times New Roman" w:hAnsi="ArialMT" w:cs="ArialMT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25: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39150000-8 - Mobiliari i equip divers</w:t>
      </w:r>
    </w:p>
    <w:p w:rsidR="009B4FB6" w:rsidRPr="009B4FB6" w:rsidRDefault="009B4FB6" w:rsidP="009B4FB6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26: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34928200-0 Tanques</w:t>
      </w:r>
    </w:p>
    <w:p w:rsidR="009B4FB6" w:rsidRPr="009B4FB6" w:rsidRDefault="009B4FB6" w:rsidP="009B4FB6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27: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31680000-6 Materials i accessoris elèctrics</w:t>
      </w:r>
    </w:p>
    <w:p w:rsidR="009B4FB6" w:rsidRPr="009B4FB6" w:rsidRDefault="009B4FB6" w:rsidP="009B4FB6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28: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42113390-4 Sistemas de gas combustible.</w:t>
      </w:r>
    </w:p>
    <w:p w:rsidR="009B4FB6" w:rsidRPr="009B4FB6" w:rsidRDefault="009B4FB6" w:rsidP="009B4FB6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29: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44115210-4 Materials de fontaneria.</w:t>
      </w:r>
    </w:p>
    <w:p w:rsidR="009B4FB6" w:rsidRPr="009B4FB6" w:rsidRDefault="009B4FB6" w:rsidP="009B4FB6">
      <w:pPr>
        <w:autoSpaceDE w:val="0"/>
        <w:autoSpaceDN w:val="0"/>
        <w:adjustRightInd w:val="0"/>
        <w:spacing w:before="0" w:after="0" w:line="276" w:lineRule="auto"/>
        <w:ind w:left="702" w:hanging="1410"/>
        <w:rPr>
          <w:rFonts w:ascii="Arial" w:eastAsia="Times New Roman" w:hAnsi="Arial" w:cs="Arial"/>
          <w:sz w:val="20"/>
          <w:szCs w:val="20"/>
          <w:lang w:eastAsia="ca-ES"/>
        </w:rPr>
      </w:pP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             </w:t>
      </w:r>
      <w:r w:rsidRPr="009B4FB6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sz w:val="20"/>
          <w:szCs w:val="20"/>
        </w:rPr>
      </w:r>
      <w:r w:rsidRPr="009B4FB6">
        <w:rPr>
          <w:rFonts w:ascii="Arial" w:eastAsia="Times New Roman" w:hAnsi="Arial" w:cs="Arial"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sz w:val="20"/>
          <w:szCs w:val="20"/>
        </w:rPr>
        <w:fldChar w:fldCharType="end"/>
      </w:r>
      <w:r w:rsidRPr="009B4FB6">
        <w:rPr>
          <w:rFonts w:ascii="Arial" w:eastAsia="Times New Roman" w:hAnsi="Arial" w:cs="Arial"/>
          <w:sz w:val="20"/>
          <w:szCs w:val="20"/>
        </w:rPr>
        <w:t xml:space="preserve"> </w:t>
      </w:r>
      <w:r w:rsidRPr="009B4FB6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30: </w:t>
      </w:r>
      <w:r w:rsidRPr="009B4FB6">
        <w:rPr>
          <w:rFonts w:ascii="ArialMT" w:eastAsia="Times New Roman" w:hAnsi="ArialMT" w:cs="ArialMT"/>
          <w:sz w:val="20"/>
          <w:szCs w:val="20"/>
          <w:lang w:eastAsia="ca-ES"/>
        </w:rPr>
        <w:t>03419100-1 Productes de fusta.</w:t>
      </w:r>
      <w:r w:rsidRPr="009B4FB6">
        <w:rPr>
          <w:rFonts w:ascii="Arial" w:eastAsia="Times New Roman" w:hAnsi="Arial" w:cs="Arial"/>
          <w:sz w:val="20"/>
          <w:szCs w:val="20"/>
          <w:lang w:eastAsia="ca-ES"/>
        </w:rPr>
        <w:tab/>
      </w:r>
    </w:p>
    <w:p w:rsidR="009B4FB6" w:rsidRPr="009B4FB6" w:rsidRDefault="009B4FB6" w:rsidP="009B4FB6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</w:p>
    <w:p w:rsidR="009B4FB6" w:rsidRPr="009B4FB6" w:rsidRDefault="009B4FB6" w:rsidP="009B4FB6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Que a aquests efectes em siguin trameses les corresponents invitacions a participar a les licitacions corresponents en el marc de SDA.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4" w:line="247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Acompanyo a aquesta sol·licitud la documentació exigida en el plec de clàusules administratives: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4" w:line="360" w:lineRule="auto"/>
        <w:ind w:left="57" w:right="517"/>
        <w:rPr>
          <w:rFonts w:ascii="Arial" w:eastAsia="Arial" w:hAnsi="Arial" w:cs="Arial"/>
          <w:b/>
          <w:sz w:val="20"/>
          <w:szCs w:val="20"/>
        </w:rPr>
      </w:pP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9B4FB6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9B4FB6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9B4FB6">
        <w:rPr>
          <w:rFonts w:ascii="Arial" w:eastAsia="Arial" w:hAnsi="Arial" w:cs="Arial"/>
          <w:b/>
          <w:sz w:val="20"/>
          <w:szCs w:val="20"/>
        </w:rPr>
        <w:t xml:space="preserve">) </w:t>
      </w:r>
    </w:p>
    <w:p w:rsidR="009B4FB6" w:rsidRPr="009B4FB6" w:rsidRDefault="009B4FB6" w:rsidP="009B4FB6">
      <w:pPr>
        <w:spacing w:before="0" w:after="4" w:line="360" w:lineRule="auto"/>
        <w:ind w:left="57" w:right="517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9B4FB6">
        <w:rPr>
          <w:rFonts w:ascii="Arial" w:eastAsia="Arial" w:hAnsi="Arial" w:cs="Arial"/>
          <w:b/>
          <w:sz w:val="20"/>
          <w:szCs w:val="20"/>
        </w:rPr>
        <w:t xml:space="preserve">Documentació acreditativa de la personalitat i capacitat del candidat. </w:t>
      </w:r>
    </w:p>
    <w:p w:rsidR="009B4FB6" w:rsidRPr="009B4FB6" w:rsidRDefault="009B4FB6" w:rsidP="009B4FB6">
      <w:pPr>
        <w:spacing w:before="0" w:after="4" w:line="360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9B4FB6">
        <w:rPr>
          <w:rFonts w:ascii="Arial" w:eastAsia="Arial" w:hAnsi="Arial" w:cs="Arial"/>
          <w:b/>
          <w:sz w:val="20"/>
          <w:szCs w:val="20"/>
        </w:rPr>
        <w:t xml:space="preserve">Documentació acreditativa solvència econòmica i financera. </w:t>
      </w:r>
    </w:p>
    <w:p w:rsidR="009B4FB6" w:rsidRPr="009B4FB6" w:rsidRDefault="009B4FB6" w:rsidP="009B4FB6">
      <w:pPr>
        <w:spacing w:before="0" w:after="4" w:line="360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9B4FB6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9B4FB6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9B4FB6">
        <w:rPr>
          <w:rFonts w:ascii="Arial" w:eastAsia="Arial" w:hAnsi="Arial" w:cs="Arial"/>
          <w:b/>
          <w:sz w:val="20"/>
          <w:szCs w:val="20"/>
        </w:rPr>
        <w:t xml:space="preserve">Documentació acreditativa solvència tècnica i professional. </w:t>
      </w:r>
    </w:p>
    <w:p w:rsidR="009B4FB6" w:rsidRPr="009B4FB6" w:rsidRDefault="009B4FB6" w:rsidP="009B4FB6">
      <w:pPr>
        <w:spacing w:before="0" w:after="0" w:line="360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9B4FB6" w:rsidRPr="009B4FB6" w:rsidRDefault="009B4FB6" w:rsidP="009B4FB6">
      <w:pPr>
        <w:spacing w:before="0" w:after="4" w:line="247" w:lineRule="auto"/>
        <w:ind w:left="57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0" w:line="360" w:lineRule="auto"/>
        <w:ind w:left="57" w:right="38"/>
        <w:rPr>
          <w:rFonts w:ascii="Arial" w:eastAsia="Times New Roman" w:hAnsi="Arial" w:cs="Times New Roman"/>
          <w:b/>
          <w:sz w:val="20"/>
          <w:szCs w:val="20"/>
        </w:rPr>
      </w:pPr>
      <w:r w:rsidRPr="009B4FB6">
        <w:rPr>
          <w:rFonts w:ascii="Arial" w:eastAsia="Times New Roman" w:hAnsi="Arial" w:cs="Times New Roman"/>
          <w:b/>
          <w:sz w:val="20"/>
          <w:szCs w:val="20"/>
        </w:rPr>
        <w:t xml:space="preserve">Adreça postal: </w:t>
      </w:r>
    </w:p>
    <w:p w:rsidR="009B4FB6" w:rsidRPr="009B4FB6" w:rsidRDefault="009B4FB6" w:rsidP="009B4FB6">
      <w:pPr>
        <w:spacing w:before="0" w:after="4" w:line="360" w:lineRule="auto"/>
        <w:ind w:left="57" w:right="3474"/>
        <w:rPr>
          <w:rFonts w:ascii="Arial" w:eastAsia="Arial" w:hAnsi="Arial" w:cs="Arial"/>
          <w:b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>E-mail:</w:t>
      </w:r>
    </w:p>
    <w:p w:rsidR="009B4FB6" w:rsidRPr="009B4FB6" w:rsidRDefault="009B4FB6" w:rsidP="009B4FB6">
      <w:pPr>
        <w:spacing w:before="0" w:after="4" w:line="360" w:lineRule="auto"/>
        <w:ind w:left="57" w:right="3474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Telèfon mòbil: </w:t>
      </w:r>
    </w:p>
    <w:p w:rsidR="009B4FB6" w:rsidRPr="009B4FB6" w:rsidRDefault="009B4FB6" w:rsidP="009B4FB6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9B4FB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B4FB6" w:rsidRPr="009B4FB6" w:rsidRDefault="009B4FB6" w:rsidP="009B4FB6">
      <w:pPr>
        <w:spacing w:before="0" w:after="277" w:line="256" w:lineRule="auto"/>
        <w:ind w:left="62"/>
        <w:jc w:val="left"/>
        <w:rPr>
          <w:rFonts w:ascii="Times New Roman" w:eastAsia="Times New Roman" w:hAnsi="Times New Roman" w:cs="Times New Roman"/>
          <w:sz w:val="17"/>
          <w:szCs w:val="20"/>
        </w:rPr>
      </w:pPr>
      <w:r w:rsidRPr="009B4FB6">
        <w:rPr>
          <w:rFonts w:ascii="Times New Roman" w:eastAsia="Times New Roman" w:hAnsi="Times New Roman" w:cs="Times New Roman"/>
          <w:sz w:val="17"/>
          <w:szCs w:val="20"/>
        </w:rPr>
        <w:t xml:space="preserve"> </w:t>
      </w:r>
    </w:p>
    <w:p w:rsidR="006A1E34" w:rsidRPr="009B4FB6" w:rsidRDefault="006A1E34" w:rsidP="009B4FB6">
      <w:bookmarkStart w:id="1" w:name="_GoBack"/>
      <w:bookmarkEnd w:id="1"/>
    </w:p>
    <w:sectPr w:rsidR="006A1E34" w:rsidRPr="009B4FB6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331D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95369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4FB6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97F42-7217-4FA9-8375-31D74368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C3368AAD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2024-01-08T10:19:00Z</dcterms:created>
  <dcterms:modified xsi:type="dcterms:W3CDTF">2024-01-08T10:19:00Z</dcterms:modified>
</cp:coreProperties>
</file>