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C5CE" w14:textId="77777777" w:rsidR="005F4517" w:rsidRDefault="005F4517"/>
    <w:p w14:paraId="7DFC24C7" w14:textId="77777777" w:rsidR="00780BD8" w:rsidRDefault="00780BD8"/>
    <w:p w14:paraId="44495228" w14:textId="77777777" w:rsidR="00780BD8" w:rsidRDefault="00780BD8"/>
    <w:p w14:paraId="60D31780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B74CC1">
        <w:rPr>
          <w:rFonts w:ascii="Arial" w:hAnsi="Arial" w:cs="Arial"/>
          <w:b/>
          <w:bCs/>
        </w:rPr>
        <w:t xml:space="preserve">ANNEX 2 </w:t>
      </w:r>
      <w:r w:rsidRPr="00B74CC1">
        <w:rPr>
          <w:rFonts w:ascii="Arial" w:eastAsia="Times New Roman" w:hAnsi="Arial" w:cs="Arial"/>
          <w:b/>
          <w:bCs/>
          <w:lang w:eastAsia="ca-ES"/>
        </w:rPr>
        <w:t xml:space="preserve">Contingut de les proposicions incloses al sobre </w:t>
      </w:r>
      <w:r>
        <w:rPr>
          <w:rFonts w:ascii="Arial" w:eastAsia="Times New Roman" w:hAnsi="Arial" w:cs="Arial"/>
          <w:b/>
          <w:bCs/>
          <w:lang w:eastAsia="ca-ES"/>
        </w:rPr>
        <w:t>A</w:t>
      </w:r>
      <w:r w:rsidRPr="00B74CC1">
        <w:rPr>
          <w:rFonts w:ascii="Arial" w:eastAsia="Times New Roman" w:hAnsi="Arial" w:cs="Arial"/>
          <w:b/>
          <w:bCs/>
          <w:lang w:eastAsia="ca-ES"/>
        </w:rPr>
        <w:t>B</w:t>
      </w:r>
    </w:p>
    <w:p w14:paraId="1D398210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3F5D41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3E95E5B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D5976E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B7830">
        <w:rPr>
          <w:rFonts w:ascii="Arial" w:hAnsi="Arial" w:cs="Arial"/>
          <w:b/>
          <w:bCs/>
        </w:rPr>
        <w:t>MEMÒRIA TÈCNICA</w:t>
      </w:r>
    </w:p>
    <w:p w14:paraId="6F1F5703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59F844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7830">
        <w:rPr>
          <w:rFonts w:ascii="Arial" w:hAnsi="Arial" w:cs="Arial"/>
        </w:rPr>
        <w:t>Les empreses licitadores presentaran una memòria tècnica on es concretaran les característiques de la solució proposada en base a les característiques descrites en el projecte d’obres i el PPT amb l’esquema que es detalla a continuació.</w:t>
      </w:r>
    </w:p>
    <w:p w14:paraId="36960B04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53168C7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8D6958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7830">
        <w:rPr>
          <w:rFonts w:ascii="Arial" w:hAnsi="Arial" w:cs="Arial"/>
        </w:rPr>
        <w:t>a.</w:t>
      </w:r>
      <w:r w:rsidRPr="00AB7830">
        <w:rPr>
          <w:rFonts w:ascii="Arial" w:hAnsi="Arial" w:cs="Arial"/>
        </w:rPr>
        <w:tab/>
        <w:t xml:space="preserve">PLA DE TREBALL Definició de les actuacions per àrees d’intervenció i organització de recursos. Indicant-se tots els processos que es portaran a terme, els materials a utilitzar, l’organització dels recursos humans i materials assignats. </w:t>
      </w:r>
    </w:p>
    <w:p w14:paraId="230F20A6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644551" w14:textId="77777777" w:rsidR="00780BD8" w:rsidRPr="00B9101E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9101E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B9101E">
        <w:rPr>
          <w:rFonts w:ascii="Arial" w:hAnsi="Arial" w:cs="Arial"/>
        </w:rPr>
        <w:t xml:space="preserve">PROPOSTA METODLOGICA, que inclourà: </w:t>
      </w:r>
    </w:p>
    <w:p w14:paraId="1FC3F311" w14:textId="77777777" w:rsidR="00780BD8" w:rsidRPr="00AB7830" w:rsidRDefault="00780BD8" w:rsidP="00780B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B7830">
        <w:rPr>
          <w:rFonts w:ascii="Arial" w:hAnsi="Arial" w:cs="Arial"/>
        </w:rPr>
        <w:t>i.</w:t>
      </w:r>
      <w:r w:rsidRPr="00AB7830">
        <w:rPr>
          <w:rFonts w:ascii="Arial" w:hAnsi="Arial" w:cs="Arial"/>
        </w:rPr>
        <w:tab/>
        <w:t>Planificació detallada del subministrament i instal·lació dels materials (amb cronograma).</w:t>
      </w:r>
    </w:p>
    <w:p w14:paraId="3B50A752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AB7830">
        <w:rPr>
          <w:rFonts w:ascii="Arial" w:hAnsi="Arial" w:cs="Arial"/>
        </w:rPr>
        <w:t>ii.</w:t>
      </w:r>
      <w:r w:rsidRPr="00AB7830">
        <w:rPr>
          <w:rFonts w:ascii="Arial" w:hAnsi="Arial" w:cs="Arial"/>
        </w:rPr>
        <w:tab/>
        <w:t xml:space="preserve">Pla de gestió i seguiment de les tasques a realitzar. Així mateix, es presentarà un detall de les diferents fases d’obra el desglossament de les activitats a executar. </w:t>
      </w:r>
    </w:p>
    <w:p w14:paraId="202FCDF5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FCE952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8FED44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8E3AEC" w14:textId="77777777" w:rsidR="00780BD8" w:rsidRPr="00B74CC1" w:rsidRDefault="00780BD8" w:rsidP="00780B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7734D2" w14:textId="77777777" w:rsidR="00780BD8" w:rsidRPr="00B74CC1" w:rsidRDefault="00780BD8" w:rsidP="00780BD8">
      <w:pPr>
        <w:rPr>
          <w:rFonts w:ascii="Arial" w:hAnsi="Arial" w:cs="Arial"/>
          <w:b/>
          <w:bCs/>
        </w:rPr>
      </w:pPr>
      <w:r w:rsidRPr="00B74CC1">
        <w:rPr>
          <w:rFonts w:ascii="Arial" w:hAnsi="Arial" w:cs="Arial"/>
          <w:b/>
          <w:bCs/>
        </w:rPr>
        <w:br w:type="page"/>
      </w:r>
    </w:p>
    <w:p w14:paraId="2AD4000A" w14:textId="77777777" w:rsidR="00780BD8" w:rsidRDefault="00780BD8"/>
    <w:sectPr w:rsidR="00780B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8"/>
    <w:rsid w:val="00122FDB"/>
    <w:rsid w:val="005F4517"/>
    <w:rsid w:val="006B2946"/>
    <w:rsid w:val="006F1187"/>
    <w:rsid w:val="0078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624"/>
  <w15:chartTrackingRefBased/>
  <w15:docId w15:val="{FA193514-AB9B-4F4C-8859-C0DE9E13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D8"/>
    <w:pPr>
      <w:spacing w:line="259" w:lineRule="auto"/>
    </w:pPr>
    <w:rPr>
      <w:kern w:val="0"/>
      <w:sz w:val="22"/>
      <w:szCs w:val="22"/>
      <w:lang w:val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780B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0B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0B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0B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0B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0B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0B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0B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0B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780B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780B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780BD8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780BD8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780BD8"/>
    <w:rPr>
      <w:rFonts w:eastAsiaTheme="majorEastAsia" w:cstheme="majorBidi"/>
      <w:color w:val="0F4761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780BD8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780BD8"/>
    <w:rPr>
      <w:rFonts w:eastAsiaTheme="majorEastAsia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780BD8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780BD8"/>
    <w:rPr>
      <w:rFonts w:eastAsiaTheme="majorEastAsia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rsid w:val="00780B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olCar">
    <w:name w:val="Títol Car"/>
    <w:basedOn w:val="Lletraperdefectedelpargraf"/>
    <w:link w:val="Ttol"/>
    <w:uiPriority w:val="10"/>
    <w:rsid w:val="00780BD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780B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olCar">
    <w:name w:val="Subtítol Car"/>
    <w:basedOn w:val="Lletraperdefectedelpargraf"/>
    <w:link w:val="Subttol"/>
    <w:uiPriority w:val="11"/>
    <w:rsid w:val="00780BD8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780BD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Lletraperdefectedelpargraf"/>
    <w:link w:val="Cita"/>
    <w:uiPriority w:val="29"/>
    <w:rsid w:val="00780BD8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rsid w:val="00780BD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fasiintens">
    <w:name w:val="Intense Emphasis"/>
    <w:basedOn w:val="Lletraperdefectedelpargraf"/>
    <w:uiPriority w:val="21"/>
    <w:qFormat/>
    <w:rsid w:val="00780BD8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0B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780BD8"/>
    <w:rPr>
      <w:i/>
      <w:iCs/>
      <w:color w:val="0F4761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qFormat/>
    <w:rsid w:val="00780B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4C6E7B3FADC438F59C222A97E8F10" ma:contentTypeVersion="16" ma:contentTypeDescription="Crea un document nou" ma:contentTypeScope="" ma:versionID="92d5779326be2f59352c8e800c30521d">
  <xsd:schema xmlns:xsd="http://www.w3.org/2001/XMLSchema" xmlns:xs="http://www.w3.org/2001/XMLSchema" xmlns:p="http://schemas.microsoft.com/office/2006/metadata/properties" xmlns:ns2="baef8a85-1f23-482b-a7f0-f8ab8f3b827a" xmlns:ns3="b3bda063-e3e7-41ea-b941-2d95e8e2807b" targetNamespace="http://schemas.microsoft.com/office/2006/metadata/properties" ma:root="true" ma:fieldsID="63ebc409d052d7279f4c69f14137bdb3" ns2:_="" ns3:_="">
    <xsd:import namespace="baef8a85-1f23-482b-a7f0-f8ab8f3b827a"/>
    <xsd:import namespace="b3bda063-e3e7-41ea-b941-2d95e8e2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f8a85-1f23-482b-a7f0-f8ab8f3b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a5b40fd-ae5f-438f-bf72-a816ac90a0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da063-e3e7-41ea-b941-2d95e8e2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e967f81-6494-460d-8179-a459a93eb176}" ma:internalName="TaxCatchAll" ma:showField="CatchAllData" ma:web="b3bda063-e3e7-41ea-b941-2d95e8e2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da063-e3e7-41ea-b941-2d95e8e2807b" xsi:nil="true"/>
    <lcf76f155ced4ddcb4097134ff3c332f xmlns="baef8a85-1f23-482b-a7f0-f8ab8f3b8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ECEBC6-51D2-4C5C-A471-6383D24876AC}"/>
</file>

<file path=customXml/itemProps2.xml><?xml version="1.0" encoding="utf-8"?>
<ds:datastoreItem xmlns:ds="http://schemas.openxmlformats.org/officeDocument/2006/customXml" ds:itemID="{79BD4440-71D8-4A56-9E25-C929388AD24A}"/>
</file>

<file path=customXml/itemProps3.xml><?xml version="1.0" encoding="utf-8"?>
<ds:datastoreItem xmlns:ds="http://schemas.openxmlformats.org/officeDocument/2006/customXml" ds:itemID="{0FA40ADE-9475-4ECF-ABC5-08E7C4D47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743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Mombiela Lobato</dc:creator>
  <cp:keywords/>
  <dc:description/>
  <cp:lastModifiedBy>Nuria Mombiela Lobato</cp:lastModifiedBy>
  <cp:revision>1</cp:revision>
  <dcterms:created xsi:type="dcterms:W3CDTF">2024-10-20T16:51:00Z</dcterms:created>
  <dcterms:modified xsi:type="dcterms:W3CDTF">2024-10-20T16:51:00Z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0x010100E2A4C6E7B3FADC438F59C222A97E8F10</vt:lpwstr>
  </property>
</Properties>
</file>