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9CCAC" w14:textId="6E623795" w:rsidR="00524140" w:rsidRPr="000254E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0254E9">
        <w:rPr>
          <w:rFonts w:cs="Arial"/>
          <w:b/>
          <w:sz w:val="36"/>
          <w:szCs w:val="36"/>
          <w:lang w:eastAsia="es-ES"/>
        </w:rPr>
        <w:t xml:space="preserve">ANNEX </w:t>
      </w:r>
      <w:r w:rsidR="00BF4F7F">
        <w:rPr>
          <w:rFonts w:cs="Arial"/>
          <w:b/>
          <w:sz w:val="36"/>
          <w:szCs w:val="36"/>
          <w:lang w:eastAsia="es-ES"/>
        </w:rPr>
        <w:t>17</w:t>
      </w:r>
    </w:p>
    <w:p w14:paraId="2DEDCDA2" w14:textId="77777777" w:rsidR="0059144C" w:rsidRPr="000254E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0254E9">
        <w:rPr>
          <w:rFonts w:cs="Arial"/>
          <w:b/>
          <w:sz w:val="36"/>
          <w:szCs w:val="36"/>
          <w:lang w:eastAsia="es-ES"/>
        </w:rPr>
        <w:t xml:space="preserve">Model oferta </w:t>
      </w:r>
      <w:r w:rsidR="00D919CE" w:rsidRPr="000254E9">
        <w:rPr>
          <w:rFonts w:cs="Arial"/>
          <w:b/>
          <w:sz w:val="36"/>
          <w:szCs w:val="36"/>
          <w:lang w:eastAsia="es-ES"/>
        </w:rPr>
        <w:t>TÈCNICA</w:t>
      </w:r>
      <w:r w:rsidR="007A6C74" w:rsidRPr="000254E9">
        <w:rPr>
          <w:rFonts w:cs="Arial"/>
          <w:b/>
          <w:sz w:val="36"/>
          <w:szCs w:val="36"/>
          <w:lang w:eastAsia="es-ES"/>
        </w:rPr>
        <w:t xml:space="preserve"> </w:t>
      </w:r>
    </w:p>
    <w:p w14:paraId="16F6901A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F9AD322" w14:textId="77777777" w:rsidR="00712B71" w:rsidRDefault="00712B71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3FE93F1" w14:textId="776583F2" w:rsidR="00712B71" w:rsidRPr="00712B71" w:rsidRDefault="00712B71" w:rsidP="0059144C">
      <w:pPr>
        <w:spacing w:after="0"/>
        <w:contextualSpacing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L’oferta tècnica ha de contenir:</w:t>
      </w:r>
    </w:p>
    <w:p w14:paraId="41C9B520" w14:textId="77777777" w:rsidR="00712B71" w:rsidRPr="00712B71" w:rsidRDefault="00712B71" w:rsidP="0059144C">
      <w:pPr>
        <w:spacing w:after="0"/>
        <w:contextualSpacing/>
        <w:jc w:val="both"/>
        <w:rPr>
          <w:rFonts w:eastAsiaTheme="minorHAnsi" w:cs="Arial"/>
          <w:lang w:eastAsia="en-US"/>
        </w:rPr>
      </w:pPr>
    </w:p>
    <w:p w14:paraId="0832D4AD" w14:textId="77777777" w:rsidR="00712B71" w:rsidRDefault="00712B71" w:rsidP="00712B71">
      <w:pPr>
        <w:pStyle w:val="Pargrafdellista"/>
        <w:numPr>
          <w:ilvl w:val="0"/>
          <w:numId w:val="5"/>
        </w:numPr>
        <w:spacing w:after="0"/>
        <w:ind w:left="284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Proposta de realització del  projecte i justificació d’acompliment dels requeriments tècnics</w:t>
      </w:r>
    </w:p>
    <w:p w14:paraId="3BE4CC8F" w14:textId="77777777" w:rsidR="00712B71" w:rsidRPr="00712B71" w:rsidRDefault="00712B71" w:rsidP="00712B71">
      <w:pPr>
        <w:pStyle w:val="Pargrafdellista"/>
        <w:spacing w:after="0"/>
        <w:ind w:left="284"/>
        <w:jc w:val="both"/>
        <w:rPr>
          <w:rFonts w:eastAsiaTheme="minorHAnsi" w:cs="Arial"/>
          <w:lang w:eastAsia="en-US"/>
        </w:rPr>
      </w:pPr>
    </w:p>
    <w:p w14:paraId="4F2E4CD4" w14:textId="0EB80FFB" w:rsidR="00712B71" w:rsidRDefault="00712B71" w:rsidP="00712B71">
      <w:pPr>
        <w:pStyle w:val="Pargrafdellista"/>
        <w:numPr>
          <w:ilvl w:val="0"/>
          <w:numId w:val="5"/>
        </w:numPr>
        <w:spacing w:after="0"/>
        <w:ind w:left="284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Detall dels criteris avaluables d’acord amb el detallat a l’annex 3:</w:t>
      </w:r>
    </w:p>
    <w:p w14:paraId="3243AFBD" w14:textId="77777777" w:rsidR="00712B71" w:rsidRPr="00712B71" w:rsidRDefault="00712B71" w:rsidP="00712B71">
      <w:pPr>
        <w:spacing w:after="0"/>
        <w:jc w:val="both"/>
        <w:rPr>
          <w:rFonts w:eastAsiaTheme="minorHAnsi" w:cs="Arial"/>
          <w:lang w:eastAsia="en-US"/>
        </w:rPr>
      </w:pPr>
    </w:p>
    <w:p w14:paraId="712D0110" w14:textId="77777777" w:rsidR="00712B71" w:rsidRPr="00712B71" w:rsidRDefault="00712B71" w:rsidP="00712B71">
      <w:pPr>
        <w:pStyle w:val="Pargrafdellista"/>
        <w:numPr>
          <w:ilvl w:val="0"/>
          <w:numId w:val="6"/>
        </w:numPr>
        <w:spacing w:after="0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Oferta de l’equip responsable de l’obra. (A.2.1)</w:t>
      </w:r>
    </w:p>
    <w:p w14:paraId="4D3A7048" w14:textId="77777777" w:rsidR="00712B71" w:rsidRPr="00712B71" w:rsidRDefault="00712B71" w:rsidP="00712B71">
      <w:pPr>
        <w:pStyle w:val="Pargrafdellista"/>
        <w:numPr>
          <w:ilvl w:val="1"/>
          <w:numId w:val="6"/>
        </w:numPr>
        <w:spacing w:after="0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ANNEX AP-1. Acreditació i designació del/la Cap de l’Obra.</w:t>
      </w:r>
    </w:p>
    <w:p w14:paraId="0E997B0E" w14:textId="77777777" w:rsidR="00712B71" w:rsidRPr="00712B71" w:rsidRDefault="00712B71" w:rsidP="00712B71">
      <w:pPr>
        <w:pStyle w:val="Pargrafdellista"/>
        <w:numPr>
          <w:ilvl w:val="1"/>
          <w:numId w:val="6"/>
        </w:numPr>
        <w:spacing w:after="0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ANNEX AP-2. Acreditació i designació de l’encarregat/da de l’Obra.</w:t>
      </w:r>
    </w:p>
    <w:p w14:paraId="0BBFB25B" w14:textId="77777777" w:rsidR="00712B71" w:rsidRPr="00712B71" w:rsidRDefault="00712B71" w:rsidP="00712B71">
      <w:pPr>
        <w:pStyle w:val="Pargrafdellista"/>
        <w:numPr>
          <w:ilvl w:val="1"/>
          <w:numId w:val="6"/>
        </w:numPr>
        <w:spacing w:after="0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 xml:space="preserve">ANNEX AP-3. Acreditació i designació del tècnic/a de prevenció. </w:t>
      </w:r>
    </w:p>
    <w:p w14:paraId="6DF48F98" w14:textId="77777777" w:rsidR="00712B71" w:rsidRPr="00712B71" w:rsidRDefault="00712B71" w:rsidP="00712B71">
      <w:pPr>
        <w:pStyle w:val="Pargrafdellista"/>
        <w:numPr>
          <w:ilvl w:val="0"/>
          <w:numId w:val="6"/>
        </w:numPr>
        <w:spacing w:after="0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 xml:space="preserve">Ampliació del termini de garantia (A.2.2) </w:t>
      </w:r>
    </w:p>
    <w:p w14:paraId="20E2CB80" w14:textId="132E3003" w:rsidR="00712B71" w:rsidRPr="00712B71" w:rsidRDefault="00712B71" w:rsidP="00712B71">
      <w:pPr>
        <w:pStyle w:val="Pargrafdellista"/>
        <w:numPr>
          <w:ilvl w:val="0"/>
          <w:numId w:val="6"/>
        </w:numPr>
        <w:spacing w:after="0"/>
        <w:jc w:val="both"/>
        <w:rPr>
          <w:rFonts w:eastAsiaTheme="minorHAnsi" w:cs="Arial"/>
          <w:lang w:eastAsia="en-US"/>
        </w:rPr>
      </w:pPr>
      <w:r w:rsidRPr="00712B71">
        <w:rPr>
          <w:rFonts w:eastAsiaTheme="minorHAnsi" w:cs="Arial"/>
          <w:lang w:eastAsia="en-US"/>
        </w:rPr>
        <w:t>Mesures en matèria d’igualtat (A.2.3)</w:t>
      </w:r>
      <w:r w:rsidRPr="00712B71">
        <w:rPr>
          <w:rFonts w:eastAsiaTheme="minorHAnsi" w:cs="Arial"/>
          <w:lang w:eastAsia="en-US"/>
        </w:rPr>
        <w:cr/>
      </w:r>
    </w:p>
    <w:sectPr w:rsidR="00712B71" w:rsidRPr="00712B71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3E4E1" w14:textId="77777777" w:rsidR="009777F3" w:rsidRDefault="009777F3" w:rsidP="00F454D8">
      <w:pPr>
        <w:spacing w:after="0" w:line="240" w:lineRule="auto"/>
      </w:pPr>
      <w:r>
        <w:separator/>
      </w:r>
    </w:p>
  </w:endnote>
  <w:endnote w:type="continuationSeparator" w:id="0">
    <w:p w14:paraId="7492BBC2" w14:textId="77777777" w:rsidR="009777F3" w:rsidRDefault="009777F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F708" w14:textId="77777777" w:rsidR="000254E9" w:rsidRDefault="000254E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3372" w14:textId="739EF585" w:rsidR="004B1D9A" w:rsidRDefault="004B1D9A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28513" w14:textId="77777777" w:rsidR="000254E9" w:rsidRDefault="000254E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2B4BC" w14:textId="77777777" w:rsidR="009777F3" w:rsidRDefault="009777F3" w:rsidP="00F454D8">
      <w:pPr>
        <w:spacing w:after="0" w:line="240" w:lineRule="auto"/>
      </w:pPr>
      <w:r>
        <w:separator/>
      </w:r>
    </w:p>
  </w:footnote>
  <w:footnote w:type="continuationSeparator" w:id="0">
    <w:p w14:paraId="7AD21C66" w14:textId="77777777" w:rsidR="009777F3" w:rsidRDefault="009777F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3851" w14:textId="77777777" w:rsidR="000254E9" w:rsidRDefault="000254E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28529" w14:textId="10A4530B" w:rsidR="00F454D8" w:rsidRDefault="000254E9">
    <w:pPr>
      <w:pStyle w:val="Capalera"/>
    </w:pPr>
    <w:r>
      <w:rPr>
        <w:rFonts w:cs="Arial"/>
        <w:noProof/>
      </w:rPr>
      <w:drawing>
        <wp:inline distT="0" distB="0" distL="0" distR="0" wp14:anchorId="0B1295E8" wp14:editId="630D8EA4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3672E" w14:textId="77777777" w:rsidR="000254E9" w:rsidRDefault="000254E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7D2D"/>
    <w:multiLevelType w:val="hybridMultilevel"/>
    <w:tmpl w:val="8EF4C434"/>
    <w:lvl w:ilvl="0" w:tplc="00CAB5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95C18"/>
    <w:multiLevelType w:val="hybridMultilevel"/>
    <w:tmpl w:val="313EA39A"/>
    <w:lvl w:ilvl="0" w:tplc="4770E99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F71DE"/>
    <w:multiLevelType w:val="hybridMultilevel"/>
    <w:tmpl w:val="F13EA22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46289178">
    <w:abstractNumId w:val="2"/>
  </w:num>
  <w:num w:numId="2" w16cid:durableId="1483622418">
    <w:abstractNumId w:val="1"/>
  </w:num>
  <w:num w:numId="3" w16cid:durableId="1743403338">
    <w:abstractNumId w:val="5"/>
  </w:num>
  <w:num w:numId="4" w16cid:durableId="754279400">
    <w:abstractNumId w:val="0"/>
  </w:num>
  <w:num w:numId="5" w16cid:durableId="680082889">
    <w:abstractNumId w:val="4"/>
  </w:num>
  <w:num w:numId="6" w16cid:durableId="196428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357F"/>
    <w:rsid w:val="000254E9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0C63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421E0"/>
    <w:rsid w:val="005505E3"/>
    <w:rsid w:val="00586F07"/>
    <w:rsid w:val="0059144C"/>
    <w:rsid w:val="005C06C0"/>
    <w:rsid w:val="0063417F"/>
    <w:rsid w:val="006348BD"/>
    <w:rsid w:val="00637129"/>
    <w:rsid w:val="006A1D4F"/>
    <w:rsid w:val="006B4CAB"/>
    <w:rsid w:val="006B5A9D"/>
    <w:rsid w:val="006E69AE"/>
    <w:rsid w:val="00712B71"/>
    <w:rsid w:val="00740B6C"/>
    <w:rsid w:val="007A6C74"/>
    <w:rsid w:val="007D4DE8"/>
    <w:rsid w:val="007D7384"/>
    <w:rsid w:val="008032AE"/>
    <w:rsid w:val="00806D1A"/>
    <w:rsid w:val="00815478"/>
    <w:rsid w:val="00836D1E"/>
    <w:rsid w:val="00847A07"/>
    <w:rsid w:val="00882B7B"/>
    <w:rsid w:val="008E3AA1"/>
    <w:rsid w:val="00973C45"/>
    <w:rsid w:val="009777F3"/>
    <w:rsid w:val="009B3609"/>
    <w:rsid w:val="00A13AAC"/>
    <w:rsid w:val="00A531D1"/>
    <w:rsid w:val="00A7317C"/>
    <w:rsid w:val="00AC11C7"/>
    <w:rsid w:val="00AD162A"/>
    <w:rsid w:val="00B10075"/>
    <w:rsid w:val="00B602E5"/>
    <w:rsid w:val="00B60C61"/>
    <w:rsid w:val="00B96B43"/>
    <w:rsid w:val="00BD2E15"/>
    <w:rsid w:val="00BE673C"/>
    <w:rsid w:val="00BF4F7F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F572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E7A64-840C-4440-900B-0C353C1DC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6</cp:revision>
  <cp:lastPrinted>2018-12-18T08:58:00Z</cp:lastPrinted>
  <dcterms:created xsi:type="dcterms:W3CDTF">2023-07-31T07:09:00Z</dcterms:created>
  <dcterms:modified xsi:type="dcterms:W3CDTF">2024-09-24T21:13:00Z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