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2DE" w:rsidRPr="00A17D2B" w:rsidRDefault="00C332DE" w:rsidP="00C332DE">
      <w:pPr>
        <w:pStyle w:val="Ttol3"/>
        <w:spacing w:after="120"/>
        <w:ind w:left="1416" w:firstLine="708"/>
        <w:jc w:val="both"/>
        <w:rPr>
          <w:rFonts w:ascii="Arial" w:hAnsi="Arial" w:cs="Arial"/>
          <w:snapToGrid w:val="0"/>
          <w:sz w:val="22"/>
          <w:szCs w:val="22"/>
          <w:lang w:eastAsia="es-ES"/>
        </w:rPr>
      </w:pPr>
      <w:r w:rsidRPr="00A17D2B">
        <w:rPr>
          <w:rFonts w:ascii="Arial" w:hAnsi="Arial" w:cs="Arial"/>
          <w:snapToGrid w:val="0"/>
          <w:sz w:val="22"/>
          <w:szCs w:val="22"/>
          <w:lang w:eastAsia="es-ES"/>
        </w:rPr>
        <w:t xml:space="preserve">        QUADRE DE CARACTERÍSTIQUES DEL CONTRACTE</w:t>
      </w:r>
    </w:p>
    <w:p w:rsidR="00C332DE" w:rsidRPr="0012315C" w:rsidRDefault="00C332DE" w:rsidP="0012315C">
      <w:pPr>
        <w:spacing w:after="120"/>
        <w:jc w:val="both"/>
        <w:rPr>
          <w:rFonts w:ascii="Arial" w:hAnsi="Arial" w:cs="Arial"/>
          <w:noProof/>
          <w:szCs w:val="22"/>
          <w:lang w:eastAsia="es-ES"/>
        </w:rPr>
      </w:pPr>
      <w:r w:rsidRPr="00A17D2B">
        <w:rPr>
          <w:rFonts w:ascii="Arial" w:hAnsi="Arial" w:cs="Arial"/>
          <w:b/>
          <w:snapToGrid w:val="0"/>
          <w:szCs w:val="22"/>
          <w:lang w:eastAsia="es-ES"/>
        </w:rPr>
        <w:t>A. Objecte del contracte</w:t>
      </w:r>
      <w:r w:rsidRPr="00A17D2B">
        <w:rPr>
          <w:rFonts w:ascii="Arial" w:hAnsi="Arial" w:cs="Arial"/>
          <w:snapToGrid w:val="0"/>
          <w:szCs w:val="22"/>
          <w:lang w:eastAsia="es-ES"/>
        </w:rPr>
        <w:t>:</w:t>
      </w:r>
      <w:bookmarkStart w:id="0" w:name="OLE_LINK2"/>
      <w:r w:rsidR="00FF6236">
        <w:rPr>
          <w:rFonts w:ascii="Arial" w:hAnsi="Arial" w:cs="Arial"/>
          <w:snapToGrid w:val="0"/>
          <w:szCs w:val="22"/>
          <w:lang w:eastAsia="es-ES"/>
        </w:rPr>
        <w:t xml:space="preserve"> </w:t>
      </w:r>
      <w:r w:rsidR="000C36ED" w:rsidRPr="000C36ED">
        <w:rPr>
          <w:rFonts w:ascii="Arial" w:hAnsi="Arial" w:cs="Arial"/>
          <w:snapToGrid w:val="0"/>
          <w:szCs w:val="22"/>
          <w:lang w:eastAsia="es-ES"/>
        </w:rPr>
        <w:t>Treballs del ram de pintura interior i exterior dels edificis gestionats pel Servei d'Obres del Departament de Cultura a les demarcacions de Barcelona, Tarr</w:t>
      </w:r>
      <w:r w:rsidR="004A551B">
        <w:rPr>
          <w:rFonts w:ascii="Arial" w:hAnsi="Arial" w:cs="Arial"/>
          <w:snapToGrid w:val="0"/>
          <w:szCs w:val="22"/>
          <w:lang w:eastAsia="es-ES"/>
        </w:rPr>
        <w:t>agona, Lleida i Girona, a</w:t>
      </w:r>
      <w:r w:rsidR="00E51F89">
        <w:rPr>
          <w:rFonts w:ascii="Arial" w:hAnsi="Arial" w:cs="Arial"/>
          <w:snapToGrid w:val="0"/>
          <w:szCs w:val="22"/>
          <w:lang w:eastAsia="es-ES"/>
        </w:rPr>
        <w:t>ny 2025</w:t>
      </w:r>
      <w:r w:rsidR="000C36ED">
        <w:rPr>
          <w:rFonts w:ascii="Arial" w:hAnsi="Arial" w:cs="Arial"/>
          <w:snapToGrid w:val="0"/>
          <w:szCs w:val="22"/>
          <w:lang w:eastAsia="es-ES"/>
        </w:rPr>
        <w:t>.</w:t>
      </w:r>
    </w:p>
    <w:bookmarkEnd w:id="0"/>
    <w:p w:rsidR="00C332DE" w:rsidRPr="00A17D2B" w:rsidRDefault="00C332DE" w:rsidP="00C332DE">
      <w:pPr>
        <w:widowControl w:val="0"/>
        <w:tabs>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after="120"/>
        <w:jc w:val="both"/>
        <w:rPr>
          <w:rFonts w:ascii="Arial" w:hAnsi="Arial" w:cs="Arial"/>
          <w:snapToGrid w:val="0"/>
          <w:szCs w:val="22"/>
          <w:lang w:eastAsia="es-ES"/>
        </w:rPr>
      </w:pPr>
      <w:r w:rsidRPr="00A17D2B">
        <w:rPr>
          <w:rFonts w:ascii="Arial" w:hAnsi="Arial" w:cs="Arial"/>
          <w:snapToGrid w:val="0"/>
          <w:szCs w:val="22"/>
          <w:lang w:eastAsia="es-ES"/>
        </w:rPr>
        <w:t xml:space="preserve">La codificació de la nomenclatura del Vocabulari Comú de Contractes (CPV) és </w:t>
      </w:r>
      <w:r w:rsidR="00DC6FE8" w:rsidRPr="00DC6FE8">
        <w:rPr>
          <w:rFonts w:ascii="Arial" w:hAnsi="Arial" w:cs="Arial"/>
          <w:snapToGrid w:val="0"/>
          <w:szCs w:val="22"/>
          <w:lang w:eastAsia="es-ES"/>
        </w:rPr>
        <w:t>454</w:t>
      </w:r>
      <w:r w:rsidR="00C05FC0">
        <w:rPr>
          <w:rFonts w:ascii="Arial" w:hAnsi="Arial" w:cs="Arial"/>
          <w:snapToGrid w:val="0"/>
          <w:szCs w:val="22"/>
          <w:lang w:eastAsia="es-ES"/>
        </w:rPr>
        <w:t>00000-1</w:t>
      </w:r>
      <w:r w:rsidRPr="00A17D2B">
        <w:rPr>
          <w:rFonts w:ascii="Arial" w:hAnsi="Arial" w:cs="Arial"/>
          <w:snapToGrid w:val="0"/>
          <w:szCs w:val="22"/>
          <w:lang w:eastAsia="es-ES"/>
        </w:rPr>
        <w:t xml:space="preserve">. </w:t>
      </w:r>
    </w:p>
    <w:p w:rsidR="00C332DE" w:rsidRPr="00A17D2B" w:rsidRDefault="00C332DE" w:rsidP="00C332DE">
      <w:pPr>
        <w:tabs>
          <w:tab w:val="left" w:pos="709"/>
        </w:tabs>
        <w:spacing w:after="120"/>
        <w:jc w:val="both"/>
        <w:rPr>
          <w:rFonts w:ascii="Arial" w:hAnsi="Arial" w:cs="Arial"/>
          <w:b/>
          <w:snapToGrid w:val="0"/>
          <w:szCs w:val="22"/>
          <w:lang w:eastAsia="es-ES"/>
        </w:rPr>
      </w:pPr>
      <w:r w:rsidRPr="00A17D2B">
        <w:rPr>
          <w:rFonts w:ascii="Arial" w:hAnsi="Arial" w:cs="Arial"/>
          <w:b/>
          <w:snapToGrid w:val="0"/>
          <w:szCs w:val="22"/>
          <w:lang w:eastAsia="es-ES"/>
        </w:rPr>
        <w:t>B. Dades econòmiques del contracte:</w:t>
      </w:r>
    </w:p>
    <w:p w:rsidR="00C332DE" w:rsidRPr="00A17D2B" w:rsidRDefault="00C332DE" w:rsidP="00C332DE">
      <w:pPr>
        <w:tabs>
          <w:tab w:val="left" w:pos="709"/>
        </w:tabs>
        <w:ind w:left="142" w:hanging="142"/>
        <w:jc w:val="both"/>
        <w:rPr>
          <w:rFonts w:ascii="Arial" w:hAnsi="Arial" w:cs="Arial"/>
          <w:snapToGrid w:val="0"/>
          <w:szCs w:val="22"/>
          <w:lang w:eastAsia="es-ES"/>
        </w:rPr>
      </w:pPr>
      <w:r w:rsidRPr="00A17D2B">
        <w:rPr>
          <w:rFonts w:ascii="Arial" w:hAnsi="Arial" w:cs="Arial"/>
          <w:snapToGrid w:val="0"/>
          <w:szCs w:val="22"/>
          <w:lang w:eastAsia="es-ES"/>
        </w:rPr>
        <w:t xml:space="preserve">- El sistema per a la determinació del preu serà </w:t>
      </w:r>
      <w:r w:rsidR="000C36ED">
        <w:rPr>
          <w:rFonts w:ascii="Arial" w:hAnsi="Arial" w:cs="Arial"/>
          <w:snapToGrid w:val="0"/>
          <w:szCs w:val="22"/>
          <w:lang w:eastAsia="es-ES"/>
        </w:rPr>
        <w:t>per preu unitari.</w:t>
      </w:r>
    </w:p>
    <w:p w:rsidR="000C36ED" w:rsidRPr="00E15617" w:rsidRDefault="00C332DE" w:rsidP="00E15617">
      <w:pPr>
        <w:ind w:left="142" w:hanging="142"/>
        <w:jc w:val="both"/>
        <w:rPr>
          <w:rFonts w:ascii="Arial" w:hAnsi="Arial" w:cs="Arial"/>
          <w:szCs w:val="22"/>
        </w:rPr>
      </w:pPr>
      <w:r w:rsidRPr="00A17D2B">
        <w:rPr>
          <w:rFonts w:ascii="Arial" w:hAnsi="Arial" w:cs="Arial"/>
          <w:szCs w:val="22"/>
        </w:rPr>
        <w:t>- E</w:t>
      </w:r>
      <w:r>
        <w:rPr>
          <w:rFonts w:ascii="Arial" w:hAnsi="Arial" w:cs="Arial"/>
          <w:szCs w:val="22"/>
        </w:rPr>
        <w:t>l preu màxim per prestar aquestes obres</w:t>
      </w:r>
      <w:r w:rsidRPr="00A17D2B">
        <w:rPr>
          <w:rFonts w:ascii="Arial" w:hAnsi="Arial" w:cs="Arial"/>
          <w:szCs w:val="22"/>
        </w:rPr>
        <w:t xml:space="preserve"> és de </w:t>
      </w:r>
      <w:r w:rsidR="00E15617">
        <w:rPr>
          <w:rFonts w:ascii="Arial" w:hAnsi="Arial" w:cs="Arial"/>
          <w:szCs w:val="22"/>
        </w:rPr>
        <w:t>280</w:t>
      </w:r>
      <w:r w:rsidR="000C36ED" w:rsidRPr="000C36ED">
        <w:rPr>
          <w:rFonts w:ascii="Arial" w:hAnsi="Arial" w:cs="Arial"/>
          <w:szCs w:val="22"/>
        </w:rPr>
        <w:t>.</w:t>
      </w:r>
      <w:r w:rsidR="00E15617">
        <w:rPr>
          <w:rFonts w:ascii="Arial" w:hAnsi="Arial" w:cs="Arial"/>
          <w:szCs w:val="22"/>
        </w:rPr>
        <w:t>7</w:t>
      </w:r>
      <w:r w:rsidR="000C36ED" w:rsidRPr="000C36ED">
        <w:rPr>
          <w:rFonts w:ascii="Arial" w:hAnsi="Arial" w:cs="Arial"/>
          <w:szCs w:val="22"/>
        </w:rPr>
        <w:t>8</w:t>
      </w:r>
      <w:r w:rsidR="00E15617">
        <w:rPr>
          <w:rFonts w:ascii="Arial" w:hAnsi="Arial" w:cs="Arial"/>
          <w:szCs w:val="22"/>
        </w:rPr>
        <w:t>5</w:t>
      </w:r>
      <w:r w:rsidR="000C36ED" w:rsidRPr="000C36ED">
        <w:rPr>
          <w:rFonts w:ascii="Arial" w:hAnsi="Arial" w:cs="Arial"/>
          <w:szCs w:val="22"/>
        </w:rPr>
        <w:t>,</w:t>
      </w:r>
      <w:r w:rsidR="00E15617">
        <w:rPr>
          <w:rFonts w:ascii="Arial" w:hAnsi="Arial" w:cs="Arial"/>
          <w:szCs w:val="22"/>
        </w:rPr>
        <w:t>05</w:t>
      </w:r>
      <w:r>
        <w:rPr>
          <w:rFonts w:ascii="Arial" w:hAnsi="Arial" w:cs="Arial"/>
          <w:szCs w:val="22"/>
        </w:rPr>
        <w:t xml:space="preserve"> </w:t>
      </w:r>
      <w:r w:rsidRPr="00A17D2B">
        <w:rPr>
          <w:rFonts w:ascii="Arial" w:hAnsi="Arial" w:cs="Arial"/>
          <w:szCs w:val="22"/>
        </w:rPr>
        <w:t>€ IVA inclòs</w:t>
      </w:r>
      <w:r w:rsidR="00D34A97">
        <w:rPr>
          <w:rFonts w:ascii="Arial" w:hAnsi="Arial" w:cs="Arial"/>
          <w:szCs w:val="22"/>
        </w:rPr>
        <w:t xml:space="preserve"> </w:t>
      </w:r>
      <w:r w:rsidR="000C36ED">
        <w:rPr>
          <w:rFonts w:ascii="Arial" w:hAnsi="Arial" w:cs="Arial"/>
          <w:szCs w:val="22"/>
        </w:rPr>
        <w:t>d’acord amb la distribució per lots següent:</w:t>
      </w:r>
    </w:p>
    <w:p w:rsidR="00C332DE" w:rsidRPr="00A17D2B" w:rsidRDefault="00E15617" w:rsidP="00C332DE">
      <w:pPr>
        <w:ind w:left="142" w:hanging="142"/>
        <w:jc w:val="both"/>
        <w:rPr>
          <w:rFonts w:ascii="Arial" w:hAnsi="Arial" w:cs="Arial"/>
          <w:snapToGrid w:val="0"/>
          <w:szCs w:val="22"/>
          <w:lang w:eastAsia="es-ES"/>
        </w:rPr>
      </w:pPr>
      <w:r w:rsidRPr="00E15617">
        <w:rPr>
          <w:rFonts w:ascii="Arial" w:hAnsi="Arial" w:cs="Arial"/>
          <w:noProof/>
          <w:snapToGrid w:val="0"/>
          <w:szCs w:val="22"/>
        </w:rPr>
        <w:drawing>
          <wp:inline distT="0" distB="0" distL="0" distR="0" wp14:anchorId="1C114233" wp14:editId="2DA4FCF5">
            <wp:extent cx="6101715" cy="1226185"/>
            <wp:effectExtent l="0" t="0" r="0" b="0"/>
            <wp:docPr id="7"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01715" cy="1226185"/>
                    </a:xfrm>
                    <a:prstGeom prst="rect">
                      <a:avLst/>
                    </a:prstGeom>
                  </pic:spPr>
                </pic:pic>
              </a:graphicData>
            </a:graphic>
          </wp:inline>
        </w:drawing>
      </w:r>
    </w:p>
    <w:p w:rsidR="000C36ED" w:rsidRDefault="000C36ED" w:rsidP="000C36ED">
      <w:pPr>
        <w:ind w:left="142"/>
        <w:jc w:val="both"/>
        <w:rPr>
          <w:rFonts w:ascii="Arial" w:hAnsi="Arial" w:cs="Arial"/>
          <w:snapToGrid w:val="0"/>
          <w:szCs w:val="22"/>
          <w:lang w:eastAsia="es-ES"/>
        </w:rPr>
      </w:pPr>
      <w:r w:rsidRPr="000C36ED">
        <w:rPr>
          <w:rFonts w:ascii="Arial" w:hAnsi="Arial" w:cs="Arial"/>
          <w:snapToGrid w:val="0"/>
          <w:szCs w:val="22"/>
          <w:lang w:eastAsia="es-ES"/>
        </w:rPr>
        <w:t>El desglossament d’actuacions amb els imports màxims previstos es troba recollit en la memòria econòmica del contracte i en el plec de prescripcions tècniques, documents publicats en el perfil del contractant (PSCP) juntament amb la resta de la documentació de l’expedient.</w:t>
      </w:r>
    </w:p>
    <w:p w:rsidR="000C36ED" w:rsidRDefault="00963409" w:rsidP="00C332DE">
      <w:pPr>
        <w:ind w:left="142" w:hanging="142"/>
        <w:jc w:val="both"/>
        <w:rPr>
          <w:rFonts w:ascii="Arial" w:hAnsi="Arial"/>
          <w:szCs w:val="22"/>
        </w:rPr>
      </w:pPr>
      <w:r>
        <w:rPr>
          <w:rFonts w:ascii="Arial" w:hAnsi="Arial"/>
          <w:szCs w:val="22"/>
        </w:rPr>
        <w:t>- Els licitadors podran presentar oferta per 1, diversos o els 4 lots, no havent cap limitació a l’hora de lots adjudicats a un mateix licitador.</w:t>
      </w:r>
    </w:p>
    <w:p w:rsidR="00C332DE" w:rsidRPr="00A17D2B" w:rsidRDefault="00C332DE" w:rsidP="00963409">
      <w:pPr>
        <w:jc w:val="both"/>
        <w:rPr>
          <w:rFonts w:ascii="Arial" w:hAnsi="Arial" w:cs="Arial"/>
          <w:snapToGrid w:val="0"/>
          <w:szCs w:val="22"/>
          <w:lang w:eastAsia="es-ES"/>
        </w:rPr>
      </w:pPr>
      <w:r w:rsidRPr="00A17D2B">
        <w:rPr>
          <w:rFonts w:ascii="Arial" w:hAnsi="Arial" w:cs="Arial"/>
          <w:snapToGrid w:val="0"/>
          <w:szCs w:val="22"/>
          <w:lang w:eastAsia="es-ES"/>
        </w:rPr>
        <w:t xml:space="preserve">- El valor estimat d’aquest contracte és de </w:t>
      </w:r>
      <w:r w:rsidR="00ED6FE4">
        <w:rPr>
          <w:rFonts w:ascii="Arial" w:hAnsi="Arial" w:cs="Arial"/>
          <w:szCs w:val="22"/>
        </w:rPr>
        <w:t>55</w:t>
      </w:r>
      <w:r w:rsidR="00963409">
        <w:rPr>
          <w:rFonts w:ascii="Arial" w:hAnsi="Arial" w:cs="Arial"/>
          <w:szCs w:val="22"/>
        </w:rPr>
        <w:t>6</w:t>
      </w:r>
      <w:r w:rsidRPr="00A17D2B">
        <w:rPr>
          <w:rFonts w:ascii="Arial" w:hAnsi="Arial" w:cs="Arial"/>
          <w:szCs w:val="22"/>
        </w:rPr>
        <w:t>.</w:t>
      </w:r>
      <w:r w:rsidR="00ED6FE4">
        <w:rPr>
          <w:rFonts w:ascii="Arial" w:hAnsi="Arial" w:cs="Arial"/>
          <w:szCs w:val="22"/>
        </w:rPr>
        <w:t>929</w:t>
      </w:r>
      <w:r>
        <w:rPr>
          <w:rFonts w:ascii="Arial" w:hAnsi="Arial" w:cs="Arial"/>
          <w:szCs w:val="22"/>
        </w:rPr>
        <w:t>,</w:t>
      </w:r>
      <w:r w:rsidR="00963409">
        <w:rPr>
          <w:rFonts w:ascii="Arial" w:hAnsi="Arial" w:cs="Arial"/>
          <w:szCs w:val="22"/>
        </w:rPr>
        <w:t>00</w:t>
      </w:r>
      <w:r w:rsidRPr="00A17D2B">
        <w:rPr>
          <w:rFonts w:ascii="Arial" w:hAnsi="Arial" w:cs="Arial"/>
          <w:szCs w:val="22"/>
        </w:rPr>
        <w:t xml:space="preserve"> </w:t>
      </w:r>
      <w:r w:rsidRPr="00A17D2B">
        <w:rPr>
          <w:rFonts w:ascii="Arial" w:hAnsi="Arial" w:cs="Arial"/>
          <w:snapToGrid w:val="0"/>
          <w:szCs w:val="22"/>
          <w:lang w:eastAsia="es-ES"/>
        </w:rPr>
        <w:t>€ IVA exclòs</w:t>
      </w:r>
      <w:r w:rsidR="00963409">
        <w:rPr>
          <w:rFonts w:ascii="Arial" w:hAnsi="Arial" w:cs="Arial"/>
          <w:snapToGrid w:val="0"/>
          <w:szCs w:val="22"/>
          <w:lang w:eastAsia="es-ES"/>
        </w:rPr>
        <w:t xml:space="preserve"> (inclou la possibilitat de pròrroga del contracte</w:t>
      </w:r>
      <w:r w:rsidR="00ED6FE4">
        <w:rPr>
          <w:rFonts w:ascii="Arial" w:hAnsi="Arial" w:cs="Arial"/>
          <w:snapToGrid w:val="0"/>
          <w:szCs w:val="22"/>
          <w:lang w:eastAsia="es-ES"/>
        </w:rPr>
        <w:t xml:space="preserve"> i modificació del 20% de l’import del/s contracte/s tant en l’anualitat 2025 com en la 2026 de possible pròrroga</w:t>
      </w:r>
      <w:r w:rsidR="00963409">
        <w:rPr>
          <w:rFonts w:ascii="Arial" w:hAnsi="Arial" w:cs="Arial"/>
          <w:snapToGrid w:val="0"/>
          <w:szCs w:val="22"/>
          <w:lang w:eastAsia="es-ES"/>
        </w:rPr>
        <w:t>)</w:t>
      </w:r>
      <w:r w:rsidRPr="00A17D2B">
        <w:rPr>
          <w:rFonts w:ascii="Arial" w:hAnsi="Arial" w:cs="Arial"/>
          <w:snapToGrid w:val="0"/>
          <w:szCs w:val="22"/>
          <w:lang w:eastAsia="es-ES"/>
        </w:rPr>
        <w:t>.</w:t>
      </w:r>
    </w:p>
    <w:p w:rsidR="00C332DE" w:rsidRDefault="00C332DE" w:rsidP="00C332DE">
      <w:pPr>
        <w:tabs>
          <w:tab w:val="left" w:pos="709"/>
        </w:tabs>
        <w:spacing w:after="120"/>
        <w:ind w:left="142" w:hanging="142"/>
        <w:jc w:val="both"/>
        <w:rPr>
          <w:rFonts w:ascii="Arial" w:hAnsi="Arial" w:cs="Arial"/>
          <w:snapToGrid w:val="0"/>
          <w:szCs w:val="22"/>
          <w:lang w:eastAsia="es-ES"/>
        </w:rPr>
      </w:pPr>
      <w:r w:rsidRPr="00A17D2B">
        <w:rPr>
          <w:rFonts w:ascii="Arial" w:hAnsi="Arial" w:cs="Arial"/>
          <w:snapToGrid w:val="0"/>
          <w:szCs w:val="22"/>
          <w:lang w:eastAsia="es-ES"/>
        </w:rPr>
        <w:t xml:space="preserve">- La dotació necessària per a satisfer el pagament d'aquesta contractació anirà amb càrrec a la posició </w:t>
      </w:r>
      <w:r w:rsidR="00963409" w:rsidRPr="00963409">
        <w:rPr>
          <w:rFonts w:ascii="Arial" w:hAnsi="Arial" w:cs="Arial"/>
          <w:snapToGrid w:val="0"/>
          <w:szCs w:val="22"/>
          <w:lang w:eastAsia="es-ES"/>
        </w:rPr>
        <w:t>CU0200 D/210000100/1210/0000</w:t>
      </w:r>
      <w:r w:rsidRPr="00A17D2B">
        <w:rPr>
          <w:rFonts w:ascii="Arial" w:hAnsi="Arial" w:cs="Arial"/>
          <w:snapToGrid w:val="0"/>
          <w:szCs w:val="22"/>
          <w:lang w:eastAsia="es-ES"/>
        </w:rPr>
        <w:t xml:space="preserve"> del pressupost previst per al 20</w:t>
      </w:r>
      <w:r w:rsidR="006107E0">
        <w:rPr>
          <w:rFonts w:ascii="Arial" w:hAnsi="Arial" w:cs="Arial"/>
          <w:snapToGrid w:val="0"/>
          <w:szCs w:val="22"/>
          <w:lang w:eastAsia="es-ES"/>
        </w:rPr>
        <w:t>2</w:t>
      </w:r>
      <w:r w:rsidR="00ED6FE4">
        <w:rPr>
          <w:rFonts w:ascii="Arial" w:hAnsi="Arial" w:cs="Arial"/>
          <w:snapToGrid w:val="0"/>
          <w:szCs w:val="22"/>
          <w:lang w:eastAsia="es-ES"/>
        </w:rPr>
        <w:t>5</w:t>
      </w:r>
      <w:r w:rsidR="004A551B">
        <w:rPr>
          <w:rFonts w:ascii="Arial" w:hAnsi="Arial" w:cs="Arial"/>
          <w:snapToGrid w:val="0"/>
          <w:szCs w:val="22"/>
          <w:lang w:eastAsia="es-ES"/>
        </w:rPr>
        <w:t xml:space="preserve">, </w:t>
      </w:r>
      <w:r w:rsidR="004A551B" w:rsidRPr="004A551B">
        <w:rPr>
          <w:rFonts w:ascii="Arial" w:hAnsi="Arial" w:cs="Arial"/>
          <w:snapToGrid w:val="0"/>
          <w:szCs w:val="22"/>
          <w:lang w:eastAsia="es-ES"/>
        </w:rPr>
        <w:t>supeditat a la condició suspensiva d’existència de crèdit adequat i suficient per finançar les obligacions derivades del contracte en l</w:t>
      </w:r>
      <w:r w:rsidR="00ED6FE4">
        <w:rPr>
          <w:rFonts w:ascii="Arial" w:hAnsi="Arial" w:cs="Arial"/>
          <w:snapToGrid w:val="0"/>
          <w:szCs w:val="22"/>
          <w:lang w:eastAsia="es-ES"/>
        </w:rPr>
        <w:t>’exercici pressupostari del 2025</w:t>
      </w:r>
      <w:r w:rsidR="004A551B" w:rsidRPr="004A551B">
        <w:rPr>
          <w:rFonts w:ascii="Arial" w:hAnsi="Arial" w:cs="Arial"/>
          <w:snapToGrid w:val="0"/>
          <w:szCs w:val="22"/>
          <w:lang w:eastAsia="es-ES"/>
        </w:rPr>
        <w:t>.</w:t>
      </w:r>
    </w:p>
    <w:p w:rsidR="00C332DE" w:rsidRPr="00A17D2B" w:rsidRDefault="00C332DE" w:rsidP="00963409">
      <w:pPr>
        <w:tabs>
          <w:tab w:val="left" w:pos="709"/>
        </w:tabs>
        <w:spacing w:after="120"/>
        <w:jc w:val="both"/>
        <w:rPr>
          <w:rFonts w:ascii="Arial" w:hAnsi="Arial" w:cs="Arial"/>
          <w:snapToGrid w:val="0"/>
          <w:szCs w:val="22"/>
          <w:lang w:eastAsia="es-ES"/>
        </w:rPr>
      </w:pPr>
      <w:r w:rsidRPr="00A17D2B">
        <w:rPr>
          <w:rFonts w:ascii="Arial" w:hAnsi="Arial" w:cs="Arial"/>
          <w:b/>
          <w:snapToGrid w:val="0"/>
          <w:szCs w:val="22"/>
          <w:lang w:eastAsia="es-ES"/>
        </w:rPr>
        <w:t>C. Garantia provisional</w:t>
      </w:r>
      <w:r w:rsidR="004A551B">
        <w:rPr>
          <w:rFonts w:ascii="Arial" w:hAnsi="Arial" w:cs="Arial"/>
          <w:snapToGrid w:val="0"/>
          <w:szCs w:val="22"/>
          <w:lang w:eastAsia="es-ES"/>
        </w:rPr>
        <w:t>: No prevista.</w:t>
      </w:r>
    </w:p>
    <w:p w:rsidR="00C332DE" w:rsidRPr="006107E0" w:rsidRDefault="00C332DE" w:rsidP="006107E0">
      <w:pPr>
        <w:autoSpaceDE w:val="0"/>
        <w:autoSpaceDN w:val="0"/>
        <w:adjustRightInd w:val="0"/>
        <w:jc w:val="both"/>
        <w:rPr>
          <w:rFonts w:ascii="Arial" w:hAnsi="Arial" w:cs="Arial"/>
          <w:szCs w:val="22"/>
        </w:rPr>
      </w:pPr>
      <w:r w:rsidRPr="00A17D2B">
        <w:rPr>
          <w:rFonts w:ascii="Arial" w:hAnsi="Arial" w:cs="Arial"/>
          <w:b/>
          <w:snapToGrid w:val="0"/>
          <w:szCs w:val="22"/>
          <w:lang w:eastAsia="es-ES"/>
        </w:rPr>
        <w:t>D. Solvència tècnica, econòmica i classificació empresarial</w:t>
      </w:r>
      <w:r w:rsidRPr="00A17D2B">
        <w:rPr>
          <w:rFonts w:ascii="Arial" w:hAnsi="Arial" w:cs="Arial"/>
          <w:snapToGrid w:val="0"/>
          <w:szCs w:val="22"/>
          <w:lang w:eastAsia="es-ES"/>
        </w:rPr>
        <w:t xml:space="preserve">: </w:t>
      </w:r>
      <w:bookmarkStart w:id="1" w:name="OLE_LINK4"/>
      <w:bookmarkStart w:id="2" w:name="OLE_LINK5"/>
      <w:r w:rsidRPr="00A17D2B">
        <w:rPr>
          <w:rFonts w:ascii="Arial" w:hAnsi="Arial" w:cs="Arial"/>
          <w:snapToGrid w:val="0"/>
          <w:szCs w:val="22"/>
          <w:lang w:eastAsia="es-ES"/>
        </w:rPr>
        <w:t xml:space="preserve">La solvència tècnica i econòmica requerida s’estableix a l’annex II del present plec de clàusules. </w:t>
      </w:r>
    </w:p>
    <w:bookmarkEnd w:id="1"/>
    <w:bookmarkEnd w:id="2"/>
    <w:p w:rsidR="00C332DE" w:rsidRDefault="00C332DE" w:rsidP="00C332DE">
      <w:pPr>
        <w:jc w:val="both"/>
        <w:rPr>
          <w:rFonts w:ascii="Arial" w:hAnsi="Arial" w:cs="Arial"/>
          <w:snapToGrid w:val="0"/>
          <w:szCs w:val="22"/>
          <w:lang w:eastAsia="es-ES"/>
        </w:rPr>
      </w:pPr>
      <w:r>
        <w:rPr>
          <w:rFonts w:ascii="Arial" w:hAnsi="Arial" w:cs="Arial"/>
          <w:b/>
          <w:snapToGrid w:val="0"/>
          <w:szCs w:val="22"/>
          <w:lang w:eastAsia="es-ES"/>
        </w:rPr>
        <w:t xml:space="preserve">E. Termini </w:t>
      </w:r>
      <w:r w:rsidRPr="00A17D2B">
        <w:rPr>
          <w:rFonts w:ascii="Arial" w:hAnsi="Arial" w:cs="Arial"/>
          <w:b/>
          <w:snapToGrid w:val="0"/>
          <w:szCs w:val="22"/>
          <w:lang w:eastAsia="es-ES"/>
        </w:rPr>
        <w:t>d’execució:</w:t>
      </w:r>
      <w:r w:rsidR="003E0E9D">
        <w:rPr>
          <w:rFonts w:ascii="Arial" w:hAnsi="Arial" w:cs="Arial"/>
          <w:snapToGrid w:val="0"/>
          <w:szCs w:val="22"/>
          <w:lang w:eastAsia="es-ES"/>
        </w:rPr>
        <w:t xml:space="preserve"> </w:t>
      </w:r>
      <w:r w:rsidR="00ED6FE4">
        <w:rPr>
          <w:rFonts w:ascii="Arial" w:hAnsi="Arial" w:cs="Arial"/>
          <w:snapToGrid w:val="0"/>
          <w:szCs w:val="22"/>
          <w:lang w:eastAsia="es-ES"/>
        </w:rPr>
        <w:t>01.01.2025, o si la formalització del/s contracte/s ha de ser posterior, fins el 31.12.2025</w:t>
      </w:r>
      <w:r w:rsidR="00C21F99">
        <w:rPr>
          <w:rFonts w:ascii="Arial" w:hAnsi="Arial" w:cs="Arial"/>
          <w:snapToGrid w:val="0"/>
          <w:szCs w:val="22"/>
          <w:lang w:eastAsia="es-ES"/>
        </w:rPr>
        <w:t>.</w:t>
      </w:r>
      <w:r w:rsidR="00C21F99" w:rsidRPr="00C21F99">
        <w:t xml:space="preserve"> </w:t>
      </w:r>
      <w:r w:rsidR="00C21F99" w:rsidRPr="00C21F99">
        <w:rPr>
          <w:rFonts w:ascii="Arial" w:hAnsi="Arial" w:cs="Arial"/>
          <w:snapToGrid w:val="0"/>
          <w:szCs w:val="22"/>
          <w:lang w:eastAsia="es-ES"/>
        </w:rPr>
        <w:t xml:space="preserve">Es preveu la possibilitat de pròrroga </w:t>
      </w:r>
      <w:r w:rsidR="00ED6FE4">
        <w:rPr>
          <w:rFonts w:ascii="Arial" w:hAnsi="Arial" w:cs="Arial"/>
          <w:snapToGrid w:val="0"/>
          <w:szCs w:val="22"/>
          <w:lang w:eastAsia="es-ES"/>
        </w:rPr>
        <w:t>per al període 01.01.2026</w:t>
      </w:r>
      <w:r w:rsidR="00C21F99">
        <w:rPr>
          <w:rFonts w:ascii="Arial" w:hAnsi="Arial" w:cs="Arial"/>
          <w:snapToGrid w:val="0"/>
          <w:szCs w:val="22"/>
          <w:lang w:eastAsia="es-ES"/>
        </w:rPr>
        <w:t>-31.12.202</w:t>
      </w:r>
      <w:r w:rsidR="00ED6FE4">
        <w:rPr>
          <w:rFonts w:ascii="Arial" w:hAnsi="Arial" w:cs="Arial"/>
          <w:snapToGrid w:val="0"/>
          <w:szCs w:val="22"/>
          <w:lang w:eastAsia="es-ES"/>
        </w:rPr>
        <w:t>6</w:t>
      </w:r>
      <w:r w:rsidR="00C21F99" w:rsidRPr="00C21F99">
        <w:rPr>
          <w:rFonts w:ascii="Arial" w:hAnsi="Arial" w:cs="Arial"/>
          <w:snapToGrid w:val="0"/>
          <w:szCs w:val="22"/>
          <w:lang w:eastAsia="es-ES"/>
        </w:rPr>
        <w:t xml:space="preserve"> i sempre per acord exprés d’ambdues parts abans de la finalització del termini inicial d’execució i amb subjecció a les disponibilitats pressupostàries. No es contempla cap període de garantia. Un cop exhaurit aquests terminis sense objeccions es procedirà d’ofici al retorn de la garantia definitiva dipositada.</w:t>
      </w:r>
      <w:r w:rsidRPr="00A17D2B">
        <w:rPr>
          <w:rFonts w:ascii="Arial" w:hAnsi="Arial" w:cs="Arial"/>
          <w:snapToGrid w:val="0"/>
          <w:szCs w:val="22"/>
          <w:lang w:eastAsia="es-ES"/>
        </w:rPr>
        <w:t xml:space="preserve"> </w:t>
      </w:r>
    </w:p>
    <w:p w:rsidR="00C332DE" w:rsidRPr="00A17D2B" w:rsidRDefault="00C332DE" w:rsidP="00C332DE">
      <w:pPr>
        <w:spacing w:after="120"/>
        <w:jc w:val="both"/>
        <w:rPr>
          <w:rFonts w:ascii="Arial" w:hAnsi="Arial" w:cs="Arial"/>
          <w:snapToGrid w:val="0"/>
          <w:szCs w:val="22"/>
          <w:lang w:eastAsia="es-ES"/>
        </w:rPr>
      </w:pPr>
      <w:r w:rsidRPr="00A17D2B">
        <w:rPr>
          <w:rFonts w:ascii="Arial" w:hAnsi="Arial" w:cs="Arial"/>
          <w:b/>
          <w:snapToGrid w:val="0"/>
          <w:szCs w:val="22"/>
          <w:lang w:eastAsia="es-ES"/>
        </w:rPr>
        <w:t>F. Solucions alternatives o variants</w:t>
      </w:r>
      <w:r w:rsidRPr="00A17D2B">
        <w:rPr>
          <w:rFonts w:ascii="Arial" w:hAnsi="Arial" w:cs="Arial"/>
          <w:snapToGrid w:val="0"/>
          <w:szCs w:val="22"/>
          <w:lang w:eastAsia="es-ES"/>
        </w:rPr>
        <w:t>: No s’admeten variants o alternatives dels licitadors envers les condicions o termes d'execució de l'objecte del contracte. Si un licitador presenta variants en la seva proposició, cap d’elles serà tinguda en compte en la valoració i per tant s’exclourà de la licitació.</w:t>
      </w:r>
    </w:p>
    <w:p w:rsidR="00C332DE" w:rsidRPr="0093379E" w:rsidRDefault="00C332DE" w:rsidP="00C332DE">
      <w:pPr>
        <w:widowControl w:val="0"/>
        <w:spacing w:after="120"/>
        <w:jc w:val="both"/>
        <w:rPr>
          <w:rFonts w:ascii="Arial" w:hAnsi="Arial" w:cs="Arial"/>
          <w:snapToGrid w:val="0"/>
          <w:szCs w:val="22"/>
        </w:rPr>
      </w:pPr>
      <w:r w:rsidRPr="0093379E">
        <w:rPr>
          <w:rFonts w:ascii="Arial" w:hAnsi="Arial" w:cs="Arial"/>
          <w:b/>
          <w:snapToGrid w:val="0"/>
          <w:szCs w:val="22"/>
          <w:lang w:eastAsia="es-ES"/>
        </w:rPr>
        <w:t>G</w:t>
      </w:r>
      <w:r w:rsidRPr="0093379E">
        <w:rPr>
          <w:rFonts w:ascii="Arial" w:hAnsi="Arial" w:cs="Arial"/>
          <w:b/>
          <w:snapToGrid w:val="0"/>
          <w:szCs w:val="22"/>
          <w:lang w:val="es-ES" w:eastAsia="es-ES"/>
        </w:rPr>
        <w:t xml:space="preserve">. </w:t>
      </w:r>
      <w:r w:rsidRPr="0093379E">
        <w:rPr>
          <w:rFonts w:ascii="Arial" w:hAnsi="Arial" w:cs="Arial"/>
          <w:b/>
          <w:snapToGrid w:val="0"/>
          <w:szCs w:val="22"/>
          <w:lang w:eastAsia="es-ES"/>
        </w:rPr>
        <w:t>Cessió</w:t>
      </w:r>
      <w:r>
        <w:rPr>
          <w:rFonts w:ascii="Arial" w:hAnsi="Arial" w:cs="Arial"/>
          <w:snapToGrid w:val="0"/>
          <w:szCs w:val="22"/>
          <w:lang w:eastAsia="es-ES"/>
        </w:rPr>
        <w:t xml:space="preserve">: </w:t>
      </w:r>
      <w:r w:rsidR="00BB5019" w:rsidRPr="00BB5019">
        <w:rPr>
          <w:rFonts w:ascii="Arial" w:hAnsi="Arial" w:cs="Arial"/>
          <w:snapToGrid w:val="0"/>
          <w:szCs w:val="22"/>
          <w:lang w:eastAsia="es-ES"/>
        </w:rPr>
        <w:t>En els termes previstos per l'art.214 LCSP.</w:t>
      </w:r>
    </w:p>
    <w:p w:rsidR="00C332DE" w:rsidRPr="0093379E" w:rsidRDefault="00C332DE" w:rsidP="00C332DE">
      <w:pPr>
        <w:spacing w:after="120"/>
        <w:jc w:val="both"/>
        <w:rPr>
          <w:rFonts w:ascii="Arial" w:hAnsi="Arial" w:cs="Arial"/>
          <w:snapToGrid w:val="0"/>
          <w:szCs w:val="22"/>
          <w:lang w:eastAsia="es-ES"/>
        </w:rPr>
      </w:pPr>
      <w:r w:rsidRPr="0093379E">
        <w:rPr>
          <w:rFonts w:ascii="Arial" w:hAnsi="Arial" w:cs="Arial"/>
          <w:b/>
          <w:snapToGrid w:val="0"/>
          <w:szCs w:val="22"/>
          <w:lang w:eastAsia="es-ES"/>
        </w:rPr>
        <w:t>H. Subcontractació</w:t>
      </w:r>
      <w:r>
        <w:rPr>
          <w:rFonts w:ascii="Arial" w:hAnsi="Arial" w:cs="Arial"/>
          <w:snapToGrid w:val="0"/>
          <w:szCs w:val="22"/>
          <w:lang w:eastAsia="es-ES"/>
        </w:rPr>
        <w:t xml:space="preserve">:  </w:t>
      </w:r>
      <w:r w:rsidR="00ED6FE4" w:rsidRPr="00ED6FE4">
        <w:rPr>
          <w:rFonts w:ascii="Arial" w:hAnsi="Arial" w:cs="Arial"/>
          <w:snapToGrid w:val="0"/>
          <w:szCs w:val="22"/>
          <w:lang w:eastAsia="es-ES"/>
        </w:rPr>
        <w:t>En el</w:t>
      </w:r>
      <w:r w:rsidR="00ED6FE4">
        <w:rPr>
          <w:rFonts w:ascii="Arial" w:hAnsi="Arial" w:cs="Arial"/>
          <w:snapToGrid w:val="0"/>
          <w:szCs w:val="22"/>
          <w:lang w:eastAsia="es-ES"/>
        </w:rPr>
        <w:t>s termes previstos per l'art.215</w:t>
      </w:r>
      <w:r w:rsidR="00ED6FE4" w:rsidRPr="00ED6FE4">
        <w:rPr>
          <w:rFonts w:ascii="Arial" w:hAnsi="Arial" w:cs="Arial"/>
          <w:snapToGrid w:val="0"/>
          <w:szCs w:val="22"/>
          <w:lang w:eastAsia="es-ES"/>
        </w:rPr>
        <w:t xml:space="preserve"> LCSP.</w:t>
      </w:r>
    </w:p>
    <w:p w:rsidR="00C332DE" w:rsidRPr="0093379E" w:rsidRDefault="00C332DE" w:rsidP="00C332DE">
      <w:pPr>
        <w:spacing w:after="120"/>
        <w:jc w:val="both"/>
        <w:rPr>
          <w:rFonts w:ascii="Arial" w:hAnsi="Arial" w:cs="Arial"/>
          <w:snapToGrid w:val="0"/>
          <w:szCs w:val="22"/>
          <w:lang w:eastAsia="es-ES"/>
        </w:rPr>
      </w:pPr>
      <w:r w:rsidRPr="0093379E">
        <w:rPr>
          <w:rFonts w:ascii="Arial" w:hAnsi="Arial" w:cs="Arial"/>
          <w:b/>
          <w:snapToGrid w:val="0"/>
          <w:szCs w:val="22"/>
          <w:lang w:eastAsia="es-ES"/>
        </w:rPr>
        <w:t>I. Garantia definitiva</w:t>
      </w:r>
      <w:r>
        <w:rPr>
          <w:rFonts w:ascii="Arial" w:hAnsi="Arial" w:cs="Arial"/>
          <w:snapToGrid w:val="0"/>
          <w:szCs w:val="22"/>
          <w:lang w:eastAsia="es-ES"/>
        </w:rPr>
        <w:t>: É</w:t>
      </w:r>
      <w:r w:rsidRPr="0093379E">
        <w:rPr>
          <w:rFonts w:ascii="Arial" w:hAnsi="Arial" w:cs="Arial"/>
          <w:snapToGrid w:val="0"/>
          <w:szCs w:val="22"/>
          <w:lang w:eastAsia="es-ES"/>
        </w:rPr>
        <w:t>s el 5% de l’import d’adjudicació (I.V.A. exclòs)</w:t>
      </w:r>
    </w:p>
    <w:p w:rsidR="00BB5019" w:rsidRDefault="00C332DE" w:rsidP="00C332DE">
      <w:pPr>
        <w:autoSpaceDE w:val="0"/>
        <w:autoSpaceDN w:val="0"/>
        <w:adjustRightInd w:val="0"/>
        <w:jc w:val="both"/>
        <w:rPr>
          <w:rFonts w:ascii="Helvetica" w:hAnsi="Helvetica" w:cs="Helvetica"/>
          <w:sz w:val="20"/>
        </w:rPr>
      </w:pPr>
      <w:r w:rsidRPr="00A17D2B">
        <w:rPr>
          <w:rFonts w:ascii="Arial" w:hAnsi="Arial" w:cs="Arial"/>
          <w:b/>
          <w:szCs w:val="22"/>
        </w:rPr>
        <w:t xml:space="preserve">J. </w:t>
      </w:r>
      <w:r w:rsidRPr="00A17D2B">
        <w:rPr>
          <w:rFonts w:ascii="Arial" w:hAnsi="Arial" w:cs="Arial"/>
          <w:b/>
          <w:snapToGrid w:val="0"/>
          <w:szCs w:val="22"/>
          <w:lang w:eastAsia="es-ES"/>
        </w:rPr>
        <w:t>Pagament del preu</w:t>
      </w:r>
      <w:r w:rsidRPr="00A17D2B">
        <w:rPr>
          <w:rFonts w:ascii="Arial" w:hAnsi="Arial" w:cs="Arial"/>
          <w:szCs w:val="22"/>
        </w:rPr>
        <w:t>:</w:t>
      </w:r>
      <w:bookmarkStart w:id="3" w:name="OLE_LINK10"/>
      <w:bookmarkStart w:id="4" w:name="OLE_LINK11"/>
      <w:r w:rsidRPr="006A5B16">
        <w:rPr>
          <w:rFonts w:ascii="Helvetica" w:hAnsi="Helvetica" w:cs="Helvetica"/>
          <w:sz w:val="20"/>
        </w:rPr>
        <w:t xml:space="preserve"> </w:t>
      </w:r>
      <w:r w:rsidR="00BB5019" w:rsidRPr="00BB5019">
        <w:rPr>
          <w:rFonts w:ascii="Arial" w:hAnsi="Arial" w:cs="Arial"/>
          <w:szCs w:val="22"/>
        </w:rPr>
        <w:t xml:space="preserve">L’empresa adjudicatària realitzarà cada mes que hagi executat treballs una proposta de facturació dels treballs executats, de conformitat amb els pressupostos aprovats i els treballs realitzats. Només es podran facturar els treballs executats, aplicant els preus oferts en fase de licitació per a cada lot ofert. No es podran facturar despeses de quilometratge, peatges, ni aparcaments, ja que aquests costos hauran d’estar repercutits als preus unitaris oferts per a cada </w:t>
      </w:r>
      <w:r w:rsidR="00BB5019" w:rsidRPr="00BB5019">
        <w:rPr>
          <w:rFonts w:ascii="Arial" w:hAnsi="Arial" w:cs="Arial"/>
          <w:szCs w:val="22"/>
        </w:rPr>
        <w:lastRenderedPageBreak/>
        <w:t>partida. A cada certificació caldrà especificar l’edifici on s’intervé i l’amidament de cada partida facturada.</w:t>
      </w:r>
    </w:p>
    <w:p w:rsidR="00BB5019" w:rsidRPr="00BB5019" w:rsidRDefault="00BB5019" w:rsidP="00BB5019">
      <w:pPr>
        <w:autoSpaceDE w:val="0"/>
        <w:autoSpaceDN w:val="0"/>
        <w:adjustRightInd w:val="0"/>
        <w:jc w:val="both"/>
        <w:rPr>
          <w:rFonts w:ascii="Arial" w:hAnsi="Arial" w:cs="Arial"/>
          <w:szCs w:val="22"/>
        </w:rPr>
      </w:pPr>
      <w:r w:rsidRPr="00BB5019">
        <w:rPr>
          <w:rFonts w:ascii="Arial" w:hAnsi="Arial" w:cs="Arial"/>
          <w:szCs w:val="22"/>
        </w:rPr>
        <w:t>Amb el vistiplau d’aquesta proposta de facturació per part del Servei d’Obres, l’empresa adjudicatària podrà emetre la corresponent factura que sempre haurà de conteni</w:t>
      </w:r>
      <w:r w:rsidR="00ED6FE4">
        <w:rPr>
          <w:rFonts w:ascii="Arial" w:hAnsi="Arial" w:cs="Arial"/>
          <w:szCs w:val="22"/>
        </w:rPr>
        <w:t>r el número d’expedient (CU-2025</w:t>
      </w:r>
      <w:r w:rsidRPr="00BB5019">
        <w:rPr>
          <w:rFonts w:ascii="Arial" w:hAnsi="Arial" w:cs="Arial"/>
          <w:szCs w:val="22"/>
        </w:rPr>
        <w:t>-</w:t>
      </w:r>
      <w:r w:rsidR="00ED6FE4">
        <w:rPr>
          <w:rFonts w:ascii="Arial" w:hAnsi="Arial" w:cs="Arial"/>
          <w:szCs w:val="22"/>
        </w:rPr>
        <w:t>22</w:t>
      </w:r>
      <w:r w:rsidR="004A551B">
        <w:rPr>
          <w:rFonts w:ascii="Arial" w:hAnsi="Arial" w:cs="Arial"/>
          <w:szCs w:val="22"/>
        </w:rPr>
        <w:t>-1,2,3,4</w:t>
      </w:r>
      <w:r w:rsidR="00525BDC">
        <w:rPr>
          <w:rFonts w:ascii="Arial" w:hAnsi="Arial" w:cs="Arial"/>
          <w:szCs w:val="22"/>
        </w:rPr>
        <w:t>)</w:t>
      </w:r>
      <w:r>
        <w:rPr>
          <w:rFonts w:ascii="Arial" w:hAnsi="Arial" w:cs="Arial"/>
          <w:szCs w:val="22"/>
        </w:rPr>
        <w:t xml:space="preserve"> i </w:t>
      </w:r>
      <w:r w:rsidRPr="004E34B7">
        <w:rPr>
          <w:rFonts w:ascii="Arial" w:hAnsi="Arial" w:cs="Arial"/>
          <w:snapToGrid w:val="0"/>
          <w:szCs w:val="22"/>
          <w:lang w:eastAsia="es-ES"/>
        </w:rPr>
        <w:t>haurà de ser obligatòriament el</w:t>
      </w:r>
      <w:r>
        <w:rPr>
          <w:rFonts w:ascii="Arial" w:hAnsi="Arial" w:cs="Arial"/>
          <w:snapToGrid w:val="0"/>
          <w:szCs w:val="22"/>
          <w:lang w:eastAsia="es-ES"/>
        </w:rPr>
        <w:t>ectrònica i caldrà introduir-la en la</w:t>
      </w:r>
      <w:r w:rsidRPr="004E34B7">
        <w:rPr>
          <w:rFonts w:ascii="Arial" w:hAnsi="Arial" w:cs="Arial"/>
          <w:snapToGrid w:val="0"/>
          <w:szCs w:val="22"/>
          <w:lang w:eastAsia="es-ES"/>
        </w:rPr>
        <w:t xml:space="preserve"> bústia d’entrada d’aquestes factures electròniques en la Generalitat</w:t>
      </w:r>
      <w:r>
        <w:rPr>
          <w:rFonts w:ascii="Arial" w:hAnsi="Arial" w:cs="Arial"/>
          <w:snapToGrid w:val="0"/>
          <w:szCs w:val="22"/>
          <w:lang w:eastAsia="es-ES"/>
        </w:rPr>
        <w:t xml:space="preserve"> de Catalunya (</w:t>
      </w:r>
      <w:r w:rsidRPr="004E34B7">
        <w:rPr>
          <w:rFonts w:ascii="Arial" w:hAnsi="Arial" w:cs="Arial"/>
          <w:snapToGrid w:val="0"/>
          <w:szCs w:val="22"/>
          <w:lang w:eastAsia="es-ES"/>
        </w:rPr>
        <w:t>https: //efact.eacat.cat/</w:t>
      </w:r>
      <w:proofErr w:type="spellStart"/>
      <w:r w:rsidRPr="004E34B7">
        <w:rPr>
          <w:rFonts w:ascii="Arial" w:hAnsi="Arial" w:cs="Arial"/>
          <w:snapToGrid w:val="0"/>
          <w:szCs w:val="22"/>
          <w:lang w:eastAsia="es-ES"/>
        </w:rPr>
        <w:t>bustia</w:t>
      </w:r>
      <w:proofErr w:type="spellEnd"/>
      <w:r w:rsidRPr="004E34B7">
        <w:rPr>
          <w:rFonts w:ascii="Arial" w:hAnsi="Arial" w:cs="Arial"/>
          <w:snapToGrid w:val="0"/>
          <w:szCs w:val="22"/>
          <w:lang w:eastAsia="es-ES"/>
        </w:rPr>
        <w:t>/</w:t>
      </w:r>
      <w:r>
        <w:rPr>
          <w:rFonts w:ascii="Arial" w:hAnsi="Arial" w:cs="Arial"/>
          <w:snapToGrid w:val="0"/>
          <w:szCs w:val="22"/>
          <w:lang w:eastAsia="es-ES"/>
        </w:rPr>
        <w:t>)</w:t>
      </w:r>
      <w:r w:rsidRPr="004E34B7">
        <w:rPr>
          <w:rFonts w:ascii="Arial" w:hAnsi="Arial" w:cs="Arial"/>
          <w:snapToGrid w:val="0"/>
          <w:szCs w:val="22"/>
          <w:lang w:eastAsia="es-ES"/>
        </w:rPr>
        <w:t>.</w:t>
      </w:r>
    </w:p>
    <w:p w:rsidR="00BB5019" w:rsidRPr="004E34B7" w:rsidRDefault="00BB5019" w:rsidP="00BB5019">
      <w:pPr>
        <w:autoSpaceDE w:val="0"/>
        <w:autoSpaceDN w:val="0"/>
        <w:adjustRightInd w:val="0"/>
        <w:jc w:val="both"/>
        <w:rPr>
          <w:rFonts w:ascii="Arial" w:hAnsi="Arial" w:cs="Arial"/>
          <w:szCs w:val="22"/>
        </w:rPr>
      </w:pPr>
      <w:r w:rsidRPr="004E34B7">
        <w:rPr>
          <w:rFonts w:ascii="Arial" w:hAnsi="Arial" w:cs="Arial"/>
          <w:szCs w:val="22"/>
        </w:rPr>
        <w:t xml:space="preserve">La facturació que s'hagi d’emetre en format electrònic s'enviarà a través de la plataforma </w:t>
      </w:r>
      <w:proofErr w:type="spellStart"/>
      <w:r w:rsidRPr="004E34B7">
        <w:rPr>
          <w:rFonts w:ascii="Arial" w:hAnsi="Arial" w:cs="Arial"/>
          <w:szCs w:val="22"/>
        </w:rPr>
        <w:t>eFact</w:t>
      </w:r>
      <w:proofErr w:type="spellEnd"/>
      <w:r w:rsidRPr="004E34B7">
        <w:rPr>
          <w:rFonts w:ascii="Arial" w:hAnsi="Arial" w:cs="Arial"/>
          <w:szCs w:val="22"/>
        </w:rPr>
        <w:t xml:space="preserve"> donant compliment a la Llei 25/2013 d'Impuls de la Factura Electrònica i Creació del Registre Comptable de Factures al Sector Públic i a l'Acord de Govern 151/2014, d'11 de novembre, sobre el punt general d'entrada de factures electròniques de Catalunya. Les factures han d’incorporar les dades bàsiques obligatòries establertes al RD1692/2012, s’han de signar amb una signatura avançada basada en un certificat reconegut i han d’incloure, necessàriament, el número d’expedient de contractació en el camp </w:t>
      </w:r>
      <w:proofErr w:type="spellStart"/>
      <w:r w:rsidRPr="004E34B7">
        <w:rPr>
          <w:rFonts w:ascii="Arial" w:hAnsi="Arial" w:cs="Arial"/>
          <w:szCs w:val="22"/>
        </w:rPr>
        <w:t>Filereference</w:t>
      </w:r>
      <w:proofErr w:type="spellEnd"/>
      <w:r w:rsidRPr="004E34B7">
        <w:rPr>
          <w:rFonts w:ascii="Arial" w:hAnsi="Arial" w:cs="Arial"/>
          <w:szCs w:val="22"/>
        </w:rPr>
        <w:t>, ja que si no ho fan els registres comptables de la Generalitat de Catalunya rebutjaran automàticament la factura. El seguiment de l'estat de les factures es pot consultar al web del Departament de la Vicepresidència i d'Economia i Hisenda, a l'apartat de Tresoreria i Pagaments (Consulta de l'estat de factures i pagaments de document), a partir de l'endemà del registre de la factura.</w:t>
      </w:r>
    </w:p>
    <w:p w:rsidR="00BB5019" w:rsidRPr="002475D9" w:rsidRDefault="00BB5019" w:rsidP="00BB5019">
      <w:pPr>
        <w:autoSpaceDE w:val="0"/>
        <w:autoSpaceDN w:val="0"/>
        <w:adjustRightInd w:val="0"/>
        <w:rPr>
          <w:rFonts w:ascii="Arial" w:hAnsi="Arial" w:cs="Arial"/>
          <w:szCs w:val="22"/>
          <w:u w:val="single"/>
        </w:rPr>
      </w:pPr>
      <w:r w:rsidRPr="002475D9">
        <w:rPr>
          <w:rFonts w:ascii="Arial" w:hAnsi="Arial" w:cs="Arial"/>
          <w:szCs w:val="22"/>
          <w:u w:val="single"/>
        </w:rPr>
        <w:t>Informació codis DIR3:</w:t>
      </w:r>
    </w:p>
    <w:p w:rsidR="00BB5019" w:rsidRDefault="00BB5019" w:rsidP="00BB5019">
      <w:pPr>
        <w:autoSpaceDE w:val="0"/>
        <w:autoSpaceDN w:val="0"/>
        <w:adjustRightInd w:val="0"/>
        <w:rPr>
          <w:rFonts w:ascii="Arial" w:hAnsi="Arial" w:cs="Arial"/>
          <w:szCs w:val="22"/>
        </w:rPr>
      </w:pPr>
      <w:r w:rsidRPr="002475D9">
        <w:rPr>
          <w:rFonts w:ascii="Arial" w:hAnsi="Arial" w:cs="Arial"/>
          <w:szCs w:val="22"/>
          <w:u w:val="single"/>
        </w:rPr>
        <w:t xml:space="preserve">Unitat </w:t>
      </w:r>
      <w:proofErr w:type="spellStart"/>
      <w:r w:rsidRPr="002475D9">
        <w:rPr>
          <w:rFonts w:ascii="Arial" w:hAnsi="Arial" w:cs="Arial"/>
          <w:szCs w:val="22"/>
          <w:u w:val="single"/>
        </w:rPr>
        <w:t>Tramitadora</w:t>
      </w:r>
      <w:proofErr w:type="spellEnd"/>
      <w:r>
        <w:rPr>
          <w:rFonts w:ascii="Arial" w:hAnsi="Arial" w:cs="Arial"/>
          <w:szCs w:val="22"/>
        </w:rPr>
        <w:t>: A09006115 DIRECCIÓ DE SERVEIS</w:t>
      </w:r>
    </w:p>
    <w:p w:rsidR="00BB5019" w:rsidRDefault="00BB5019" w:rsidP="00BB5019">
      <w:pPr>
        <w:autoSpaceDE w:val="0"/>
        <w:autoSpaceDN w:val="0"/>
        <w:adjustRightInd w:val="0"/>
        <w:rPr>
          <w:rFonts w:ascii="Arial" w:hAnsi="Arial" w:cs="Arial"/>
          <w:szCs w:val="22"/>
        </w:rPr>
      </w:pPr>
      <w:r>
        <w:rPr>
          <w:rFonts w:ascii="Arial" w:hAnsi="Arial" w:cs="Arial"/>
          <w:szCs w:val="22"/>
        </w:rPr>
        <w:t>La Rambla, 8, (Palau Marc) 08002 Barcelona ESP.</w:t>
      </w:r>
    </w:p>
    <w:p w:rsidR="00BB5019" w:rsidRDefault="00BB5019" w:rsidP="00BB5019">
      <w:pPr>
        <w:autoSpaceDE w:val="0"/>
        <w:autoSpaceDN w:val="0"/>
        <w:adjustRightInd w:val="0"/>
        <w:rPr>
          <w:rFonts w:ascii="Arial" w:hAnsi="Arial" w:cs="Arial"/>
          <w:szCs w:val="22"/>
        </w:rPr>
      </w:pPr>
      <w:r w:rsidRPr="002475D9">
        <w:rPr>
          <w:rFonts w:ascii="Arial" w:hAnsi="Arial" w:cs="Arial"/>
          <w:szCs w:val="22"/>
          <w:u w:val="single"/>
        </w:rPr>
        <w:t>Òrgan gestor</w:t>
      </w:r>
      <w:r>
        <w:rPr>
          <w:rFonts w:ascii="Arial" w:hAnsi="Arial" w:cs="Arial"/>
          <w:szCs w:val="22"/>
        </w:rPr>
        <w:t>: A09002974 DEPARTAMENT DE CULTURA</w:t>
      </w:r>
    </w:p>
    <w:p w:rsidR="00BB5019" w:rsidRDefault="00BB5019" w:rsidP="00BB5019">
      <w:pPr>
        <w:autoSpaceDE w:val="0"/>
        <w:autoSpaceDN w:val="0"/>
        <w:adjustRightInd w:val="0"/>
        <w:rPr>
          <w:rFonts w:ascii="Arial" w:hAnsi="Arial" w:cs="Arial"/>
          <w:szCs w:val="22"/>
        </w:rPr>
      </w:pPr>
      <w:r>
        <w:rPr>
          <w:rFonts w:ascii="Arial" w:hAnsi="Arial" w:cs="Arial"/>
          <w:szCs w:val="22"/>
        </w:rPr>
        <w:t>La Rambla, 8, (Palau Marc) 08002 Barcelona ESP.</w:t>
      </w:r>
    </w:p>
    <w:p w:rsidR="00BB5019" w:rsidRDefault="00BB5019" w:rsidP="00BB5019">
      <w:pPr>
        <w:autoSpaceDE w:val="0"/>
        <w:autoSpaceDN w:val="0"/>
        <w:adjustRightInd w:val="0"/>
        <w:rPr>
          <w:rFonts w:ascii="Arial" w:hAnsi="Arial" w:cs="Arial"/>
          <w:szCs w:val="22"/>
        </w:rPr>
      </w:pPr>
      <w:r w:rsidRPr="002475D9">
        <w:rPr>
          <w:rFonts w:ascii="Arial" w:hAnsi="Arial" w:cs="Arial"/>
          <w:szCs w:val="22"/>
          <w:u w:val="single"/>
        </w:rPr>
        <w:t>Oficina Comptable</w:t>
      </w:r>
      <w:r>
        <w:rPr>
          <w:rFonts w:ascii="Arial" w:hAnsi="Arial" w:cs="Arial"/>
          <w:szCs w:val="22"/>
        </w:rPr>
        <w:t>: A09018876 INTERVENCIÓ GENERAL</w:t>
      </w:r>
    </w:p>
    <w:p w:rsidR="00BB5019" w:rsidRPr="006C5687" w:rsidRDefault="00BB5019" w:rsidP="00BB5019">
      <w:pPr>
        <w:widowControl w:val="0"/>
        <w:spacing w:after="120"/>
        <w:jc w:val="both"/>
        <w:rPr>
          <w:rFonts w:ascii="Arial" w:hAnsi="Arial" w:cs="Arial"/>
          <w:snapToGrid w:val="0"/>
          <w:szCs w:val="22"/>
          <w:lang w:eastAsia="es-ES"/>
        </w:rPr>
      </w:pPr>
      <w:r>
        <w:rPr>
          <w:rFonts w:ascii="Arial" w:hAnsi="Arial" w:cs="Arial"/>
          <w:szCs w:val="22"/>
        </w:rPr>
        <w:t>Rambla Catalunya 19-21 08007 Barcelona ESP.</w:t>
      </w:r>
    </w:p>
    <w:bookmarkEnd w:id="3"/>
    <w:bookmarkEnd w:id="4"/>
    <w:p w:rsidR="00C332DE" w:rsidRPr="00A17D2B" w:rsidRDefault="00C332DE" w:rsidP="00C332DE">
      <w:pPr>
        <w:spacing w:after="120"/>
        <w:jc w:val="both"/>
        <w:rPr>
          <w:rFonts w:ascii="Arial" w:hAnsi="Arial" w:cs="Arial"/>
          <w:snapToGrid w:val="0"/>
          <w:szCs w:val="22"/>
          <w:lang w:eastAsia="es-ES"/>
        </w:rPr>
      </w:pPr>
      <w:r w:rsidRPr="00A17D2B">
        <w:rPr>
          <w:rFonts w:ascii="Arial" w:hAnsi="Arial" w:cs="Arial"/>
          <w:b/>
          <w:szCs w:val="22"/>
        </w:rPr>
        <w:t xml:space="preserve">K. Revisió de preus: </w:t>
      </w:r>
      <w:r w:rsidRPr="00A17D2B">
        <w:rPr>
          <w:rFonts w:ascii="Arial" w:hAnsi="Arial" w:cs="Arial"/>
          <w:snapToGrid w:val="0"/>
          <w:szCs w:val="22"/>
          <w:lang w:eastAsia="es-ES"/>
        </w:rPr>
        <w:t>Ateses les característiques del contracte, no es preveu la revisió de preus.</w:t>
      </w:r>
    </w:p>
    <w:p w:rsidR="00ED6FE4" w:rsidRDefault="00C332DE" w:rsidP="00ED6FE4">
      <w:pPr>
        <w:widowControl w:val="0"/>
        <w:spacing w:after="120"/>
        <w:jc w:val="both"/>
        <w:outlineLvl w:val="0"/>
        <w:rPr>
          <w:rFonts w:ascii="CIDFont+F3" w:hAnsi="CIDFont+F3" w:cs="CIDFont+F3"/>
          <w:szCs w:val="22"/>
        </w:rPr>
      </w:pPr>
      <w:r w:rsidRPr="00A17D2B">
        <w:rPr>
          <w:rFonts w:ascii="Arial" w:hAnsi="Arial" w:cs="Arial"/>
          <w:b/>
          <w:snapToGrid w:val="0"/>
          <w:szCs w:val="22"/>
          <w:lang w:eastAsia="es-ES"/>
        </w:rPr>
        <w:t>L. Modificació del contracte:</w:t>
      </w:r>
      <w:r w:rsidRPr="00A17D2B">
        <w:rPr>
          <w:rFonts w:ascii="Arial" w:hAnsi="Arial" w:cs="Arial"/>
          <w:szCs w:val="22"/>
        </w:rPr>
        <w:t xml:space="preserve"> </w:t>
      </w:r>
      <w:r w:rsidR="00ED6FE4">
        <w:rPr>
          <w:rFonts w:ascii="Arial" w:hAnsi="Arial" w:cs="Arial"/>
          <w:szCs w:val="22"/>
        </w:rPr>
        <w:t>D’acord amb</w:t>
      </w:r>
      <w:r w:rsidR="00ED6FE4">
        <w:rPr>
          <w:rFonts w:ascii="CIDFont+F3" w:hAnsi="CIDFont+F3" w:cs="CIDFont+F3"/>
          <w:szCs w:val="22"/>
        </w:rPr>
        <w:t xml:space="preserve"> l’article 204 </w:t>
      </w:r>
      <w:r w:rsidR="00ED6FE4">
        <w:rPr>
          <w:rFonts w:ascii="CIDFont+F3" w:hAnsi="CIDFont+F3" w:cs="CIDFont+F3"/>
          <w:szCs w:val="22"/>
        </w:rPr>
        <w:t>LCSP</w:t>
      </w:r>
      <w:r w:rsidR="00ED6FE4">
        <w:rPr>
          <w:rFonts w:ascii="CIDFont+F3" w:hAnsi="CIDFont+F3" w:cs="CIDFont+F3"/>
          <w:szCs w:val="22"/>
        </w:rPr>
        <w:t>, el contracte que resulti d’aquesta contractació</w:t>
      </w:r>
      <w:r w:rsidR="00ED6FE4">
        <w:rPr>
          <w:rFonts w:ascii="CIDFont+F3" w:hAnsi="CIDFont+F3" w:cs="CIDFont+F3"/>
          <w:szCs w:val="22"/>
        </w:rPr>
        <w:t xml:space="preserve"> </w:t>
      </w:r>
      <w:r w:rsidR="00ED6FE4">
        <w:rPr>
          <w:rFonts w:ascii="CIDFont+F3" w:hAnsi="CIDFont+F3" w:cs="CIDFont+F3"/>
          <w:szCs w:val="22"/>
        </w:rPr>
        <w:t>podrà ser objecte de modificació en un percentatge no superior al 20%,</w:t>
      </w:r>
      <w:r w:rsidR="00ED6FE4">
        <w:rPr>
          <w:rFonts w:ascii="CIDFont+F3" w:hAnsi="CIDFont+F3" w:cs="CIDFont+F3"/>
          <w:szCs w:val="22"/>
        </w:rPr>
        <w:t xml:space="preserve"> tant en l’anualitat 2025 com en la de possible pròrroga de 2026,</w:t>
      </w:r>
      <w:r w:rsidR="00ED6FE4">
        <w:rPr>
          <w:rFonts w:ascii="CIDFont+F3" w:hAnsi="CIDFont+F3" w:cs="CIDFont+F3"/>
          <w:szCs w:val="22"/>
        </w:rPr>
        <w:t xml:space="preserve"> quan es produeixin les</w:t>
      </w:r>
      <w:r w:rsidR="00ED6FE4">
        <w:rPr>
          <w:rFonts w:ascii="CIDFont+F3" w:hAnsi="CIDFont+F3" w:cs="CIDFont+F3"/>
          <w:szCs w:val="22"/>
        </w:rPr>
        <w:t xml:space="preserve"> </w:t>
      </w:r>
      <w:r w:rsidR="00ED6FE4">
        <w:rPr>
          <w:rFonts w:ascii="CIDFont+F3" w:hAnsi="CIDFont+F3" w:cs="CIDFont+F3"/>
          <w:szCs w:val="22"/>
        </w:rPr>
        <w:t>condicions següents:</w:t>
      </w:r>
    </w:p>
    <w:p w:rsidR="00ED6FE4" w:rsidRDefault="00ED6FE4" w:rsidP="00ED6FE4">
      <w:pPr>
        <w:autoSpaceDE w:val="0"/>
        <w:autoSpaceDN w:val="0"/>
        <w:adjustRightInd w:val="0"/>
        <w:jc w:val="both"/>
        <w:rPr>
          <w:rFonts w:ascii="CIDFont+F3" w:hAnsi="CIDFont+F3" w:cs="CIDFont+F3"/>
          <w:szCs w:val="22"/>
        </w:rPr>
      </w:pPr>
      <w:r>
        <w:rPr>
          <w:rFonts w:ascii="CIDFont+F3" w:hAnsi="CIDFont+F3" w:cs="CIDFont+F3"/>
          <w:szCs w:val="22"/>
        </w:rPr>
        <w:t>a) L’assumpció de noves de competències o la supressió d’alg</w:t>
      </w:r>
      <w:r>
        <w:rPr>
          <w:rFonts w:ascii="CIDFont+F3" w:hAnsi="CIDFont+F3" w:cs="CIDFont+F3"/>
          <w:szCs w:val="22"/>
        </w:rPr>
        <w:t xml:space="preserve">una o algunes de les existents, </w:t>
      </w:r>
      <w:r>
        <w:rPr>
          <w:rFonts w:ascii="CIDFont+F3" w:hAnsi="CIDFont+F3" w:cs="CIDFont+F3"/>
          <w:szCs w:val="22"/>
        </w:rPr>
        <w:t>per part del Departament.</w:t>
      </w:r>
    </w:p>
    <w:p w:rsidR="00ED6FE4" w:rsidRDefault="00ED6FE4" w:rsidP="00ED6FE4">
      <w:pPr>
        <w:autoSpaceDE w:val="0"/>
        <w:autoSpaceDN w:val="0"/>
        <w:adjustRightInd w:val="0"/>
        <w:jc w:val="both"/>
        <w:rPr>
          <w:rFonts w:ascii="CIDFont+F3" w:hAnsi="CIDFont+F3" w:cs="CIDFont+F3"/>
          <w:szCs w:val="22"/>
        </w:rPr>
      </w:pPr>
      <w:r>
        <w:rPr>
          <w:rFonts w:ascii="CIDFont+F3" w:hAnsi="CIDFont+F3" w:cs="CIDFont+F3"/>
          <w:szCs w:val="22"/>
        </w:rPr>
        <w:t>b) L’atribució al Departament de nous mitjans o la reducció dels existents com a conseqüència</w:t>
      </w:r>
    </w:p>
    <w:p w:rsidR="00ED6FE4" w:rsidRDefault="00ED6FE4" w:rsidP="00ED6FE4">
      <w:pPr>
        <w:autoSpaceDE w:val="0"/>
        <w:autoSpaceDN w:val="0"/>
        <w:adjustRightInd w:val="0"/>
        <w:jc w:val="both"/>
        <w:rPr>
          <w:rFonts w:ascii="CIDFont+F3" w:hAnsi="CIDFont+F3" w:cs="CIDFont+F3"/>
          <w:szCs w:val="22"/>
        </w:rPr>
      </w:pPr>
      <w:r>
        <w:rPr>
          <w:rFonts w:ascii="CIDFont+F3" w:hAnsi="CIDFont+F3" w:cs="CIDFont+F3"/>
          <w:szCs w:val="22"/>
        </w:rPr>
        <w:t>de processos d’estructuració o reestructuració del Departament.</w:t>
      </w:r>
    </w:p>
    <w:p w:rsidR="00ED6FE4" w:rsidRDefault="00ED6FE4" w:rsidP="00ED6FE4">
      <w:pPr>
        <w:autoSpaceDE w:val="0"/>
        <w:autoSpaceDN w:val="0"/>
        <w:adjustRightInd w:val="0"/>
        <w:jc w:val="both"/>
        <w:rPr>
          <w:rFonts w:ascii="CIDFont+F3" w:hAnsi="CIDFont+F3" w:cs="CIDFont+F3"/>
          <w:szCs w:val="22"/>
        </w:rPr>
      </w:pPr>
      <w:r>
        <w:rPr>
          <w:rFonts w:ascii="CIDFont+F3" w:hAnsi="CIDFont+F3" w:cs="CIDFont+F3"/>
          <w:szCs w:val="22"/>
        </w:rPr>
        <w:t>c) Situacions de retallada, contenció o modificació de la despesa per raons pressupostàries.</w:t>
      </w:r>
    </w:p>
    <w:p w:rsidR="00ED6FE4" w:rsidRDefault="00ED6FE4" w:rsidP="00ED6FE4">
      <w:pPr>
        <w:autoSpaceDE w:val="0"/>
        <w:autoSpaceDN w:val="0"/>
        <w:adjustRightInd w:val="0"/>
        <w:jc w:val="both"/>
        <w:rPr>
          <w:rFonts w:ascii="CIDFont+F3" w:hAnsi="CIDFont+F3" w:cs="CIDFont+F3"/>
          <w:szCs w:val="22"/>
        </w:rPr>
      </w:pPr>
      <w:r>
        <w:rPr>
          <w:rFonts w:ascii="CIDFont+F3" w:hAnsi="CIDFont+F3" w:cs="CIDFont+F3"/>
          <w:szCs w:val="22"/>
        </w:rPr>
        <w:t>d) Canvis d’ubicació de les dependències on s’executa el servei que comportin una modificació</w:t>
      </w:r>
    </w:p>
    <w:p w:rsidR="00ED6FE4" w:rsidRDefault="00ED6FE4" w:rsidP="00ED6FE4">
      <w:pPr>
        <w:autoSpaceDE w:val="0"/>
        <w:autoSpaceDN w:val="0"/>
        <w:adjustRightInd w:val="0"/>
        <w:jc w:val="both"/>
        <w:rPr>
          <w:rFonts w:ascii="CIDFont+F3" w:hAnsi="CIDFont+F3" w:cs="CIDFont+F3"/>
          <w:szCs w:val="22"/>
        </w:rPr>
      </w:pPr>
      <w:r>
        <w:rPr>
          <w:rFonts w:ascii="CIDFont+F3" w:hAnsi="CIDFont+F3" w:cs="CIDFont+F3"/>
          <w:szCs w:val="22"/>
        </w:rPr>
        <w:t>dels espais i un augment o disminució dels serveis tècnics inicialment previstos.</w:t>
      </w:r>
    </w:p>
    <w:p w:rsidR="00ED6FE4" w:rsidRDefault="00ED6FE4" w:rsidP="00ED6FE4">
      <w:pPr>
        <w:widowControl w:val="0"/>
        <w:spacing w:after="120"/>
        <w:jc w:val="both"/>
        <w:outlineLvl w:val="0"/>
        <w:rPr>
          <w:rFonts w:ascii="Arial" w:hAnsi="Arial" w:cs="Arial"/>
          <w:szCs w:val="22"/>
        </w:rPr>
      </w:pPr>
      <w:r>
        <w:rPr>
          <w:rFonts w:ascii="CIDFont+F3" w:hAnsi="CIDFont+F3" w:cs="CIDFont+F3"/>
          <w:szCs w:val="22"/>
        </w:rPr>
        <w:t>La modificació no podrà suposar l’establiment de preus unitaris nous no previstos en el contracte.</w:t>
      </w:r>
    </w:p>
    <w:p w:rsidR="00C332DE" w:rsidRDefault="00C332DE" w:rsidP="00C332DE">
      <w:pPr>
        <w:spacing w:after="120"/>
        <w:jc w:val="both"/>
        <w:rPr>
          <w:rFonts w:ascii="Arial" w:hAnsi="Arial" w:cs="Arial"/>
          <w:snapToGrid w:val="0"/>
          <w:szCs w:val="22"/>
          <w:lang w:eastAsia="es-ES"/>
        </w:rPr>
      </w:pPr>
      <w:r w:rsidRPr="00A17D2B">
        <w:rPr>
          <w:rFonts w:ascii="Arial" w:hAnsi="Arial" w:cs="Arial"/>
          <w:b/>
          <w:snapToGrid w:val="0"/>
          <w:szCs w:val="22"/>
          <w:lang w:eastAsia="es-ES"/>
        </w:rPr>
        <w:t>M. Tramitació</w:t>
      </w:r>
      <w:r w:rsidRPr="00A17D2B">
        <w:rPr>
          <w:rFonts w:ascii="Arial" w:hAnsi="Arial" w:cs="Arial"/>
          <w:snapToGrid w:val="0"/>
          <w:szCs w:val="22"/>
          <w:lang w:eastAsia="es-ES"/>
        </w:rPr>
        <w:t xml:space="preserve">: </w:t>
      </w:r>
      <w:r>
        <w:rPr>
          <w:rFonts w:ascii="Arial" w:hAnsi="Arial" w:cs="Arial"/>
          <w:snapToGrid w:val="0"/>
          <w:szCs w:val="22"/>
          <w:lang w:eastAsia="es-ES"/>
        </w:rPr>
        <w:t>L</w:t>
      </w:r>
      <w:r w:rsidRPr="0093379E">
        <w:rPr>
          <w:rFonts w:ascii="Arial" w:hAnsi="Arial" w:cs="Arial"/>
          <w:snapToGrid w:val="0"/>
          <w:szCs w:val="22"/>
          <w:lang w:eastAsia="es-ES"/>
        </w:rPr>
        <w:t>a tramitació d’aquest expedient és l’or</w:t>
      </w:r>
      <w:r>
        <w:rPr>
          <w:rFonts w:ascii="Arial" w:hAnsi="Arial" w:cs="Arial"/>
          <w:snapToGrid w:val="0"/>
          <w:szCs w:val="22"/>
          <w:lang w:eastAsia="es-ES"/>
        </w:rPr>
        <w:t>dinària</w:t>
      </w:r>
      <w:r w:rsidR="00ED6FE4">
        <w:rPr>
          <w:rFonts w:ascii="Arial" w:hAnsi="Arial" w:cs="Arial"/>
          <w:snapToGrid w:val="0"/>
          <w:szCs w:val="22"/>
          <w:lang w:eastAsia="es-ES"/>
        </w:rPr>
        <w:t xml:space="preserve"> anticipada</w:t>
      </w:r>
      <w:r>
        <w:rPr>
          <w:rFonts w:ascii="Arial" w:hAnsi="Arial" w:cs="Arial"/>
          <w:snapToGrid w:val="0"/>
          <w:szCs w:val="22"/>
          <w:lang w:eastAsia="es-ES"/>
        </w:rPr>
        <w:t xml:space="preserve"> d’acord amb l’art.116</w:t>
      </w:r>
      <w:r w:rsidR="00ED6FE4">
        <w:rPr>
          <w:rFonts w:ascii="Arial" w:hAnsi="Arial" w:cs="Arial"/>
          <w:snapToGrid w:val="0"/>
          <w:szCs w:val="22"/>
          <w:lang w:eastAsia="es-ES"/>
        </w:rPr>
        <w:t xml:space="preserve"> i 117.2</w:t>
      </w:r>
      <w:r w:rsidRPr="0093379E">
        <w:rPr>
          <w:rFonts w:ascii="Arial" w:hAnsi="Arial" w:cs="Arial"/>
          <w:snapToGrid w:val="0"/>
          <w:szCs w:val="22"/>
          <w:lang w:eastAsia="es-ES"/>
        </w:rPr>
        <w:t xml:space="preserve"> LCSP. </w:t>
      </w:r>
      <w:r w:rsidRPr="00CC34F8">
        <w:rPr>
          <w:rFonts w:ascii="Arial" w:hAnsi="Arial" w:cs="Arial"/>
          <w:snapToGrid w:val="0"/>
          <w:szCs w:val="22"/>
          <w:lang w:eastAsia="es-ES"/>
        </w:rPr>
        <w:t>S’adjudicarà per procediment obert</w:t>
      </w:r>
      <w:r>
        <w:rPr>
          <w:rFonts w:ascii="Arial" w:hAnsi="Arial" w:cs="Arial"/>
          <w:snapToGrid w:val="0"/>
          <w:szCs w:val="22"/>
          <w:lang w:eastAsia="es-ES"/>
        </w:rPr>
        <w:t xml:space="preserve"> simplificat d’acord amb l’art.159 LCSP</w:t>
      </w:r>
      <w:r w:rsidRPr="00CC34F8">
        <w:rPr>
          <w:rFonts w:ascii="Arial" w:hAnsi="Arial" w:cs="Arial"/>
          <w:snapToGrid w:val="0"/>
          <w:szCs w:val="22"/>
          <w:lang w:eastAsia="es-ES"/>
        </w:rPr>
        <w:t xml:space="preserve">, </w:t>
      </w:r>
      <w:r w:rsidRPr="0093379E">
        <w:rPr>
          <w:rFonts w:ascii="Arial" w:hAnsi="Arial" w:cs="Arial"/>
          <w:snapToGrid w:val="0"/>
          <w:szCs w:val="22"/>
          <w:lang w:eastAsia="es-ES"/>
        </w:rPr>
        <w:t xml:space="preserve">publicant-se la licitació </w:t>
      </w:r>
      <w:r>
        <w:rPr>
          <w:rFonts w:ascii="Arial" w:hAnsi="Arial" w:cs="Arial"/>
          <w:snapToGrid w:val="0"/>
          <w:szCs w:val="22"/>
          <w:lang w:eastAsia="es-ES"/>
        </w:rPr>
        <w:t>en el perfil del contractant (PSCP: Plataforma de Serveis de Contractació Pública) i la presentació de propostes serà mitjançant sobre digital d’acord amb la DA 15.3 LCSP.</w:t>
      </w:r>
    </w:p>
    <w:p w:rsidR="00ED6FE4" w:rsidRDefault="00ED6FE4" w:rsidP="00ED6FE4">
      <w:pPr>
        <w:widowControl w:val="0"/>
        <w:jc w:val="both"/>
        <w:rPr>
          <w:rFonts w:ascii="Arial" w:hAnsi="Arial" w:cs="Arial"/>
          <w:szCs w:val="22"/>
          <w:u w:val="single"/>
        </w:rPr>
      </w:pPr>
      <w:r>
        <w:rPr>
          <w:rFonts w:ascii="Arial" w:hAnsi="Arial" w:cs="Arial"/>
          <w:szCs w:val="22"/>
          <w:u w:val="single"/>
        </w:rPr>
        <w:t>Requisit de participació:</w:t>
      </w:r>
    </w:p>
    <w:p w:rsidR="00ED6FE4" w:rsidRDefault="00ED6FE4" w:rsidP="00ED6FE4">
      <w:pPr>
        <w:widowControl w:val="0"/>
        <w:jc w:val="both"/>
        <w:rPr>
          <w:rFonts w:ascii="Arial" w:hAnsi="Arial" w:cs="Arial"/>
          <w:snapToGrid w:val="0"/>
          <w:szCs w:val="22"/>
          <w:lang w:eastAsia="es-ES"/>
        </w:rPr>
      </w:pPr>
      <w:r>
        <w:rPr>
          <w:rFonts w:ascii="Arial" w:hAnsi="Arial" w:cs="Arial"/>
          <w:szCs w:val="22"/>
          <w:u w:val="single"/>
        </w:rPr>
        <w:t>D’acord amb l’art.159.4 LCSP les empreses</w:t>
      </w:r>
      <w:r w:rsidRPr="00866A79">
        <w:rPr>
          <w:rFonts w:ascii="Arial" w:hAnsi="Arial" w:cs="Arial"/>
          <w:szCs w:val="22"/>
          <w:u w:val="single"/>
        </w:rPr>
        <w:t xml:space="preserve"> licitador</w:t>
      </w:r>
      <w:r>
        <w:rPr>
          <w:rFonts w:ascii="Arial" w:hAnsi="Arial" w:cs="Arial"/>
          <w:szCs w:val="22"/>
          <w:u w:val="single"/>
        </w:rPr>
        <w:t>es presentade</w:t>
      </w:r>
      <w:r w:rsidRPr="00866A79">
        <w:rPr>
          <w:rFonts w:ascii="Arial" w:hAnsi="Arial" w:cs="Arial"/>
          <w:szCs w:val="22"/>
          <w:u w:val="single"/>
        </w:rPr>
        <w:t xml:space="preserve">s hauran </w:t>
      </w:r>
      <w:r>
        <w:rPr>
          <w:rFonts w:ascii="Arial" w:hAnsi="Arial" w:cs="Arial"/>
          <w:szCs w:val="22"/>
          <w:u w:val="single"/>
        </w:rPr>
        <w:t>d’estar obligatòriament inscrites</w:t>
      </w:r>
      <w:r w:rsidRPr="00866A79">
        <w:rPr>
          <w:rFonts w:ascii="Arial" w:hAnsi="Arial" w:cs="Arial"/>
          <w:szCs w:val="22"/>
          <w:u w:val="single"/>
        </w:rPr>
        <w:t xml:space="preserve"> en el Registre Oficial de Licitadors i Empreses Classificades del Sector Públic (RELI</w:t>
      </w:r>
      <w:r>
        <w:rPr>
          <w:rFonts w:ascii="Arial" w:hAnsi="Arial" w:cs="Arial"/>
          <w:szCs w:val="22"/>
          <w:u w:val="single"/>
        </w:rPr>
        <w:t>C</w:t>
      </w:r>
      <w:r w:rsidRPr="00866A79">
        <w:rPr>
          <w:rFonts w:ascii="Arial" w:hAnsi="Arial" w:cs="Arial"/>
          <w:szCs w:val="22"/>
          <w:u w:val="single"/>
        </w:rPr>
        <w:t>, ROLECE o equivalent)</w:t>
      </w:r>
      <w:r>
        <w:rPr>
          <w:rFonts w:ascii="Arial" w:hAnsi="Arial" w:cs="Arial"/>
          <w:szCs w:val="22"/>
          <w:u w:val="single"/>
        </w:rPr>
        <w:t xml:space="preserve"> en la data final de presentació d’ofertes.</w:t>
      </w:r>
    </w:p>
    <w:p w:rsidR="00ED6FE4" w:rsidRDefault="00ED6FE4" w:rsidP="00ED6FE4">
      <w:pPr>
        <w:widowControl w:val="0"/>
        <w:jc w:val="both"/>
        <w:rPr>
          <w:rFonts w:ascii="Arial" w:hAnsi="Arial" w:cs="Arial"/>
          <w:snapToGrid w:val="0"/>
          <w:szCs w:val="22"/>
          <w:lang w:eastAsia="es-ES"/>
        </w:rPr>
      </w:pPr>
      <w:r>
        <w:rPr>
          <w:rFonts w:ascii="Arial" w:hAnsi="Arial" w:cs="Arial"/>
          <w:snapToGrid w:val="0"/>
          <w:szCs w:val="22"/>
          <w:lang w:eastAsia="es-ES"/>
        </w:rPr>
        <w:t>La p</w:t>
      </w:r>
      <w:r w:rsidRPr="00EF0FF9">
        <w:rPr>
          <w:rFonts w:ascii="Arial" w:hAnsi="Arial" w:cs="Arial"/>
          <w:snapToGrid w:val="0"/>
          <w:szCs w:val="22"/>
          <w:lang w:eastAsia="es-ES"/>
        </w:rPr>
        <w:t>àgina web on hi ha la informac</w:t>
      </w:r>
      <w:r>
        <w:rPr>
          <w:rFonts w:ascii="Arial" w:hAnsi="Arial" w:cs="Arial"/>
          <w:snapToGrid w:val="0"/>
          <w:szCs w:val="22"/>
          <w:lang w:eastAsia="es-ES"/>
        </w:rPr>
        <w:t>ió relativa a aquesta licitació és la següent:</w:t>
      </w:r>
    </w:p>
    <w:p w:rsidR="00ED6FE4" w:rsidRDefault="00ED6FE4" w:rsidP="00ED6FE4">
      <w:pPr>
        <w:widowControl w:val="0"/>
        <w:jc w:val="both"/>
        <w:rPr>
          <w:rFonts w:ascii="Arial" w:hAnsi="Arial" w:cs="Arial"/>
          <w:snapToGrid w:val="0"/>
          <w:szCs w:val="22"/>
          <w:u w:val="single"/>
          <w:lang w:eastAsia="es-ES"/>
        </w:rPr>
      </w:pPr>
      <w:hyperlink r:id="rId9" w:history="1">
        <w:r w:rsidRPr="005A19F7">
          <w:rPr>
            <w:rStyle w:val="Enlla"/>
            <w:rFonts w:ascii="Arial" w:hAnsi="Arial" w:cs="Arial"/>
            <w:snapToGrid w:val="0"/>
            <w:szCs w:val="22"/>
            <w:lang w:eastAsia="es-ES"/>
          </w:rPr>
          <w:t>https://contractaciopublica.cat/</w:t>
        </w:r>
      </w:hyperlink>
    </w:p>
    <w:p w:rsidR="00ED6FE4" w:rsidRPr="00EF0FF9" w:rsidRDefault="00ED6FE4" w:rsidP="00ED6FE4">
      <w:pPr>
        <w:widowControl w:val="0"/>
        <w:jc w:val="both"/>
        <w:rPr>
          <w:rFonts w:ascii="Arial" w:hAnsi="Arial" w:cs="Arial"/>
          <w:snapToGrid w:val="0"/>
          <w:szCs w:val="22"/>
          <w:u w:val="single"/>
          <w:lang w:eastAsia="es-ES"/>
        </w:rPr>
      </w:pPr>
      <w:r>
        <w:rPr>
          <w:rFonts w:ascii="Arial" w:hAnsi="Arial" w:cs="Arial"/>
          <w:snapToGrid w:val="0"/>
          <w:szCs w:val="22"/>
          <w:u w:val="single"/>
          <w:lang w:eastAsia="es-ES"/>
        </w:rPr>
        <w:t xml:space="preserve">Serà obligatori que els licitadors es donin d'alta a l'apartat "Subscriure’s” que consta en la publicació en el perfil del contractant de la documentació de l'expedient de contractació. </w:t>
      </w:r>
    </w:p>
    <w:p w:rsidR="00ED6FE4" w:rsidRDefault="00ED6FE4" w:rsidP="00ED6FE4">
      <w:pPr>
        <w:spacing w:after="120"/>
        <w:jc w:val="both"/>
        <w:rPr>
          <w:rFonts w:ascii="Arial" w:hAnsi="Arial" w:cs="Arial"/>
          <w:b/>
          <w:snapToGrid w:val="0"/>
          <w:color w:val="000000"/>
          <w:szCs w:val="22"/>
          <w:lang w:eastAsia="es-ES"/>
        </w:rPr>
      </w:pPr>
    </w:p>
    <w:p w:rsidR="00C332DE" w:rsidRDefault="00C332DE" w:rsidP="00ED6FE4">
      <w:pPr>
        <w:spacing w:after="120"/>
        <w:jc w:val="both"/>
        <w:rPr>
          <w:rFonts w:ascii="Arial" w:hAnsi="Arial" w:cs="Arial"/>
          <w:snapToGrid w:val="0"/>
          <w:color w:val="000000"/>
          <w:szCs w:val="22"/>
          <w:lang w:eastAsia="es-ES"/>
        </w:rPr>
      </w:pPr>
      <w:r w:rsidRPr="00A17D2B">
        <w:rPr>
          <w:rFonts w:ascii="Arial" w:hAnsi="Arial" w:cs="Arial"/>
          <w:b/>
          <w:snapToGrid w:val="0"/>
          <w:color w:val="000000"/>
          <w:szCs w:val="22"/>
          <w:lang w:eastAsia="es-ES"/>
        </w:rPr>
        <w:t xml:space="preserve">N. Criteris de valoració: </w:t>
      </w:r>
      <w:r w:rsidRPr="00A17D2B">
        <w:rPr>
          <w:rFonts w:ascii="Arial" w:hAnsi="Arial" w:cs="Arial"/>
          <w:snapToGrid w:val="0"/>
          <w:color w:val="000000"/>
          <w:szCs w:val="22"/>
          <w:lang w:eastAsia="es-ES"/>
        </w:rPr>
        <w:t>Es troben recollits a l’annex III del present plec de clàusules</w:t>
      </w:r>
      <w:r w:rsidR="00ED6FE4">
        <w:rPr>
          <w:rFonts w:ascii="Arial" w:hAnsi="Arial" w:cs="Arial"/>
          <w:snapToGrid w:val="0"/>
          <w:color w:val="000000"/>
          <w:szCs w:val="22"/>
          <w:lang w:eastAsia="es-ES"/>
        </w:rPr>
        <w:t>.</w:t>
      </w:r>
      <w:r w:rsidRPr="00A17D2B">
        <w:rPr>
          <w:rFonts w:ascii="Arial" w:hAnsi="Arial" w:cs="Arial"/>
          <w:snapToGrid w:val="0"/>
          <w:color w:val="000000"/>
          <w:szCs w:val="22"/>
          <w:lang w:eastAsia="es-ES"/>
        </w:rPr>
        <w:t xml:space="preserve"> </w:t>
      </w:r>
    </w:p>
    <w:p w:rsidR="002925C9" w:rsidRPr="002925C9" w:rsidRDefault="00B22688" w:rsidP="002925C9">
      <w:pPr>
        <w:spacing w:after="120"/>
        <w:jc w:val="both"/>
        <w:rPr>
          <w:rFonts w:ascii="Arial" w:hAnsi="Arial" w:cs="Arial"/>
          <w:b/>
          <w:caps/>
          <w:noProof/>
          <w:szCs w:val="22"/>
          <w:lang w:eastAsia="es-ES"/>
        </w:rPr>
      </w:pPr>
      <w:r w:rsidRPr="002925C9">
        <w:rPr>
          <w:rFonts w:ascii="Arial" w:hAnsi="Arial" w:cs="Arial"/>
          <w:b/>
          <w:caps/>
          <w:snapToGrid w:val="0"/>
          <w:szCs w:val="22"/>
          <w:lang w:eastAsia="es-ES"/>
        </w:rPr>
        <w:lastRenderedPageBreak/>
        <w:t>PLEC DE CLÀUSULES ADMINISTRATIVES PARTICULARS QUE REGEIX LA CONTRACTACIÓ</w:t>
      </w:r>
      <w:r w:rsidR="00644B64" w:rsidRPr="002925C9">
        <w:rPr>
          <w:rFonts w:ascii="Arial" w:hAnsi="Arial" w:cs="Arial"/>
          <w:b/>
          <w:caps/>
          <w:snapToGrid w:val="0"/>
          <w:szCs w:val="22"/>
          <w:lang w:eastAsia="es-ES"/>
        </w:rPr>
        <w:t xml:space="preserve"> </w:t>
      </w:r>
      <w:bookmarkStart w:id="5" w:name="OLE_LINK6"/>
      <w:bookmarkStart w:id="6" w:name="OLE_LINK3"/>
      <w:r w:rsidR="00363ADB" w:rsidRPr="002925C9">
        <w:rPr>
          <w:rFonts w:ascii="Arial" w:hAnsi="Arial" w:cs="Arial"/>
          <w:b/>
          <w:caps/>
          <w:snapToGrid w:val="0"/>
          <w:szCs w:val="22"/>
          <w:lang w:eastAsia="es-ES"/>
        </w:rPr>
        <w:t>de</w:t>
      </w:r>
      <w:r w:rsidR="00257A25">
        <w:rPr>
          <w:rFonts w:ascii="Arial" w:hAnsi="Arial" w:cs="Arial"/>
          <w:b/>
          <w:caps/>
          <w:snapToGrid w:val="0"/>
          <w:szCs w:val="22"/>
          <w:lang w:eastAsia="es-ES"/>
        </w:rPr>
        <w:t>L</w:t>
      </w:r>
      <w:r w:rsidR="003E0E9D" w:rsidRPr="002925C9">
        <w:rPr>
          <w:rFonts w:ascii="Arial" w:hAnsi="Arial" w:cs="Arial"/>
          <w:b/>
          <w:caps/>
          <w:snapToGrid w:val="0"/>
          <w:szCs w:val="22"/>
          <w:lang w:eastAsia="es-ES"/>
        </w:rPr>
        <w:t>S</w:t>
      </w:r>
      <w:r w:rsidR="00363ADB" w:rsidRPr="002925C9">
        <w:rPr>
          <w:rFonts w:ascii="Arial" w:hAnsi="Arial" w:cs="Arial"/>
          <w:b/>
          <w:caps/>
          <w:snapToGrid w:val="0"/>
          <w:szCs w:val="22"/>
          <w:lang w:eastAsia="es-ES"/>
        </w:rPr>
        <w:t xml:space="preserve"> </w:t>
      </w:r>
      <w:r w:rsidR="00257A25" w:rsidRPr="00257A25">
        <w:rPr>
          <w:rFonts w:ascii="Arial" w:hAnsi="Arial" w:cs="Arial"/>
          <w:b/>
          <w:caps/>
          <w:noProof/>
          <w:szCs w:val="22"/>
          <w:lang w:eastAsia="es-ES"/>
        </w:rPr>
        <w:t>Treballs del ram de pintura interior i exterior dels edificis gestionats pel Servei d'Obres del Departament de Cultura a les demarcacions de Barcelona, Tarr</w:t>
      </w:r>
      <w:r w:rsidR="00AF0F81">
        <w:rPr>
          <w:rFonts w:ascii="Arial" w:hAnsi="Arial" w:cs="Arial"/>
          <w:b/>
          <w:caps/>
          <w:noProof/>
          <w:szCs w:val="22"/>
          <w:lang w:eastAsia="es-ES"/>
        </w:rPr>
        <w:t>agona, Lleida i Girona, any 2025</w:t>
      </w:r>
    </w:p>
    <w:bookmarkEnd w:id="5"/>
    <w:bookmarkEnd w:id="6"/>
    <w:p w:rsidR="00DA1A8E" w:rsidRPr="00A17D2B" w:rsidRDefault="00DA1A8E" w:rsidP="006F3997">
      <w:pPr>
        <w:widowControl w:val="0"/>
        <w:spacing w:after="120"/>
        <w:jc w:val="both"/>
        <w:rPr>
          <w:rFonts w:ascii="Arial" w:hAnsi="Arial" w:cs="Arial"/>
          <w:snapToGrid w:val="0"/>
          <w:szCs w:val="22"/>
          <w:u w:val="single"/>
          <w:lang w:eastAsia="es-ES"/>
        </w:rPr>
      </w:pPr>
      <w:r w:rsidRPr="00A17D2B">
        <w:rPr>
          <w:rFonts w:ascii="Arial" w:hAnsi="Arial" w:cs="Arial"/>
          <w:b/>
          <w:snapToGrid w:val="0"/>
          <w:szCs w:val="22"/>
          <w:lang w:eastAsia="es-ES"/>
        </w:rPr>
        <w:t>Primera</w:t>
      </w:r>
      <w:r w:rsidRPr="00A17D2B">
        <w:rPr>
          <w:rFonts w:ascii="Arial" w:hAnsi="Arial" w:cs="Arial"/>
          <w:snapToGrid w:val="0"/>
          <w:szCs w:val="22"/>
          <w:lang w:eastAsia="es-ES"/>
        </w:rPr>
        <w:t xml:space="preserve">.- </w:t>
      </w:r>
      <w:r w:rsidRPr="00A17D2B">
        <w:rPr>
          <w:rFonts w:ascii="Arial" w:hAnsi="Arial" w:cs="Arial"/>
          <w:snapToGrid w:val="0"/>
          <w:szCs w:val="22"/>
          <w:u w:val="single"/>
          <w:lang w:eastAsia="es-ES"/>
        </w:rPr>
        <w:t xml:space="preserve">OBJECTE I RÈGIM JURÍDIC DEL CONTRACTE </w:t>
      </w:r>
    </w:p>
    <w:p w:rsidR="00363ADB" w:rsidRDefault="00363ADB" w:rsidP="00363ADB">
      <w:pPr>
        <w:spacing w:after="120"/>
        <w:jc w:val="both"/>
        <w:rPr>
          <w:rFonts w:ascii="Arial" w:hAnsi="Arial"/>
          <w:snapToGrid w:val="0"/>
          <w:lang w:eastAsia="es-ES"/>
        </w:rPr>
      </w:pPr>
      <w:r>
        <w:rPr>
          <w:rFonts w:ascii="Arial" w:hAnsi="Arial"/>
          <w:snapToGrid w:val="0"/>
          <w:lang w:eastAsia="es-ES"/>
        </w:rPr>
        <w:t>L’objecte d’aquest contracte és el que s’estableix a l’apartat A del quadre de característiques del contracte.</w:t>
      </w:r>
    </w:p>
    <w:p w:rsidR="00363ADB" w:rsidRPr="00B9413A" w:rsidRDefault="00363ADB" w:rsidP="00363ADB">
      <w:pPr>
        <w:widowControl w:val="0"/>
        <w:spacing w:after="120"/>
        <w:jc w:val="both"/>
        <w:rPr>
          <w:rFonts w:ascii="Arial" w:hAnsi="Arial"/>
          <w:snapToGrid w:val="0"/>
          <w:lang w:eastAsia="es-ES"/>
        </w:rPr>
      </w:pPr>
      <w:r w:rsidRPr="00B9413A">
        <w:rPr>
          <w:rFonts w:ascii="Arial" w:hAnsi="Arial"/>
          <w:snapToGrid w:val="0"/>
          <w:lang w:eastAsia="es-ES"/>
        </w:rPr>
        <w:t>Aquest plec de clàusules, així com les prescripcions t</w:t>
      </w:r>
      <w:r>
        <w:rPr>
          <w:rFonts w:ascii="Arial" w:hAnsi="Arial"/>
          <w:snapToGrid w:val="0"/>
          <w:lang w:eastAsia="es-ES"/>
        </w:rPr>
        <w:t>ècniques</w:t>
      </w:r>
      <w:r w:rsidRPr="00B9413A">
        <w:rPr>
          <w:rFonts w:ascii="Arial" w:hAnsi="Arial"/>
          <w:snapToGrid w:val="0"/>
          <w:lang w:eastAsia="es-ES"/>
        </w:rPr>
        <w:t>, revestiran caràcter contractual, per la qual cosa hauran d’ésser signats, en prova de conformitat, per l’adjudicatari en el mateix acte de la formalització del contracte.</w:t>
      </w:r>
    </w:p>
    <w:p w:rsidR="00363ADB" w:rsidRPr="00E0470B" w:rsidRDefault="00363ADB" w:rsidP="00363ADB">
      <w:pPr>
        <w:widowControl w:val="0"/>
        <w:spacing w:after="120"/>
        <w:jc w:val="both"/>
        <w:rPr>
          <w:rFonts w:ascii="Arial" w:hAnsi="Arial" w:cs="Arial"/>
        </w:rPr>
      </w:pPr>
      <w:r w:rsidRPr="00E0470B">
        <w:rPr>
          <w:rFonts w:ascii="Arial" w:hAnsi="Arial" w:cs="Arial"/>
        </w:rPr>
        <w:t xml:space="preserve">Així mateix, les parts queden sotmeses expressament a la normativa següent: </w:t>
      </w:r>
    </w:p>
    <w:p w:rsidR="00363ADB" w:rsidRDefault="00363ADB" w:rsidP="00363ADB">
      <w:pPr>
        <w:widowControl w:val="0"/>
        <w:spacing w:after="120"/>
        <w:jc w:val="both"/>
        <w:rPr>
          <w:rFonts w:ascii="Arial" w:hAnsi="Arial" w:cs="Arial"/>
        </w:rPr>
      </w:pPr>
      <w:r w:rsidRPr="00E0470B">
        <w:rPr>
          <w:rFonts w:ascii="Arial" w:hAnsi="Arial" w:cs="Arial"/>
        </w:rPr>
        <w:t>a) Directiva 2014/24/UE, del Parlament Europeu i del Consell, de 26 de febrer de 2014, sobre contractació pública, en tot el què sigui d’aplicació directa</w:t>
      </w:r>
      <w:r>
        <w:rPr>
          <w:rFonts w:ascii="Arial" w:hAnsi="Arial" w:cs="Arial"/>
        </w:rPr>
        <w:t>.</w:t>
      </w:r>
    </w:p>
    <w:p w:rsidR="00363ADB" w:rsidRDefault="00363ADB" w:rsidP="00363ADB">
      <w:pPr>
        <w:widowControl w:val="0"/>
        <w:spacing w:after="120"/>
        <w:jc w:val="both"/>
        <w:rPr>
          <w:rFonts w:ascii="Arial" w:hAnsi="Arial" w:cs="Arial"/>
        </w:rPr>
      </w:pPr>
      <w:r>
        <w:rPr>
          <w:rFonts w:ascii="Arial" w:hAnsi="Arial" w:cs="Arial"/>
        </w:rPr>
        <w:t>b) Llei 9/2017, de 8 de novembre, de Contractes del S</w:t>
      </w:r>
      <w:r w:rsidRPr="00E0470B">
        <w:rPr>
          <w:rFonts w:ascii="Arial" w:hAnsi="Arial" w:cs="Arial"/>
        </w:rPr>
        <w:t xml:space="preserve">ector </w:t>
      </w:r>
      <w:r>
        <w:rPr>
          <w:rFonts w:ascii="Arial" w:hAnsi="Arial" w:cs="Arial"/>
        </w:rPr>
        <w:t>P</w:t>
      </w:r>
      <w:r w:rsidRPr="00E0470B">
        <w:rPr>
          <w:rFonts w:ascii="Arial" w:hAnsi="Arial" w:cs="Arial"/>
        </w:rPr>
        <w:t xml:space="preserve">úblic, </w:t>
      </w:r>
      <w:r>
        <w:rPr>
          <w:rFonts w:ascii="Arial" w:hAnsi="Arial" w:cs="Arial"/>
        </w:rPr>
        <w:t>pel qual es transposen a l’ordenament jurídic espanyol les Directives 2014/23/UE i 2014/24/UE</w:t>
      </w:r>
      <w:r w:rsidRPr="00E0470B">
        <w:rPr>
          <w:rFonts w:ascii="Arial" w:hAnsi="Arial" w:cs="Arial"/>
        </w:rPr>
        <w:t xml:space="preserve">, de </w:t>
      </w:r>
      <w:r>
        <w:rPr>
          <w:rFonts w:ascii="Arial" w:hAnsi="Arial" w:cs="Arial"/>
        </w:rPr>
        <w:t>26 de febrer de 2014 (d’ara endavant, LCSP)</w:t>
      </w:r>
      <w:r w:rsidRPr="00E0470B">
        <w:rPr>
          <w:rFonts w:ascii="Arial" w:hAnsi="Arial" w:cs="Arial"/>
        </w:rPr>
        <w:t xml:space="preserve">. </w:t>
      </w:r>
    </w:p>
    <w:p w:rsidR="00363ADB" w:rsidRDefault="00363ADB" w:rsidP="00363ADB">
      <w:pPr>
        <w:widowControl w:val="0"/>
        <w:spacing w:after="120"/>
        <w:jc w:val="both"/>
        <w:rPr>
          <w:rFonts w:ascii="Arial" w:hAnsi="Arial" w:cs="Arial"/>
        </w:rPr>
      </w:pPr>
      <w:r>
        <w:rPr>
          <w:rFonts w:ascii="Arial" w:hAnsi="Arial" w:cs="Arial"/>
        </w:rPr>
        <w:t>c</w:t>
      </w:r>
      <w:r w:rsidRPr="00E0470B">
        <w:rPr>
          <w:rFonts w:ascii="Arial" w:hAnsi="Arial" w:cs="Arial"/>
        </w:rPr>
        <w:t>) Reial decret 817/2009, de 8 de maig, pel qual es desenvolupa parcialment la Llei 30/2007, de 30 d’octubre, de contractes del sector públic</w:t>
      </w:r>
      <w:r>
        <w:rPr>
          <w:rFonts w:ascii="Arial" w:hAnsi="Arial" w:cs="Arial"/>
        </w:rPr>
        <w:t xml:space="preserve"> en tot allò ni modificat ni derogat per les disposicions anteriors</w:t>
      </w:r>
      <w:r w:rsidRPr="00E0470B">
        <w:rPr>
          <w:rFonts w:ascii="Arial" w:hAnsi="Arial" w:cs="Arial"/>
        </w:rPr>
        <w:t xml:space="preserve"> (d’ara endavant, RD 817/2009). </w:t>
      </w:r>
    </w:p>
    <w:p w:rsidR="00363ADB" w:rsidRDefault="00363ADB" w:rsidP="00363ADB">
      <w:pPr>
        <w:widowControl w:val="0"/>
        <w:spacing w:after="120"/>
        <w:jc w:val="both"/>
        <w:rPr>
          <w:rFonts w:ascii="Arial" w:hAnsi="Arial" w:cs="Arial"/>
        </w:rPr>
      </w:pPr>
      <w:r>
        <w:rPr>
          <w:rFonts w:ascii="Arial" w:hAnsi="Arial" w:cs="Arial"/>
        </w:rPr>
        <w:t>d</w:t>
      </w:r>
      <w:r w:rsidRPr="00E0470B">
        <w:rPr>
          <w:rFonts w:ascii="Arial" w:hAnsi="Arial" w:cs="Arial"/>
        </w:rPr>
        <w:t>) Reglament general de la Llei de contractes de les administracions públiques aprovat pel Reial decret 1098/2001,</w:t>
      </w:r>
      <w:r>
        <w:rPr>
          <w:rFonts w:ascii="Arial" w:hAnsi="Arial" w:cs="Arial"/>
        </w:rPr>
        <w:t xml:space="preserve"> de 12 d’octubre, en tot allò ni</w:t>
      </w:r>
      <w:r w:rsidRPr="00E0470B">
        <w:rPr>
          <w:rFonts w:ascii="Arial" w:hAnsi="Arial" w:cs="Arial"/>
        </w:rPr>
        <w:t xml:space="preserve"> modificat ni derogat per les disposicions esmentades anteriorment (d’ara endavant, RGLCAP). </w:t>
      </w:r>
    </w:p>
    <w:p w:rsidR="00363ADB" w:rsidRDefault="00363ADB" w:rsidP="00363ADB">
      <w:pPr>
        <w:widowControl w:val="0"/>
        <w:spacing w:after="120"/>
        <w:jc w:val="both"/>
        <w:rPr>
          <w:rFonts w:ascii="Arial" w:hAnsi="Arial" w:cs="Arial"/>
        </w:rPr>
      </w:pPr>
      <w:r>
        <w:rPr>
          <w:rFonts w:ascii="Arial" w:hAnsi="Arial" w:cs="Arial"/>
        </w:rPr>
        <w:t>e</w:t>
      </w:r>
      <w:r w:rsidRPr="00E0470B">
        <w:rPr>
          <w:rFonts w:ascii="Arial" w:hAnsi="Arial" w:cs="Arial"/>
        </w:rPr>
        <w:t xml:space="preserve">) Llei 39/2015, d’1 d’octubre, del Procediment administratiu comú de las administracions públiques; Llei 25/2013, de 27 de desembre, d’impuls de la factura electrònica i creació del registre comptable de factures en el sector públic; Llei 29/2010, del 3 d’agost, de l’ús dels mitjans electrònics al sector públic de Catalunya, i la seva normativa de desplegament; Decret 96/2004, de 20 de gener, pel qual es regula la utilització dels mitjans electrònics, informàtics i telemàtics en la contractació de l’Administració de la Generalitat; Decret 107/2005, de 31 de maig, de creació del Registre Electrònic d’Empreses Licitadores de la Generalitat de Catalunya; i Decret 56/2009, de 7 d'abril, per a l'impuls i el desenvolupament dels mitjans electrònics a l'Administració de la Generalitat. </w:t>
      </w:r>
    </w:p>
    <w:p w:rsidR="00363ADB" w:rsidRDefault="00363ADB" w:rsidP="00363ADB">
      <w:pPr>
        <w:widowControl w:val="0"/>
        <w:spacing w:after="120"/>
        <w:jc w:val="both"/>
        <w:rPr>
          <w:rFonts w:ascii="Arial" w:hAnsi="Arial" w:cs="Arial"/>
        </w:rPr>
      </w:pPr>
      <w:r>
        <w:rPr>
          <w:rFonts w:ascii="Arial" w:hAnsi="Arial" w:cs="Arial"/>
        </w:rPr>
        <w:t>f</w:t>
      </w:r>
      <w:r w:rsidRPr="00E0470B">
        <w:rPr>
          <w:rFonts w:ascii="Arial" w:hAnsi="Arial" w:cs="Arial"/>
        </w:rPr>
        <w:t xml:space="preserve">) </w:t>
      </w:r>
      <w:r>
        <w:rPr>
          <w:rFonts w:ascii="Arial" w:hAnsi="Arial" w:cs="Arial"/>
          <w:szCs w:val="22"/>
        </w:rPr>
        <w:t>Llei 19/2014, del 29 de desembre, de Transparència, accés a la informació pública i bon govern.</w:t>
      </w:r>
    </w:p>
    <w:p w:rsidR="005321FA" w:rsidRPr="00146961" w:rsidRDefault="005321FA" w:rsidP="005321FA">
      <w:pPr>
        <w:widowControl w:val="0"/>
        <w:spacing w:after="120"/>
        <w:jc w:val="both"/>
        <w:rPr>
          <w:rFonts w:ascii="Arial" w:hAnsi="Arial" w:cs="Arial"/>
        </w:rPr>
      </w:pPr>
      <w:r>
        <w:rPr>
          <w:rFonts w:ascii="Arial" w:hAnsi="Arial" w:cs="Arial"/>
        </w:rPr>
        <w:t>g</w:t>
      </w:r>
      <w:r w:rsidRPr="00146961">
        <w:rPr>
          <w:rFonts w:ascii="Arial" w:hAnsi="Arial" w:cs="Arial"/>
        </w:rPr>
        <w:t xml:space="preserve">) Llei orgànica 3/2018, de 5 de desembre, de protecció de dades personals i garantia dels drets digitals. </w:t>
      </w:r>
    </w:p>
    <w:p w:rsidR="005321FA" w:rsidRPr="00146961" w:rsidRDefault="005321FA" w:rsidP="005321FA">
      <w:pPr>
        <w:widowControl w:val="0"/>
        <w:spacing w:after="120"/>
        <w:jc w:val="both"/>
        <w:rPr>
          <w:rFonts w:ascii="Arial" w:hAnsi="Arial" w:cs="Arial"/>
        </w:rPr>
      </w:pPr>
      <w:r>
        <w:rPr>
          <w:rFonts w:ascii="Arial" w:hAnsi="Arial" w:cs="Arial"/>
        </w:rPr>
        <w:t>h</w:t>
      </w:r>
      <w:r w:rsidRPr="00146961">
        <w:rPr>
          <w:rFonts w:ascii="Arial" w:hAnsi="Arial" w:cs="Arial"/>
        </w:rPr>
        <w:t>) Reglament (UE) 2016/679 del Parlament Europeu i del Consell, de 27 d’abril de 2016, relatiu a la protecció de les persones físiques pel que fa al tractament de dades personals i a la lliure circulació d'aquestes dades i pel qual es deroga la Directiva 95/46/CE.</w:t>
      </w:r>
    </w:p>
    <w:p w:rsidR="00363ADB" w:rsidRPr="00E0470B" w:rsidRDefault="005321FA" w:rsidP="00363ADB">
      <w:pPr>
        <w:widowControl w:val="0"/>
        <w:spacing w:after="120"/>
        <w:jc w:val="both"/>
        <w:rPr>
          <w:rFonts w:ascii="Arial" w:hAnsi="Arial" w:cs="Arial"/>
          <w:snapToGrid w:val="0"/>
          <w:szCs w:val="22"/>
          <w:lang w:eastAsia="es-ES"/>
        </w:rPr>
      </w:pPr>
      <w:r>
        <w:rPr>
          <w:rFonts w:ascii="Arial" w:hAnsi="Arial" w:cs="Arial"/>
        </w:rPr>
        <w:t>i</w:t>
      </w:r>
      <w:r w:rsidR="00363ADB" w:rsidRPr="00E0470B">
        <w:rPr>
          <w:rFonts w:ascii="Arial" w:hAnsi="Arial" w:cs="Arial"/>
        </w:rPr>
        <w:t>) Supletòriament s’apliquen les restants normes de dret administratiu i, en el seu defecte, les normes de dret privat.</w:t>
      </w:r>
    </w:p>
    <w:p w:rsidR="00363ADB" w:rsidRPr="00E0470B" w:rsidRDefault="00363ADB" w:rsidP="00363ADB">
      <w:pPr>
        <w:widowControl w:val="0"/>
        <w:spacing w:after="120"/>
        <w:jc w:val="both"/>
        <w:outlineLvl w:val="0"/>
        <w:rPr>
          <w:rFonts w:ascii="Arial" w:hAnsi="Arial" w:cs="Arial"/>
          <w:b/>
          <w:snapToGrid w:val="0"/>
          <w:szCs w:val="22"/>
          <w:lang w:eastAsia="es-ES"/>
        </w:rPr>
      </w:pPr>
      <w:r w:rsidRPr="00E0470B">
        <w:rPr>
          <w:rFonts w:ascii="Arial" w:hAnsi="Arial" w:cs="Arial"/>
        </w:rPr>
        <w:t>El desconeixement de les clàusules del contracte en qualsevol dels seus termes, dels altres documents contractuals que en formen part i també de les instruccions o altres normes que resultin d’aplicació en l’execució de la cosa pactada, no eximeix l'empresa adjudicatària de l'obligació de complir-les.</w:t>
      </w:r>
    </w:p>
    <w:p w:rsidR="00B95A41" w:rsidRDefault="00B95A41" w:rsidP="00B95A41">
      <w:pPr>
        <w:widowControl w:val="0"/>
        <w:spacing w:after="120"/>
        <w:jc w:val="both"/>
        <w:rPr>
          <w:rFonts w:ascii="Arial" w:hAnsi="Arial"/>
          <w:snapToGrid w:val="0"/>
          <w:lang w:eastAsia="es-ES"/>
        </w:rPr>
      </w:pPr>
      <w:r>
        <w:rPr>
          <w:rFonts w:ascii="Arial" w:hAnsi="Arial"/>
          <w:snapToGrid w:val="0"/>
          <w:lang w:eastAsia="es-ES"/>
        </w:rPr>
        <w:t>Les necessitats administratives a satisfer es troben recollides al plec de prescripcions tècniques.</w:t>
      </w:r>
    </w:p>
    <w:p w:rsidR="00DA1A8E" w:rsidRPr="00A17D2B" w:rsidRDefault="00DA1A8E" w:rsidP="006F3997">
      <w:pPr>
        <w:widowControl w:val="0"/>
        <w:spacing w:after="120"/>
        <w:jc w:val="both"/>
        <w:rPr>
          <w:rFonts w:ascii="Arial" w:hAnsi="Arial" w:cs="Arial"/>
          <w:snapToGrid w:val="0"/>
          <w:szCs w:val="22"/>
          <w:lang w:eastAsia="es-ES"/>
        </w:rPr>
      </w:pPr>
    </w:p>
    <w:p w:rsidR="00396110" w:rsidRPr="00A17D2B" w:rsidRDefault="00396110" w:rsidP="00396110">
      <w:pPr>
        <w:widowControl w:val="0"/>
        <w:spacing w:after="120"/>
        <w:jc w:val="both"/>
        <w:outlineLvl w:val="0"/>
        <w:rPr>
          <w:rFonts w:ascii="Arial" w:hAnsi="Arial" w:cs="Arial"/>
          <w:snapToGrid w:val="0"/>
          <w:szCs w:val="22"/>
          <w:lang w:eastAsia="es-ES"/>
        </w:rPr>
      </w:pPr>
      <w:r w:rsidRPr="00A17D2B">
        <w:rPr>
          <w:rFonts w:ascii="Arial" w:hAnsi="Arial" w:cs="Arial"/>
          <w:b/>
          <w:snapToGrid w:val="0"/>
          <w:szCs w:val="22"/>
          <w:lang w:eastAsia="es-ES"/>
        </w:rPr>
        <w:t>Segona</w:t>
      </w:r>
      <w:r w:rsidRPr="00A17D2B">
        <w:rPr>
          <w:rFonts w:ascii="Arial" w:hAnsi="Arial" w:cs="Arial"/>
          <w:snapToGrid w:val="0"/>
          <w:szCs w:val="22"/>
          <w:lang w:eastAsia="es-ES"/>
        </w:rPr>
        <w:t>.-</w:t>
      </w:r>
      <w:r w:rsidRPr="00A17D2B">
        <w:rPr>
          <w:rFonts w:ascii="Arial" w:hAnsi="Arial" w:cs="Arial"/>
          <w:snapToGrid w:val="0"/>
          <w:szCs w:val="22"/>
          <w:u w:val="single"/>
          <w:lang w:eastAsia="es-ES"/>
        </w:rPr>
        <w:t xml:space="preserve"> TRAMITACIÓ I ÚS DE MITJANS ELECTRÒNICS</w:t>
      </w:r>
    </w:p>
    <w:p w:rsidR="00B95A41" w:rsidRDefault="00B95A41" w:rsidP="00B95A41">
      <w:pPr>
        <w:autoSpaceDE w:val="0"/>
        <w:autoSpaceDN w:val="0"/>
        <w:adjustRightInd w:val="0"/>
        <w:jc w:val="both"/>
        <w:rPr>
          <w:rFonts w:ascii="Arial" w:hAnsi="Arial"/>
          <w:snapToGrid w:val="0"/>
          <w:szCs w:val="22"/>
          <w:lang w:eastAsia="es-ES"/>
        </w:rPr>
      </w:pPr>
      <w:r>
        <w:rPr>
          <w:rFonts w:ascii="Arial" w:hAnsi="Arial"/>
          <w:snapToGrid w:val="0"/>
          <w:szCs w:val="22"/>
          <w:lang w:eastAsia="es-ES"/>
        </w:rPr>
        <w:t>Les dades de la tramitació es troben recollides a l’apartat M del quadre de característiques.</w:t>
      </w:r>
    </w:p>
    <w:p w:rsidR="00B95A41" w:rsidRDefault="00B95A41" w:rsidP="00B95A41">
      <w:pPr>
        <w:autoSpaceDE w:val="0"/>
        <w:autoSpaceDN w:val="0"/>
        <w:adjustRightInd w:val="0"/>
        <w:jc w:val="both"/>
        <w:rPr>
          <w:rFonts w:ascii="Arial" w:hAnsi="Arial" w:cs="Arial"/>
        </w:rPr>
      </w:pPr>
      <w:r w:rsidRPr="00092230">
        <w:rPr>
          <w:rFonts w:ascii="Arial" w:hAnsi="Arial" w:cs="Arial"/>
        </w:rPr>
        <w:lastRenderedPageBreak/>
        <w:t>D’acord amb l</w:t>
      </w:r>
      <w:r>
        <w:rPr>
          <w:rFonts w:ascii="Arial" w:hAnsi="Arial" w:cs="Arial"/>
        </w:rPr>
        <w:t>es previsions establertes per les</w:t>
      </w:r>
      <w:r w:rsidRPr="00092230">
        <w:rPr>
          <w:rFonts w:ascii="Arial" w:hAnsi="Arial" w:cs="Arial"/>
        </w:rPr>
        <w:t xml:space="preserve"> disposici</w:t>
      </w:r>
      <w:r>
        <w:rPr>
          <w:rFonts w:ascii="Arial" w:hAnsi="Arial" w:cs="Arial"/>
        </w:rPr>
        <w:t>ons</w:t>
      </w:r>
      <w:r w:rsidRPr="00092230">
        <w:rPr>
          <w:rFonts w:ascii="Arial" w:hAnsi="Arial" w:cs="Arial"/>
        </w:rPr>
        <w:t xml:space="preserve"> addi</w:t>
      </w:r>
      <w:r>
        <w:rPr>
          <w:rFonts w:ascii="Arial" w:hAnsi="Arial" w:cs="Arial"/>
        </w:rPr>
        <w:t xml:space="preserve">cionals 15 a 17 </w:t>
      </w:r>
      <w:r w:rsidRPr="00092230">
        <w:rPr>
          <w:rFonts w:ascii="Arial" w:hAnsi="Arial" w:cs="Arial"/>
        </w:rPr>
        <w:t>LCSP; per la Llei 39/2015, d’1 d’octubre, del procediment administratiu comú de les administracions públiques; pel Decret 96/2004, de 20 de gener, pel qual es regula la utilització de mitjans electrònics, informàtics i telemàtics en la contractació de l’Administració de la Generalitat, i pel Decret 56/2009, de 7 d’abril, per a l’impuls dels mitjans electrònics a l’Administració de la Generalitat de Catalunya; el conjunt de tràmits, actuacions i comunicacions que es facin durant el procediment de contractació i durant la vigència del contracte que es licita, entre les empreses licitadores i contractistes i l’administració contractant, es realitzaran</w:t>
      </w:r>
      <w:r>
        <w:t xml:space="preserve"> </w:t>
      </w:r>
      <w:r w:rsidRPr="00092230">
        <w:rPr>
          <w:rFonts w:ascii="Arial" w:hAnsi="Arial" w:cs="Arial"/>
        </w:rPr>
        <w:t xml:space="preserve">preferentment per mitjans electrònics, informàtics i telemàtics, i es dirigiran a l’adreça de correu electrònic que l’empresa hagi indicat. </w:t>
      </w:r>
    </w:p>
    <w:p w:rsidR="00B95A41" w:rsidRDefault="00B95A41" w:rsidP="00B95A41">
      <w:pPr>
        <w:autoSpaceDE w:val="0"/>
        <w:autoSpaceDN w:val="0"/>
        <w:adjustRightInd w:val="0"/>
        <w:jc w:val="both"/>
        <w:rPr>
          <w:rFonts w:ascii="Arial" w:hAnsi="Arial" w:cs="Arial"/>
        </w:rPr>
      </w:pPr>
    </w:p>
    <w:p w:rsidR="00853E8D" w:rsidRDefault="00853E8D" w:rsidP="00853E8D">
      <w:pPr>
        <w:autoSpaceDE w:val="0"/>
        <w:autoSpaceDN w:val="0"/>
        <w:adjustRightInd w:val="0"/>
        <w:jc w:val="both"/>
        <w:rPr>
          <w:rFonts w:ascii="Arial" w:hAnsi="Arial" w:cs="Arial"/>
        </w:rPr>
      </w:pPr>
      <w:r w:rsidRPr="00092230">
        <w:rPr>
          <w:rFonts w:ascii="Arial" w:hAnsi="Arial" w:cs="Arial"/>
        </w:rPr>
        <w:t>Amb aquest objectiu, les empreses licitadores procediran a subscriure’s, com a interessades en aquesta licitació, a través del servei de subscripció a les novetats de l’espai virtual de licitació que a tal efecte es posa a disposició a l’adreça web del perfil de contractant de l’òrgan de contractació, accessible a la Plataforma de Serveis de Contractació Pública de la Generalitat (</w:t>
      </w:r>
      <w:hyperlink r:id="rId10" w:history="1">
        <w:r w:rsidRPr="00243025">
          <w:rPr>
            <w:rStyle w:val="Enlla"/>
            <w:rFonts w:ascii="Arial" w:hAnsi="Arial" w:cs="Arial"/>
          </w:rPr>
          <w:t>ht</w:t>
        </w:r>
        <w:r>
          <w:rPr>
            <w:rStyle w:val="Enlla"/>
            <w:rFonts w:ascii="Arial" w:hAnsi="Arial" w:cs="Arial"/>
          </w:rPr>
          <w:t>tps://contractaciopublica</w:t>
        </w:r>
        <w:r w:rsidRPr="00243025">
          <w:rPr>
            <w:rStyle w:val="Enlla"/>
            <w:rFonts w:ascii="Arial" w:hAnsi="Arial" w:cs="Arial"/>
          </w:rPr>
          <w:t>.cat</w:t>
        </w:r>
      </w:hyperlink>
      <w:r w:rsidRPr="00092230">
        <w:rPr>
          <w:rFonts w:ascii="Arial" w:hAnsi="Arial" w:cs="Arial"/>
        </w:rPr>
        <w:t>).</w:t>
      </w:r>
    </w:p>
    <w:p w:rsidR="00853E8D" w:rsidRDefault="00853E8D" w:rsidP="00B95A41">
      <w:pPr>
        <w:autoSpaceDE w:val="0"/>
        <w:autoSpaceDN w:val="0"/>
        <w:adjustRightInd w:val="0"/>
        <w:jc w:val="both"/>
        <w:rPr>
          <w:rFonts w:ascii="Arial" w:hAnsi="Arial" w:cs="Arial"/>
        </w:rPr>
      </w:pPr>
    </w:p>
    <w:p w:rsidR="00B95A41" w:rsidRPr="00092230" w:rsidRDefault="00B95A41" w:rsidP="00B95A41">
      <w:pPr>
        <w:autoSpaceDE w:val="0"/>
        <w:autoSpaceDN w:val="0"/>
        <w:adjustRightInd w:val="0"/>
        <w:jc w:val="both"/>
        <w:rPr>
          <w:rFonts w:ascii="Arial" w:hAnsi="Arial" w:cs="Arial"/>
        </w:rPr>
      </w:pPr>
      <w:r w:rsidRPr="00092230">
        <w:rPr>
          <w:rFonts w:ascii="Arial" w:hAnsi="Arial" w:cs="Arial"/>
        </w:rPr>
        <w:t xml:space="preserve">Aquesta subscripció permetrà rebre avís de manera immediata a les adreces electròniques de les persones subscrites de qualsevol novetat, publicació o incidència que afecti a aquesta licitació. </w:t>
      </w:r>
    </w:p>
    <w:p w:rsidR="00B95A41" w:rsidRDefault="00B95A41" w:rsidP="00B95A41">
      <w:pPr>
        <w:autoSpaceDE w:val="0"/>
        <w:autoSpaceDN w:val="0"/>
        <w:adjustRightInd w:val="0"/>
        <w:jc w:val="both"/>
        <w:rPr>
          <w:rFonts w:ascii="Arial" w:hAnsi="Arial" w:cs="Arial"/>
        </w:rPr>
      </w:pPr>
      <w:r w:rsidRPr="00092230">
        <w:rPr>
          <w:rFonts w:ascii="Arial" w:hAnsi="Arial" w:cs="Arial"/>
        </w:rPr>
        <w:t>Així, qualsevol comunicació que s’hagi de fer amb ocasió o com a conseqüència del procediment de licitació i d’adjudicació del present contracte es realitzarà mitjançant el tauler d’anuncis associat a l’espai virtual de licitació d’aquesta licitació de la Plataforma de Serveis de Contractació Pública.</w:t>
      </w:r>
      <w:r>
        <w:rPr>
          <w:rFonts w:ascii="Arial" w:hAnsi="Arial" w:cs="Arial"/>
        </w:rPr>
        <w:t xml:space="preserve"> </w:t>
      </w:r>
      <w:r w:rsidRPr="00092230">
        <w:rPr>
          <w:rFonts w:ascii="Arial" w:hAnsi="Arial" w:cs="Arial"/>
        </w:rPr>
        <w:t>El tauler d’anuncis electrònic deixa constància fefaent de l’autenticitat, la integritat i la data i hora de publicació de la informació publicada.</w:t>
      </w:r>
    </w:p>
    <w:p w:rsidR="00B95A41" w:rsidRPr="00F828B2" w:rsidRDefault="00B95A41" w:rsidP="00B95A41">
      <w:pPr>
        <w:autoSpaceDE w:val="0"/>
        <w:autoSpaceDN w:val="0"/>
        <w:adjustRightInd w:val="0"/>
        <w:jc w:val="both"/>
        <w:rPr>
          <w:rFonts w:ascii="Arial" w:hAnsi="Arial" w:cs="Arial"/>
          <w:snapToGrid w:val="0"/>
          <w:szCs w:val="22"/>
          <w:lang w:eastAsia="es-ES"/>
        </w:rPr>
      </w:pPr>
      <w:r w:rsidRPr="00F828B2">
        <w:rPr>
          <w:rFonts w:ascii="Arial" w:hAnsi="Arial" w:cs="Arial"/>
        </w:rPr>
        <w:t>A més, les empreses licitadores també es poden donar d’alta en el Perfil del licitador, prèvia l’autenticació requerida. El Perfil del licitador està constituït per un conjunt de serveis adreçats a les empreses licitadores amb l’objectiu de proveir un espai propi a cada empresa licitadora, amb un seguit d’eines que faciliten l’accés i la gestió d’expedients de contractació del seu interès. Per donar-se d’alta cal fer “clic” en l’apartat “Perfil de licitador” de la Plataforma de Serveis de Contractació Pública i disposar del certificat digital requerit.</w:t>
      </w:r>
    </w:p>
    <w:p w:rsidR="00B95A41" w:rsidRDefault="00B95A41" w:rsidP="00B95A41">
      <w:pPr>
        <w:widowControl w:val="0"/>
        <w:spacing w:after="120"/>
        <w:jc w:val="both"/>
        <w:rPr>
          <w:rFonts w:ascii="Arial" w:hAnsi="Arial" w:cs="Arial"/>
        </w:rPr>
      </w:pPr>
    </w:p>
    <w:p w:rsidR="00B95A41" w:rsidRPr="00F828B2" w:rsidRDefault="00B95A41" w:rsidP="00B95A41">
      <w:pPr>
        <w:widowControl w:val="0"/>
        <w:spacing w:after="120"/>
        <w:jc w:val="both"/>
        <w:rPr>
          <w:rFonts w:ascii="Arial" w:hAnsi="Arial" w:cs="Arial"/>
          <w:u w:val="single"/>
        </w:rPr>
      </w:pPr>
      <w:r w:rsidRPr="00F828B2">
        <w:rPr>
          <w:rFonts w:ascii="Arial" w:hAnsi="Arial" w:cs="Arial"/>
          <w:u w:val="single"/>
        </w:rPr>
        <w:t xml:space="preserve">Certificats digitals: </w:t>
      </w:r>
    </w:p>
    <w:p w:rsidR="00B95A41" w:rsidRPr="00F828B2" w:rsidRDefault="00B95A41" w:rsidP="00B95A41">
      <w:pPr>
        <w:widowControl w:val="0"/>
        <w:spacing w:after="120"/>
        <w:jc w:val="both"/>
        <w:rPr>
          <w:rFonts w:ascii="Arial" w:hAnsi="Arial" w:cs="Arial"/>
        </w:rPr>
      </w:pPr>
      <w:r w:rsidRPr="00F828B2">
        <w:rPr>
          <w:rFonts w:ascii="Arial" w:hAnsi="Arial" w:cs="Arial"/>
        </w:rPr>
        <w:t>D’acord amb la disposició addicional primera del DL 3/2016, serà suficient l'ús de la signatura electrònica avançada basada en un certificat qualificat o reconegut de signatura electrònica en els termes previstos en el Reglament (UE) 910/2014/UE, del Parlament Europeu i del Consell, de 23 de juliol de 2014, relatiu a la identificació electrònica i els serveis de confiança per a les transaccions electròniques en el mercat interior i pel qual es deroga la Directiva 1999/93/CE. Per tant, aquest és el nivell de seguretat mínim necessari del certificat de signatura electrònica admesa per a la signatura del DEUC i de l’oferta.</w:t>
      </w:r>
    </w:p>
    <w:p w:rsidR="00B95A41" w:rsidRDefault="00B95A41" w:rsidP="00B95A41">
      <w:pPr>
        <w:widowControl w:val="0"/>
        <w:spacing w:after="120"/>
        <w:jc w:val="both"/>
        <w:rPr>
          <w:rFonts w:ascii="Arial" w:hAnsi="Arial" w:cs="Arial"/>
        </w:rPr>
      </w:pPr>
      <w:r w:rsidRPr="00F828B2">
        <w:rPr>
          <w:rFonts w:ascii="Arial" w:hAnsi="Arial" w:cs="Arial"/>
        </w:rPr>
        <w:t>Pel que fa als certificats estrangers comunitaris, s’acceptaran els certificats qualificats a qualsevol país de la Unió Europea d’acord amb l’article 25.3 del Reglament (UE) 910/2014/UE sobre identificació electrònica i serveis de confiança, esmentat, el qual disposa que “una signatura electrònica qualificada basada en un certificat qualificat emès a un Estat membre serà reconeguda com a signatura electrònica qualificada a la resta dels Estats membres”.</w:t>
      </w:r>
    </w:p>
    <w:p w:rsidR="00B95A41" w:rsidRDefault="00B95A41" w:rsidP="00B95A41">
      <w:pPr>
        <w:widowControl w:val="0"/>
        <w:spacing w:after="120"/>
        <w:jc w:val="both"/>
        <w:rPr>
          <w:rFonts w:ascii="Arial" w:hAnsi="Arial" w:cs="Arial"/>
        </w:rPr>
      </w:pPr>
      <w:r w:rsidRPr="00F828B2">
        <w:rPr>
          <w:rFonts w:ascii="Arial" w:hAnsi="Arial" w:cs="Arial"/>
        </w:rPr>
        <w:t xml:space="preserve">Tal com estableix l’article 22 d’aquesta mateix Reglament, la Comissió posa a disposició del públic, mitjançant un canal segur, la informació relativa a les llistes de confiança de cada Estat membre, on es publiquen els serveis de certificació qualificats a admetre. </w:t>
      </w:r>
    </w:p>
    <w:p w:rsidR="00B95A41" w:rsidRDefault="00B95A41" w:rsidP="00B95A41">
      <w:pPr>
        <w:widowControl w:val="0"/>
        <w:spacing w:after="120"/>
        <w:jc w:val="both"/>
        <w:rPr>
          <w:rFonts w:ascii="Arial" w:hAnsi="Arial" w:cs="Arial"/>
        </w:rPr>
      </w:pPr>
      <w:r w:rsidRPr="00F828B2">
        <w:rPr>
          <w:rFonts w:ascii="Arial" w:hAnsi="Arial" w:cs="Arial"/>
        </w:rPr>
        <w:t>Llista:</w:t>
      </w:r>
    </w:p>
    <w:p w:rsidR="00B95A41" w:rsidRDefault="00C05FC0" w:rsidP="00B95A41">
      <w:pPr>
        <w:widowControl w:val="0"/>
        <w:spacing w:after="120"/>
        <w:jc w:val="both"/>
        <w:rPr>
          <w:rFonts w:ascii="Arial" w:hAnsi="Arial" w:cs="Arial"/>
        </w:rPr>
      </w:pPr>
      <w:hyperlink r:id="rId11" w:history="1">
        <w:r w:rsidR="00B95A41" w:rsidRPr="00726320">
          <w:rPr>
            <w:rStyle w:val="Enlla"/>
            <w:rFonts w:ascii="Arial" w:hAnsi="Arial" w:cs="Arial"/>
          </w:rPr>
          <w:t>https://ec.europa.eu/information_society/policy/esignature/trusted-list/tlmp.xml</w:t>
        </w:r>
      </w:hyperlink>
    </w:p>
    <w:p w:rsidR="00B95A41" w:rsidRDefault="00C05FC0" w:rsidP="00B95A41">
      <w:pPr>
        <w:widowControl w:val="0"/>
        <w:spacing w:after="120"/>
        <w:jc w:val="both"/>
        <w:rPr>
          <w:rFonts w:ascii="Arial" w:hAnsi="Arial" w:cs="Arial"/>
        </w:rPr>
      </w:pPr>
      <w:hyperlink r:id="rId12" w:history="1">
        <w:r w:rsidR="00B95A41" w:rsidRPr="00726320">
          <w:rPr>
            <w:rStyle w:val="Enlla"/>
            <w:rFonts w:ascii="Arial" w:hAnsi="Arial" w:cs="Arial"/>
          </w:rPr>
          <w:t>https://ec.europa.eu/information_society/policy/esignature/trusted-list/tl-mp.xml</w:t>
        </w:r>
      </w:hyperlink>
      <w:r w:rsidR="00B95A41" w:rsidRPr="00F828B2">
        <w:rPr>
          <w:rFonts w:ascii="Arial" w:hAnsi="Arial" w:cs="Arial"/>
        </w:rPr>
        <w:t xml:space="preserve"> </w:t>
      </w:r>
    </w:p>
    <w:p w:rsidR="00B95A41" w:rsidRDefault="00B95A41" w:rsidP="00B95A41">
      <w:pPr>
        <w:widowControl w:val="0"/>
        <w:spacing w:after="120"/>
        <w:jc w:val="both"/>
        <w:rPr>
          <w:rFonts w:ascii="Arial" w:hAnsi="Arial" w:cs="Arial"/>
        </w:rPr>
      </w:pPr>
      <w:r w:rsidRPr="00F828B2">
        <w:rPr>
          <w:rFonts w:ascii="Arial" w:hAnsi="Arial" w:cs="Arial"/>
        </w:rPr>
        <w:t xml:space="preserve">Eina de consulta: </w:t>
      </w:r>
    </w:p>
    <w:p w:rsidR="00B95A41" w:rsidRDefault="00C05FC0" w:rsidP="00B95A41">
      <w:pPr>
        <w:widowControl w:val="0"/>
        <w:spacing w:after="120"/>
        <w:jc w:val="both"/>
        <w:rPr>
          <w:rFonts w:ascii="Arial" w:hAnsi="Arial" w:cs="Arial"/>
        </w:rPr>
      </w:pPr>
      <w:hyperlink r:id="rId13" w:history="1">
        <w:r w:rsidR="00B95A41" w:rsidRPr="00726320">
          <w:rPr>
            <w:rStyle w:val="Enlla"/>
            <w:rFonts w:ascii="Arial" w:hAnsi="Arial" w:cs="Arial"/>
          </w:rPr>
          <w:t>http://tlbrowser.tsl.website/tools/</w:t>
        </w:r>
      </w:hyperlink>
    </w:p>
    <w:p w:rsidR="00B95A41" w:rsidRPr="005B2C1D" w:rsidRDefault="00B95A41" w:rsidP="00B95A41">
      <w:pPr>
        <w:widowControl w:val="0"/>
        <w:spacing w:after="120"/>
        <w:jc w:val="both"/>
        <w:rPr>
          <w:rFonts w:ascii="Arial" w:hAnsi="Arial" w:cs="Arial"/>
          <w:snapToGrid w:val="0"/>
          <w:szCs w:val="22"/>
          <w:lang w:eastAsia="es-ES"/>
        </w:rPr>
      </w:pPr>
      <w:r w:rsidRPr="005B2C1D">
        <w:rPr>
          <w:rFonts w:ascii="Arial" w:hAnsi="Arial" w:cs="Arial"/>
        </w:rPr>
        <w:lastRenderedPageBreak/>
        <w:t>Les notificacions que es facin durant el procediment de contractació i durant la vigència del contracte que es licita s’efectuaran per mitjans electrònics a través del sistema de notifi</w:t>
      </w:r>
      <w:r>
        <w:rPr>
          <w:rFonts w:ascii="Arial" w:hAnsi="Arial" w:cs="Arial"/>
        </w:rPr>
        <w:t xml:space="preserve">cació e-NOTUM, d’acord amb la </w:t>
      </w:r>
      <w:r w:rsidRPr="005B2C1D">
        <w:rPr>
          <w:rFonts w:ascii="Arial" w:hAnsi="Arial" w:cs="Arial"/>
        </w:rPr>
        <w:t>LCSP i la Llei 39/2015, d’1 d’octubre, del procediment administratiu comú de les administracions públiques. A aquests efectes, l’empresa ha d’indicar una adreça de correu electrònic</w:t>
      </w:r>
      <w:r>
        <w:rPr>
          <w:rFonts w:ascii="Arial" w:hAnsi="Arial" w:cs="Arial"/>
        </w:rPr>
        <w:t xml:space="preserve"> individualitzada</w:t>
      </w:r>
      <w:r w:rsidRPr="005B2C1D">
        <w:rPr>
          <w:rFonts w:ascii="Arial" w:hAnsi="Arial" w:cs="Arial"/>
        </w:rPr>
        <w:t xml:space="preserve"> on rebre els avisos de la posada a disposició de la notificació i d</w:t>
      </w:r>
      <w:r>
        <w:rPr>
          <w:rFonts w:ascii="Arial" w:hAnsi="Arial" w:cs="Arial"/>
        </w:rPr>
        <w:t>esignar les persones autoritzad</w:t>
      </w:r>
      <w:r w:rsidRPr="005B2C1D">
        <w:rPr>
          <w:rFonts w:ascii="Arial" w:hAnsi="Arial" w:cs="Arial"/>
        </w:rPr>
        <w:t xml:space="preserve">es a accedir a les notificacions. Un cop l’empresa rebi el correu electrònic indicant que la notificació corresponent està a </w:t>
      </w:r>
      <w:r>
        <w:rPr>
          <w:rFonts w:ascii="Arial" w:hAnsi="Arial" w:cs="Arial"/>
        </w:rPr>
        <w:t xml:space="preserve">disposició en </w:t>
      </w:r>
      <w:proofErr w:type="spellStart"/>
      <w:r>
        <w:rPr>
          <w:rFonts w:ascii="Arial" w:hAnsi="Arial" w:cs="Arial"/>
        </w:rPr>
        <w:t>l’e</w:t>
      </w:r>
      <w:proofErr w:type="spellEnd"/>
      <w:r>
        <w:rPr>
          <w:rFonts w:ascii="Arial" w:hAnsi="Arial" w:cs="Arial"/>
        </w:rPr>
        <w:t>-NOTUM, haurà d’accedir-hi la</w:t>
      </w:r>
      <w:r w:rsidRPr="005B2C1D">
        <w:rPr>
          <w:rFonts w:ascii="Arial" w:hAnsi="Arial" w:cs="Arial"/>
        </w:rPr>
        <w:t xml:space="preserve"> persona</w:t>
      </w:r>
      <w:r>
        <w:rPr>
          <w:rFonts w:ascii="Arial" w:hAnsi="Arial" w:cs="Arial"/>
        </w:rPr>
        <w:t xml:space="preserve"> designada</w:t>
      </w:r>
      <w:r w:rsidRPr="005B2C1D">
        <w:rPr>
          <w:rFonts w:ascii="Arial" w:hAnsi="Arial" w:cs="Arial"/>
        </w:rPr>
        <w:t>, mitjançant l’enllaç que se li enviarà a aquest efecte.</w:t>
      </w:r>
    </w:p>
    <w:p w:rsidR="00DA1A8E" w:rsidRPr="00A17D2B" w:rsidRDefault="00DA1A8E" w:rsidP="006F3997">
      <w:pPr>
        <w:widowControl w:val="0"/>
        <w:spacing w:after="120"/>
        <w:jc w:val="both"/>
        <w:rPr>
          <w:rFonts w:ascii="Arial" w:hAnsi="Arial" w:cs="Arial"/>
          <w:snapToGrid w:val="0"/>
          <w:szCs w:val="22"/>
          <w:lang w:eastAsia="es-ES"/>
        </w:rPr>
      </w:pPr>
      <w:r w:rsidRPr="00A17D2B">
        <w:rPr>
          <w:rFonts w:ascii="Arial" w:hAnsi="Arial" w:cs="Arial"/>
          <w:b/>
          <w:snapToGrid w:val="0"/>
          <w:szCs w:val="22"/>
          <w:lang w:eastAsia="es-ES"/>
        </w:rPr>
        <w:t>Tercera</w:t>
      </w:r>
      <w:r w:rsidRPr="00A17D2B">
        <w:rPr>
          <w:rFonts w:ascii="Arial" w:hAnsi="Arial" w:cs="Arial"/>
          <w:snapToGrid w:val="0"/>
          <w:szCs w:val="22"/>
          <w:lang w:eastAsia="es-ES"/>
        </w:rPr>
        <w:t xml:space="preserve">.- </w:t>
      </w:r>
      <w:r w:rsidRPr="00A17D2B">
        <w:rPr>
          <w:rFonts w:ascii="Arial" w:hAnsi="Arial" w:cs="Arial"/>
          <w:snapToGrid w:val="0"/>
          <w:szCs w:val="22"/>
          <w:u w:val="single"/>
          <w:lang w:eastAsia="es-ES"/>
        </w:rPr>
        <w:t>DADES ECONÒMIQUES DEL CONTRACTE</w:t>
      </w:r>
    </w:p>
    <w:p w:rsidR="00DA1A8E" w:rsidRPr="00A17D2B" w:rsidRDefault="00DA1A8E" w:rsidP="006F3997">
      <w:pPr>
        <w:widowControl w:val="0"/>
        <w:spacing w:after="120"/>
        <w:jc w:val="both"/>
        <w:rPr>
          <w:rFonts w:ascii="Arial" w:hAnsi="Arial" w:cs="Arial"/>
          <w:snapToGrid w:val="0"/>
          <w:szCs w:val="22"/>
          <w:lang w:eastAsia="es-ES"/>
        </w:rPr>
      </w:pPr>
      <w:r w:rsidRPr="00A17D2B">
        <w:rPr>
          <w:rFonts w:ascii="Arial" w:hAnsi="Arial" w:cs="Arial"/>
          <w:snapToGrid w:val="0"/>
          <w:szCs w:val="22"/>
          <w:lang w:eastAsia="es-ES"/>
        </w:rPr>
        <w:t xml:space="preserve">El sistema per a la determinació del preu serà </w:t>
      </w:r>
      <w:r w:rsidR="005F2A1A" w:rsidRPr="00A17D2B">
        <w:rPr>
          <w:rFonts w:ascii="Arial" w:hAnsi="Arial" w:cs="Arial"/>
          <w:snapToGrid w:val="0"/>
          <w:szCs w:val="22"/>
          <w:lang w:eastAsia="es-ES"/>
        </w:rPr>
        <w:t>a tant alçat</w:t>
      </w:r>
      <w:r w:rsidRPr="00A17D2B">
        <w:rPr>
          <w:rFonts w:ascii="Arial" w:hAnsi="Arial" w:cs="Arial"/>
          <w:snapToGrid w:val="0"/>
          <w:szCs w:val="22"/>
          <w:lang w:eastAsia="es-ES"/>
        </w:rPr>
        <w:t>.</w:t>
      </w:r>
    </w:p>
    <w:p w:rsidR="00CD56F4" w:rsidRPr="00A17D2B" w:rsidRDefault="00CD56F4" w:rsidP="00CD56F4">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napToGrid w:val="0"/>
          <w:szCs w:val="22"/>
          <w:lang w:eastAsia="es-ES"/>
        </w:rPr>
      </w:pPr>
      <w:bookmarkStart w:id="7" w:name="OLE_LINK1"/>
      <w:r w:rsidRPr="00A17D2B">
        <w:rPr>
          <w:rFonts w:ascii="Arial" w:hAnsi="Arial" w:cs="Arial"/>
          <w:snapToGrid w:val="0"/>
          <w:szCs w:val="22"/>
          <w:lang w:eastAsia="es-ES"/>
        </w:rPr>
        <w:t xml:space="preserve">Les dades es troben recollides a l’apartat B del quadre de característiques.  </w:t>
      </w:r>
    </w:p>
    <w:bookmarkEnd w:id="7"/>
    <w:p w:rsidR="00DA1A8E" w:rsidRPr="00A17D2B" w:rsidRDefault="00DA1A8E" w:rsidP="006F3997">
      <w:pPr>
        <w:widowControl w:val="0"/>
        <w:spacing w:after="120"/>
        <w:jc w:val="both"/>
        <w:outlineLvl w:val="0"/>
        <w:rPr>
          <w:rFonts w:ascii="Arial" w:hAnsi="Arial" w:cs="Arial"/>
          <w:snapToGrid w:val="0"/>
          <w:szCs w:val="22"/>
          <w:lang w:eastAsia="es-ES"/>
        </w:rPr>
      </w:pPr>
      <w:r w:rsidRPr="00A17D2B">
        <w:rPr>
          <w:rFonts w:ascii="Arial" w:hAnsi="Arial" w:cs="Arial"/>
          <w:b/>
          <w:snapToGrid w:val="0"/>
          <w:szCs w:val="22"/>
          <w:lang w:eastAsia="es-ES"/>
        </w:rPr>
        <w:t>Quarta</w:t>
      </w:r>
      <w:r w:rsidR="00FF1D22" w:rsidRPr="00A17D2B">
        <w:rPr>
          <w:rFonts w:ascii="Arial" w:hAnsi="Arial" w:cs="Arial"/>
          <w:snapToGrid w:val="0"/>
          <w:szCs w:val="22"/>
          <w:lang w:eastAsia="es-ES"/>
        </w:rPr>
        <w:t>.-</w:t>
      </w:r>
      <w:r w:rsidRPr="00A17D2B">
        <w:rPr>
          <w:rFonts w:ascii="Arial" w:hAnsi="Arial" w:cs="Arial"/>
          <w:snapToGrid w:val="0"/>
          <w:szCs w:val="22"/>
          <w:lang w:eastAsia="es-ES"/>
        </w:rPr>
        <w:t xml:space="preserve"> </w:t>
      </w:r>
      <w:r w:rsidRPr="00A17D2B">
        <w:rPr>
          <w:rFonts w:ascii="Arial" w:hAnsi="Arial" w:cs="Arial"/>
          <w:snapToGrid w:val="0"/>
          <w:szCs w:val="22"/>
          <w:u w:val="single"/>
          <w:lang w:eastAsia="es-ES"/>
        </w:rPr>
        <w:t>EXISTÈNCIA DE CRÈDIT</w:t>
      </w:r>
    </w:p>
    <w:p w:rsidR="001F4049" w:rsidRPr="00A17D2B" w:rsidRDefault="001F4049" w:rsidP="001F4049">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napToGrid w:val="0"/>
          <w:szCs w:val="22"/>
          <w:lang w:eastAsia="es-ES"/>
        </w:rPr>
      </w:pPr>
      <w:r w:rsidRPr="00A17D2B">
        <w:rPr>
          <w:rFonts w:ascii="Arial" w:hAnsi="Arial" w:cs="Arial"/>
          <w:snapToGrid w:val="0"/>
          <w:szCs w:val="22"/>
          <w:lang w:eastAsia="es-ES"/>
        </w:rPr>
        <w:t xml:space="preserve">Les dades es troben recollides a l’apartat B del quadre de característiques.  </w:t>
      </w:r>
    </w:p>
    <w:p w:rsidR="00DA1A8E" w:rsidRPr="00A17D2B" w:rsidRDefault="00DA1A8E" w:rsidP="006F3997">
      <w:pPr>
        <w:widowControl w:val="0"/>
        <w:spacing w:after="120"/>
        <w:jc w:val="both"/>
        <w:rPr>
          <w:rFonts w:ascii="Arial" w:hAnsi="Arial" w:cs="Arial"/>
          <w:snapToGrid w:val="0"/>
          <w:szCs w:val="22"/>
          <w:lang w:eastAsia="es-ES"/>
        </w:rPr>
      </w:pPr>
      <w:r w:rsidRPr="00A17D2B">
        <w:rPr>
          <w:rFonts w:ascii="Arial" w:hAnsi="Arial" w:cs="Arial"/>
          <w:b/>
          <w:snapToGrid w:val="0"/>
          <w:szCs w:val="22"/>
          <w:lang w:eastAsia="es-ES"/>
        </w:rPr>
        <w:t>Cinquena</w:t>
      </w:r>
      <w:r w:rsidRPr="00A17D2B">
        <w:rPr>
          <w:rFonts w:ascii="Arial" w:hAnsi="Arial" w:cs="Arial"/>
          <w:snapToGrid w:val="0"/>
          <w:szCs w:val="22"/>
          <w:lang w:eastAsia="es-ES"/>
        </w:rPr>
        <w:t xml:space="preserve">.- </w:t>
      </w:r>
      <w:r w:rsidRPr="00A17D2B">
        <w:rPr>
          <w:rFonts w:ascii="Arial" w:hAnsi="Arial" w:cs="Arial"/>
          <w:snapToGrid w:val="0"/>
          <w:szCs w:val="22"/>
          <w:u w:val="single"/>
          <w:lang w:eastAsia="es-ES"/>
        </w:rPr>
        <w:t>GARANTIA PROVISIONAL</w:t>
      </w:r>
      <w:r w:rsidR="00CB4B71" w:rsidRPr="00A17D2B">
        <w:rPr>
          <w:rFonts w:ascii="Arial" w:hAnsi="Arial" w:cs="Arial"/>
          <w:snapToGrid w:val="0"/>
          <w:szCs w:val="22"/>
          <w:u w:val="single"/>
          <w:lang w:eastAsia="es-ES"/>
        </w:rPr>
        <w:t xml:space="preserve"> i</w:t>
      </w:r>
      <w:r w:rsidR="00BE6050" w:rsidRPr="00A17D2B">
        <w:rPr>
          <w:rFonts w:ascii="Arial" w:hAnsi="Arial" w:cs="Arial"/>
          <w:snapToGrid w:val="0"/>
          <w:szCs w:val="22"/>
          <w:u w:val="single"/>
          <w:lang w:eastAsia="es-ES"/>
        </w:rPr>
        <w:t xml:space="preserve"> DEFINITIVA</w:t>
      </w:r>
    </w:p>
    <w:p w:rsidR="00CD56F4" w:rsidRPr="00A17D2B" w:rsidRDefault="00CD56F4" w:rsidP="00CD56F4">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napToGrid w:val="0"/>
          <w:szCs w:val="22"/>
          <w:lang w:eastAsia="es-ES"/>
        </w:rPr>
      </w:pPr>
      <w:r w:rsidRPr="00A17D2B">
        <w:rPr>
          <w:rFonts w:ascii="Arial" w:hAnsi="Arial" w:cs="Arial"/>
          <w:snapToGrid w:val="0"/>
          <w:szCs w:val="22"/>
          <w:lang w:eastAsia="es-ES"/>
        </w:rPr>
        <w:t xml:space="preserve">Les dades es troben recollides als apartats C i </w:t>
      </w:r>
      <w:proofErr w:type="spellStart"/>
      <w:r w:rsidRPr="00A17D2B">
        <w:rPr>
          <w:rFonts w:ascii="Arial" w:hAnsi="Arial" w:cs="Arial"/>
          <w:snapToGrid w:val="0"/>
          <w:szCs w:val="22"/>
          <w:lang w:eastAsia="es-ES"/>
        </w:rPr>
        <w:t>I</w:t>
      </w:r>
      <w:proofErr w:type="spellEnd"/>
      <w:r w:rsidRPr="00A17D2B">
        <w:rPr>
          <w:rFonts w:ascii="Arial" w:hAnsi="Arial" w:cs="Arial"/>
          <w:snapToGrid w:val="0"/>
          <w:szCs w:val="22"/>
          <w:lang w:eastAsia="es-ES"/>
        </w:rPr>
        <w:t xml:space="preserve"> del quadre de característiques.  </w:t>
      </w:r>
    </w:p>
    <w:p w:rsidR="00DA1A8E" w:rsidRPr="00A17D2B" w:rsidRDefault="00DA1A8E" w:rsidP="006F3997">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napToGrid w:val="0"/>
          <w:szCs w:val="22"/>
          <w:u w:val="single"/>
          <w:lang w:eastAsia="es-ES"/>
        </w:rPr>
      </w:pPr>
      <w:r w:rsidRPr="00A17D2B">
        <w:rPr>
          <w:rFonts w:ascii="Arial" w:hAnsi="Arial" w:cs="Arial"/>
          <w:b/>
          <w:snapToGrid w:val="0"/>
          <w:szCs w:val="22"/>
          <w:lang w:eastAsia="es-ES"/>
        </w:rPr>
        <w:t>Sisena</w:t>
      </w:r>
      <w:r w:rsidRPr="00A17D2B">
        <w:rPr>
          <w:rFonts w:ascii="Arial" w:hAnsi="Arial" w:cs="Arial"/>
          <w:snapToGrid w:val="0"/>
          <w:szCs w:val="22"/>
          <w:lang w:eastAsia="es-ES"/>
        </w:rPr>
        <w:t xml:space="preserve">.- </w:t>
      </w:r>
      <w:r w:rsidRPr="00A17D2B">
        <w:rPr>
          <w:rFonts w:ascii="Arial" w:hAnsi="Arial" w:cs="Arial"/>
          <w:snapToGrid w:val="0"/>
          <w:szCs w:val="22"/>
          <w:u w:val="single"/>
          <w:lang w:eastAsia="es-ES"/>
        </w:rPr>
        <w:t>CAPACITAT PER CONTRACTAR</w:t>
      </w:r>
    </w:p>
    <w:p w:rsidR="00B95A41" w:rsidRDefault="00B95A41" w:rsidP="00B95A41">
      <w:pPr>
        <w:autoSpaceDE w:val="0"/>
        <w:autoSpaceDN w:val="0"/>
        <w:adjustRightInd w:val="0"/>
        <w:spacing w:after="120"/>
        <w:jc w:val="both"/>
        <w:rPr>
          <w:rFonts w:ascii="Arial" w:hAnsi="Arial" w:cs="Arial"/>
          <w:szCs w:val="22"/>
        </w:rPr>
      </w:pPr>
      <w:r w:rsidRPr="00ED37E4">
        <w:rPr>
          <w:rFonts w:ascii="Arial" w:hAnsi="Arial" w:cs="Arial"/>
          <w:szCs w:val="22"/>
        </w:rPr>
        <w:t>Estan facultades per subscriure aquest contracte les persones físiques o jurídiques, espanyoles o estrangeres, que tinguin personalitat jurídica i plena capacitat d’obrar, d’acor</w:t>
      </w:r>
      <w:r>
        <w:rPr>
          <w:rFonts w:ascii="Arial" w:hAnsi="Arial" w:cs="Arial"/>
          <w:szCs w:val="22"/>
        </w:rPr>
        <w:t xml:space="preserve">d amb el que preveu l’article 65 </w:t>
      </w:r>
      <w:r w:rsidRPr="00ED37E4">
        <w:rPr>
          <w:rFonts w:ascii="Arial" w:hAnsi="Arial" w:cs="Arial"/>
          <w:szCs w:val="22"/>
        </w:rPr>
        <w:t>LCSP; que no incorrin en cap de les prohibicions de cont</w:t>
      </w:r>
      <w:r>
        <w:rPr>
          <w:rFonts w:ascii="Arial" w:hAnsi="Arial" w:cs="Arial"/>
          <w:szCs w:val="22"/>
        </w:rPr>
        <w:t xml:space="preserve">ractar recollides a l’article 71 </w:t>
      </w:r>
      <w:r w:rsidRPr="00ED37E4">
        <w:rPr>
          <w:rFonts w:ascii="Arial" w:hAnsi="Arial" w:cs="Arial"/>
          <w:szCs w:val="22"/>
        </w:rPr>
        <w:t xml:space="preserve"> LCSP, la qual cosa es pot acreditar per qualsevol dels mitjans establer</w:t>
      </w:r>
      <w:r>
        <w:rPr>
          <w:rFonts w:ascii="Arial" w:hAnsi="Arial" w:cs="Arial"/>
          <w:szCs w:val="22"/>
        </w:rPr>
        <w:t>ts en l’article 85</w:t>
      </w:r>
      <w:r w:rsidRPr="00ED37E4">
        <w:rPr>
          <w:rFonts w:ascii="Arial" w:hAnsi="Arial" w:cs="Arial"/>
          <w:szCs w:val="22"/>
        </w:rPr>
        <w:t xml:space="preserve"> LCSP; que acreditin la solvència que es requereixi</w:t>
      </w:r>
      <w:r w:rsidRPr="00ED37E4">
        <w:rPr>
          <w:rFonts w:ascii="Arial" w:hAnsi="Arial" w:cs="Arial"/>
          <w:b/>
          <w:bCs/>
          <w:szCs w:val="22"/>
        </w:rPr>
        <w:t xml:space="preserve"> </w:t>
      </w:r>
      <w:r w:rsidRPr="00ED37E4">
        <w:rPr>
          <w:rFonts w:ascii="Arial" w:hAnsi="Arial" w:cs="Arial"/>
          <w:szCs w:val="22"/>
        </w:rPr>
        <w:t>i que gaudeixin de l’habilitació empresarial o professional que, si s’escau, sigui exigible per dur a terme l’activitat o prestació que constitueixi l’objecte del contracte.</w:t>
      </w:r>
    </w:p>
    <w:p w:rsidR="00B95A41" w:rsidRDefault="00B95A41" w:rsidP="00B95A41">
      <w:pPr>
        <w:autoSpaceDE w:val="0"/>
        <w:autoSpaceDN w:val="0"/>
        <w:adjustRightInd w:val="0"/>
        <w:spacing w:after="120"/>
        <w:jc w:val="both"/>
        <w:rPr>
          <w:rFonts w:ascii="Arial" w:hAnsi="Arial" w:cs="Arial"/>
          <w:szCs w:val="22"/>
        </w:rPr>
      </w:pPr>
      <w:r w:rsidRPr="00ED37E4">
        <w:rPr>
          <w:rFonts w:ascii="Arial" w:hAnsi="Arial" w:cs="Arial"/>
          <w:szCs w:val="22"/>
        </w:rPr>
        <w:t>Així mateix, cal que la finalitat o l’activitat de les empreses tingui relació directa amb l’objecte del contracte, segons resulti dels seus estatuts o regles fundacionals, i s’acrediti degudament. Les empreses, a més, han de disposar d’una organització amb elements personals i materials suficients per executar correctament el contracte.</w:t>
      </w:r>
    </w:p>
    <w:p w:rsidR="00B95A41" w:rsidRDefault="00B95A41" w:rsidP="00B95A41">
      <w:pPr>
        <w:autoSpaceDE w:val="0"/>
        <w:autoSpaceDN w:val="0"/>
        <w:adjustRightInd w:val="0"/>
        <w:spacing w:after="120"/>
        <w:jc w:val="both"/>
        <w:rPr>
          <w:rFonts w:ascii="Arial" w:hAnsi="Arial" w:cs="Arial"/>
          <w:szCs w:val="22"/>
        </w:rPr>
      </w:pPr>
      <w:r w:rsidRPr="00ED37E4">
        <w:rPr>
          <w:rFonts w:ascii="Arial" w:hAnsi="Arial" w:cs="Arial"/>
          <w:szCs w:val="22"/>
        </w:rPr>
        <w:t xml:space="preserve">La capacitat d’obrar de les empreses no espanyoles d’Estats membres de </w:t>
      </w:r>
      <w:smartTag w:uri="urn:schemas-microsoft-com:office:smarttags" w:element="PersonName">
        <w:smartTagPr>
          <w:attr w:name="ProductID" w:val="la Uni￳ Europea"/>
        </w:smartTagPr>
        <w:r w:rsidRPr="00ED37E4">
          <w:rPr>
            <w:rFonts w:ascii="Arial" w:hAnsi="Arial" w:cs="Arial"/>
            <w:szCs w:val="22"/>
          </w:rPr>
          <w:t>la Unió Europea</w:t>
        </w:r>
      </w:smartTag>
      <w:r w:rsidRPr="00ED37E4">
        <w:rPr>
          <w:rFonts w:ascii="Arial" w:hAnsi="Arial" w:cs="Arial"/>
          <w:szCs w:val="22"/>
        </w:rPr>
        <w:t xml:space="preserve"> o signataris de l’Acord sobre Espai Econòmic Europeu s’ha d’acreditar mitjançant la inscripció en els registres corresponents o la presentació de les certificacions que s’indiquen en l’annex </w:t>
      </w:r>
      <w:r>
        <w:rPr>
          <w:rFonts w:ascii="Arial" w:hAnsi="Arial" w:cs="Arial"/>
          <w:szCs w:val="22"/>
        </w:rPr>
        <w:t>1 RGLCAP (article 67</w:t>
      </w:r>
      <w:r w:rsidRPr="00ED37E4">
        <w:rPr>
          <w:rFonts w:ascii="Arial" w:hAnsi="Arial" w:cs="Arial"/>
          <w:szCs w:val="22"/>
        </w:rPr>
        <w:t xml:space="preserve"> LCSP). Així mateix, han d’acreditar la seva solvència econòmica, financera i tècnica, d’acord amb el q</w:t>
      </w:r>
      <w:r>
        <w:rPr>
          <w:rFonts w:ascii="Arial" w:hAnsi="Arial" w:cs="Arial"/>
          <w:szCs w:val="22"/>
        </w:rPr>
        <w:t>ue disposen els articles 87 i 90</w:t>
      </w:r>
      <w:r w:rsidRPr="00ED37E4">
        <w:rPr>
          <w:rFonts w:ascii="Arial" w:hAnsi="Arial" w:cs="Arial"/>
          <w:szCs w:val="22"/>
        </w:rPr>
        <w:t xml:space="preserve"> LCSP, segons s’indica en l’</w:t>
      </w:r>
      <w:r w:rsidRPr="000E4E21">
        <w:rPr>
          <w:rFonts w:ascii="Arial" w:hAnsi="Arial" w:cs="Arial"/>
          <w:szCs w:val="22"/>
          <w:u w:val="single"/>
        </w:rPr>
        <w:t xml:space="preserve">annex </w:t>
      </w:r>
      <w:r>
        <w:rPr>
          <w:rFonts w:ascii="Arial" w:hAnsi="Arial" w:cs="Arial"/>
          <w:szCs w:val="22"/>
          <w:u w:val="single"/>
        </w:rPr>
        <w:t>II</w:t>
      </w:r>
      <w:r w:rsidRPr="00ED37E4">
        <w:rPr>
          <w:rFonts w:ascii="Arial" w:hAnsi="Arial" w:cs="Arial"/>
          <w:szCs w:val="22"/>
        </w:rPr>
        <w:t>.</w:t>
      </w:r>
    </w:p>
    <w:p w:rsidR="00B95A41" w:rsidRDefault="00B95A41" w:rsidP="00B95A41">
      <w:pPr>
        <w:autoSpaceDE w:val="0"/>
        <w:autoSpaceDN w:val="0"/>
        <w:adjustRightInd w:val="0"/>
        <w:spacing w:after="120"/>
        <w:jc w:val="both"/>
        <w:rPr>
          <w:rFonts w:ascii="Arial" w:hAnsi="Arial" w:cs="Arial"/>
          <w:szCs w:val="22"/>
        </w:rPr>
      </w:pPr>
      <w:r w:rsidRPr="00ED37E4">
        <w:rPr>
          <w:rFonts w:ascii="Arial" w:hAnsi="Arial" w:cs="Arial"/>
          <w:szCs w:val="22"/>
        </w:rPr>
        <w:t xml:space="preserve">Les empreses estrangeres d’Estats no membres de </w:t>
      </w:r>
      <w:smartTag w:uri="urn:schemas-microsoft-com:office:smarttags" w:element="PersonName">
        <w:smartTagPr>
          <w:attr w:name="ProductID" w:val="la Uni￳ Europea"/>
        </w:smartTagPr>
        <w:r w:rsidRPr="00ED37E4">
          <w:rPr>
            <w:rFonts w:ascii="Arial" w:hAnsi="Arial" w:cs="Arial"/>
            <w:szCs w:val="22"/>
          </w:rPr>
          <w:t>la Unió Europea</w:t>
        </w:r>
      </w:smartTag>
      <w:r w:rsidRPr="00ED37E4">
        <w:rPr>
          <w:rFonts w:ascii="Arial" w:hAnsi="Arial" w:cs="Arial"/>
          <w:szCs w:val="22"/>
        </w:rPr>
        <w:t xml:space="preserve"> han d’acreditar la seva capacitat d’obrar mitjançant un informe de la missió diplomàtica permanent o de l’oficina consular d’Espanya del lloc on tinguin el seu domicili, en el qual consti que figuren inscrites en el registre local professional, comercial o anàleg, o, en el seu defecte, que actuen habitualment en el tràfic local, en l’àmbit de les activitats que abasta l’objecte del contracte (10 RGLCAP). A més, han de complir els requ</w:t>
      </w:r>
      <w:r>
        <w:rPr>
          <w:rFonts w:ascii="Arial" w:hAnsi="Arial" w:cs="Arial"/>
          <w:szCs w:val="22"/>
        </w:rPr>
        <w:t>isits establerts en l’article 68</w:t>
      </w:r>
      <w:r w:rsidRPr="00ED37E4">
        <w:rPr>
          <w:rFonts w:ascii="Arial" w:hAnsi="Arial" w:cs="Arial"/>
          <w:szCs w:val="22"/>
        </w:rPr>
        <w:t xml:space="preserve"> LCSP. </w:t>
      </w:r>
    </w:p>
    <w:p w:rsidR="00B95A41" w:rsidRDefault="00B95A41" w:rsidP="00B95A41">
      <w:pPr>
        <w:autoSpaceDE w:val="0"/>
        <w:autoSpaceDN w:val="0"/>
        <w:adjustRightInd w:val="0"/>
        <w:spacing w:after="120"/>
        <w:jc w:val="both"/>
        <w:rPr>
          <w:rFonts w:ascii="Arial" w:hAnsi="Arial" w:cs="Arial"/>
          <w:szCs w:val="22"/>
        </w:rPr>
      </w:pPr>
      <w:r w:rsidRPr="00ED37E4">
        <w:rPr>
          <w:rFonts w:ascii="Arial" w:hAnsi="Arial" w:cs="Arial"/>
          <w:szCs w:val="22"/>
        </w:rPr>
        <w:t xml:space="preserve">L’Administració pot contractar amb unions d’empresaris que es constitueixin temporalment a aquest efecte, sense que sigui necessària formalitzar-les en escriptura pública fins que no se’ls hagi adjudicat el contracte. Aquests empresaris queden obligats solidàriament davant l’Administració i han de nomenar un representant o apoderat únic de la unió amb poders suficients per exercir els drets i complir les obligacions que es derivin del contracte fins a la seva extinció, sens perjudici que les empreses atorguin poders mancomunats per a cobraments i pagaments d’una quantia significativa. </w:t>
      </w:r>
    </w:p>
    <w:p w:rsidR="00B95A41" w:rsidRDefault="00B95A41" w:rsidP="00B95A41">
      <w:pPr>
        <w:autoSpaceDE w:val="0"/>
        <w:autoSpaceDN w:val="0"/>
        <w:adjustRightInd w:val="0"/>
        <w:spacing w:after="120"/>
        <w:jc w:val="both"/>
        <w:rPr>
          <w:rFonts w:ascii="Arial" w:hAnsi="Arial" w:cs="Arial"/>
          <w:sz w:val="20"/>
        </w:rPr>
      </w:pPr>
      <w:r w:rsidRPr="00ED37E4">
        <w:rPr>
          <w:rFonts w:ascii="Arial" w:hAnsi="Arial" w:cs="Arial"/>
          <w:szCs w:val="22"/>
        </w:rPr>
        <w:t>No poden concórrer a la licitació les empreses que hagin participat en l’elaboració de</w:t>
      </w:r>
      <w:r>
        <w:rPr>
          <w:rFonts w:ascii="Arial" w:hAnsi="Arial" w:cs="Arial"/>
          <w:szCs w:val="22"/>
        </w:rPr>
        <w:t xml:space="preserve"> </w:t>
      </w:r>
      <w:r w:rsidRPr="00ED37E4">
        <w:rPr>
          <w:rFonts w:ascii="Arial" w:hAnsi="Arial" w:cs="Arial"/>
          <w:szCs w:val="22"/>
        </w:rPr>
        <w:t xml:space="preserve">les especificacions tècniques o dels documents preparatoris del contracte, sempre que aquesta </w:t>
      </w:r>
      <w:r w:rsidRPr="00ED37E4">
        <w:rPr>
          <w:rFonts w:ascii="Arial" w:hAnsi="Arial" w:cs="Arial"/>
          <w:szCs w:val="22"/>
        </w:rPr>
        <w:lastRenderedPageBreak/>
        <w:t>participació pugui provocar restriccions a la lliure concurrència o suposar un tracte privilegiat respecte a la resta de les empreses licitadores</w:t>
      </w:r>
      <w:r>
        <w:rPr>
          <w:rFonts w:ascii="Arial" w:hAnsi="Arial" w:cs="Arial"/>
          <w:sz w:val="24"/>
          <w:szCs w:val="24"/>
        </w:rPr>
        <w:t>.</w:t>
      </w:r>
    </w:p>
    <w:p w:rsidR="00DA1A8E" w:rsidRPr="00A17D2B" w:rsidRDefault="00DA1A8E" w:rsidP="006F3997">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napToGrid w:val="0"/>
          <w:szCs w:val="22"/>
          <w:lang w:eastAsia="es-ES"/>
        </w:rPr>
      </w:pPr>
      <w:r w:rsidRPr="00A17D2B">
        <w:rPr>
          <w:rFonts w:ascii="Arial" w:hAnsi="Arial" w:cs="Arial"/>
          <w:b/>
          <w:snapToGrid w:val="0"/>
          <w:szCs w:val="22"/>
          <w:lang w:eastAsia="es-ES"/>
        </w:rPr>
        <w:t>Setena</w:t>
      </w:r>
      <w:r w:rsidRPr="00A17D2B">
        <w:rPr>
          <w:rFonts w:ascii="Arial" w:hAnsi="Arial" w:cs="Arial"/>
          <w:snapToGrid w:val="0"/>
          <w:szCs w:val="22"/>
          <w:lang w:eastAsia="es-ES"/>
        </w:rPr>
        <w:t xml:space="preserve">.- </w:t>
      </w:r>
      <w:r w:rsidR="00FF1D22" w:rsidRPr="00A17D2B">
        <w:rPr>
          <w:rFonts w:ascii="Arial" w:hAnsi="Arial" w:cs="Arial"/>
          <w:snapToGrid w:val="0"/>
          <w:szCs w:val="22"/>
          <w:u w:val="single"/>
          <w:lang w:eastAsia="es-ES"/>
        </w:rPr>
        <w:t xml:space="preserve">ACREDITACIÓ DE </w:t>
      </w:r>
      <w:smartTag w:uri="urn:schemas-microsoft-com:office:smarttags" w:element="PersonName">
        <w:smartTagPr>
          <w:attr w:name="ProductID" w:val="LA SOLV￈NCIA"/>
        </w:smartTagPr>
        <w:r w:rsidR="00FF1D22" w:rsidRPr="00A17D2B">
          <w:rPr>
            <w:rFonts w:ascii="Arial" w:hAnsi="Arial" w:cs="Arial"/>
            <w:snapToGrid w:val="0"/>
            <w:szCs w:val="22"/>
            <w:u w:val="single"/>
            <w:lang w:eastAsia="es-ES"/>
          </w:rPr>
          <w:t>LA SOLVÈNCIA</w:t>
        </w:r>
      </w:smartTag>
    </w:p>
    <w:p w:rsidR="00463F65" w:rsidRPr="00A17D2B" w:rsidRDefault="00463F65" w:rsidP="00463F6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napToGrid w:val="0"/>
          <w:szCs w:val="22"/>
          <w:lang w:eastAsia="es-ES"/>
        </w:rPr>
      </w:pPr>
      <w:r w:rsidRPr="00A17D2B">
        <w:rPr>
          <w:rFonts w:ascii="Arial" w:hAnsi="Arial" w:cs="Arial"/>
          <w:snapToGrid w:val="0"/>
          <w:szCs w:val="22"/>
          <w:lang w:eastAsia="es-ES"/>
        </w:rPr>
        <w:t xml:space="preserve">Les dades es troben recollides a l’apartat D del quadre de característiques i annex II del plec.  </w:t>
      </w:r>
    </w:p>
    <w:p w:rsidR="00DA1A8E" w:rsidRPr="00A17D2B" w:rsidRDefault="00DA1A8E" w:rsidP="006F3997">
      <w:pPr>
        <w:widowControl w:val="0"/>
        <w:spacing w:after="120"/>
        <w:jc w:val="both"/>
        <w:outlineLvl w:val="0"/>
        <w:rPr>
          <w:rFonts w:ascii="Arial" w:hAnsi="Arial" w:cs="Arial"/>
          <w:snapToGrid w:val="0"/>
          <w:szCs w:val="22"/>
          <w:u w:val="single"/>
          <w:lang w:eastAsia="es-ES"/>
        </w:rPr>
      </w:pPr>
      <w:r w:rsidRPr="00A17D2B">
        <w:rPr>
          <w:rFonts w:ascii="Arial" w:hAnsi="Arial" w:cs="Arial"/>
          <w:b/>
          <w:snapToGrid w:val="0"/>
          <w:szCs w:val="22"/>
          <w:lang w:eastAsia="es-ES"/>
        </w:rPr>
        <w:t>Vuitena</w:t>
      </w:r>
      <w:r w:rsidRPr="00A17D2B">
        <w:rPr>
          <w:rFonts w:ascii="Arial" w:hAnsi="Arial" w:cs="Arial"/>
          <w:snapToGrid w:val="0"/>
          <w:szCs w:val="22"/>
          <w:lang w:eastAsia="es-ES"/>
        </w:rPr>
        <w:t xml:space="preserve">.- </w:t>
      </w:r>
      <w:r w:rsidRPr="00A17D2B">
        <w:rPr>
          <w:rFonts w:ascii="Arial" w:hAnsi="Arial" w:cs="Arial"/>
          <w:snapToGrid w:val="0"/>
          <w:szCs w:val="22"/>
          <w:u w:val="single"/>
          <w:lang w:eastAsia="es-ES"/>
        </w:rPr>
        <w:t>PRESENTACIÓ DE PROPOSICIONS</w:t>
      </w:r>
    </w:p>
    <w:p w:rsidR="00B95A41" w:rsidRPr="00F828B2" w:rsidRDefault="00B95A41" w:rsidP="00B95A41">
      <w:pPr>
        <w:pStyle w:val="Textindependent"/>
        <w:tabs>
          <w:tab w:val="left" w:pos="0"/>
          <w:tab w:val="left" w:pos="680"/>
          <w:tab w:val="left" w:pos="1473"/>
          <w:tab w:val="left" w:pos="4320"/>
        </w:tabs>
        <w:rPr>
          <w:rFonts w:ascii="Arial" w:hAnsi="Arial" w:cs="Arial"/>
          <w:sz w:val="22"/>
          <w:szCs w:val="22"/>
          <w:u w:val="single"/>
        </w:rPr>
      </w:pPr>
      <w:r w:rsidRPr="00F828B2">
        <w:rPr>
          <w:rFonts w:ascii="Arial" w:hAnsi="Arial" w:cs="Arial"/>
          <w:sz w:val="22"/>
          <w:szCs w:val="22"/>
          <w:u w:val="single"/>
        </w:rPr>
        <w:t xml:space="preserve">Consideracions generals: </w:t>
      </w:r>
    </w:p>
    <w:p w:rsidR="00B95A41" w:rsidRPr="00F828B2" w:rsidRDefault="00B95A41" w:rsidP="00B95A41">
      <w:pPr>
        <w:pStyle w:val="Textindependent"/>
        <w:numPr>
          <w:ilvl w:val="0"/>
          <w:numId w:val="45"/>
        </w:numPr>
        <w:tabs>
          <w:tab w:val="left" w:pos="0"/>
          <w:tab w:val="left" w:pos="680"/>
          <w:tab w:val="left" w:pos="1473"/>
          <w:tab w:val="left" w:pos="4320"/>
        </w:tabs>
        <w:rPr>
          <w:rFonts w:ascii="Arial" w:hAnsi="Arial" w:cs="Arial"/>
          <w:sz w:val="22"/>
          <w:szCs w:val="22"/>
        </w:rPr>
      </w:pPr>
      <w:r w:rsidRPr="00F828B2">
        <w:rPr>
          <w:rFonts w:ascii="Arial" w:hAnsi="Arial" w:cs="Arial"/>
          <w:sz w:val="22"/>
          <w:szCs w:val="22"/>
        </w:rPr>
        <w:t>Cada</w:t>
      </w:r>
      <w:r w:rsidRPr="00F828B2">
        <w:rPr>
          <w:rFonts w:ascii="Arial" w:hAnsi="Arial" w:cs="Arial"/>
          <w:b/>
          <w:sz w:val="22"/>
          <w:szCs w:val="22"/>
        </w:rPr>
        <w:t xml:space="preserve"> </w:t>
      </w:r>
      <w:r w:rsidRPr="00F828B2">
        <w:rPr>
          <w:rFonts w:ascii="Arial" w:hAnsi="Arial" w:cs="Arial"/>
          <w:sz w:val="22"/>
          <w:szCs w:val="22"/>
        </w:rPr>
        <w:t>empresa licitadora no pot presentar més d’una proposició. Tampoc pot subscriure cap proposta en unió temporal amb d’altres si ho ha fet individualment o figurar en més d’una unió temporal. L</w:t>
      </w:r>
      <w:r w:rsidR="00363ADB">
        <w:rPr>
          <w:rFonts w:ascii="Arial" w:hAnsi="Arial" w:cs="Arial"/>
          <w:sz w:val="22"/>
          <w:szCs w:val="22"/>
        </w:rPr>
        <w:t>a infracció d’aquestes normes do</w:t>
      </w:r>
      <w:r w:rsidRPr="00F828B2">
        <w:rPr>
          <w:rFonts w:ascii="Arial" w:hAnsi="Arial" w:cs="Arial"/>
          <w:sz w:val="22"/>
          <w:szCs w:val="22"/>
        </w:rPr>
        <w:t>na lloc a la no admissió de TOTES les propostes per ella subscrites.</w:t>
      </w:r>
    </w:p>
    <w:p w:rsidR="00B95A41" w:rsidRPr="00F828B2" w:rsidRDefault="00B95A41" w:rsidP="00B95A41">
      <w:pPr>
        <w:pStyle w:val="Textindependent"/>
        <w:numPr>
          <w:ilvl w:val="0"/>
          <w:numId w:val="45"/>
        </w:numPr>
        <w:tabs>
          <w:tab w:val="left" w:pos="0"/>
          <w:tab w:val="left" w:pos="680"/>
          <w:tab w:val="left" w:pos="1473"/>
          <w:tab w:val="left" w:pos="4320"/>
        </w:tabs>
        <w:rPr>
          <w:rFonts w:ascii="Arial" w:hAnsi="Arial" w:cs="Arial"/>
          <w:sz w:val="22"/>
          <w:szCs w:val="22"/>
        </w:rPr>
      </w:pPr>
      <w:r w:rsidRPr="00F828B2">
        <w:rPr>
          <w:rFonts w:ascii="Arial" w:hAnsi="Arial" w:cs="Arial"/>
          <w:sz w:val="22"/>
          <w:szCs w:val="22"/>
        </w:rPr>
        <w:t>Les proposicions presentades fora de termini no seran admeses sota cap concepte.</w:t>
      </w:r>
    </w:p>
    <w:p w:rsidR="00B95A41" w:rsidRDefault="00B95A41" w:rsidP="00B95A41">
      <w:pPr>
        <w:pStyle w:val="Textindependent"/>
        <w:numPr>
          <w:ilvl w:val="0"/>
          <w:numId w:val="45"/>
        </w:numPr>
        <w:tabs>
          <w:tab w:val="left" w:pos="0"/>
          <w:tab w:val="left" w:pos="680"/>
          <w:tab w:val="left" w:pos="1473"/>
          <w:tab w:val="left" w:pos="4320"/>
        </w:tabs>
        <w:rPr>
          <w:rFonts w:ascii="Arial" w:hAnsi="Arial" w:cs="Arial"/>
          <w:sz w:val="22"/>
          <w:szCs w:val="22"/>
        </w:rPr>
      </w:pPr>
      <w:r w:rsidRPr="00F828B2">
        <w:rPr>
          <w:rFonts w:ascii="Arial" w:hAnsi="Arial" w:cs="Arial"/>
          <w:sz w:val="22"/>
          <w:szCs w:val="22"/>
        </w:rPr>
        <w:t>Les proposicions seran secretes i la seva presentació presumeix l'acceptació incondicionada per part del licitador del contingut del present Plec de Clàusules</w:t>
      </w:r>
      <w:r>
        <w:rPr>
          <w:rFonts w:ascii="Arial" w:hAnsi="Arial" w:cs="Arial"/>
          <w:sz w:val="22"/>
          <w:szCs w:val="22"/>
        </w:rPr>
        <w:t xml:space="preserve"> i </w:t>
      </w:r>
      <w:r w:rsidRPr="00F828B2">
        <w:rPr>
          <w:rFonts w:ascii="Arial" w:hAnsi="Arial" w:cs="Arial"/>
          <w:sz w:val="22"/>
          <w:szCs w:val="22"/>
        </w:rPr>
        <w:t>del Plec de Prescripcions Tècniques</w:t>
      </w:r>
      <w:r>
        <w:rPr>
          <w:rFonts w:ascii="Arial" w:hAnsi="Arial" w:cs="Arial"/>
          <w:sz w:val="22"/>
          <w:szCs w:val="22"/>
        </w:rPr>
        <w:t xml:space="preserve"> a</w:t>
      </w:r>
      <w:r w:rsidRPr="00CF25DF">
        <w:rPr>
          <w:rFonts w:ascii="Arial" w:hAnsi="Arial" w:cs="Arial"/>
          <w:sz w:val="22"/>
          <w:szCs w:val="22"/>
        </w:rPr>
        <w:t xml:space="preserve">ixí com l’autorització a la mesa i a l’òrgan de contractació per consultar les dades que recullen el Registre Electrònic d’Empreses Licitadores de la Generalitat de Catalunya o el Registre oficial de licitadors i empreses classificades del sector públic, o les llistes oficials d’operadors econòmics d’un Estat membre de la Unió Europea. </w:t>
      </w:r>
      <w:r>
        <w:rPr>
          <w:rFonts w:ascii="Arial" w:hAnsi="Arial" w:cs="Arial"/>
          <w:sz w:val="22"/>
          <w:szCs w:val="22"/>
        </w:rPr>
        <w:t xml:space="preserve"> </w:t>
      </w:r>
    </w:p>
    <w:p w:rsidR="00B95A41" w:rsidRPr="00F828B2" w:rsidRDefault="00B95A41" w:rsidP="00B95A41">
      <w:pPr>
        <w:pStyle w:val="Textindependent"/>
        <w:numPr>
          <w:ilvl w:val="0"/>
          <w:numId w:val="45"/>
        </w:numPr>
        <w:tabs>
          <w:tab w:val="left" w:pos="0"/>
          <w:tab w:val="left" w:pos="680"/>
          <w:tab w:val="left" w:pos="1473"/>
          <w:tab w:val="left" w:pos="4320"/>
        </w:tabs>
        <w:rPr>
          <w:rFonts w:ascii="Arial" w:hAnsi="Arial" w:cs="Arial"/>
          <w:sz w:val="22"/>
          <w:szCs w:val="22"/>
        </w:rPr>
      </w:pPr>
      <w:r w:rsidRPr="00856BEE">
        <w:rPr>
          <w:rFonts w:ascii="Arial" w:hAnsi="Arial" w:cs="Arial"/>
          <w:sz w:val="22"/>
          <w:szCs w:val="22"/>
        </w:rPr>
        <w:t>Les empreses estrangeres han de presentar la documentació traduïda de forma oficial al català i/o al castellà.</w:t>
      </w:r>
    </w:p>
    <w:p w:rsidR="00EB5ABD" w:rsidRPr="002925C9" w:rsidRDefault="00363ADB" w:rsidP="00B95A4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rPr>
      </w:pPr>
      <w:r>
        <w:rPr>
          <w:rFonts w:ascii="Arial" w:hAnsi="Arial" w:cs="Arial"/>
        </w:rPr>
        <w:t>Els licitador</w:t>
      </w:r>
      <w:r w:rsidR="00B95A41" w:rsidRPr="00856BEE">
        <w:rPr>
          <w:rFonts w:ascii="Arial" w:hAnsi="Arial" w:cs="Arial"/>
        </w:rPr>
        <w:t>s</w:t>
      </w:r>
      <w:r w:rsidR="00B95A41">
        <w:rPr>
          <w:rFonts w:ascii="Arial" w:hAnsi="Arial" w:cs="Arial"/>
        </w:rPr>
        <w:t xml:space="preserve"> </w:t>
      </w:r>
      <w:r w:rsidR="00B95A41" w:rsidRPr="00856BEE">
        <w:rPr>
          <w:rFonts w:ascii="Arial" w:hAnsi="Arial" w:cs="Arial"/>
        </w:rPr>
        <w:t>han de presentar la documentació que conformi les seves ofertes en</w:t>
      </w:r>
      <w:r w:rsidR="00B95A41">
        <w:rPr>
          <w:rFonts w:ascii="Arial" w:hAnsi="Arial" w:cs="Arial"/>
        </w:rPr>
        <w:t xml:space="preserve"> </w:t>
      </w:r>
      <w:r w:rsidR="007A6E6C">
        <w:rPr>
          <w:rFonts w:ascii="Arial" w:hAnsi="Arial" w:cs="Arial"/>
          <w:u w:val="single"/>
        </w:rPr>
        <w:t>1</w:t>
      </w:r>
      <w:r w:rsidRPr="00363ADB">
        <w:rPr>
          <w:rFonts w:ascii="Arial" w:hAnsi="Arial" w:cs="Arial"/>
          <w:u w:val="single"/>
        </w:rPr>
        <w:t xml:space="preserve"> SOBRE</w:t>
      </w:r>
      <w:r w:rsidR="00B95A41" w:rsidRPr="00856BEE">
        <w:rPr>
          <w:rFonts w:ascii="Arial" w:hAnsi="Arial" w:cs="Arial"/>
        </w:rPr>
        <w:t>, en el termini màxim que s’assenyala en l’anunci de licitació, mitjançant l’eina de Sobre Digital accessible a l’adreça</w:t>
      </w:r>
      <w:r w:rsidR="00B95A41">
        <w:rPr>
          <w:rFonts w:ascii="Arial" w:hAnsi="Arial" w:cs="Arial"/>
        </w:rPr>
        <w:t xml:space="preserve"> consta en l’apartat M del quadre de característiques.</w:t>
      </w:r>
    </w:p>
    <w:p w:rsidR="00B95A41" w:rsidRPr="00856BEE" w:rsidRDefault="00B95A41" w:rsidP="00B95A4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rPr>
      </w:pPr>
      <w:r w:rsidRPr="00856BEE">
        <w:rPr>
          <w:rFonts w:ascii="Arial" w:hAnsi="Arial" w:cs="Arial"/>
        </w:rPr>
        <w:t xml:space="preserve">Un cop accedeixin a través d’aquest enllaç a l’eina web de sobre Digital, les empreses licitadores hauran d’omplir un formulari per donar-se d’alta a l’eina i, a continuació, rebran un missatge, al/s correu/s electrònic/s indicat/s en aquest formulari d’alta, d’activació de l’oferta. </w:t>
      </w:r>
    </w:p>
    <w:p w:rsidR="00B95A41" w:rsidRPr="00856BEE" w:rsidRDefault="00B95A41" w:rsidP="00B95A4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napToGrid w:val="0"/>
          <w:szCs w:val="22"/>
          <w:lang w:eastAsia="es-ES"/>
        </w:rPr>
      </w:pPr>
      <w:r w:rsidRPr="00856BEE">
        <w:rPr>
          <w:rFonts w:ascii="Arial" w:hAnsi="Arial" w:cs="Arial"/>
        </w:rPr>
        <w:t xml:space="preserve">Les adreces electròniques que les empreses licitadores indiquin en el formulari d’inscripció de l’eina de Sobre Digital, que seran les emprades per enviar correus electrònics relacionats amb l’ús de l’eina de Sobre Digital, han de ser les mateixes que les que designin en la seva declaració responsable de l’annex IV del present plec per a rebre els avisos de notificacions i comunicacions mitjançant </w:t>
      </w:r>
      <w:proofErr w:type="spellStart"/>
      <w:r w:rsidRPr="00856BEE">
        <w:rPr>
          <w:rFonts w:ascii="Arial" w:hAnsi="Arial" w:cs="Arial"/>
        </w:rPr>
        <w:t>l’e</w:t>
      </w:r>
      <w:proofErr w:type="spellEnd"/>
      <w:r w:rsidRPr="00856BEE">
        <w:rPr>
          <w:rFonts w:ascii="Arial" w:hAnsi="Arial" w:cs="Arial"/>
        </w:rPr>
        <w:t>-NOTUM.</w:t>
      </w:r>
    </w:p>
    <w:p w:rsidR="00B95A41" w:rsidRPr="00856BEE" w:rsidRDefault="00B95A41" w:rsidP="00B95A4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rPr>
      </w:pPr>
      <w:r w:rsidRPr="00856BEE">
        <w:rPr>
          <w:rFonts w:ascii="Arial" w:hAnsi="Arial" w:cs="Arial"/>
        </w:rPr>
        <w:t xml:space="preserve">Les empreses licitadores han de conservar el correu electrònic d’activació de l’oferta, atès que l’enllaç que es conté en el missatge d’activació és l’accés exclusiu de què disposaran per presentar les seves ofertes a través de l’eina de Sobre Digital. </w:t>
      </w:r>
    </w:p>
    <w:p w:rsidR="00B95A41" w:rsidRPr="00856BEE" w:rsidRDefault="00B95A41" w:rsidP="00B95A4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napToGrid w:val="0"/>
          <w:szCs w:val="22"/>
          <w:lang w:eastAsia="es-ES"/>
        </w:rPr>
      </w:pPr>
      <w:r w:rsidRPr="00856BEE">
        <w:rPr>
          <w:rFonts w:ascii="Arial" w:hAnsi="Arial" w:cs="Arial"/>
        </w:rPr>
        <w:t>Accedint a l’espai web de presentació d’ofertes a través d’aquest enllaç tramès, les empreses licitadores hauran de preparar tota la documentació requerida i adjuntar-la en format electrònic en els sobres corresponents. Les empreses licitadores poden preparar i enviar aquesta documentació de forma esglaonada, abans de fer la presentació de l’oferta.</w:t>
      </w:r>
    </w:p>
    <w:p w:rsidR="00B95A41" w:rsidRDefault="00B95A41" w:rsidP="00B95A4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rPr>
      </w:pPr>
      <w:r w:rsidRPr="002F6A97">
        <w:rPr>
          <w:rFonts w:ascii="Arial" w:hAnsi="Arial" w:cs="Arial"/>
        </w:rPr>
        <w:t>Per poder iniciar la tramesa de la documentació, l’eina requerirà a les empreses licitadores que introdueixin una paraula clau per a cada sobre amb documentació xifrada que formi part de la licitació (pel sobre A no es requereix paraula clau, atès que la documentació no està xifrada). Amb aquesta paraula clau es xifrarà, en el moment de l’enviament de les ofertes, la documentació. Així mateix, el desxifrat dels documents de les ofertes es realitza mitjançant la mateixa paraula clau, la qual han de custodiar les empreses licitadores. Cal tenir en compte la importància de custodiar correctament aquesta o aquestes claus (poden ser la mateixa per tots els sobres o diferents per cadascun d’ells), ja que només les empreses licitadores la/les tenen (l’eina de Sobre Digital no guarda ni recorda les contrasenyes introduïdes) i són imprescindibles per al desxifrat de les ofertes i, per tant, per l’accés al seu contingut.</w:t>
      </w:r>
    </w:p>
    <w:p w:rsidR="00B95A41" w:rsidRPr="002F6A97" w:rsidRDefault="00B95A41" w:rsidP="00B95A4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rPr>
      </w:pPr>
      <w:r w:rsidRPr="002F6A97">
        <w:rPr>
          <w:rFonts w:ascii="Arial" w:hAnsi="Arial" w:cs="Arial"/>
        </w:rPr>
        <w:t>L’</w:t>
      </w:r>
      <w:r>
        <w:rPr>
          <w:rFonts w:ascii="Arial" w:hAnsi="Arial" w:cs="Arial"/>
        </w:rPr>
        <w:t>òrgan de contractació</w:t>
      </w:r>
      <w:r w:rsidRPr="002F6A97">
        <w:rPr>
          <w:rFonts w:ascii="Arial" w:hAnsi="Arial" w:cs="Arial"/>
        </w:rPr>
        <w:t xml:space="preserve"> demanarà a les empreses licitadores, mitjançant el correu electrònic assenyalat en el formulari d’inscripció a l’oferta de l’eina de Sobre Digital, que accedeixin a l’eina web de Sobre Digital per introduir les seves paraules clau en el moment que correspongui. </w:t>
      </w:r>
    </w:p>
    <w:p w:rsidR="00B95A41" w:rsidRPr="002F6A97" w:rsidRDefault="00B95A41" w:rsidP="00B95A4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napToGrid w:val="0"/>
          <w:szCs w:val="22"/>
          <w:lang w:eastAsia="es-ES"/>
        </w:rPr>
      </w:pPr>
      <w:r w:rsidRPr="002F6A97">
        <w:rPr>
          <w:rFonts w:ascii="Arial" w:hAnsi="Arial" w:cs="Arial"/>
        </w:rPr>
        <w:lastRenderedPageBreak/>
        <w:t xml:space="preserve">Quan les empreses licitadores introdueixin les paraules clau s’iniciarà el procés de desxifrat de la documentació, que es trobarà guardada en un espai virtual </w:t>
      </w:r>
      <w:proofErr w:type="spellStart"/>
      <w:r w:rsidRPr="002F6A97">
        <w:rPr>
          <w:rFonts w:ascii="Arial" w:hAnsi="Arial" w:cs="Arial"/>
        </w:rPr>
        <w:t>securitzat</w:t>
      </w:r>
      <w:proofErr w:type="spellEnd"/>
      <w:r w:rsidRPr="002F6A97">
        <w:rPr>
          <w:rFonts w:ascii="Arial" w:hAnsi="Arial" w:cs="Arial"/>
        </w:rPr>
        <w:t xml:space="preserve"> que garanteix la inaccessibilitat a la documentació abans, en el seu cas, de la constitució de la Mesa i de l’acte d’obertura dels sobres, en la data i l’hora establertes.</w:t>
      </w:r>
    </w:p>
    <w:p w:rsidR="00B95A41" w:rsidRPr="002F6A97" w:rsidRDefault="00B95A41" w:rsidP="00B95A41">
      <w:pPr>
        <w:pStyle w:val="Textindependent"/>
        <w:tabs>
          <w:tab w:val="left" w:pos="0"/>
          <w:tab w:val="left" w:pos="680"/>
          <w:tab w:val="left" w:pos="1473"/>
          <w:tab w:val="left" w:pos="4320"/>
        </w:tabs>
        <w:rPr>
          <w:rFonts w:ascii="Arial" w:hAnsi="Arial" w:cs="Arial"/>
          <w:sz w:val="22"/>
          <w:szCs w:val="22"/>
          <w:u w:val="single"/>
        </w:rPr>
      </w:pPr>
      <w:r w:rsidRPr="002F6A97">
        <w:rPr>
          <w:rFonts w:ascii="Arial" w:hAnsi="Arial" w:cs="Arial"/>
          <w:sz w:val="22"/>
          <w:szCs w:val="22"/>
        </w:rPr>
        <w:t>Es podrà demanar a les empreses licitadores que introdueixin la paraula clau 24 hores després de finalitzat el termini de presentació d’ofertes i, en tot cas, l’han d’introduir dins del termini establert abans de l’obertura del primer sobre xifrat.</w:t>
      </w:r>
    </w:p>
    <w:p w:rsidR="00B95A41" w:rsidRPr="002F6A97" w:rsidRDefault="00B95A41" w:rsidP="00B95A41">
      <w:pPr>
        <w:pStyle w:val="Textindependent"/>
        <w:tabs>
          <w:tab w:val="left" w:pos="0"/>
          <w:tab w:val="left" w:pos="680"/>
          <w:tab w:val="left" w:pos="1473"/>
          <w:tab w:val="left" w:pos="4320"/>
        </w:tabs>
        <w:rPr>
          <w:rFonts w:ascii="Arial" w:hAnsi="Arial" w:cs="Arial"/>
          <w:sz w:val="22"/>
          <w:szCs w:val="22"/>
          <w:u w:val="single"/>
        </w:rPr>
      </w:pPr>
    </w:p>
    <w:p w:rsidR="00B95A41" w:rsidRPr="002F6A97" w:rsidRDefault="00B95A41" w:rsidP="00B95A41">
      <w:pPr>
        <w:pStyle w:val="Textindependent"/>
        <w:tabs>
          <w:tab w:val="left" w:pos="0"/>
          <w:tab w:val="left" w:pos="680"/>
          <w:tab w:val="left" w:pos="1473"/>
          <w:tab w:val="left" w:pos="4320"/>
        </w:tabs>
        <w:rPr>
          <w:rFonts w:ascii="Arial" w:hAnsi="Arial" w:cs="Arial"/>
          <w:sz w:val="22"/>
          <w:szCs w:val="22"/>
          <w:u w:val="single"/>
        </w:rPr>
      </w:pPr>
      <w:r w:rsidRPr="002F6A97">
        <w:rPr>
          <w:rFonts w:ascii="Arial" w:hAnsi="Arial" w:cs="Arial"/>
          <w:sz w:val="22"/>
          <w:szCs w:val="22"/>
        </w:rPr>
        <w:t>En cas que alguna empresa licitadora no introdueixi la paraula clau, no es podrà accedir al contingut del sobre xifrat. Així, atès que la presentació d’ofertes a través de l’eina de Sobre Digital es basa en el xifratge de la documentació i requereix necessàriament la introducció per part de les empreses licitadores de la/les paraula/es clau, que només elles custodien durant tot el procés, per poder accedir al contingut xifrat dels sobres, no es podrà efectuar la valoració de la documentació de la seva oferta que no es pugui de</w:t>
      </w:r>
      <w:r>
        <w:rPr>
          <w:rFonts w:ascii="Arial" w:hAnsi="Arial" w:cs="Arial"/>
          <w:sz w:val="22"/>
          <w:szCs w:val="22"/>
        </w:rPr>
        <w:t>s</w:t>
      </w:r>
      <w:r w:rsidRPr="002F6A97">
        <w:rPr>
          <w:rFonts w:ascii="Arial" w:hAnsi="Arial" w:cs="Arial"/>
          <w:sz w:val="22"/>
          <w:szCs w:val="22"/>
        </w:rPr>
        <w:t>xifrar per no haver introduït l’empresa la paraula clau.</w:t>
      </w:r>
    </w:p>
    <w:p w:rsidR="00B95A41" w:rsidRDefault="00B95A41" w:rsidP="00B95A41">
      <w:pPr>
        <w:pStyle w:val="Textindependent"/>
        <w:tabs>
          <w:tab w:val="left" w:pos="0"/>
          <w:tab w:val="left" w:pos="680"/>
          <w:tab w:val="left" w:pos="1473"/>
          <w:tab w:val="left" w:pos="4320"/>
        </w:tabs>
        <w:rPr>
          <w:rFonts w:ascii="Arial" w:hAnsi="Arial" w:cs="Arial"/>
          <w:sz w:val="22"/>
          <w:szCs w:val="22"/>
          <w:u w:val="single"/>
        </w:rPr>
      </w:pPr>
    </w:p>
    <w:p w:rsidR="00B95A41" w:rsidRPr="002F6A97" w:rsidRDefault="00B95A41" w:rsidP="00B95A41">
      <w:pPr>
        <w:pStyle w:val="Textindependent"/>
        <w:tabs>
          <w:tab w:val="left" w:pos="0"/>
          <w:tab w:val="left" w:pos="680"/>
          <w:tab w:val="left" w:pos="1473"/>
          <w:tab w:val="left" w:pos="4320"/>
        </w:tabs>
        <w:rPr>
          <w:rFonts w:ascii="Arial" w:hAnsi="Arial" w:cs="Arial"/>
          <w:sz w:val="22"/>
          <w:szCs w:val="22"/>
          <w:u w:val="single"/>
        </w:rPr>
      </w:pPr>
      <w:r w:rsidRPr="002F6A97">
        <w:rPr>
          <w:rFonts w:ascii="Arial" w:hAnsi="Arial" w:cs="Arial"/>
          <w:sz w:val="22"/>
          <w:szCs w:val="22"/>
        </w:rPr>
        <w:t>Una vegada complimentada tota la documentació de l’oferta i adjuntats els documents que la conformen, es farà la presentació pròpiament dita de l’oferta. A partir del moment en què l’oferta s’hagi presentat, ja no es podrà modificar la documentació tramesa.</w:t>
      </w:r>
    </w:p>
    <w:p w:rsidR="00B95A41" w:rsidRDefault="00B95A41" w:rsidP="00B95A41">
      <w:pPr>
        <w:pStyle w:val="Textindependent"/>
        <w:tabs>
          <w:tab w:val="left" w:pos="0"/>
          <w:tab w:val="left" w:pos="680"/>
          <w:tab w:val="left" w:pos="1473"/>
          <w:tab w:val="left" w:pos="4320"/>
        </w:tabs>
        <w:rPr>
          <w:rFonts w:ascii="Arial" w:hAnsi="Arial" w:cs="Arial"/>
          <w:sz w:val="22"/>
          <w:szCs w:val="22"/>
          <w:u w:val="single"/>
        </w:rPr>
      </w:pPr>
    </w:p>
    <w:p w:rsidR="00B95A41" w:rsidRDefault="00B95A41" w:rsidP="00B95A41">
      <w:pPr>
        <w:pStyle w:val="Textindependent"/>
        <w:tabs>
          <w:tab w:val="left" w:pos="0"/>
          <w:tab w:val="left" w:pos="680"/>
          <w:tab w:val="left" w:pos="1473"/>
          <w:tab w:val="left" w:pos="4320"/>
        </w:tabs>
        <w:rPr>
          <w:rFonts w:ascii="Arial" w:hAnsi="Arial" w:cs="Arial"/>
          <w:sz w:val="22"/>
          <w:szCs w:val="22"/>
        </w:rPr>
      </w:pPr>
      <w:r w:rsidRPr="002F6A97">
        <w:rPr>
          <w:rFonts w:ascii="Arial" w:hAnsi="Arial" w:cs="Arial"/>
          <w:sz w:val="22"/>
          <w:szCs w:val="22"/>
        </w:rPr>
        <w:t>En cas de fallida tècnica que impossibiliti l’ús de l’eina de Sobre Digital el darrer dia de presentació de les proposicions, l’òrgan de contractació</w:t>
      </w:r>
      <w:r w:rsidRPr="002F6A97">
        <w:t xml:space="preserve"> </w:t>
      </w:r>
      <w:r w:rsidRPr="002F6A97">
        <w:rPr>
          <w:rFonts w:ascii="Arial" w:hAnsi="Arial" w:cs="Arial"/>
          <w:sz w:val="22"/>
          <w:szCs w:val="22"/>
        </w:rPr>
        <w:t xml:space="preserve">ampliarà el termini de presentació de les mateixes el temps que es consideri imprescindible, modificant el termini de presentació d’ofertes; publicant a la Plataforma de Serveis de Contractació Pública l’esmena corresponent; i, addicionalment, comunicant el canvi de data a totes les empreses que haguessin activat </w:t>
      </w:r>
      <w:r>
        <w:rPr>
          <w:rFonts w:ascii="Arial" w:hAnsi="Arial" w:cs="Arial"/>
          <w:sz w:val="22"/>
          <w:szCs w:val="22"/>
        </w:rPr>
        <w:t>l’</w:t>
      </w:r>
      <w:r w:rsidRPr="002F6A97">
        <w:rPr>
          <w:rFonts w:ascii="Arial" w:hAnsi="Arial" w:cs="Arial"/>
          <w:sz w:val="22"/>
          <w:szCs w:val="22"/>
        </w:rPr>
        <w:t>oferta</w:t>
      </w:r>
      <w:r>
        <w:rPr>
          <w:rFonts w:ascii="Arial" w:hAnsi="Arial" w:cs="Arial"/>
          <w:sz w:val="22"/>
          <w:szCs w:val="22"/>
        </w:rPr>
        <w:t>.</w:t>
      </w:r>
    </w:p>
    <w:p w:rsidR="00B95A41" w:rsidRDefault="00B95A41" w:rsidP="00B95A41">
      <w:pPr>
        <w:pStyle w:val="Textindependent"/>
        <w:tabs>
          <w:tab w:val="left" w:pos="0"/>
          <w:tab w:val="left" w:pos="680"/>
          <w:tab w:val="left" w:pos="1473"/>
          <w:tab w:val="left" w:pos="4320"/>
        </w:tabs>
        <w:rPr>
          <w:rFonts w:ascii="Arial" w:hAnsi="Arial" w:cs="Arial"/>
          <w:sz w:val="22"/>
          <w:szCs w:val="22"/>
        </w:rPr>
      </w:pPr>
    </w:p>
    <w:p w:rsidR="00174448" w:rsidRDefault="00174448" w:rsidP="00174448">
      <w:pPr>
        <w:pStyle w:val="Textindependent"/>
        <w:tabs>
          <w:tab w:val="left" w:pos="0"/>
          <w:tab w:val="left" w:pos="680"/>
          <w:tab w:val="left" w:pos="1473"/>
          <w:tab w:val="left" w:pos="4320"/>
        </w:tabs>
        <w:rPr>
          <w:rFonts w:ascii="Arial" w:hAnsi="Arial" w:cs="Arial"/>
          <w:sz w:val="22"/>
          <w:szCs w:val="22"/>
        </w:rPr>
      </w:pPr>
      <w:r>
        <w:rPr>
          <w:rFonts w:ascii="Arial" w:hAnsi="Arial" w:cs="Arial"/>
          <w:sz w:val="22"/>
          <w:szCs w:val="22"/>
        </w:rPr>
        <w:t>Per tal de preparar l’oferta mitjançant l’eina de sobre digital i com a material de suport s’han de seguir els tràmits següents:</w:t>
      </w:r>
    </w:p>
    <w:p w:rsidR="00174448" w:rsidRDefault="00174448" w:rsidP="00174448">
      <w:pPr>
        <w:pStyle w:val="Textindependent"/>
        <w:tabs>
          <w:tab w:val="left" w:pos="0"/>
          <w:tab w:val="left" w:pos="680"/>
          <w:tab w:val="left" w:pos="1473"/>
          <w:tab w:val="left" w:pos="4320"/>
        </w:tabs>
        <w:rPr>
          <w:rFonts w:ascii="Arial" w:hAnsi="Arial" w:cs="Arial"/>
          <w:sz w:val="22"/>
          <w:szCs w:val="22"/>
        </w:rPr>
      </w:pPr>
    </w:p>
    <w:p w:rsidR="00174448" w:rsidRDefault="00174448" w:rsidP="00174448">
      <w:pPr>
        <w:pStyle w:val="Textindependent"/>
        <w:tabs>
          <w:tab w:val="left" w:pos="0"/>
          <w:tab w:val="left" w:pos="680"/>
          <w:tab w:val="left" w:pos="1473"/>
          <w:tab w:val="left" w:pos="4320"/>
        </w:tabs>
        <w:rPr>
          <w:rFonts w:ascii="Arial" w:hAnsi="Arial" w:cs="Arial"/>
          <w:sz w:val="22"/>
          <w:szCs w:val="22"/>
        </w:rPr>
      </w:pPr>
      <w:r>
        <w:rPr>
          <w:rFonts w:ascii="Arial" w:hAnsi="Arial" w:cs="Arial"/>
          <w:sz w:val="22"/>
          <w:szCs w:val="22"/>
        </w:rPr>
        <w:t>1)Cercar l’anunci de licitació en el perfil del contractant a l’adreça web següent:</w:t>
      </w:r>
    </w:p>
    <w:p w:rsidR="00174448" w:rsidRDefault="00174448" w:rsidP="00174448">
      <w:pPr>
        <w:pStyle w:val="Textindependent"/>
        <w:tabs>
          <w:tab w:val="left" w:pos="0"/>
          <w:tab w:val="left" w:pos="680"/>
          <w:tab w:val="left" w:pos="1473"/>
          <w:tab w:val="left" w:pos="4320"/>
        </w:tabs>
        <w:rPr>
          <w:rFonts w:ascii="Arial" w:hAnsi="Arial" w:cs="Arial"/>
          <w:sz w:val="22"/>
          <w:szCs w:val="22"/>
        </w:rPr>
      </w:pPr>
      <w:hyperlink r:id="rId14" w:history="1">
        <w:r w:rsidRPr="005A19F7">
          <w:rPr>
            <w:rStyle w:val="Enlla"/>
            <w:rFonts w:ascii="Arial" w:hAnsi="Arial" w:cs="Arial"/>
            <w:sz w:val="22"/>
            <w:szCs w:val="22"/>
          </w:rPr>
          <w:t>https://contractaciopublica.cat</w:t>
        </w:r>
      </w:hyperlink>
    </w:p>
    <w:p w:rsidR="00174448" w:rsidRDefault="00174448" w:rsidP="00174448">
      <w:pPr>
        <w:pStyle w:val="Textindependent"/>
        <w:tabs>
          <w:tab w:val="left" w:pos="0"/>
          <w:tab w:val="left" w:pos="680"/>
          <w:tab w:val="left" w:pos="1473"/>
          <w:tab w:val="left" w:pos="4320"/>
        </w:tabs>
        <w:rPr>
          <w:rFonts w:ascii="Arial" w:hAnsi="Arial" w:cs="Arial"/>
          <w:sz w:val="22"/>
          <w:szCs w:val="22"/>
        </w:rPr>
      </w:pPr>
    </w:p>
    <w:p w:rsidR="00174448" w:rsidRDefault="00174448" w:rsidP="00174448">
      <w:pPr>
        <w:pStyle w:val="Textindependent"/>
        <w:tabs>
          <w:tab w:val="left" w:pos="0"/>
          <w:tab w:val="left" w:pos="680"/>
          <w:tab w:val="left" w:pos="1473"/>
          <w:tab w:val="left" w:pos="4320"/>
        </w:tabs>
        <w:rPr>
          <w:rFonts w:ascii="Arial" w:hAnsi="Arial" w:cs="Arial"/>
          <w:sz w:val="22"/>
          <w:szCs w:val="22"/>
        </w:rPr>
      </w:pPr>
      <w:r>
        <w:rPr>
          <w:rFonts w:ascii="Arial" w:hAnsi="Arial" w:cs="Arial"/>
          <w:sz w:val="22"/>
          <w:szCs w:val="22"/>
        </w:rPr>
        <w:t>2)Revisar els links següents que consten en l’anunci de licitació de l’expedient:</w:t>
      </w:r>
    </w:p>
    <w:p w:rsidR="00174448" w:rsidRDefault="00174448" w:rsidP="00174448">
      <w:pPr>
        <w:pStyle w:val="Textindependent"/>
        <w:tabs>
          <w:tab w:val="left" w:pos="0"/>
          <w:tab w:val="left" w:pos="680"/>
          <w:tab w:val="left" w:pos="1473"/>
          <w:tab w:val="left" w:pos="4320"/>
        </w:tabs>
        <w:rPr>
          <w:rFonts w:ascii="Arial" w:hAnsi="Arial" w:cs="Arial"/>
          <w:sz w:val="22"/>
          <w:szCs w:val="22"/>
        </w:rPr>
      </w:pPr>
    </w:p>
    <w:p w:rsidR="00174448" w:rsidRDefault="00174448" w:rsidP="00174448">
      <w:pPr>
        <w:pStyle w:val="Textindependent"/>
        <w:numPr>
          <w:ilvl w:val="0"/>
          <w:numId w:val="49"/>
        </w:numPr>
        <w:tabs>
          <w:tab w:val="left" w:pos="0"/>
          <w:tab w:val="left" w:pos="680"/>
          <w:tab w:val="left" w:pos="1473"/>
          <w:tab w:val="left" w:pos="4320"/>
        </w:tabs>
        <w:rPr>
          <w:rFonts w:ascii="Arial" w:hAnsi="Arial" w:cs="Arial"/>
          <w:sz w:val="22"/>
          <w:szCs w:val="22"/>
        </w:rPr>
      </w:pPr>
      <w:r>
        <w:rPr>
          <w:rFonts w:ascii="Arial" w:hAnsi="Arial" w:cs="Arial"/>
          <w:sz w:val="22"/>
          <w:szCs w:val="22"/>
        </w:rPr>
        <w:t>“</w:t>
      </w:r>
      <w:r w:rsidRPr="00C115E4">
        <w:rPr>
          <w:rFonts w:ascii="Arial" w:hAnsi="Arial" w:cs="Arial"/>
          <w:sz w:val="22"/>
          <w:szCs w:val="22"/>
        </w:rPr>
        <w:t>Presentar oferta</w:t>
      </w:r>
      <w:r>
        <w:rPr>
          <w:rFonts w:ascii="Arial" w:hAnsi="Arial" w:cs="Arial"/>
          <w:sz w:val="22"/>
          <w:szCs w:val="22"/>
        </w:rPr>
        <w:t>”</w:t>
      </w:r>
    </w:p>
    <w:p w:rsidR="00174448" w:rsidRPr="00C115E4" w:rsidRDefault="00174448" w:rsidP="00174448">
      <w:pPr>
        <w:pStyle w:val="Textindependent"/>
        <w:numPr>
          <w:ilvl w:val="0"/>
          <w:numId w:val="49"/>
        </w:numPr>
        <w:tabs>
          <w:tab w:val="left" w:pos="0"/>
          <w:tab w:val="left" w:pos="680"/>
          <w:tab w:val="left" w:pos="1473"/>
          <w:tab w:val="left" w:pos="4320"/>
        </w:tabs>
        <w:rPr>
          <w:rFonts w:ascii="Arial" w:hAnsi="Arial" w:cs="Arial"/>
          <w:sz w:val="22"/>
          <w:szCs w:val="22"/>
        </w:rPr>
      </w:pPr>
      <w:r>
        <w:rPr>
          <w:rFonts w:ascii="Arial" w:hAnsi="Arial" w:cs="Arial"/>
          <w:sz w:val="22"/>
          <w:szCs w:val="22"/>
        </w:rPr>
        <w:t>“Suport”-</w:t>
      </w:r>
      <w:r w:rsidRPr="00A251DA">
        <w:t xml:space="preserve"> </w:t>
      </w:r>
      <w:r w:rsidRPr="00A251DA">
        <w:rPr>
          <w:rFonts w:ascii="Arial" w:hAnsi="Arial" w:cs="Arial"/>
          <w:sz w:val="22"/>
          <w:szCs w:val="22"/>
        </w:rPr>
        <w:t>Material d'ajuda per a persones usuàries</w:t>
      </w:r>
    </w:p>
    <w:p w:rsidR="00B95A41" w:rsidRDefault="00B95A41" w:rsidP="00B95A41">
      <w:pPr>
        <w:pStyle w:val="Textindependent"/>
        <w:tabs>
          <w:tab w:val="left" w:pos="0"/>
          <w:tab w:val="left" w:pos="680"/>
          <w:tab w:val="left" w:pos="1473"/>
          <w:tab w:val="left" w:pos="4320"/>
        </w:tabs>
        <w:rPr>
          <w:rFonts w:ascii="Arial" w:hAnsi="Arial" w:cs="Arial"/>
          <w:sz w:val="22"/>
          <w:szCs w:val="22"/>
        </w:rPr>
      </w:pPr>
    </w:p>
    <w:p w:rsidR="00B80781" w:rsidRDefault="00B80781" w:rsidP="00B80781">
      <w:pPr>
        <w:pStyle w:val="Textindependent"/>
        <w:tabs>
          <w:tab w:val="left" w:pos="0"/>
          <w:tab w:val="left" w:pos="680"/>
          <w:tab w:val="left" w:pos="1473"/>
          <w:tab w:val="left" w:pos="4320"/>
        </w:tabs>
        <w:rPr>
          <w:rFonts w:ascii="Arial" w:hAnsi="Arial" w:cs="Arial"/>
          <w:sz w:val="22"/>
          <w:szCs w:val="22"/>
        </w:rPr>
      </w:pPr>
      <w:r w:rsidRPr="00380143">
        <w:rPr>
          <w:rFonts w:ascii="Arial" w:hAnsi="Arial" w:cs="Arial"/>
          <w:sz w:val="22"/>
          <w:szCs w:val="22"/>
        </w:rPr>
        <w:t xml:space="preserve">D’acord amb el que disposa </w:t>
      </w:r>
      <w:r>
        <w:rPr>
          <w:rFonts w:ascii="Arial" w:hAnsi="Arial" w:cs="Arial"/>
          <w:sz w:val="22"/>
          <w:szCs w:val="22"/>
        </w:rPr>
        <w:t xml:space="preserve">la DA 16.1 </w:t>
      </w:r>
      <w:r w:rsidRPr="00380143">
        <w:rPr>
          <w:rFonts w:ascii="Arial" w:hAnsi="Arial" w:cs="Arial"/>
          <w:sz w:val="22"/>
          <w:szCs w:val="22"/>
        </w:rPr>
        <w:t>h</w:t>
      </w:r>
      <w:r>
        <w:rPr>
          <w:rFonts w:ascii="Arial" w:hAnsi="Arial" w:cs="Arial"/>
          <w:sz w:val="22"/>
          <w:szCs w:val="22"/>
        </w:rPr>
        <w:t>)</w:t>
      </w:r>
      <w:r w:rsidRPr="00380143">
        <w:rPr>
          <w:rFonts w:ascii="Arial" w:hAnsi="Arial" w:cs="Arial"/>
          <w:sz w:val="22"/>
          <w:szCs w:val="22"/>
        </w:rPr>
        <w:t xml:space="preserve"> LCSP, l’enviament de les ofertes mitjançant l’eina de sobre Digital es podrà fer en dues fases, transmetent primer l’empremta electrònica de la documentació de l’oferta, dins del termini de presentació d’ofertes, amb la recepció de la qual es considerarà efectuada la seva presentació a tots els efectes, i després fent l’enviament de la documentació de l’oferta pròpiament dita, en un termini màxim de 24 hores. En cas de no efectuar-se aquesta segona remissió en el termini de 24 hores, es considerarà que l’oferta ha estat retirada. </w:t>
      </w:r>
    </w:p>
    <w:p w:rsidR="00B80781" w:rsidRPr="00380143" w:rsidRDefault="00B80781" w:rsidP="00B80781">
      <w:pPr>
        <w:pStyle w:val="Textindependent"/>
        <w:tabs>
          <w:tab w:val="left" w:pos="0"/>
          <w:tab w:val="left" w:pos="680"/>
          <w:tab w:val="left" w:pos="1473"/>
          <w:tab w:val="left" w:pos="4320"/>
        </w:tabs>
        <w:rPr>
          <w:rFonts w:ascii="Arial" w:hAnsi="Arial" w:cs="Arial"/>
          <w:sz w:val="22"/>
          <w:szCs w:val="22"/>
          <w:u w:val="single"/>
        </w:rPr>
      </w:pPr>
      <w:r w:rsidRPr="00380143">
        <w:rPr>
          <w:rFonts w:ascii="Arial" w:hAnsi="Arial" w:cs="Arial"/>
          <w:sz w:val="22"/>
          <w:szCs w:val="22"/>
        </w:rPr>
        <w:t>Si es fa ús d’aquesta possibilitat, cal tenir en compte que la documentació tramesa en aquesta segona fase ha de coincidir totalment amb aquella respecte de la que s’ha enviat l’empremta digital prèviament</w:t>
      </w:r>
      <w:r>
        <w:rPr>
          <w:rFonts w:ascii="Arial" w:hAnsi="Arial" w:cs="Arial"/>
          <w:sz w:val="22"/>
          <w:szCs w:val="22"/>
        </w:rPr>
        <w:t>, de manera que no es pot produi</w:t>
      </w:r>
      <w:r w:rsidRPr="00380143">
        <w:rPr>
          <w:rFonts w:ascii="Arial" w:hAnsi="Arial" w:cs="Arial"/>
          <w:sz w:val="22"/>
          <w:szCs w:val="22"/>
        </w:rPr>
        <w:t xml:space="preserve">r cap modificació dels fitxers electrònics que configuren la documentació de l’oferta. En aquest sentit, cal assenyalar la importància de no manipular aquests arxius (ni, per exemple, fer-ne còpies, encara que siguin de contingut idèntic) per tal de no variar-ne </w:t>
      </w:r>
      <w:proofErr w:type="spellStart"/>
      <w:r w:rsidRPr="00380143">
        <w:rPr>
          <w:rFonts w:ascii="Arial" w:hAnsi="Arial" w:cs="Arial"/>
          <w:sz w:val="22"/>
          <w:szCs w:val="22"/>
        </w:rPr>
        <w:t>l’empre</w:t>
      </w:r>
      <w:r>
        <w:rPr>
          <w:rFonts w:ascii="Arial" w:hAnsi="Arial" w:cs="Arial"/>
          <w:sz w:val="22"/>
          <w:szCs w:val="22"/>
        </w:rPr>
        <w:t>m</w:t>
      </w:r>
      <w:r w:rsidRPr="00380143">
        <w:rPr>
          <w:rFonts w:ascii="Arial" w:hAnsi="Arial" w:cs="Arial"/>
          <w:sz w:val="22"/>
          <w:szCs w:val="22"/>
        </w:rPr>
        <w:t>pta</w:t>
      </w:r>
      <w:proofErr w:type="spellEnd"/>
      <w:r w:rsidRPr="00380143">
        <w:rPr>
          <w:rFonts w:ascii="Arial" w:hAnsi="Arial" w:cs="Arial"/>
          <w:sz w:val="22"/>
          <w:szCs w:val="22"/>
        </w:rPr>
        <w:t xml:space="preserve"> electrònica, que és la que es comprovarà per assegurar la coincidència de documents en les ofertes trameses en dues fases.</w:t>
      </w:r>
    </w:p>
    <w:p w:rsidR="00B80781" w:rsidRPr="00380143" w:rsidRDefault="00B80781" w:rsidP="00B80781">
      <w:pPr>
        <w:pStyle w:val="Textindependent"/>
        <w:tabs>
          <w:tab w:val="left" w:pos="0"/>
          <w:tab w:val="left" w:pos="680"/>
          <w:tab w:val="left" w:pos="1473"/>
          <w:tab w:val="left" w:pos="4320"/>
        </w:tabs>
        <w:rPr>
          <w:rFonts w:ascii="Arial" w:hAnsi="Arial" w:cs="Arial"/>
          <w:sz w:val="22"/>
          <w:szCs w:val="22"/>
          <w:u w:val="single"/>
        </w:rPr>
      </w:pPr>
    </w:p>
    <w:p w:rsidR="00B80781" w:rsidRDefault="00B80781" w:rsidP="00B80781">
      <w:pPr>
        <w:jc w:val="both"/>
        <w:rPr>
          <w:rFonts w:ascii="Arial" w:eastAsia="Calibri" w:hAnsi="Arial" w:cs="Arial"/>
          <w:szCs w:val="22"/>
          <w:lang w:eastAsia="en-US"/>
        </w:rPr>
      </w:pPr>
      <w:r>
        <w:rPr>
          <w:rFonts w:ascii="Arial" w:eastAsia="Calibri" w:hAnsi="Arial" w:cs="Arial"/>
          <w:szCs w:val="22"/>
          <w:lang w:eastAsia="en-US"/>
        </w:rPr>
        <w:t xml:space="preserve">L’eina de Sobre Digital no permet la presentació d’arxius de mida superior a 25 Mb. Per aquest motiu, els arxius de les ofertes d’aquesta mida s’han de comprimir o fragmentar en diverses parts. La partició s’ha de realitzar manualment (sense utilitzar eines del tipus </w:t>
      </w:r>
      <w:proofErr w:type="spellStart"/>
      <w:r>
        <w:rPr>
          <w:rFonts w:ascii="Arial" w:eastAsia="Calibri" w:hAnsi="Arial" w:cs="Arial"/>
          <w:szCs w:val="22"/>
          <w:lang w:eastAsia="en-US"/>
        </w:rPr>
        <w:t>winzip</w:t>
      </w:r>
      <w:proofErr w:type="spellEnd"/>
      <w:r>
        <w:rPr>
          <w:rFonts w:ascii="Arial" w:eastAsia="Calibri" w:hAnsi="Arial" w:cs="Arial"/>
          <w:szCs w:val="22"/>
          <w:lang w:eastAsia="en-US"/>
        </w:rPr>
        <w:t xml:space="preserve"> o </w:t>
      </w:r>
      <w:proofErr w:type="spellStart"/>
      <w:r>
        <w:rPr>
          <w:rFonts w:ascii="Arial" w:eastAsia="Calibri" w:hAnsi="Arial" w:cs="Arial"/>
          <w:szCs w:val="22"/>
          <w:lang w:eastAsia="en-US"/>
        </w:rPr>
        <w:t>winrar</w:t>
      </w:r>
      <w:proofErr w:type="spellEnd"/>
      <w:r>
        <w:rPr>
          <w:rFonts w:ascii="Arial" w:eastAsia="Calibri" w:hAnsi="Arial" w:cs="Arial"/>
          <w:szCs w:val="22"/>
          <w:lang w:eastAsia="en-US"/>
        </w:rPr>
        <w:t xml:space="preserve"> de partició automàtica) i sense incorporar cap tipus de contrasenya. Els arxius resultants de la partició s’incorporen en l’apartat d’altra documentació numerats (part 1 de 2, part 2 de 2, etc..).</w:t>
      </w:r>
    </w:p>
    <w:p w:rsidR="00B95A41" w:rsidRPr="00B80781" w:rsidRDefault="00B95A41" w:rsidP="00B80781">
      <w:pPr>
        <w:jc w:val="both"/>
        <w:rPr>
          <w:rFonts w:ascii="Arial" w:eastAsia="Calibri" w:hAnsi="Arial" w:cs="Arial"/>
          <w:szCs w:val="22"/>
          <w:lang w:eastAsia="en-US"/>
        </w:rPr>
      </w:pPr>
      <w:r w:rsidRPr="00104783">
        <w:rPr>
          <w:rFonts w:ascii="Arial" w:hAnsi="Arial" w:cs="Arial"/>
          <w:szCs w:val="22"/>
        </w:rPr>
        <w:lastRenderedPageBreak/>
        <w:t xml:space="preserve">Les ofertes presentades han d’estar lliures de virus informàtics i de qualsevol tipus de programa o codi nociu, ja que en cap cas es poden obrir els documents afectats per un virus amb les eines corporatives de la Generalitat de Catalunya. Així, és obligació de les empreses contractistes passar els documents per un antivirus i, en cas d’arribar documents de les seves ofertes amb virus, serà responsabilitat d’elles que l’Administració no pugui accedir al contingut d’aquests. </w:t>
      </w:r>
    </w:p>
    <w:p w:rsidR="00B95A41" w:rsidRPr="00104783" w:rsidRDefault="00B95A41" w:rsidP="00B95A41">
      <w:pPr>
        <w:pStyle w:val="Textindependent"/>
        <w:tabs>
          <w:tab w:val="left" w:pos="0"/>
          <w:tab w:val="left" w:pos="680"/>
          <w:tab w:val="left" w:pos="1473"/>
          <w:tab w:val="left" w:pos="4320"/>
        </w:tabs>
        <w:rPr>
          <w:rFonts w:ascii="Arial" w:hAnsi="Arial" w:cs="Arial"/>
          <w:sz w:val="22"/>
          <w:szCs w:val="22"/>
          <w:u w:val="single"/>
        </w:rPr>
      </w:pPr>
      <w:r w:rsidRPr="00104783">
        <w:rPr>
          <w:rFonts w:ascii="Arial" w:hAnsi="Arial" w:cs="Arial"/>
          <w:sz w:val="22"/>
          <w:szCs w:val="22"/>
        </w:rPr>
        <w:t>En cas que algun document presentat per les empreses licitadores estigui malmès, en blanc o sigui il·legible o estigui afectat per algun virus informàtic, la Mesa de contractació valorarà, en funció de quina sigui la documentació afectada, les conseqüències jurídiques respecte de la participació d’aquesta empresa en el procediment, que s’hagin de derivar de la impossibilitat d’accedir al contingut d’algun dels documents de l’oferta. En cas de tractar-se de documents imprescindibles per conèixer o valorar l’oferta, la mesa podrà acordar l’exclusió de l’empresa.</w:t>
      </w:r>
    </w:p>
    <w:p w:rsidR="00174448" w:rsidRDefault="00174448" w:rsidP="00174448">
      <w:pPr>
        <w:pStyle w:val="Textindependent"/>
        <w:tabs>
          <w:tab w:val="left" w:pos="0"/>
          <w:tab w:val="left" w:pos="680"/>
          <w:tab w:val="left" w:pos="1473"/>
          <w:tab w:val="left" w:pos="4320"/>
        </w:tabs>
        <w:rPr>
          <w:rFonts w:ascii="Arial" w:hAnsi="Arial" w:cs="Arial"/>
          <w:sz w:val="22"/>
          <w:szCs w:val="22"/>
        </w:rPr>
      </w:pPr>
    </w:p>
    <w:p w:rsidR="00174448" w:rsidRDefault="00174448" w:rsidP="00174448">
      <w:pPr>
        <w:pStyle w:val="Textindependent"/>
        <w:tabs>
          <w:tab w:val="left" w:pos="0"/>
          <w:tab w:val="left" w:pos="680"/>
          <w:tab w:val="left" w:pos="1473"/>
          <w:tab w:val="left" w:pos="4320"/>
        </w:tabs>
        <w:rPr>
          <w:rFonts w:ascii="Arial" w:hAnsi="Arial" w:cs="Arial"/>
          <w:sz w:val="22"/>
          <w:szCs w:val="22"/>
        </w:rPr>
      </w:pPr>
      <w:r w:rsidRPr="00104783">
        <w:rPr>
          <w:rFonts w:ascii="Arial" w:hAnsi="Arial" w:cs="Arial"/>
          <w:sz w:val="22"/>
          <w:szCs w:val="22"/>
        </w:rPr>
        <w:t>Les especificacions tècniques necessàries per a la presentació electrònica d’ofertes es troben disponib</w:t>
      </w:r>
      <w:r>
        <w:rPr>
          <w:rFonts w:ascii="Arial" w:hAnsi="Arial" w:cs="Arial"/>
          <w:sz w:val="22"/>
          <w:szCs w:val="22"/>
        </w:rPr>
        <w:t xml:space="preserve">les </w:t>
      </w:r>
      <w:r w:rsidRPr="00104783">
        <w:rPr>
          <w:rFonts w:ascii="Arial" w:hAnsi="Arial" w:cs="Arial"/>
          <w:sz w:val="22"/>
          <w:szCs w:val="22"/>
        </w:rPr>
        <w:t>a l’a</w:t>
      </w:r>
      <w:r>
        <w:rPr>
          <w:rFonts w:ascii="Arial" w:hAnsi="Arial" w:cs="Arial"/>
          <w:sz w:val="22"/>
          <w:szCs w:val="22"/>
        </w:rPr>
        <w:t>partat</w:t>
      </w:r>
      <w:r w:rsidRPr="0064521D">
        <w:t xml:space="preserve"> </w:t>
      </w:r>
      <w:r>
        <w:t>“</w:t>
      </w:r>
      <w:r w:rsidRPr="0064521D">
        <w:rPr>
          <w:rFonts w:ascii="Arial" w:hAnsi="Arial" w:cs="Arial"/>
          <w:sz w:val="22"/>
          <w:szCs w:val="22"/>
        </w:rPr>
        <w:t>Suport”- Material d'ajuda per a persones usuàries</w:t>
      </w:r>
      <w:r>
        <w:rPr>
          <w:rFonts w:ascii="Arial" w:hAnsi="Arial" w:cs="Arial"/>
          <w:sz w:val="22"/>
          <w:szCs w:val="22"/>
        </w:rPr>
        <w:t xml:space="preserve"> “de l’anunci de licitació publicat en el perfil del contractant.</w:t>
      </w:r>
    </w:p>
    <w:p w:rsidR="00B95A41" w:rsidRDefault="00B95A41" w:rsidP="00B95A41">
      <w:pPr>
        <w:pStyle w:val="Textindependent"/>
        <w:tabs>
          <w:tab w:val="left" w:pos="0"/>
          <w:tab w:val="left" w:pos="680"/>
          <w:tab w:val="left" w:pos="1473"/>
          <w:tab w:val="left" w:pos="4320"/>
        </w:tabs>
        <w:rPr>
          <w:rFonts w:ascii="Arial" w:hAnsi="Arial" w:cs="Arial"/>
          <w:sz w:val="22"/>
          <w:szCs w:val="22"/>
          <w:u w:val="single"/>
        </w:rPr>
      </w:pPr>
    </w:p>
    <w:p w:rsidR="000C25A8" w:rsidRDefault="000C25A8" w:rsidP="000C25A8">
      <w:pPr>
        <w:pStyle w:val="Textindependent"/>
        <w:tabs>
          <w:tab w:val="left" w:pos="0"/>
          <w:tab w:val="left" w:pos="680"/>
          <w:tab w:val="left" w:pos="1473"/>
          <w:tab w:val="left" w:pos="4320"/>
        </w:tabs>
        <w:rPr>
          <w:rFonts w:ascii="Arial" w:hAnsi="Arial" w:cs="Arial"/>
          <w:sz w:val="22"/>
          <w:szCs w:val="22"/>
          <w:u w:val="single"/>
        </w:rPr>
      </w:pPr>
      <w:r w:rsidRPr="00F828B2">
        <w:rPr>
          <w:rFonts w:ascii="Arial" w:hAnsi="Arial" w:cs="Arial"/>
          <w:sz w:val="22"/>
          <w:szCs w:val="22"/>
          <w:u w:val="single"/>
        </w:rPr>
        <w:t>Con</w:t>
      </w:r>
      <w:r w:rsidR="00363ADB">
        <w:rPr>
          <w:rFonts w:ascii="Arial" w:hAnsi="Arial" w:cs="Arial"/>
          <w:sz w:val="22"/>
          <w:szCs w:val="22"/>
          <w:u w:val="single"/>
        </w:rPr>
        <w:t>tingut del</w:t>
      </w:r>
      <w:r>
        <w:rPr>
          <w:rFonts w:ascii="Arial" w:hAnsi="Arial" w:cs="Arial"/>
          <w:sz w:val="22"/>
          <w:szCs w:val="22"/>
          <w:u w:val="single"/>
        </w:rPr>
        <w:t xml:space="preserve"> sobre</w:t>
      </w:r>
      <w:r w:rsidRPr="00F828B2">
        <w:rPr>
          <w:rFonts w:ascii="Arial" w:hAnsi="Arial" w:cs="Arial"/>
          <w:sz w:val="22"/>
          <w:szCs w:val="22"/>
          <w:u w:val="single"/>
        </w:rPr>
        <w:t>:</w:t>
      </w:r>
    </w:p>
    <w:p w:rsidR="000C25A8" w:rsidRPr="00F828B2" w:rsidRDefault="000C25A8" w:rsidP="000C25A8">
      <w:pPr>
        <w:pStyle w:val="Textindependent"/>
        <w:tabs>
          <w:tab w:val="left" w:pos="0"/>
          <w:tab w:val="left" w:pos="680"/>
          <w:tab w:val="left" w:pos="1473"/>
          <w:tab w:val="left" w:pos="4320"/>
        </w:tabs>
        <w:rPr>
          <w:rFonts w:ascii="Arial" w:hAnsi="Arial" w:cs="Arial"/>
          <w:sz w:val="22"/>
          <w:szCs w:val="22"/>
          <w:u w:val="single"/>
        </w:rPr>
      </w:pPr>
      <w:r w:rsidRPr="00F828B2">
        <w:rPr>
          <w:rFonts w:ascii="Arial" w:hAnsi="Arial" w:cs="Arial"/>
          <w:sz w:val="22"/>
          <w:szCs w:val="22"/>
          <w:u w:val="single"/>
        </w:rPr>
        <w:t xml:space="preserve"> </w:t>
      </w:r>
    </w:p>
    <w:p w:rsidR="00734E55" w:rsidRDefault="00734E55" w:rsidP="00734E5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b/>
          <w:snapToGrid w:val="0"/>
          <w:szCs w:val="22"/>
          <w:lang w:eastAsia="es-ES"/>
        </w:rPr>
      </w:pPr>
      <w:r>
        <w:rPr>
          <w:rFonts w:ascii="Arial" w:hAnsi="Arial" w:cs="Arial"/>
          <w:b/>
          <w:snapToGrid w:val="0"/>
          <w:szCs w:val="22"/>
          <w:lang w:eastAsia="es-ES"/>
        </w:rPr>
        <w:t xml:space="preserve">Sobre </w:t>
      </w:r>
      <w:r w:rsidR="007A6E6C">
        <w:rPr>
          <w:rFonts w:ascii="Arial" w:hAnsi="Arial" w:cs="Arial"/>
          <w:b/>
          <w:snapToGrid w:val="0"/>
          <w:szCs w:val="22"/>
          <w:lang w:eastAsia="es-ES"/>
        </w:rPr>
        <w:t>únic</w:t>
      </w:r>
      <w:r>
        <w:rPr>
          <w:rFonts w:ascii="Arial" w:hAnsi="Arial" w:cs="Arial"/>
          <w:b/>
          <w:snapToGrid w:val="0"/>
          <w:szCs w:val="22"/>
          <w:lang w:eastAsia="es-ES"/>
        </w:rPr>
        <w:t>:</w:t>
      </w:r>
      <w:r w:rsidRPr="004D3646">
        <w:rPr>
          <w:rFonts w:ascii="Arial" w:hAnsi="Arial" w:cs="Arial"/>
          <w:snapToGrid w:val="0"/>
          <w:szCs w:val="22"/>
          <w:lang w:eastAsia="es-ES"/>
        </w:rPr>
        <w:t xml:space="preserve"> </w:t>
      </w:r>
      <w:r w:rsidRPr="004D3646">
        <w:rPr>
          <w:rFonts w:ascii="Arial" w:hAnsi="Arial" w:cs="Arial"/>
          <w:b/>
          <w:snapToGrid w:val="0"/>
          <w:szCs w:val="22"/>
          <w:lang w:eastAsia="es-ES"/>
        </w:rPr>
        <w:t>DOCUMENTACIÓ GENERAL</w:t>
      </w:r>
      <w:r>
        <w:rPr>
          <w:rFonts w:ascii="Arial" w:hAnsi="Arial" w:cs="Arial"/>
          <w:b/>
          <w:snapToGrid w:val="0"/>
          <w:szCs w:val="22"/>
          <w:lang w:eastAsia="es-ES"/>
        </w:rPr>
        <w:t>+PROPOSTA SOB</w:t>
      </w:r>
      <w:r w:rsidR="007A6E6C">
        <w:rPr>
          <w:rFonts w:ascii="Arial" w:hAnsi="Arial" w:cs="Arial"/>
          <w:b/>
          <w:snapToGrid w:val="0"/>
          <w:szCs w:val="22"/>
          <w:lang w:eastAsia="es-ES"/>
        </w:rPr>
        <w:t>RE CRITERIS DE VALORACIÓ O</w:t>
      </w:r>
      <w:r>
        <w:rPr>
          <w:rFonts w:ascii="Arial" w:hAnsi="Arial" w:cs="Arial"/>
          <w:b/>
          <w:snapToGrid w:val="0"/>
          <w:szCs w:val="22"/>
          <w:lang w:eastAsia="es-ES"/>
        </w:rPr>
        <w:t xml:space="preserve">BJECTIVA </w:t>
      </w:r>
    </w:p>
    <w:p w:rsidR="000C25A8" w:rsidRDefault="000C25A8" w:rsidP="000C25A8">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napToGrid w:val="0"/>
          <w:szCs w:val="22"/>
          <w:lang w:eastAsia="es-ES"/>
        </w:rPr>
      </w:pPr>
      <w:r w:rsidRPr="008477C8">
        <w:rPr>
          <w:rFonts w:ascii="Arial" w:hAnsi="Arial" w:cs="Arial"/>
          <w:snapToGrid w:val="0"/>
          <w:szCs w:val="22"/>
          <w:lang w:eastAsia="es-ES"/>
        </w:rPr>
        <w:t xml:space="preserve">a) Declaració segons el model que s’adjunta en </w:t>
      </w:r>
      <w:r>
        <w:rPr>
          <w:rFonts w:ascii="Arial" w:hAnsi="Arial" w:cs="Arial"/>
          <w:snapToGrid w:val="0"/>
          <w:szCs w:val="22"/>
          <w:u w:val="single"/>
          <w:lang w:eastAsia="es-ES"/>
        </w:rPr>
        <w:t xml:space="preserve">annex </w:t>
      </w:r>
      <w:r w:rsidRPr="008477C8">
        <w:rPr>
          <w:rFonts w:ascii="Arial" w:hAnsi="Arial" w:cs="Arial"/>
          <w:snapToGrid w:val="0"/>
          <w:szCs w:val="22"/>
          <w:u w:val="single"/>
          <w:lang w:eastAsia="es-ES"/>
        </w:rPr>
        <w:t>IV</w:t>
      </w:r>
      <w:r>
        <w:rPr>
          <w:rFonts w:ascii="Arial" w:hAnsi="Arial" w:cs="Arial"/>
          <w:snapToGrid w:val="0"/>
          <w:szCs w:val="22"/>
          <w:u w:val="single"/>
          <w:lang w:eastAsia="es-ES"/>
        </w:rPr>
        <w:t xml:space="preserve"> PCAP</w:t>
      </w:r>
      <w:r>
        <w:rPr>
          <w:rFonts w:ascii="Arial" w:hAnsi="Arial" w:cs="Arial"/>
          <w:snapToGrid w:val="0"/>
          <w:szCs w:val="22"/>
          <w:lang w:eastAsia="es-ES"/>
        </w:rPr>
        <w:t xml:space="preserve">, </w:t>
      </w:r>
      <w:r w:rsidRPr="008477C8">
        <w:rPr>
          <w:rFonts w:ascii="Arial" w:hAnsi="Arial" w:cs="Arial"/>
          <w:snapToGrid w:val="0"/>
          <w:szCs w:val="22"/>
          <w:lang w:eastAsia="es-ES"/>
        </w:rPr>
        <w:t>de compliment de les condicions establertes legalment per contractar amb l’Administració.</w:t>
      </w:r>
      <w:r>
        <w:rPr>
          <w:rFonts w:ascii="Arial" w:hAnsi="Arial" w:cs="Arial"/>
          <w:snapToGrid w:val="0"/>
          <w:szCs w:val="22"/>
          <w:lang w:eastAsia="es-ES"/>
        </w:rPr>
        <w:t xml:space="preserve"> </w:t>
      </w:r>
    </w:p>
    <w:p w:rsidR="000C25A8" w:rsidRPr="008477C8" w:rsidRDefault="000C25A8" w:rsidP="000C25A8">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napToGrid w:val="0"/>
          <w:szCs w:val="22"/>
          <w:lang w:eastAsia="es-ES"/>
        </w:rPr>
      </w:pPr>
      <w:r w:rsidRPr="008477C8">
        <w:rPr>
          <w:rFonts w:ascii="Arial" w:hAnsi="Arial" w:cs="Arial"/>
          <w:snapToGrid w:val="0"/>
          <w:szCs w:val="22"/>
          <w:lang w:eastAsia="es-ES"/>
        </w:rPr>
        <w:t>b)  Els licitadors, tant persones físiques com jurídiques, que presentin oferta conjunta de licitació, hauran d’aportar una declaració responsable del compromís de constituir-se en Unió Temporal d’Empreses, en cas de resultar adjudicataris del contracte. La durada de la unió temporal d’empreses serà coincident amb la del contracte fins a la seva extinció. S’adjunta model de declaració en l’</w:t>
      </w:r>
      <w:r w:rsidRPr="008477C8">
        <w:rPr>
          <w:rFonts w:ascii="Arial" w:hAnsi="Arial" w:cs="Arial"/>
          <w:snapToGrid w:val="0"/>
          <w:szCs w:val="22"/>
          <w:u w:val="single"/>
          <w:lang w:eastAsia="es-ES"/>
        </w:rPr>
        <w:t xml:space="preserve">annex </w:t>
      </w:r>
      <w:r>
        <w:rPr>
          <w:rFonts w:ascii="Arial" w:hAnsi="Arial" w:cs="Arial"/>
          <w:snapToGrid w:val="0"/>
          <w:szCs w:val="22"/>
          <w:u w:val="single"/>
          <w:lang w:eastAsia="es-ES"/>
        </w:rPr>
        <w:t>VII</w:t>
      </w:r>
      <w:r w:rsidRPr="008477C8">
        <w:rPr>
          <w:rFonts w:ascii="Arial" w:hAnsi="Arial" w:cs="Arial"/>
          <w:snapToGrid w:val="0"/>
          <w:szCs w:val="22"/>
          <w:u w:val="single"/>
          <w:lang w:eastAsia="es-ES"/>
        </w:rPr>
        <w:t>I</w:t>
      </w:r>
      <w:r>
        <w:rPr>
          <w:rFonts w:ascii="Arial" w:hAnsi="Arial" w:cs="Arial"/>
          <w:snapToGrid w:val="0"/>
          <w:szCs w:val="22"/>
          <w:u w:val="single"/>
          <w:lang w:eastAsia="es-ES"/>
        </w:rPr>
        <w:t xml:space="preserve"> PCAP</w:t>
      </w:r>
      <w:r w:rsidRPr="008477C8">
        <w:rPr>
          <w:rFonts w:ascii="Arial" w:hAnsi="Arial" w:cs="Arial"/>
          <w:snapToGrid w:val="0"/>
          <w:szCs w:val="22"/>
          <w:lang w:eastAsia="es-ES"/>
        </w:rPr>
        <w:t xml:space="preserve">. Tanmateix cadascun dels integrants de </w:t>
      </w:r>
      <w:smartTag w:uri="urn:schemas-microsoft-com:office:smarttags" w:element="PersonName">
        <w:smartTagPr>
          <w:attr w:name="ProductID" w:val="la Uni￳ Temporal"/>
        </w:smartTagPr>
        <w:r w:rsidRPr="008477C8">
          <w:rPr>
            <w:rFonts w:ascii="Arial" w:hAnsi="Arial" w:cs="Arial"/>
            <w:snapToGrid w:val="0"/>
            <w:szCs w:val="22"/>
            <w:lang w:eastAsia="es-ES"/>
          </w:rPr>
          <w:t>la Unió Temporal</w:t>
        </w:r>
      </w:smartTag>
      <w:r w:rsidRPr="008477C8">
        <w:rPr>
          <w:rFonts w:ascii="Arial" w:hAnsi="Arial" w:cs="Arial"/>
          <w:snapToGrid w:val="0"/>
          <w:szCs w:val="22"/>
          <w:lang w:eastAsia="es-ES"/>
        </w:rPr>
        <w:t xml:space="preserve"> d’Empreses haurà de signar la declaració que s’adjunta en </w:t>
      </w:r>
      <w:r w:rsidRPr="008477C8">
        <w:rPr>
          <w:rFonts w:ascii="Arial" w:hAnsi="Arial" w:cs="Arial"/>
          <w:snapToGrid w:val="0"/>
          <w:szCs w:val="22"/>
          <w:u w:val="single"/>
          <w:lang w:eastAsia="es-ES"/>
        </w:rPr>
        <w:t xml:space="preserve">annex </w:t>
      </w:r>
      <w:r>
        <w:rPr>
          <w:rFonts w:ascii="Arial" w:hAnsi="Arial" w:cs="Arial"/>
          <w:snapToGrid w:val="0"/>
          <w:szCs w:val="22"/>
          <w:u w:val="single"/>
          <w:lang w:eastAsia="es-ES"/>
        </w:rPr>
        <w:t>IV PCAP</w:t>
      </w:r>
      <w:r>
        <w:rPr>
          <w:rFonts w:ascii="Arial" w:hAnsi="Arial" w:cs="Arial"/>
          <w:snapToGrid w:val="0"/>
          <w:szCs w:val="22"/>
          <w:lang w:eastAsia="es-ES"/>
        </w:rPr>
        <w:t xml:space="preserve"> </w:t>
      </w:r>
      <w:r w:rsidRPr="008477C8">
        <w:rPr>
          <w:rFonts w:ascii="Arial" w:hAnsi="Arial" w:cs="Arial"/>
          <w:snapToGrid w:val="0"/>
          <w:szCs w:val="22"/>
          <w:lang w:eastAsia="es-ES"/>
        </w:rPr>
        <w:t>especificada en l’apartat a).</w:t>
      </w:r>
    </w:p>
    <w:p w:rsidR="000C25A8" w:rsidRPr="008477C8" w:rsidRDefault="000C25A8" w:rsidP="000C25A8">
      <w:pPr>
        <w:tabs>
          <w:tab w:val="left" w:pos="360"/>
        </w:tabs>
        <w:autoSpaceDE w:val="0"/>
        <w:autoSpaceDN w:val="0"/>
        <w:adjustRightInd w:val="0"/>
        <w:spacing w:after="120"/>
        <w:jc w:val="both"/>
        <w:rPr>
          <w:rFonts w:ascii="Arial" w:hAnsi="Arial" w:cs="Arial"/>
          <w:szCs w:val="22"/>
        </w:rPr>
      </w:pPr>
      <w:r w:rsidRPr="008477C8">
        <w:rPr>
          <w:rFonts w:ascii="Arial" w:hAnsi="Arial" w:cs="Arial"/>
          <w:szCs w:val="22"/>
        </w:rPr>
        <w:t>c) Les empreses han d’aportar, si escau, una declaració sobre el grup empresarial al qual pertanyen, amb indicació de les empreses que el componen i la denominació del grup.</w:t>
      </w:r>
    </w:p>
    <w:p w:rsidR="000C25A8" w:rsidRPr="008477C8" w:rsidRDefault="000C25A8" w:rsidP="000C25A8">
      <w:pPr>
        <w:tabs>
          <w:tab w:val="left" w:pos="360"/>
        </w:tabs>
        <w:autoSpaceDE w:val="0"/>
        <w:autoSpaceDN w:val="0"/>
        <w:adjustRightInd w:val="0"/>
        <w:spacing w:after="120"/>
        <w:jc w:val="both"/>
        <w:rPr>
          <w:rFonts w:ascii="Arial" w:hAnsi="Arial" w:cs="Arial"/>
          <w:bCs/>
          <w:szCs w:val="22"/>
        </w:rPr>
      </w:pPr>
      <w:r w:rsidRPr="008477C8">
        <w:rPr>
          <w:rFonts w:ascii="Arial" w:hAnsi="Arial" w:cs="Arial"/>
          <w:szCs w:val="22"/>
        </w:rPr>
        <w:t>d)</w:t>
      </w:r>
      <w:r w:rsidRPr="008477C8">
        <w:rPr>
          <w:rFonts w:ascii="Arial" w:hAnsi="Arial" w:cs="Arial"/>
          <w:b/>
          <w:bCs/>
          <w:szCs w:val="22"/>
        </w:rPr>
        <w:t xml:space="preserve"> </w:t>
      </w:r>
      <w:r w:rsidRPr="008477C8">
        <w:rPr>
          <w:rFonts w:ascii="Arial" w:hAnsi="Arial" w:cs="Arial"/>
          <w:b/>
          <w:bCs/>
          <w:szCs w:val="22"/>
        </w:rPr>
        <w:tab/>
      </w:r>
      <w:r w:rsidRPr="008477C8">
        <w:rPr>
          <w:rFonts w:ascii="Arial" w:hAnsi="Arial" w:cs="Arial"/>
          <w:bCs/>
          <w:szCs w:val="22"/>
        </w:rPr>
        <w:t xml:space="preserve">Declaració sobre el compliment de la normativa en matèria d’integració social de discapacitats (solament a emplenar per empreses de 50 o més treballadors fixos en plantilla, d’acord amb </w:t>
      </w:r>
      <w:r w:rsidR="00CD148E">
        <w:rPr>
          <w:rFonts w:ascii="Arial" w:hAnsi="Arial" w:cs="Arial"/>
          <w:bCs/>
          <w:szCs w:val="22"/>
          <w:u w:val="single"/>
        </w:rPr>
        <w:t>l’annex X</w:t>
      </w:r>
      <w:r w:rsidRPr="008477C8">
        <w:rPr>
          <w:rFonts w:ascii="Arial" w:hAnsi="Arial" w:cs="Arial"/>
          <w:bCs/>
          <w:szCs w:val="22"/>
          <w:u w:val="single"/>
        </w:rPr>
        <w:t xml:space="preserve"> PCA</w:t>
      </w:r>
      <w:r>
        <w:rPr>
          <w:rFonts w:ascii="Arial" w:hAnsi="Arial" w:cs="Arial"/>
          <w:bCs/>
          <w:szCs w:val="22"/>
          <w:u w:val="single"/>
        </w:rPr>
        <w:t>P</w:t>
      </w:r>
      <w:r w:rsidRPr="008477C8">
        <w:rPr>
          <w:rFonts w:ascii="Arial" w:hAnsi="Arial" w:cs="Arial"/>
          <w:bCs/>
          <w:szCs w:val="22"/>
          <w:u w:val="single"/>
        </w:rPr>
        <w:t>)</w:t>
      </w:r>
      <w:r w:rsidRPr="008477C8">
        <w:rPr>
          <w:rFonts w:ascii="Arial" w:hAnsi="Arial" w:cs="Arial"/>
          <w:bCs/>
          <w:szCs w:val="22"/>
        </w:rPr>
        <w:t xml:space="preserve">. </w:t>
      </w:r>
    </w:p>
    <w:p w:rsidR="00C06BF7" w:rsidRPr="00866A79" w:rsidRDefault="000C25A8" w:rsidP="00C06BF7">
      <w:pPr>
        <w:tabs>
          <w:tab w:val="left" w:pos="360"/>
        </w:tabs>
        <w:autoSpaceDE w:val="0"/>
        <w:autoSpaceDN w:val="0"/>
        <w:adjustRightInd w:val="0"/>
        <w:spacing w:after="120"/>
        <w:jc w:val="both"/>
        <w:rPr>
          <w:rFonts w:ascii="Arial" w:hAnsi="Arial" w:cs="Arial"/>
          <w:bCs/>
          <w:szCs w:val="22"/>
        </w:rPr>
      </w:pPr>
      <w:r>
        <w:rPr>
          <w:rFonts w:ascii="Arial" w:hAnsi="Arial" w:cs="Arial"/>
          <w:szCs w:val="22"/>
        </w:rPr>
        <w:t>e</w:t>
      </w:r>
      <w:r w:rsidRPr="008477C8">
        <w:rPr>
          <w:rFonts w:ascii="Arial" w:hAnsi="Arial" w:cs="Arial"/>
          <w:szCs w:val="22"/>
        </w:rPr>
        <w:t>)</w:t>
      </w:r>
      <w:r w:rsidRPr="008477C8">
        <w:rPr>
          <w:rFonts w:ascii="Arial" w:hAnsi="Arial" w:cs="Arial"/>
          <w:b/>
          <w:bCs/>
          <w:szCs w:val="22"/>
        </w:rPr>
        <w:t xml:space="preserve"> </w:t>
      </w:r>
      <w:r w:rsidR="00EB5ABD" w:rsidRPr="00A17D2B">
        <w:rPr>
          <w:rFonts w:ascii="Arial" w:hAnsi="Arial" w:cs="Arial"/>
          <w:snapToGrid w:val="0"/>
          <w:color w:val="000000"/>
          <w:szCs w:val="22"/>
          <w:lang w:eastAsia="es-ES"/>
        </w:rPr>
        <w:t xml:space="preserve">Oferta econòmica </w:t>
      </w:r>
      <w:r w:rsidR="00C06BF7">
        <w:rPr>
          <w:rFonts w:ascii="Arial" w:hAnsi="Arial" w:cs="Arial"/>
          <w:snapToGrid w:val="0"/>
          <w:color w:val="000000"/>
          <w:szCs w:val="22"/>
          <w:lang w:eastAsia="es-ES"/>
        </w:rPr>
        <w:t>que</w:t>
      </w:r>
      <w:r w:rsidR="00C06BF7" w:rsidRPr="00284CD3">
        <w:rPr>
          <w:rFonts w:ascii="Arial" w:hAnsi="Arial" w:cs="Arial"/>
          <w:snapToGrid w:val="0"/>
          <w:szCs w:val="22"/>
          <w:lang w:eastAsia="es-ES"/>
        </w:rPr>
        <w:t xml:space="preserve"> s’haurà de realitzar segons el model que s'adjunta en </w:t>
      </w:r>
      <w:r w:rsidR="00C06BF7" w:rsidRPr="00284CD3">
        <w:rPr>
          <w:rFonts w:ascii="Arial" w:hAnsi="Arial" w:cs="Arial"/>
          <w:snapToGrid w:val="0"/>
          <w:szCs w:val="22"/>
          <w:u w:val="single"/>
          <w:lang w:eastAsia="es-ES"/>
        </w:rPr>
        <w:t>annex V PCAP</w:t>
      </w:r>
      <w:r w:rsidR="00C06BF7" w:rsidRPr="00284CD3">
        <w:rPr>
          <w:rFonts w:ascii="Arial" w:hAnsi="Arial" w:cs="Arial"/>
          <w:snapToGrid w:val="0"/>
          <w:szCs w:val="22"/>
          <w:lang w:eastAsia="es-ES"/>
        </w:rPr>
        <w:t xml:space="preserve"> la qual no serà vàlida si no és amb signatura autèntica del/s representant/s legal/s de l'empresa. </w:t>
      </w:r>
    </w:p>
    <w:p w:rsidR="00734E55" w:rsidRDefault="00734E55" w:rsidP="006F3997">
      <w:pPr>
        <w:widowControl w:val="0"/>
        <w:spacing w:after="120"/>
        <w:jc w:val="both"/>
        <w:rPr>
          <w:rFonts w:ascii="Arial" w:hAnsi="Arial" w:cs="Arial"/>
          <w:bCs/>
          <w:szCs w:val="22"/>
        </w:rPr>
      </w:pPr>
    </w:p>
    <w:p w:rsidR="00DA1A8E" w:rsidRPr="00A17D2B" w:rsidRDefault="00DA1A8E" w:rsidP="006F3997">
      <w:pPr>
        <w:widowControl w:val="0"/>
        <w:spacing w:after="120"/>
        <w:jc w:val="both"/>
        <w:rPr>
          <w:rFonts w:ascii="Arial" w:hAnsi="Arial" w:cs="Arial"/>
          <w:snapToGrid w:val="0"/>
          <w:szCs w:val="22"/>
          <w:u w:val="single"/>
          <w:lang w:eastAsia="es-ES"/>
        </w:rPr>
      </w:pPr>
      <w:r w:rsidRPr="00A17D2B">
        <w:rPr>
          <w:rFonts w:ascii="Arial" w:hAnsi="Arial" w:cs="Arial"/>
          <w:b/>
          <w:snapToGrid w:val="0"/>
          <w:szCs w:val="22"/>
          <w:lang w:eastAsia="es-ES"/>
        </w:rPr>
        <w:t>Novena</w:t>
      </w:r>
      <w:r w:rsidRPr="00A17D2B">
        <w:rPr>
          <w:rFonts w:ascii="Arial" w:hAnsi="Arial" w:cs="Arial"/>
          <w:snapToGrid w:val="0"/>
          <w:szCs w:val="22"/>
          <w:lang w:eastAsia="es-ES"/>
        </w:rPr>
        <w:t>.-</w:t>
      </w:r>
      <w:r w:rsidRPr="00A17D2B">
        <w:rPr>
          <w:rFonts w:ascii="Arial" w:hAnsi="Arial" w:cs="Arial"/>
          <w:snapToGrid w:val="0"/>
          <w:szCs w:val="22"/>
          <w:u w:val="single"/>
          <w:lang w:eastAsia="es-ES"/>
        </w:rPr>
        <w:t>CRITERIS DE VALORACIÓ DE LES OFERTES</w:t>
      </w:r>
    </w:p>
    <w:p w:rsidR="00DA1A8E" w:rsidRPr="00A17D2B" w:rsidRDefault="00F36F01" w:rsidP="006F3997">
      <w:pPr>
        <w:autoSpaceDE w:val="0"/>
        <w:autoSpaceDN w:val="0"/>
        <w:adjustRightInd w:val="0"/>
        <w:spacing w:after="120"/>
        <w:jc w:val="both"/>
        <w:rPr>
          <w:rFonts w:ascii="Arial" w:hAnsi="Arial" w:cs="Arial"/>
          <w:snapToGrid w:val="0"/>
          <w:szCs w:val="22"/>
        </w:rPr>
      </w:pPr>
      <w:r w:rsidRPr="00A17D2B">
        <w:rPr>
          <w:rFonts w:ascii="Arial" w:hAnsi="Arial" w:cs="Arial"/>
          <w:snapToGrid w:val="0"/>
          <w:szCs w:val="22"/>
          <w:lang w:eastAsia="es-ES"/>
        </w:rPr>
        <w:t>Els criteris de valoració de les ofertes són els que s’estableixen a</w:t>
      </w:r>
      <w:r w:rsidR="00C33117" w:rsidRPr="00A17D2B">
        <w:rPr>
          <w:rFonts w:ascii="Arial" w:hAnsi="Arial" w:cs="Arial"/>
          <w:snapToGrid w:val="0"/>
          <w:szCs w:val="22"/>
          <w:lang w:eastAsia="es-ES"/>
        </w:rPr>
        <w:t xml:space="preserve"> </w:t>
      </w:r>
      <w:r w:rsidRPr="00A17D2B">
        <w:rPr>
          <w:rFonts w:ascii="Arial" w:hAnsi="Arial" w:cs="Arial"/>
          <w:snapToGrid w:val="0"/>
          <w:szCs w:val="22"/>
          <w:lang w:eastAsia="es-ES"/>
        </w:rPr>
        <w:t>l</w:t>
      </w:r>
      <w:r w:rsidR="00C33117" w:rsidRPr="00A17D2B">
        <w:rPr>
          <w:rFonts w:ascii="Arial" w:hAnsi="Arial" w:cs="Arial"/>
          <w:snapToGrid w:val="0"/>
          <w:szCs w:val="22"/>
          <w:lang w:eastAsia="es-ES"/>
        </w:rPr>
        <w:t>’</w:t>
      </w:r>
      <w:r w:rsidR="00C33117" w:rsidRPr="00A17D2B">
        <w:rPr>
          <w:rFonts w:ascii="Arial" w:hAnsi="Arial" w:cs="Arial"/>
          <w:snapToGrid w:val="0"/>
          <w:szCs w:val="22"/>
          <w:u w:val="single"/>
          <w:lang w:eastAsia="es-ES"/>
        </w:rPr>
        <w:t xml:space="preserve">annex </w:t>
      </w:r>
      <w:r w:rsidRPr="00A17D2B">
        <w:rPr>
          <w:rFonts w:ascii="Arial" w:hAnsi="Arial" w:cs="Arial"/>
          <w:snapToGrid w:val="0"/>
          <w:szCs w:val="22"/>
          <w:u w:val="single"/>
          <w:lang w:eastAsia="es-ES"/>
        </w:rPr>
        <w:t>III</w:t>
      </w:r>
      <w:r w:rsidRPr="00A17D2B">
        <w:rPr>
          <w:rFonts w:ascii="Arial" w:hAnsi="Arial" w:cs="Arial"/>
          <w:snapToGrid w:val="0"/>
          <w:szCs w:val="22"/>
          <w:lang w:eastAsia="es-ES"/>
        </w:rPr>
        <w:t xml:space="preserve"> del present plec de clàusules.</w:t>
      </w:r>
    </w:p>
    <w:p w:rsidR="004D33CA" w:rsidRPr="00A17D2B" w:rsidRDefault="004D33CA" w:rsidP="006F3997">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A17D2B">
        <w:rPr>
          <w:rFonts w:ascii="Arial" w:hAnsi="Arial" w:cs="Arial"/>
          <w:b/>
          <w:szCs w:val="22"/>
        </w:rPr>
        <w:t>Desena</w:t>
      </w:r>
      <w:r w:rsidRPr="00A17D2B">
        <w:rPr>
          <w:rFonts w:ascii="Arial" w:hAnsi="Arial" w:cs="Arial"/>
          <w:szCs w:val="22"/>
        </w:rPr>
        <w:t xml:space="preserve">: </w:t>
      </w:r>
      <w:r w:rsidRPr="00A17D2B">
        <w:rPr>
          <w:rFonts w:ascii="Arial" w:hAnsi="Arial" w:cs="Arial"/>
          <w:szCs w:val="22"/>
          <w:u w:val="single"/>
        </w:rPr>
        <w:t>MESA DE CONTRACTACIÓ</w:t>
      </w:r>
      <w:r w:rsidR="008C0955" w:rsidRPr="00A17D2B">
        <w:rPr>
          <w:rFonts w:ascii="Arial" w:hAnsi="Arial" w:cs="Arial"/>
          <w:szCs w:val="22"/>
          <w:u w:val="single"/>
        </w:rPr>
        <w:t xml:space="preserve"> </w:t>
      </w:r>
    </w:p>
    <w:p w:rsidR="00174448" w:rsidRPr="008C0955" w:rsidRDefault="00174448" w:rsidP="00174448">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smartTag w:uri="urn:schemas-microsoft-com:office:smarttags" w:element="PersonName">
        <w:smartTagPr>
          <w:attr w:name="ProductID" w:val="la Mesa"/>
        </w:smartTagPr>
        <w:r w:rsidRPr="008C0955">
          <w:rPr>
            <w:rFonts w:ascii="Arial" w:hAnsi="Arial" w:cs="Arial"/>
            <w:szCs w:val="22"/>
          </w:rPr>
          <w:t>La Mesa</w:t>
        </w:r>
      </w:smartTag>
      <w:r w:rsidRPr="008C0955">
        <w:rPr>
          <w:rFonts w:ascii="Arial" w:hAnsi="Arial" w:cs="Arial"/>
          <w:szCs w:val="22"/>
        </w:rPr>
        <w:t xml:space="preserve"> de contractació </w:t>
      </w:r>
      <w:r>
        <w:rPr>
          <w:rFonts w:ascii="Arial" w:hAnsi="Arial" w:cs="Arial"/>
          <w:szCs w:val="22"/>
        </w:rPr>
        <w:t xml:space="preserve">serà nomenada per l’òrgan de contractació d’acord amb les previsions de l’art.326 LCSP i </w:t>
      </w:r>
      <w:r w:rsidRPr="008C0955">
        <w:rPr>
          <w:rFonts w:ascii="Arial" w:hAnsi="Arial" w:cs="Arial"/>
          <w:szCs w:val="22"/>
        </w:rPr>
        <w:t>estarà formada pel següents membres:</w:t>
      </w:r>
    </w:p>
    <w:p w:rsidR="00174448" w:rsidRPr="00D22F1A" w:rsidRDefault="00174448" w:rsidP="00174448">
      <w:pPr>
        <w:pStyle w:val="Pargrafdellista"/>
        <w:widowControl w:val="0"/>
        <w:numPr>
          <w:ilvl w:val="0"/>
          <w:numId w:val="10"/>
        </w:numPr>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Pr>
          <w:rFonts w:ascii="Arial" w:hAnsi="Arial" w:cs="Arial"/>
          <w:szCs w:val="22"/>
        </w:rPr>
        <w:t xml:space="preserve">El Cap </w:t>
      </w:r>
      <w:r w:rsidRPr="00CF3324">
        <w:rPr>
          <w:rFonts w:ascii="Arial" w:hAnsi="Arial" w:cs="Arial"/>
          <w:szCs w:val="22"/>
        </w:rPr>
        <w:t>del Servei de Contractació i Patrimoni que actuarà de president de la mesa. En cas d’absència, el substituirà la Subdirectora General de Gestió Econòmica, Contractació i Patrimoni.</w:t>
      </w:r>
    </w:p>
    <w:p w:rsidR="00174448" w:rsidRPr="00DD56FA" w:rsidRDefault="00174448" w:rsidP="00174448">
      <w:pPr>
        <w:widowControl w:val="0"/>
        <w:numPr>
          <w:ilvl w:val="0"/>
          <w:numId w:val="10"/>
        </w:numPr>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DD56FA">
        <w:rPr>
          <w:rFonts w:ascii="Arial" w:hAnsi="Arial" w:cs="Arial"/>
          <w:szCs w:val="22"/>
        </w:rPr>
        <w:t>Un representant de l’Assessoria Jurídica del Departament</w:t>
      </w:r>
      <w:r>
        <w:rPr>
          <w:rFonts w:ascii="Arial" w:hAnsi="Arial" w:cs="Arial"/>
          <w:szCs w:val="22"/>
        </w:rPr>
        <w:t>.</w:t>
      </w:r>
    </w:p>
    <w:p w:rsidR="00174448" w:rsidRDefault="00174448" w:rsidP="00174448">
      <w:pPr>
        <w:widowControl w:val="0"/>
        <w:numPr>
          <w:ilvl w:val="0"/>
          <w:numId w:val="10"/>
        </w:numPr>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4D33CA">
        <w:rPr>
          <w:rFonts w:ascii="Arial" w:hAnsi="Arial" w:cs="Arial"/>
          <w:szCs w:val="22"/>
        </w:rPr>
        <w:t>Un representant de la Intervenció Delegada</w:t>
      </w:r>
      <w:r>
        <w:rPr>
          <w:rFonts w:ascii="Arial" w:hAnsi="Arial" w:cs="Arial"/>
          <w:szCs w:val="22"/>
        </w:rPr>
        <w:t>.</w:t>
      </w:r>
    </w:p>
    <w:p w:rsidR="00174448" w:rsidRPr="000B0D1E" w:rsidRDefault="00174448" w:rsidP="00174448">
      <w:pPr>
        <w:widowControl w:val="0"/>
        <w:numPr>
          <w:ilvl w:val="0"/>
          <w:numId w:val="10"/>
        </w:numPr>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Pr>
          <w:rFonts w:ascii="Arial" w:hAnsi="Arial" w:cs="Arial"/>
          <w:szCs w:val="22"/>
        </w:rPr>
        <w:lastRenderedPageBreak/>
        <w:t>Representants del Servei d’Obres.</w:t>
      </w:r>
    </w:p>
    <w:p w:rsidR="00174448" w:rsidRPr="004D33CA" w:rsidRDefault="00174448" w:rsidP="00174448">
      <w:pPr>
        <w:widowControl w:val="0"/>
        <w:numPr>
          <w:ilvl w:val="0"/>
          <w:numId w:val="10"/>
        </w:numPr>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Pr>
          <w:rFonts w:ascii="Arial" w:hAnsi="Arial" w:cs="Arial"/>
          <w:szCs w:val="22"/>
        </w:rPr>
        <w:t xml:space="preserve">Un representant del Servei de </w:t>
      </w:r>
      <w:r w:rsidRPr="004D33CA">
        <w:rPr>
          <w:rFonts w:ascii="Arial" w:hAnsi="Arial" w:cs="Arial"/>
          <w:szCs w:val="22"/>
        </w:rPr>
        <w:t>Contractació</w:t>
      </w:r>
      <w:r>
        <w:rPr>
          <w:rFonts w:ascii="Arial" w:hAnsi="Arial" w:cs="Arial"/>
          <w:szCs w:val="22"/>
        </w:rPr>
        <w:t xml:space="preserve"> i Patrimoni</w:t>
      </w:r>
      <w:r w:rsidRPr="004D33CA">
        <w:rPr>
          <w:rFonts w:ascii="Arial" w:hAnsi="Arial" w:cs="Arial"/>
          <w:szCs w:val="22"/>
        </w:rPr>
        <w:t xml:space="preserve"> que actuarà com a se</w:t>
      </w:r>
      <w:r>
        <w:rPr>
          <w:rFonts w:ascii="Arial" w:hAnsi="Arial" w:cs="Arial"/>
          <w:szCs w:val="22"/>
        </w:rPr>
        <w:t>cretari de la mesa.</w:t>
      </w:r>
    </w:p>
    <w:p w:rsidR="00174448" w:rsidRPr="00BC6E7B" w:rsidRDefault="00174448" w:rsidP="00174448">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BC6E7B">
        <w:rPr>
          <w:rFonts w:ascii="Arial" w:hAnsi="Arial" w:cs="Arial"/>
          <w:szCs w:val="22"/>
        </w:rPr>
        <w:t xml:space="preserve">La Mesa de contractació, qualificarà la documentació continguda en el </w:t>
      </w:r>
      <w:r>
        <w:rPr>
          <w:rFonts w:ascii="Arial" w:hAnsi="Arial" w:cs="Arial"/>
          <w:szCs w:val="22"/>
        </w:rPr>
        <w:t>s</w:t>
      </w:r>
      <w:r w:rsidRPr="00BC6E7B">
        <w:rPr>
          <w:rFonts w:ascii="Arial" w:hAnsi="Arial" w:cs="Arial"/>
          <w:szCs w:val="22"/>
        </w:rPr>
        <w:t>obre i, en cas d’observar defectes esmenables, ho comunicarà a les empreses licitadores afectades perquè els esmenin en</w:t>
      </w:r>
      <w:r>
        <w:rPr>
          <w:rFonts w:ascii="Arial" w:hAnsi="Arial" w:cs="Arial"/>
          <w:szCs w:val="22"/>
        </w:rPr>
        <w:t xml:space="preserve"> un màxim de</w:t>
      </w:r>
      <w:r w:rsidRPr="00BC6E7B">
        <w:rPr>
          <w:rFonts w:ascii="Arial" w:hAnsi="Arial" w:cs="Arial"/>
          <w:szCs w:val="22"/>
        </w:rPr>
        <w:t xml:space="preserve"> tres dies. </w:t>
      </w:r>
    </w:p>
    <w:p w:rsidR="007A6E6C" w:rsidRPr="007A6E6C" w:rsidRDefault="007A6E6C" w:rsidP="007A6E6C">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7A6E6C">
        <w:rPr>
          <w:rFonts w:ascii="Arial" w:hAnsi="Arial" w:cs="Arial"/>
          <w:szCs w:val="22"/>
        </w:rPr>
        <w:t xml:space="preserve">En el dia i hora indicats a l’anunci de la licitació tindrà lloc l’acte d’obertura dels sobres presentats pels licitadors admesos. </w:t>
      </w:r>
    </w:p>
    <w:p w:rsidR="007A6E6C" w:rsidRPr="007A6E6C" w:rsidRDefault="007A6E6C" w:rsidP="007A6E6C">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7A6E6C">
        <w:rPr>
          <w:rFonts w:ascii="Arial" w:hAnsi="Arial" w:cs="Arial"/>
          <w:szCs w:val="22"/>
        </w:rPr>
        <w:t xml:space="preserve">En el supòsit que una o diverses de les ofertes presentades incorrin en presumpció </w:t>
      </w:r>
      <w:proofErr w:type="spellStart"/>
      <w:r w:rsidRPr="007A6E6C">
        <w:rPr>
          <w:rFonts w:ascii="Arial" w:hAnsi="Arial" w:cs="Arial"/>
          <w:szCs w:val="22"/>
        </w:rPr>
        <w:t>d’anormalitat</w:t>
      </w:r>
      <w:proofErr w:type="spellEnd"/>
      <w:r w:rsidRPr="007A6E6C">
        <w:rPr>
          <w:rFonts w:ascii="Arial" w:hAnsi="Arial" w:cs="Arial"/>
          <w:szCs w:val="22"/>
        </w:rPr>
        <w:t xml:space="preserve">, la Mesa de contractació requerirà a l’/les empresa/es licitadora/es que l’/les hagi/n presentat perquè les justifiquin i desglossin raonadament i detalladament el baix nivell dels preus, o de costos, o qualsevol altre paràmetre sobre la base del qual s’hagi definit la anormalitat de l’oferta. </w:t>
      </w:r>
    </w:p>
    <w:p w:rsidR="0014499C" w:rsidRPr="007A6E6C" w:rsidRDefault="007A6E6C" w:rsidP="007A6E6C">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7A6E6C">
        <w:rPr>
          <w:rFonts w:ascii="Arial" w:hAnsi="Arial" w:cs="Arial"/>
          <w:szCs w:val="22"/>
        </w:rPr>
        <w:t xml:space="preserve">Per aquest motiu, la Mesa requerirà a l’/les empresa/es licitadora/es, les precisions que consideri oportunes sobre la viabilitat de l’oferta i les pertinents justificacions. L’empresa licitadora disposarà d’un termini màxim de 3 dies hàbils per presentar la informació i els documents que siguin pertinents a aquests efectes. Les sol·licituds de justificació es duran mitjançant comunicació electrònica a través de </w:t>
      </w:r>
      <w:proofErr w:type="spellStart"/>
      <w:r w:rsidRPr="007A6E6C">
        <w:rPr>
          <w:rFonts w:ascii="Arial" w:hAnsi="Arial" w:cs="Arial"/>
          <w:szCs w:val="22"/>
        </w:rPr>
        <w:t>l’e</w:t>
      </w:r>
      <w:proofErr w:type="spellEnd"/>
      <w:r w:rsidRPr="007A6E6C">
        <w:rPr>
          <w:rFonts w:ascii="Arial" w:hAnsi="Arial" w:cs="Arial"/>
          <w:szCs w:val="22"/>
        </w:rPr>
        <w:t xml:space="preserve">-NOTUM, integrat amb la Plataforma de Serveis de Contractació Pública. Transcorregut el termini, si la Mesa de contractació no rep la informació i la documentació justificativa sol·licitada, ho posarà en coneixement de l’òrgan de contractació i es considerarà que la proposició no podrà ser complerta, quedant l’empresa licitadora exclosa del procediment. Si la Mesa de contractació rep la informació i la documentació justificativa sol·licitada dins de termini, l’avaluarà i elevarà la corresponent proposta d’acceptació o rebuig de la proposició, degudament motivada, a l’òrgan de contractació, per tal que aquest decideixi, previ l’assessorament tècnic del servei corresponent, o bé l’acceptació de l’oferta, perquè considera acreditada la seva viabilitat, o bé, en cas contrari, el seu rebuig. L’òrgan de contractació rebutjarà les ofertes incurses en presumpció </w:t>
      </w:r>
      <w:proofErr w:type="spellStart"/>
      <w:r w:rsidRPr="007A6E6C">
        <w:rPr>
          <w:rFonts w:ascii="Arial" w:hAnsi="Arial" w:cs="Arial"/>
          <w:szCs w:val="22"/>
        </w:rPr>
        <w:t>d’anormalitat</w:t>
      </w:r>
      <w:proofErr w:type="spellEnd"/>
      <w:r w:rsidRPr="007A6E6C">
        <w:rPr>
          <w:rFonts w:ascii="Arial" w:hAnsi="Arial" w:cs="Arial"/>
          <w:szCs w:val="22"/>
        </w:rPr>
        <w:t xml:space="preserve"> si es basen en hipòtesis o pràctiques inadequades des d’una perspectiva tècnica, econòmica o jurídica. Així mateix, rebutjarà les ofertes si comprova que són anormalment baixes perquè vulneren la normativa sobre subcontractació o no compleixen les obligacions aplicables en matèria mediambiental, social o laboral, nacional o internacional, inclòs l’incompliment dels convenis col·lectius sectorials vigents, en aplicació del que estableix l’art. 201</w:t>
      </w:r>
      <w:r w:rsidR="00174448">
        <w:rPr>
          <w:rFonts w:ascii="Arial" w:hAnsi="Arial" w:cs="Arial"/>
          <w:szCs w:val="22"/>
        </w:rPr>
        <w:t xml:space="preserve"> </w:t>
      </w:r>
      <w:r w:rsidRPr="007A6E6C">
        <w:rPr>
          <w:rFonts w:ascii="Arial" w:hAnsi="Arial" w:cs="Arial"/>
          <w:szCs w:val="22"/>
        </w:rPr>
        <w:t>LCSP.</w:t>
      </w:r>
    </w:p>
    <w:p w:rsidR="00C344D4" w:rsidRPr="00A17D2B" w:rsidRDefault="00C344D4" w:rsidP="00C344D4">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A17D2B">
        <w:rPr>
          <w:rFonts w:ascii="Arial" w:hAnsi="Arial" w:cs="Arial"/>
          <w:b/>
          <w:szCs w:val="22"/>
        </w:rPr>
        <w:t>Onzena</w:t>
      </w:r>
      <w:r w:rsidRPr="00A17D2B">
        <w:rPr>
          <w:rFonts w:ascii="Arial" w:hAnsi="Arial" w:cs="Arial"/>
          <w:szCs w:val="22"/>
        </w:rPr>
        <w:t xml:space="preserve">: </w:t>
      </w:r>
      <w:r w:rsidRPr="00A17D2B">
        <w:rPr>
          <w:rFonts w:ascii="Arial" w:hAnsi="Arial" w:cs="Arial"/>
          <w:szCs w:val="22"/>
          <w:u w:val="single"/>
        </w:rPr>
        <w:t xml:space="preserve">ADJUDICACIÓ </w:t>
      </w:r>
    </w:p>
    <w:p w:rsidR="007A6E6C" w:rsidRDefault="007A6E6C" w:rsidP="007A6E6C">
      <w:pPr>
        <w:autoSpaceDE w:val="0"/>
        <w:autoSpaceDN w:val="0"/>
        <w:adjustRightInd w:val="0"/>
        <w:spacing w:after="120"/>
        <w:jc w:val="both"/>
        <w:rPr>
          <w:rFonts w:ascii="Arial" w:hAnsi="Arial" w:cs="Arial"/>
          <w:szCs w:val="22"/>
        </w:rPr>
      </w:pPr>
      <w:r w:rsidRPr="00C755C1">
        <w:rPr>
          <w:rFonts w:ascii="Arial" w:hAnsi="Arial" w:cs="Arial"/>
          <w:szCs w:val="22"/>
        </w:rPr>
        <w:t>Segon</w:t>
      </w:r>
      <w:r>
        <w:rPr>
          <w:rFonts w:ascii="Arial" w:hAnsi="Arial" w:cs="Arial"/>
          <w:szCs w:val="22"/>
        </w:rPr>
        <w:t xml:space="preserve">s el que estableix l’art.158.1 </w:t>
      </w:r>
      <w:r w:rsidRPr="00C755C1">
        <w:rPr>
          <w:rFonts w:ascii="Arial" w:hAnsi="Arial" w:cs="Arial"/>
          <w:szCs w:val="22"/>
        </w:rPr>
        <w:t xml:space="preserve">LCSP, l’òrgan de </w:t>
      </w:r>
      <w:r w:rsidRPr="00997EB2">
        <w:rPr>
          <w:rFonts w:ascii="Arial" w:hAnsi="Arial" w:cs="Arial"/>
          <w:szCs w:val="22"/>
        </w:rPr>
        <w:t xml:space="preserve">contractació ha d’acordar, en el termini </w:t>
      </w:r>
      <w:r>
        <w:rPr>
          <w:rFonts w:ascii="Arial" w:hAnsi="Arial" w:cs="Arial"/>
          <w:szCs w:val="22"/>
        </w:rPr>
        <w:t xml:space="preserve">màxim de 15 dies </w:t>
      </w:r>
      <w:r w:rsidRPr="00997EB2">
        <w:rPr>
          <w:rFonts w:ascii="Arial" w:hAnsi="Arial" w:cs="Arial"/>
          <w:szCs w:val="22"/>
        </w:rPr>
        <w:t>a comptar des de</w:t>
      </w:r>
      <w:r>
        <w:rPr>
          <w:rFonts w:ascii="Arial" w:hAnsi="Arial" w:cs="Arial"/>
          <w:szCs w:val="22"/>
        </w:rPr>
        <w:t xml:space="preserve"> l'endemà de</w:t>
      </w:r>
      <w:r w:rsidRPr="00997EB2">
        <w:rPr>
          <w:rFonts w:ascii="Arial" w:hAnsi="Arial" w:cs="Arial"/>
          <w:szCs w:val="22"/>
        </w:rPr>
        <w:t xml:space="preserve"> l</w:t>
      </w:r>
      <w:r>
        <w:rPr>
          <w:rFonts w:ascii="Arial" w:hAnsi="Arial" w:cs="Arial"/>
          <w:szCs w:val="22"/>
        </w:rPr>
        <w:t>a data d’obertura de proposicions</w:t>
      </w:r>
      <w:r w:rsidRPr="00997EB2">
        <w:rPr>
          <w:rFonts w:ascii="Arial" w:hAnsi="Arial" w:cs="Arial"/>
          <w:szCs w:val="22"/>
        </w:rPr>
        <w:t>, l’adjudicació al licitador que hagi obtingut la major puntuació d’acord amb els criteris que s’especifiquen</w:t>
      </w:r>
      <w:r w:rsidRPr="00C755C1">
        <w:rPr>
          <w:rFonts w:ascii="Arial" w:hAnsi="Arial" w:cs="Arial"/>
          <w:szCs w:val="22"/>
        </w:rPr>
        <w:t xml:space="preserve"> a</w:t>
      </w:r>
      <w:r>
        <w:rPr>
          <w:rFonts w:ascii="Arial" w:hAnsi="Arial" w:cs="Arial"/>
          <w:szCs w:val="22"/>
        </w:rPr>
        <w:t xml:space="preserve"> l’annex III</w:t>
      </w:r>
      <w:r w:rsidRPr="00C755C1">
        <w:rPr>
          <w:rFonts w:ascii="Arial" w:hAnsi="Arial" w:cs="Arial"/>
          <w:szCs w:val="22"/>
        </w:rPr>
        <w:t xml:space="preserve"> del present plec de clàusules. </w:t>
      </w:r>
      <w:r>
        <w:rPr>
          <w:rFonts w:ascii="Arial" w:hAnsi="Arial" w:cs="Arial"/>
          <w:szCs w:val="22"/>
        </w:rPr>
        <w:t>En cas d'empat (e</w:t>
      </w:r>
      <w:r w:rsidRPr="009D1BED">
        <w:rPr>
          <w:rFonts w:ascii="Arial" w:hAnsi="Arial" w:cs="Arial"/>
          <w:szCs w:val="22"/>
        </w:rPr>
        <w:t>s considerarà que es produeix empat entre la puntuació obtinguda per l’empresa “a” (Pa) i la de l’empresa “b” (Pb) si s’acompleix que Pa – Pb = 0</w:t>
      </w:r>
      <w:r>
        <w:rPr>
          <w:rFonts w:ascii="Arial" w:hAnsi="Arial" w:cs="Arial"/>
          <w:szCs w:val="22"/>
        </w:rPr>
        <w:t>.) s’utilitzaran els criteris de desempat previstos en l’art.147 LCSP.</w:t>
      </w:r>
    </w:p>
    <w:p w:rsidR="0014499C" w:rsidRPr="008477C8" w:rsidRDefault="0014499C" w:rsidP="0014499C">
      <w:pPr>
        <w:spacing w:after="120"/>
        <w:jc w:val="both"/>
        <w:rPr>
          <w:rFonts w:ascii="Arial" w:hAnsi="Arial" w:cs="Arial"/>
          <w:szCs w:val="22"/>
        </w:rPr>
      </w:pPr>
      <w:r w:rsidRPr="00866A79">
        <w:rPr>
          <w:rFonts w:ascii="Arial" w:hAnsi="Arial" w:cs="Arial"/>
          <w:szCs w:val="22"/>
          <w:u w:val="single"/>
        </w:rPr>
        <w:t>D’acord amb l’art.159.4 LCSP els licitadors presentats hauran d’estar obligatòriament inscrits en el Registre Oficial de Licitadors i Empreses Classificades del Sector Públic (RELI</w:t>
      </w:r>
      <w:r w:rsidR="00174448">
        <w:rPr>
          <w:rFonts w:ascii="Arial" w:hAnsi="Arial" w:cs="Arial"/>
          <w:szCs w:val="22"/>
          <w:u w:val="single"/>
        </w:rPr>
        <w:t>C</w:t>
      </w:r>
      <w:r w:rsidRPr="00866A79">
        <w:rPr>
          <w:rFonts w:ascii="Arial" w:hAnsi="Arial" w:cs="Arial"/>
          <w:szCs w:val="22"/>
          <w:u w:val="single"/>
        </w:rPr>
        <w:t>, ROLECE o equivalent)</w:t>
      </w:r>
      <w:r w:rsidR="00532D75">
        <w:rPr>
          <w:rFonts w:ascii="Arial" w:hAnsi="Arial" w:cs="Arial"/>
          <w:szCs w:val="22"/>
          <w:u w:val="single"/>
        </w:rPr>
        <w:t xml:space="preserve"> en la data final de presentació d’ofertes</w:t>
      </w:r>
      <w:r>
        <w:rPr>
          <w:rFonts w:ascii="Arial" w:hAnsi="Arial" w:cs="Arial"/>
          <w:szCs w:val="22"/>
          <w:u w:val="single"/>
        </w:rPr>
        <w:t>.</w:t>
      </w:r>
      <w:r w:rsidRPr="000D4AF3">
        <w:rPr>
          <w:rFonts w:ascii="Arial" w:hAnsi="Arial" w:cs="Arial"/>
          <w:szCs w:val="22"/>
        </w:rPr>
        <w:t xml:space="preserve"> </w:t>
      </w:r>
      <w:r w:rsidRPr="008477C8">
        <w:rPr>
          <w:rFonts w:ascii="Arial" w:hAnsi="Arial" w:cs="Arial"/>
          <w:szCs w:val="22"/>
        </w:rPr>
        <w:t>L’òrgan de contractació consultar</w:t>
      </w:r>
      <w:r>
        <w:rPr>
          <w:rFonts w:ascii="Arial" w:hAnsi="Arial" w:cs="Arial"/>
          <w:szCs w:val="22"/>
        </w:rPr>
        <w:t xml:space="preserve">à d’ofici </w:t>
      </w:r>
      <w:r w:rsidRPr="008477C8">
        <w:rPr>
          <w:rFonts w:ascii="Arial" w:hAnsi="Arial" w:cs="Arial"/>
          <w:szCs w:val="22"/>
        </w:rPr>
        <w:t>si hi ha informació registral de les empreses que liciten en el procediment d’adjudicació en curs.</w:t>
      </w:r>
      <w:r>
        <w:rPr>
          <w:rFonts w:ascii="Arial" w:hAnsi="Arial" w:cs="Arial"/>
          <w:szCs w:val="22"/>
        </w:rPr>
        <w:t xml:space="preserve"> En cas que la documentació requerida per adjudicar no consti en la informació que s’extreu dels citats registres o no estigui actualitzada, es procedirà a requerir-la.</w:t>
      </w:r>
    </w:p>
    <w:p w:rsidR="0014499C" w:rsidRDefault="0014499C" w:rsidP="0014499C">
      <w:pPr>
        <w:autoSpaceDE w:val="0"/>
        <w:autoSpaceDN w:val="0"/>
        <w:adjustRightInd w:val="0"/>
        <w:spacing w:after="120"/>
        <w:jc w:val="both"/>
        <w:rPr>
          <w:rFonts w:ascii="Arial" w:hAnsi="Arial" w:cs="Arial"/>
          <w:szCs w:val="22"/>
        </w:rPr>
      </w:pPr>
      <w:r>
        <w:rPr>
          <w:rFonts w:ascii="Arial" w:hAnsi="Arial" w:cs="Arial"/>
          <w:szCs w:val="22"/>
        </w:rPr>
        <w:t>D’acord amb el requisit obligatori del paràgraf anterior, la Mesa de Contractació requerirà al/s licitadors que hagin estat classificats en primer lloc en la valoració d’ofertes de cada lot per a que presentin en el termini de 7 dies hàbils la documentació següent:</w:t>
      </w:r>
    </w:p>
    <w:p w:rsidR="0014499C" w:rsidRDefault="0014499C" w:rsidP="0014499C">
      <w:pPr>
        <w:autoSpaceDE w:val="0"/>
        <w:autoSpaceDN w:val="0"/>
        <w:adjustRightInd w:val="0"/>
        <w:rPr>
          <w:rFonts w:ascii="Arial" w:hAnsi="Arial" w:cs="Arial"/>
          <w:b/>
          <w:bCs/>
          <w:szCs w:val="22"/>
        </w:rPr>
      </w:pPr>
    </w:p>
    <w:p w:rsidR="0014499C" w:rsidRPr="00D17349" w:rsidRDefault="0014499C" w:rsidP="0014499C">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Pr>
          <w:rFonts w:ascii="Arial" w:hAnsi="Arial" w:cs="Arial"/>
          <w:b/>
          <w:snapToGrid w:val="0"/>
          <w:szCs w:val="22"/>
          <w:lang w:eastAsia="es-ES"/>
        </w:rPr>
        <w:t>1</w:t>
      </w:r>
      <w:r w:rsidRPr="002E47CF">
        <w:rPr>
          <w:rFonts w:ascii="Arial" w:hAnsi="Arial" w:cs="Arial"/>
          <w:b/>
          <w:snapToGrid w:val="0"/>
          <w:szCs w:val="22"/>
          <w:lang w:eastAsia="es-ES"/>
        </w:rPr>
        <w:t>)</w:t>
      </w:r>
      <w:r>
        <w:rPr>
          <w:rFonts w:ascii="Arial" w:hAnsi="Arial" w:cs="Arial"/>
          <w:snapToGrid w:val="0"/>
          <w:szCs w:val="22"/>
          <w:lang w:eastAsia="es-ES"/>
        </w:rPr>
        <w:t xml:space="preserve"> </w:t>
      </w:r>
      <w:r w:rsidRPr="003D21FB">
        <w:rPr>
          <w:rFonts w:ascii="Arial" w:hAnsi="Arial" w:cs="Arial"/>
          <w:snapToGrid w:val="0"/>
          <w:szCs w:val="22"/>
          <w:lang w:eastAsia="es-ES"/>
        </w:rPr>
        <w:t>Acreditació d’estar al corrent en el compliment de les obligacion</w:t>
      </w:r>
      <w:r>
        <w:rPr>
          <w:rFonts w:ascii="Arial" w:hAnsi="Arial" w:cs="Arial"/>
          <w:snapToGrid w:val="0"/>
          <w:szCs w:val="22"/>
          <w:lang w:eastAsia="es-ES"/>
        </w:rPr>
        <w:t xml:space="preserve">s tributàries, amb la Seguretat </w:t>
      </w:r>
      <w:r w:rsidRPr="003D21FB">
        <w:rPr>
          <w:rFonts w:ascii="Arial" w:hAnsi="Arial" w:cs="Arial"/>
          <w:snapToGrid w:val="0"/>
          <w:szCs w:val="22"/>
          <w:lang w:eastAsia="es-ES"/>
        </w:rPr>
        <w:t>Social i amb l’Impost sobre Activitats Econòmiques.</w:t>
      </w:r>
    </w:p>
    <w:p w:rsidR="0014499C" w:rsidRPr="003D21FB" w:rsidRDefault="0014499C" w:rsidP="0014499C">
      <w:pPr>
        <w:autoSpaceDE w:val="0"/>
        <w:autoSpaceDN w:val="0"/>
        <w:adjustRightInd w:val="0"/>
        <w:spacing w:after="120"/>
        <w:ind w:left="360" w:hanging="360"/>
        <w:jc w:val="both"/>
        <w:rPr>
          <w:rFonts w:ascii="Arial" w:hAnsi="Arial"/>
          <w:snapToGrid w:val="0"/>
          <w:szCs w:val="22"/>
          <w:lang w:eastAsia="es-ES"/>
        </w:rPr>
      </w:pPr>
      <w:r>
        <w:rPr>
          <w:rFonts w:ascii="Arial" w:hAnsi="Arial" w:cs="Arial"/>
          <w:b/>
          <w:snapToGrid w:val="0"/>
          <w:szCs w:val="22"/>
          <w:lang w:eastAsia="es-ES"/>
        </w:rPr>
        <w:lastRenderedPageBreak/>
        <w:t>2</w:t>
      </w:r>
      <w:r w:rsidRPr="003D21FB">
        <w:rPr>
          <w:rFonts w:ascii="Arial" w:hAnsi="Arial" w:cs="Arial"/>
          <w:b/>
          <w:snapToGrid w:val="0"/>
          <w:szCs w:val="22"/>
          <w:lang w:eastAsia="es-ES"/>
        </w:rPr>
        <w:t>)</w:t>
      </w:r>
      <w:r>
        <w:rPr>
          <w:rFonts w:ascii="Arial" w:hAnsi="Arial" w:cs="Arial"/>
          <w:b/>
          <w:snapToGrid w:val="0"/>
          <w:szCs w:val="22"/>
          <w:lang w:eastAsia="es-ES"/>
        </w:rPr>
        <w:t xml:space="preserve"> </w:t>
      </w:r>
      <w:r w:rsidRPr="003D21FB">
        <w:rPr>
          <w:rFonts w:ascii="Arial" w:hAnsi="Arial"/>
          <w:snapToGrid w:val="0"/>
          <w:szCs w:val="22"/>
          <w:lang w:eastAsia="es-ES"/>
        </w:rPr>
        <w:t>Per a aquells que hagin concorregut amb oferta conjunta de l</w:t>
      </w:r>
      <w:r>
        <w:rPr>
          <w:rFonts w:ascii="Arial" w:hAnsi="Arial"/>
          <w:snapToGrid w:val="0"/>
          <w:szCs w:val="22"/>
          <w:lang w:eastAsia="es-ES"/>
        </w:rPr>
        <w:t>icitació, escriptura pública de c</w:t>
      </w:r>
      <w:r w:rsidRPr="003D21FB">
        <w:rPr>
          <w:rFonts w:ascii="Arial" w:hAnsi="Arial"/>
          <w:snapToGrid w:val="0"/>
          <w:szCs w:val="22"/>
          <w:lang w:eastAsia="es-ES"/>
        </w:rPr>
        <w:t xml:space="preserve">onstitució de la unió temporal en la qual consti el nomenament de representant o apoderat únic de la unió amb poders bastants per a exercitar els drets i poder complir les obligacions que es derivin del contracte fins a la seva extinció i còpia del NIF de </w:t>
      </w:r>
      <w:smartTag w:uri="urn:schemas-microsoft-com:office:smarttags" w:element="PersonName">
        <w:smartTagPr>
          <w:attr w:name="ProductID" w:val="la UTE."/>
        </w:smartTagPr>
        <w:r w:rsidRPr="003D21FB">
          <w:rPr>
            <w:rFonts w:ascii="Arial" w:hAnsi="Arial"/>
            <w:snapToGrid w:val="0"/>
            <w:szCs w:val="22"/>
            <w:lang w:eastAsia="es-ES"/>
          </w:rPr>
          <w:t>la UTE.</w:t>
        </w:r>
      </w:smartTag>
    </w:p>
    <w:p w:rsidR="00174448" w:rsidRPr="003D21FB" w:rsidRDefault="00174448" w:rsidP="00174448">
      <w:pPr>
        <w:autoSpaceDE w:val="0"/>
        <w:autoSpaceDN w:val="0"/>
        <w:adjustRightInd w:val="0"/>
        <w:spacing w:after="120"/>
        <w:jc w:val="both"/>
        <w:rPr>
          <w:rFonts w:ascii="Arial" w:hAnsi="Arial" w:cs="Arial"/>
          <w:szCs w:val="22"/>
        </w:rPr>
      </w:pPr>
      <w:r>
        <w:rPr>
          <w:rFonts w:ascii="Arial" w:hAnsi="Arial" w:cs="Arial"/>
          <w:b/>
          <w:szCs w:val="22"/>
        </w:rPr>
        <w:t>3</w:t>
      </w:r>
      <w:r w:rsidRPr="003D21FB">
        <w:rPr>
          <w:rFonts w:ascii="Arial" w:hAnsi="Arial" w:cs="Arial"/>
          <w:b/>
          <w:szCs w:val="22"/>
        </w:rPr>
        <w:t>)</w:t>
      </w:r>
      <w:r w:rsidRPr="003D21FB">
        <w:rPr>
          <w:rFonts w:ascii="Arial" w:hAnsi="Arial" w:cs="Arial"/>
          <w:snapToGrid w:val="0"/>
          <w:szCs w:val="22"/>
          <w:lang w:eastAsia="es-ES"/>
        </w:rPr>
        <w:t xml:space="preserve"> </w:t>
      </w:r>
      <w:r w:rsidRPr="003D21FB">
        <w:rPr>
          <w:rFonts w:ascii="Arial" w:hAnsi="Arial" w:cs="Arial"/>
          <w:szCs w:val="22"/>
        </w:rPr>
        <w:t>Documentació acreditativa de la garantia definitiva</w:t>
      </w:r>
      <w:r>
        <w:rPr>
          <w:rFonts w:ascii="Arial" w:hAnsi="Arial" w:cs="Arial"/>
          <w:szCs w:val="22"/>
        </w:rPr>
        <w:t xml:space="preserve"> (5% de l’import d’adjudicació IVA EXCLÒS)</w:t>
      </w:r>
      <w:r w:rsidRPr="003D21FB">
        <w:rPr>
          <w:rFonts w:ascii="Arial" w:hAnsi="Arial" w:cs="Arial"/>
          <w:szCs w:val="22"/>
        </w:rPr>
        <w:t xml:space="preserve"> q</w:t>
      </w:r>
      <w:r>
        <w:rPr>
          <w:rFonts w:ascii="Arial" w:hAnsi="Arial" w:cs="Arial"/>
          <w:szCs w:val="22"/>
        </w:rPr>
        <w:t>ue ha de regir la contractació. A</w:t>
      </w:r>
      <w:r w:rsidRPr="003D21FB">
        <w:rPr>
          <w:rFonts w:ascii="Arial" w:hAnsi="Arial" w:cs="Arial"/>
          <w:szCs w:val="22"/>
        </w:rPr>
        <w:t>questa garantia definitiva es podrà realitzar pels mitjans següents:</w:t>
      </w:r>
    </w:p>
    <w:p w:rsidR="00174448" w:rsidRPr="003D21FB" w:rsidRDefault="00174448" w:rsidP="00174448">
      <w:pPr>
        <w:keepNext/>
        <w:keepLines/>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u w:val="single"/>
        </w:rPr>
      </w:pPr>
      <w:r>
        <w:rPr>
          <w:rFonts w:ascii="Arial" w:hAnsi="Arial" w:cs="Arial"/>
          <w:szCs w:val="22"/>
          <w:u w:val="single"/>
        </w:rPr>
        <w:t>3.a) m</w:t>
      </w:r>
      <w:r w:rsidRPr="003D21FB">
        <w:rPr>
          <w:rFonts w:ascii="Arial" w:hAnsi="Arial" w:cs="Arial"/>
          <w:szCs w:val="22"/>
          <w:u w:val="single"/>
        </w:rPr>
        <w:t>itjançant efectiu o valors de deute públic, aval o contractes d’assegurança de caució:</w:t>
      </w:r>
    </w:p>
    <w:p w:rsidR="00174448" w:rsidRPr="003D21FB" w:rsidRDefault="00174448" w:rsidP="00174448">
      <w:pPr>
        <w:widowControl w:val="0"/>
        <w:numPr>
          <w:ilvl w:val="0"/>
          <w:numId w:val="12"/>
        </w:numPr>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3D21FB">
        <w:rPr>
          <w:rFonts w:ascii="Arial" w:hAnsi="Arial" w:cs="Arial"/>
          <w:szCs w:val="22"/>
        </w:rPr>
        <w:t xml:space="preserve">En efectiu o </w:t>
      </w:r>
      <w:r>
        <w:rPr>
          <w:rFonts w:ascii="Arial" w:hAnsi="Arial" w:cs="Arial"/>
          <w:szCs w:val="22"/>
        </w:rPr>
        <w:t>valors de deute públic amb subjec</w:t>
      </w:r>
      <w:r w:rsidRPr="003D21FB">
        <w:rPr>
          <w:rFonts w:ascii="Arial" w:hAnsi="Arial" w:cs="Arial"/>
          <w:szCs w:val="22"/>
        </w:rPr>
        <w:t>ció de les condicions reglamentàries aplicables en cada cas.</w:t>
      </w:r>
    </w:p>
    <w:p w:rsidR="00174448" w:rsidRPr="003D21FB" w:rsidRDefault="00174448" w:rsidP="00174448">
      <w:pPr>
        <w:widowControl w:val="0"/>
        <w:numPr>
          <w:ilvl w:val="0"/>
          <w:numId w:val="12"/>
        </w:numPr>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3D21FB">
        <w:rPr>
          <w:rFonts w:ascii="Arial" w:hAnsi="Arial" w:cs="Arial"/>
          <w:szCs w:val="22"/>
        </w:rPr>
        <w:t>Aval, prestat en la forma i condicions reglamentàries, per algun banc, caixa d’estalvis, cooperatives de crèdit, establiments financers de crèdit o societats de garantia recíproca autoritzats a operar en l’estat Espanyol, s’adjunta un model a l’</w:t>
      </w:r>
      <w:r w:rsidRPr="003D21FB">
        <w:rPr>
          <w:rFonts w:ascii="Arial" w:hAnsi="Arial" w:cs="Arial"/>
          <w:szCs w:val="22"/>
          <w:u w:val="single"/>
        </w:rPr>
        <w:t>annex VI</w:t>
      </w:r>
      <w:r>
        <w:rPr>
          <w:rFonts w:ascii="Arial" w:hAnsi="Arial" w:cs="Arial"/>
          <w:szCs w:val="22"/>
          <w:u w:val="single"/>
        </w:rPr>
        <w:t xml:space="preserve"> PCAP</w:t>
      </w:r>
      <w:r w:rsidRPr="003D21FB">
        <w:rPr>
          <w:rFonts w:ascii="Arial" w:hAnsi="Arial" w:cs="Arial"/>
          <w:szCs w:val="22"/>
        </w:rPr>
        <w:t>.</w:t>
      </w:r>
    </w:p>
    <w:p w:rsidR="00174448" w:rsidRDefault="00174448" w:rsidP="00174448">
      <w:pPr>
        <w:widowControl w:val="0"/>
        <w:numPr>
          <w:ilvl w:val="0"/>
          <w:numId w:val="12"/>
        </w:numPr>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3D21FB">
        <w:rPr>
          <w:rFonts w:ascii="Arial" w:hAnsi="Arial" w:cs="Arial"/>
          <w:szCs w:val="22"/>
        </w:rPr>
        <w:t>Contracte d’assegurança de caució, amb entitat autoritzada per a operar en la forma i condicions reglamentàries, s’adjunta un model a l’</w:t>
      </w:r>
      <w:r w:rsidRPr="003D21FB">
        <w:rPr>
          <w:rFonts w:ascii="Arial" w:hAnsi="Arial" w:cs="Arial"/>
          <w:szCs w:val="22"/>
          <w:u w:val="single"/>
        </w:rPr>
        <w:t>annex VII</w:t>
      </w:r>
      <w:r>
        <w:rPr>
          <w:rFonts w:ascii="Arial" w:hAnsi="Arial" w:cs="Arial"/>
          <w:szCs w:val="22"/>
          <w:u w:val="single"/>
        </w:rPr>
        <w:t xml:space="preserve"> PCAP</w:t>
      </w:r>
      <w:r w:rsidRPr="003D21FB">
        <w:rPr>
          <w:rFonts w:ascii="Arial" w:hAnsi="Arial" w:cs="Arial"/>
          <w:szCs w:val="22"/>
        </w:rPr>
        <w:t>.</w:t>
      </w:r>
    </w:p>
    <w:p w:rsidR="00174448" w:rsidRPr="00DD784B" w:rsidRDefault="00174448" w:rsidP="00174448">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Pr>
          <w:rFonts w:ascii="Arial" w:hAnsi="Arial" w:cs="Arial"/>
          <w:szCs w:val="22"/>
        </w:rPr>
        <w:t xml:space="preserve">En cas d’optar per les opcions previstes en aquest punt 3.a), cal consultar el </w:t>
      </w:r>
      <w:proofErr w:type="spellStart"/>
      <w:r>
        <w:rPr>
          <w:rFonts w:ascii="Arial" w:hAnsi="Arial" w:cs="Arial"/>
          <w:szCs w:val="22"/>
        </w:rPr>
        <w:t>link</w:t>
      </w:r>
      <w:proofErr w:type="spellEnd"/>
      <w:r>
        <w:rPr>
          <w:rFonts w:ascii="Arial" w:hAnsi="Arial" w:cs="Arial"/>
          <w:szCs w:val="22"/>
        </w:rPr>
        <w:t xml:space="preserve"> següent per a la seva constitució:</w:t>
      </w:r>
    </w:p>
    <w:p w:rsidR="00174448" w:rsidRPr="00DD784B" w:rsidRDefault="00174448" w:rsidP="00174448">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rPr>
      </w:pPr>
      <w:hyperlink r:id="rId15" w:history="1">
        <w:r w:rsidRPr="00DD784B">
          <w:rPr>
            <w:rFonts w:ascii="Arial" w:hAnsi="Arial" w:cs="Arial"/>
            <w:color w:val="0000FF"/>
            <w:u w:val="single"/>
          </w:rPr>
          <w:t>http://economia.gencat.cat/ca/tramits/tramits-temes/Constitucio-i-devolucio-de-garanties-i-diposits</w:t>
        </w:r>
      </w:hyperlink>
    </w:p>
    <w:p w:rsidR="00174448" w:rsidRPr="005406FF" w:rsidRDefault="00174448" w:rsidP="00174448">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snapToGrid w:val="0"/>
          <w:szCs w:val="22"/>
          <w:u w:val="single"/>
          <w:lang w:eastAsia="es-ES"/>
        </w:rPr>
      </w:pPr>
      <w:r w:rsidRPr="005406FF">
        <w:rPr>
          <w:rFonts w:ascii="Arial" w:hAnsi="Arial" w:cs="Arial"/>
          <w:szCs w:val="22"/>
        </w:rPr>
        <w:t xml:space="preserve">Un cop constituïda la garantia a la Caixa de Dipòsits, caldrà enviar el resguard de constitució </w:t>
      </w:r>
      <w:r>
        <w:rPr>
          <w:rFonts w:ascii="Arial" w:hAnsi="Arial" w:cs="Arial"/>
          <w:szCs w:val="22"/>
        </w:rPr>
        <w:t xml:space="preserve">al Servei de </w:t>
      </w:r>
      <w:r w:rsidRPr="005406FF">
        <w:rPr>
          <w:rFonts w:ascii="Arial" w:hAnsi="Arial" w:cs="Arial"/>
          <w:szCs w:val="22"/>
        </w:rPr>
        <w:t>Contractació</w:t>
      </w:r>
      <w:r>
        <w:rPr>
          <w:rFonts w:ascii="Arial" w:hAnsi="Arial" w:cs="Arial"/>
          <w:szCs w:val="22"/>
        </w:rPr>
        <w:t xml:space="preserve"> i Patrimoni</w:t>
      </w:r>
      <w:r w:rsidRPr="005406FF">
        <w:rPr>
          <w:rFonts w:ascii="Arial" w:hAnsi="Arial" w:cs="Arial"/>
          <w:szCs w:val="22"/>
        </w:rPr>
        <w:t xml:space="preserve"> del Departament de Cultura</w:t>
      </w:r>
      <w:r>
        <w:rPr>
          <w:rFonts w:ascii="Arial" w:hAnsi="Arial" w:cs="Arial"/>
          <w:szCs w:val="22"/>
        </w:rPr>
        <w:t>. No s’admetrà l’enviament directe al Departament de Cultura sense el dipòsit previ a la Caixa General de Dipòsits.</w:t>
      </w:r>
    </w:p>
    <w:p w:rsidR="00174448" w:rsidRPr="00FB7C19" w:rsidRDefault="00174448" w:rsidP="00174448">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snapToGrid w:val="0"/>
          <w:szCs w:val="22"/>
          <w:lang w:eastAsia="es-ES"/>
        </w:rPr>
      </w:pPr>
      <w:r>
        <w:rPr>
          <w:rFonts w:ascii="Arial" w:hAnsi="Arial"/>
          <w:snapToGrid w:val="0"/>
          <w:szCs w:val="22"/>
          <w:u w:val="single"/>
          <w:lang w:eastAsia="es-ES"/>
        </w:rPr>
        <w:t>3</w:t>
      </w:r>
      <w:r w:rsidRPr="004C2245">
        <w:rPr>
          <w:rFonts w:ascii="Arial" w:hAnsi="Arial"/>
          <w:snapToGrid w:val="0"/>
          <w:szCs w:val="22"/>
          <w:u w:val="single"/>
          <w:lang w:eastAsia="es-ES"/>
        </w:rPr>
        <w:t>.b) mitjançant declaració signada del representant legal de l’adjudicatari de retenció de preu pel 5% de l’i</w:t>
      </w:r>
      <w:r>
        <w:rPr>
          <w:rFonts w:ascii="Arial" w:hAnsi="Arial"/>
          <w:snapToGrid w:val="0"/>
          <w:szCs w:val="22"/>
          <w:u w:val="single"/>
          <w:lang w:eastAsia="es-ES"/>
        </w:rPr>
        <w:t>mport d’adjudicació, IVA exclòs</w:t>
      </w:r>
      <w:r>
        <w:rPr>
          <w:rFonts w:ascii="Arial" w:hAnsi="Arial"/>
          <w:snapToGrid w:val="0"/>
          <w:szCs w:val="22"/>
          <w:lang w:eastAsia="es-ES"/>
        </w:rPr>
        <w:t>.</w:t>
      </w:r>
    </w:p>
    <w:p w:rsidR="00174448" w:rsidRPr="003D21FB" w:rsidRDefault="00174448" w:rsidP="00174448">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snapToGrid w:val="0"/>
          <w:szCs w:val="22"/>
          <w:lang w:eastAsia="es-ES"/>
        </w:rPr>
      </w:pPr>
      <w:r w:rsidRPr="003D21FB">
        <w:rPr>
          <w:rFonts w:ascii="Arial" w:hAnsi="Arial"/>
          <w:snapToGrid w:val="0"/>
          <w:szCs w:val="22"/>
          <w:lang w:eastAsia="es-ES"/>
        </w:rPr>
        <w:t>La garantia definitiva, respon dels conceptes establerts a l'article 1</w:t>
      </w:r>
      <w:r>
        <w:rPr>
          <w:rFonts w:ascii="Arial" w:hAnsi="Arial"/>
          <w:snapToGrid w:val="0"/>
          <w:szCs w:val="22"/>
          <w:lang w:eastAsia="es-ES"/>
        </w:rPr>
        <w:t>1</w:t>
      </w:r>
      <w:r w:rsidRPr="003D21FB">
        <w:rPr>
          <w:rFonts w:ascii="Arial" w:hAnsi="Arial"/>
          <w:snapToGrid w:val="0"/>
          <w:szCs w:val="22"/>
          <w:lang w:eastAsia="es-ES"/>
        </w:rPr>
        <w:t>0 LCSP, i serà retornada a l'adjudicatari un cop transcorregut el termini de garantia i complert satisfactòriament l'objecte del contracte o en cas de resolució sense culpa del contractista.</w:t>
      </w:r>
    </w:p>
    <w:p w:rsidR="00174448" w:rsidRPr="008477C8" w:rsidRDefault="00174448" w:rsidP="00174448">
      <w:pPr>
        <w:autoSpaceDE w:val="0"/>
        <w:autoSpaceDN w:val="0"/>
        <w:adjustRightInd w:val="0"/>
        <w:spacing w:after="120"/>
        <w:jc w:val="both"/>
        <w:rPr>
          <w:rFonts w:ascii="Arial" w:hAnsi="Arial" w:cs="Arial"/>
          <w:szCs w:val="22"/>
        </w:rPr>
      </w:pPr>
      <w:r w:rsidRPr="008477C8">
        <w:rPr>
          <w:rFonts w:ascii="Arial" w:hAnsi="Arial" w:cs="Arial"/>
          <w:szCs w:val="22"/>
        </w:rPr>
        <w:t>En cas d’amortització o substitució total o parcial dels valors que constitueixen la garantia, l’adjudicatari està obligat a reposar-los en la quantia necessària per tal que l’import de la garantia no minvi per aquest motiu, i ha de quedar constància documentada de l’esmentada reposició.</w:t>
      </w:r>
    </w:p>
    <w:p w:rsidR="00174448" w:rsidRPr="008477C8" w:rsidRDefault="00174448" w:rsidP="00174448">
      <w:pPr>
        <w:autoSpaceDE w:val="0"/>
        <w:autoSpaceDN w:val="0"/>
        <w:adjustRightInd w:val="0"/>
        <w:spacing w:after="120"/>
        <w:jc w:val="both"/>
        <w:rPr>
          <w:rFonts w:ascii="Arial" w:hAnsi="Arial" w:cs="Arial"/>
          <w:szCs w:val="22"/>
        </w:rPr>
      </w:pPr>
      <w:r w:rsidRPr="008477C8">
        <w:rPr>
          <w:rFonts w:ascii="Arial" w:hAnsi="Arial" w:cs="Arial"/>
          <w:szCs w:val="22"/>
        </w:rPr>
        <w:t xml:space="preserve">Quan a conseqüència de la modificació del contracte, el seu valor total experimenti variació, la garantia constituïda s’haurà d’ajustar a la quantia necessària perquè es mantingui la deguda proporció entre la garantia i el pressupost del contracte vigent en cada moment, en el termini de quinze dies des de la data en què es notifiqui a l’empresari l’acord de modificació. A aquests efectes, no es consideraran les variacions de preu que es produeixin com a conseqüència d’una revisió de </w:t>
      </w:r>
      <w:r>
        <w:rPr>
          <w:rFonts w:ascii="Arial" w:hAnsi="Arial" w:cs="Arial"/>
          <w:szCs w:val="22"/>
        </w:rPr>
        <w:t xml:space="preserve">conformitat amb el que disposa </w:t>
      </w:r>
      <w:r w:rsidRPr="008477C8">
        <w:rPr>
          <w:rFonts w:ascii="Arial" w:hAnsi="Arial" w:cs="Arial"/>
          <w:szCs w:val="22"/>
        </w:rPr>
        <w:t>l</w:t>
      </w:r>
      <w:r>
        <w:rPr>
          <w:rFonts w:ascii="Arial" w:hAnsi="Arial" w:cs="Arial"/>
          <w:szCs w:val="22"/>
        </w:rPr>
        <w:t>a</w:t>
      </w:r>
      <w:r w:rsidRPr="008477C8">
        <w:rPr>
          <w:rFonts w:ascii="Arial" w:hAnsi="Arial" w:cs="Arial"/>
          <w:szCs w:val="22"/>
        </w:rPr>
        <w:t xml:space="preserve"> LCSP.</w:t>
      </w:r>
    </w:p>
    <w:p w:rsidR="00174448" w:rsidRDefault="00174448" w:rsidP="00174448">
      <w:pPr>
        <w:autoSpaceDE w:val="0"/>
        <w:autoSpaceDN w:val="0"/>
        <w:adjustRightInd w:val="0"/>
        <w:spacing w:after="120"/>
        <w:jc w:val="both"/>
        <w:rPr>
          <w:rFonts w:ascii="Arial" w:hAnsi="Arial" w:cs="Arial"/>
          <w:szCs w:val="22"/>
        </w:rPr>
      </w:pPr>
      <w:r w:rsidRPr="008477C8">
        <w:rPr>
          <w:rFonts w:ascii="Arial" w:hAnsi="Arial" w:cs="Arial"/>
          <w:szCs w:val="22"/>
        </w:rPr>
        <w:t>Quan es facin efectives sobre la garantia les penalitats o indemnitzacions exigibles a l’adjudicatari, aquest haurà de reposar o ampliar la garantia, en la quantia que correspongui, en el termini de quinze dies des de l’execució.</w:t>
      </w:r>
      <w:r>
        <w:rPr>
          <w:rFonts w:ascii="Arial" w:hAnsi="Arial" w:cs="Arial"/>
          <w:szCs w:val="22"/>
        </w:rPr>
        <w:t xml:space="preserve"> </w:t>
      </w:r>
      <w:r w:rsidRPr="008477C8">
        <w:rPr>
          <w:rFonts w:ascii="Arial" w:hAnsi="Arial" w:cs="Arial"/>
          <w:szCs w:val="22"/>
        </w:rPr>
        <w:t>En el cas que la garantia no es reposi en els supòsits esmentats en els apartats anteriors, l’Administració pot resoldre el contracte.</w:t>
      </w:r>
    </w:p>
    <w:p w:rsidR="00174448" w:rsidRDefault="00174448" w:rsidP="00174448">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snapToGrid w:val="0"/>
          <w:lang w:eastAsia="es-ES"/>
        </w:rPr>
      </w:pPr>
      <w:r>
        <w:rPr>
          <w:rFonts w:ascii="Arial" w:hAnsi="Arial"/>
          <w:snapToGrid w:val="0"/>
          <w:lang w:eastAsia="es-ES"/>
        </w:rPr>
        <w:t>La notificació de la proposta i l’enviament de la documentació requerida es realitzarà mitjançant els canals de notificació electrònica (e-</w:t>
      </w:r>
      <w:proofErr w:type="spellStart"/>
      <w:r>
        <w:rPr>
          <w:rFonts w:ascii="Arial" w:hAnsi="Arial"/>
          <w:snapToGrid w:val="0"/>
          <w:lang w:eastAsia="es-ES"/>
        </w:rPr>
        <w:t>Notum</w:t>
      </w:r>
      <w:proofErr w:type="spellEnd"/>
      <w:r>
        <w:rPr>
          <w:rFonts w:ascii="Arial" w:hAnsi="Arial"/>
          <w:snapToGrid w:val="0"/>
          <w:lang w:eastAsia="es-ES"/>
        </w:rPr>
        <w:t>) integrats</w:t>
      </w:r>
      <w:r w:rsidRPr="00EC30F7">
        <w:t xml:space="preserve"> </w:t>
      </w:r>
      <w:r w:rsidRPr="00EC30F7">
        <w:rPr>
          <w:rFonts w:ascii="Arial" w:hAnsi="Arial"/>
          <w:snapToGrid w:val="0"/>
          <w:lang w:eastAsia="es-ES"/>
        </w:rPr>
        <w:t>a través de la fu</w:t>
      </w:r>
      <w:r>
        <w:rPr>
          <w:rFonts w:ascii="Arial" w:hAnsi="Arial"/>
          <w:snapToGrid w:val="0"/>
          <w:lang w:eastAsia="es-ES"/>
        </w:rPr>
        <w:t xml:space="preserve">ncionalitat que a aquest efecte, </w:t>
      </w:r>
      <w:r w:rsidRPr="00EC30F7">
        <w:rPr>
          <w:rFonts w:ascii="Arial" w:hAnsi="Arial"/>
          <w:snapToGrid w:val="0"/>
          <w:lang w:eastAsia="es-ES"/>
        </w:rPr>
        <w:t>té l’eina de Sobre Digital</w:t>
      </w:r>
      <w:r>
        <w:rPr>
          <w:rFonts w:ascii="Arial" w:hAnsi="Arial"/>
          <w:snapToGrid w:val="0"/>
          <w:lang w:eastAsia="es-ES"/>
        </w:rPr>
        <w:t xml:space="preserve"> de requeriments i recepció de documentació als licitadors de l’expedient de contractació.</w:t>
      </w:r>
    </w:p>
    <w:p w:rsidR="00174448" w:rsidRDefault="00174448" w:rsidP="00174448">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snapToGrid w:val="0"/>
          <w:lang w:eastAsia="es-ES"/>
        </w:rPr>
      </w:pPr>
      <w:r>
        <w:rPr>
          <w:rFonts w:ascii="Arial" w:hAnsi="Arial"/>
          <w:snapToGrid w:val="0"/>
          <w:lang w:eastAsia="es-ES"/>
        </w:rPr>
        <w:t>En cas de no presentar la documentació requerida en els paràgrafs anteriors s’entendrà que el licitador ha retirat la seva oferta, i l’òrgan de contractació demanarà la citada documentació al licitador següent per ordre de puntuació i pel mateix termini.</w:t>
      </w:r>
    </w:p>
    <w:p w:rsidR="00174448" w:rsidRPr="00174448" w:rsidRDefault="00174448" w:rsidP="00B43201">
      <w:pPr>
        <w:autoSpaceDE w:val="0"/>
        <w:autoSpaceDN w:val="0"/>
        <w:adjustRightInd w:val="0"/>
        <w:spacing w:after="120"/>
        <w:jc w:val="both"/>
        <w:rPr>
          <w:rFonts w:ascii="Arial" w:hAnsi="Arial" w:cs="Arial"/>
          <w:bCs/>
          <w:szCs w:val="22"/>
        </w:rPr>
      </w:pPr>
      <w:r w:rsidRPr="00C25641">
        <w:rPr>
          <w:rFonts w:ascii="Arial" w:hAnsi="Arial" w:cs="Arial"/>
          <w:bCs/>
          <w:szCs w:val="22"/>
        </w:rPr>
        <w:t>L’òrgan de contractació</w:t>
      </w:r>
      <w:r>
        <w:rPr>
          <w:rFonts w:ascii="Arial" w:hAnsi="Arial" w:cs="Arial"/>
          <w:bCs/>
          <w:szCs w:val="22"/>
        </w:rPr>
        <w:t xml:space="preserve"> adjudicarà el contracte dins dels 5 dies hàbils següents a la recepció de la documentació per part del licitador.</w:t>
      </w:r>
    </w:p>
    <w:p w:rsidR="00B43201" w:rsidRDefault="00B43201" w:rsidP="00B43201">
      <w:pPr>
        <w:autoSpaceDE w:val="0"/>
        <w:autoSpaceDN w:val="0"/>
        <w:adjustRightInd w:val="0"/>
        <w:spacing w:after="120"/>
        <w:jc w:val="both"/>
        <w:rPr>
          <w:rFonts w:ascii="Arial" w:hAnsi="Arial" w:cs="Arial"/>
          <w:b/>
          <w:bCs/>
          <w:szCs w:val="22"/>
        </w:rPr>
      </w:pPr>
      <w:r w:rsidRPr="007A2297">
        <w:rPr>
          <w:rFonts w:ascii="Arial" w:hAnsi="Arial" w:cs="Arial"/>
          <w:b/>
          <w:bCs/>
          <w:szCs w:val="22"/>
        </w:rPr>
        <w:lastRenderedPageBreak/>
        <w:t>Notificació als candidats i licitadors i publicitat de les adjudicacions</w:t>
      </w:r>
    </w:p>
    <w:p w:rsidR="00B43201" w:rsidRPr="00DB591F" w:rsidRDefault="00B43201" w:rsidP="00B43201">
      <w:pPr>
        <w:autoSpaceDE w:val="0"/>
        <w:autoSpaceDN w:val="0"/>
        <w:adjustRightInd w:val="0"/>
        <w:spacing w:after="120"/>
        <w:jc w:val="both"/>
        <w:rPr>
          <w:rFonts w:ascii="Arial" w:hAnsi="Arial" w:cs="Arial"/>
          <w:szCs w:val="22"/>
        </w:rPr>
      </w:pPr>
      <w:r w:rsidRPr="00DB591F">
        <w:rPr>
          <w:rFonts w:ascii="Arial" w:hAnsi="Arial" w:cs="Arial"/>
        </w:rPr>
        <w:t>L’adjudicació del contracte es notificarà per mitjans electrònics a les empreses licitadores i es publicarà en el perfil de contractant de l’òrgan de contractació</w:t>
      </w:r>
      <w:r>
        <w:rPr>
          <w:rFonts w:ascii="Arial" w:hAnsi="Arial" w:cs="Arial"/>
        </w:rPr>
        <w:t xml:space="preserve"> en un termini màxim de 15 dies hàbils a comptar des de la data d’adjudicació del contracte i d’acord amb les previsions de la DA 15.1 LCSP</w:t>
      </w:r>
      <w:r w:rsidRPr="00DB591F">
        <w:rPr>
          <w:rFonts w:ascii="Arial" w:hAnsi="Arial" w:cs="Arial"/>
        </w:rPr>
        <w:t xml:space="preserve">. A aquest efecte, s’enviarà, a l’adreça de correu electrònic –i, en cas que s’hagi informat, al telèfon mòbil– que les empreses licitadores hagin designat en presentar les seves proposicions, un avís de la posada a disposició de la notificació. Així mateix, el correu electrònic contindrà l’enllaç per accedir-hi. </w:t>
      </w:r>
    </w:p>
    <w:p w:rsidR="00B43201" w:rsidRDefault="00B43201" w:rsidP="00B43201">
      <w:pPr>
        <w:autoSpaceDE w:val="0"/>
        <w:autoSpaceDN w:val="0"/>
        <w:adjustRightInd w:val="0"/>
        <w:spacing w:after="120"/>
        <w:jc w:val="both"/>
        <w:rPr>
          <w:rFonts w:ascii="Arial" w:hAnsi="Arial"/>
          <w:snapToGrid w:val="0"/>
          <w:lang w:eastAsia="es-ES"/>
        </w:rPr>
      </w:pPr>
      <w:r>
        <w:rPr>
          <w:rFonts w:ascii="Arial" w:hAnsi="Arial"/>
          <w:b/>
          <w:snapToGrid w:val="0"/>
          <w:lang w:eastAsia="es-ES"/>
        </w:rPr>
        <w:t>Renúncia o desistiment</w:t>
      </w:r>
    </w:p>
    <w:p w:rsidR="00B43201" w:rsidRDefault="00B43201" w:rsidP="00B4320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snapToGrid w:val="0"/>
          <w:lang w:eastAsia="es-ES"/>
        </w:rPr>
      </w:pPr>
      <w:r>
        <w:rPr>
          <w:rFonts w:ascii="Arial" w:hAnsi="Arial"/>
          <w:snapToGrid w:val="0"/>
          <w:lang w:eastAsia="es-ES"/>
        </w:rPr>
        <w:t>Correspon a l’òrgan de contractació per raons d’interès públic degudament justificades renunciar a celebrar el contracte abans de l’adjudicació. També podrà desistir de l’adjudicació quan s’apreciï una infracció no esmenable de les normes de preparació del contracte o de les reguladores del procediment d’adjudicació.</w:t>
      </w:r>
    </w:p>
    <w:p w:rsidR="00B43201" w:rsidRDefault="00B43201" w:rsidP="00B4320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snapToGrid w:val="0"/>
          <w:lang w:eastAsia="es-ES"/>
        </w:rPr>
      </w:pPr>
      <w:r>
        <w:rPr>
          <w:rFonts w:ascii="Arial" w:hAnsi="Arial"/>
          <w:snapToGrid w:val="0"/>
          <w:lang w:eastAsia="es-ES"/>
        </w:rPr>
        <w:t>L’òrgan de contractació compensarà els candidats o licitadors per les despeses en què puguin haver incorregut d’acord amb l’article 152 LCSP.</w:t>
      </w:r>
    </w:p>
    <w:p w:rsidR="00DA1A8E" w:rsidRPr="00A17D2B" w:rsidRDefault="008438CD" w:rsidP="006F3997">
      <w:pPr>
        <w:widowControl w:val="0"/>
        <w:spacing w:after="120"/>
        <w:jc w:val="both"/>
        <w:outlineLvl w:val="0"/>
        <w:rPr>
          <w:rFonts w:ascii="Arial" w:hAnsi="Arial" w:cs="Arial"/>
          <w:snapToGrid w:val="0"/>
          <w:szCs w:val="22"/>
          <w:lang w:eastAsia="es-ES"/>
        </w:rPr>
      </w:pPr>
      <w:r w:rsidRPr="00A17D2B">
        <w:rPr>
          <w:rFonts w:ascii="Arial" w:hAnsi="Arial" w:cs="Arial"/>
          <w:b/>
          <w:snapToGrid w:val="0"/>
          <w:szCs w:val="22"/>
          <w:lang w:eastAsia="es-ES"/>
        </w:rPr>
        <w:t>Dotzena</w:t>
      </w:r>
      <w:r w:rsidR="00DA1A8E" w:rsidRPr="00A17D2B">
        <w:rPr>
          <w:rFonts w:ascii="Arial" w:hAnsi="Arial" w:cs="Arial"/>
          <w:snapToGrid w:val="0"/>
          <w:szCs w:val="22"/>
          <w:lang w:eastAsia="es-ES"/>
        </w:rPr>
        <w:t xml:space="preserve">.- </w:t>
      </w:r>
      <w:r w:rsidR="00DA1A8E" w:rsidRPr="00A17D2B">
        <w:rPr>
          <w:rFonts w:ascii="Arial" w:hAnsi="Arial" w:cs="Arial"/>
          <w:snapToGrid w:val="0"/>
          <w:szCs w:val="22"/>
          <w:u w:val="single"/>
          <w:lang w:eastAsia="es-ES"/>
        </w:rPr>
        <w:t>FORMALITZACIÓ DEL CONTRACTE</w:t>
      </w:r>
    </w:p>
    <w:p w:rsidR="002404F0" w:rsidRDefault="002404F0" w:rsidP="002404F0">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snapToGrid w:val="0"/>
          <w:lang w:eastAsia="es-ES"/>
        </w:rPr>
      </w:pPr>
      <w:r>
        <w:rPr>
          <w:rFonts w:ascii="Arial" w:hAnsi="Arial"/>
          <w:snapToGrid w:val="0"/>
          <w:lang w:eastAsia="es-ES"/>
        </w:rPr>
        <w:t>El contracte es perfecciona mitjançant la formalització de l'adjudicació realitzada per l'òrgan de contractació i s’haurà de realitzar dins dels 1</w:t>
      </w:r>
      <w:r>
        <w:rPr>
          <w:rFonts w:ascii="Arial" w:hAnsi="Arial" w:cs="Arial"/>
        </w:rPr>
        <w:t>5 dies següents en els que s’hagi practicat la notificació de l’adjudicació als licitadors</w:t>
      </w:r>
      <w:r>
        <w:rPr>
          <w:rFonts w:ascii="Arial" w:hAnsi="Arial"/>
          <w:snapToGrid w:val="0"/>
          <w:lang w:eastAsia="es-ES"/>
        </w:rPr>
        <w:t>.</w:t>
      </w:r>
    </w:p>
    <w:p w:rsidR="00BC3A0F" w:rsidRPr="006A7293" w:rsidRDefault="00BC3A0F" w:rsidP="00BC3A0F">
      <w:pPr>
        <w:widowControl w:val="0"/>
        <w:spacing w:after="120"/>
        <w:jc w:val="both"/>
        <w:rPr>
          <w:rFonts w:ascii="Arial" w:hAnsi="Arial"/>
          <w:snapToGrid w:val="0"/>
          <w:lang w:eastAsia="es-ES"/>
        </w:rPr>
      </w:pPr>
      <w:r w:rsidRPr="006A7293">
        <w:rPr>
          <w:rFonts w:ascii="Arial" w:hAnsi="Arial"/>
          <w:snapToGrid w:val="0"/>
          <w:lang w:eastAsia="es-ES"/>
        </w:rPr>
        <w:t>En el cas que l’adjudicatari demani que es faci mitjançant una escriptura pública, les despeses aniran a càrrec del contractista, el qual lliurarà l’òrgan de contractació una còpia autèntica d’aquest document notarial en que s’acrediti mitjançat una nota emesa per l’oficina liquidadora corresponent, el pagament o la excepció del</w:t>
      </w:r>
      <w:r>
        <w:rPr>
          <w:rFonts w:ascii="Arial" w:hAnsi="Arial"/>
          <w:snapToGrid w:val="0"/>
          <w:lang w:eastAsia="es-ES"/>
        </w:rPr>
        <w:t xml:space="preserve"> </w:t>
      </w:r>
      <w:r w:rsidRPr="006A7293">
        <w:rPr>
          <w:rFonts w:ascii="Arial" w:hAnsi="Arial"/>
          <w:snapToGrid w:val="0"/>
          <w:lang w:eastAsia="es-ES"/>
        </w:rPr>
        <w:t>import sobre transmissions patrimonials i actes jurídics documentats.</w:t>
      </w:r>
    </w:p>
    <w:p w:rsidR="00BC3A0F" w:rsidRPr="006A7293" w:rsidRDefault="00BC3A0F" w:rsidP="00BC3A0F">
      <w:pPr>
        <w:widowControl w:val="0"/>
        <w:spacing w:after="120"/>
        <w:jc w:val="both"/>
        <w:rPr>
          <w:rFonts w:ascii="Arial" w:hAnsi="Arial"/>
          <w:snapToGrid w:val="0"/>
          <w:lang w:eastAsia="es-ES"/>
        </w:rPr>
      </w:pPr>
      <w:r w:rsidRPr="006A7293">
        <w:rPr>
          <w:rFonts w:ascii="Arial" w:hAnsi="Arial"/>
          <w:snapToGrid w:val="0"/>
          <w:lang w:eastAsia="es-ES"/>
        </w:rPr>
        <w:t>Les empreses que hagin concorregut amb oferta conjunta de licitació hauran de presentar l’escriptura pública de constitució de la unió temporal en la qual consti el nomenament del representant o apoderat únic de la unió amb poders suficients per exercir els drets i complir les obligacions que es derivin del contracte fins a la seva extinció.</w:t>
      </w:r>
    </w:p>
    <w:p w:rsidR="00BC3A0F" w:rsidRPr="006A7293" w:rsidRDefault="00BC3A0F" w:rsidP="00BC3A0F">
      <w:pPr>
        <w:widowControl w:val="0"/>
        <w:spacing w:after="120"/>
        <w:jc w:val="both"/>
        <w:rPr>
          <w:rFonts w:ascii="Arial" w:hAnsi="Arial"/>
          <w:snapToGrid w:val="0"/>
          <w:lang w:eastAsia="es-ES"/>
        </w:rPr>
      </w:pPr>
      <w:r w:rsidRPr="006A7293">
        <w:rPr>
          <w:rFonts w:ascii="Arial" w:hAnsi="Arial"/>
          <w:snapToGrid w:val="0"/>
          <w:lang w:eastAsia="es-ES"/>
        </w:rPr>
        <w:t>Quan per causes imputables a l’adjudicatari no es pugui formalitzar el contracte dins el termini indicat, l’</w:t>
      </w:r>
      <w:r w:rsidR="00174448">
        <w:rPr>
          <w:rFonts w:ascii="Arial" w:hAnsi="Arial"/>
          <w:snapToGrid w:val="0"/>
          <w:lang w:eastAsia="es-ES"/>
        </w:rPr>
        <w:t>Administració podrà  acordar l’</w:t>
      </w:r>
      <w:r w:rsidRPr="006A7293">
        <w:rPr>
          <w:rFonts w:ascii="Arial" w:hAnsi="Arial"/>
          <w:snapToGrid w:val="0"/>
          <w:lang w:eastAsia="es-ES"/>
        </w:rPr>
        <w:t>incauta</w:t>
      </w:r>
      <w:r w:rsidR="00174448">
        <w:rPr>
          <w:rFonts w:ascii="Arial" w:hAnsi="Arial"/>
          <w:snapToGrid w:val="0"/>
          <w:lang w:eastAsia="es-ES"/>
        </w:rPr>
        <w:t>ment</w:t>
      </w:r>
      <w:r w:rsidRPr="006A7293">
        <w:rPr>
          <w:rFonts w:ascii="Arial" w:hAnsi="Arial"/>
          <w:snapToGrid w:val="0"/>
          <w:lang w:eastAsia="es-ES"/>
        </w:rPr>
        <w:t xml:space="preserve"> sobre la garantia definitiva de l’import de la garantia provisional que en el seu cas s’hagi exigit.</w:t>
      </w:r>
    </w:p>
    <w:p w:rsidR="00BC3A0F" w:rsidRPr="006A7293" w:rsidRDefault="00BC3A0F" w:rsidP="00BC3A0F">
      <w:pPr>
        <w:widowControl w:val="0"/>
        <w:spacing w:after="120"/>
        <w:jc w:val="both"/>
        <w:rPr>
          <w:rFonts w:ascii="Arial" w:hAnsi="Arial"/>
          <w:snapToGrid w:val="0"/>
          <w:lang w:eastAsia="es-ES"/>
        </w:rPr>
      </w:pPr>
      <w:r w:rsidRPr="006A7293">
        <w:rPr>
          <w:rFonts w:ascii="Arial" w:hAnsi="Arial"/>
          <w:snapToGrid w:val="0"/>
          <w:lang w:eastAsia="es-ES"/>
        </w:rPr>
        <w:t>Quan per causes imputables a l’Administració no es pugui formalitzar el contracte dins el termini indicat, l’Administració indemnitzarà al contractista pels danys i perjudicis que la demora pugui ocasionar.</w:t>
      </w:r>
    </w:p>
    <w:p w:rsidR="00BC3A0F" w:rsidRPr="00B9413A" w:rsidRDefault="00BC3A0F" w:rsidP="00BC3A0F">
      <w:pPr>
        <w:widowControl w:val="0"/>
        <w:spacing w:after="120"/>
        <w:jc w:val="both"/>
        <w:rPr>
          <w:rFonts w:ascii="Arial" w:hAnsi="Arial"/>
          <w:snapToGrid w:val="0"/>
          <w:lang w:eastAsia="es-ES"/>
        </w:rPr>
      </w:pPr>
      <w:r w:rsidRPr="006A7293">
        <w:rPr>
          <w:rFonts w:ascii="Arial" w:hAnsi="Arial"/>
          <w:snapToGrid w:val="0"/>
          <w:lang w:eastAsia="es-ES"/>
        </w:rPr>
        <w:t>El desconeixement del contracte en qualsevol de les seves condicions,  dels documents annexos que en formen part, o de les instruccions, plecs, normes de tota classe promulgades per l’Administració, que puguin tenir aplicació en l’execució d’allò pactat, no eximirà el contractista de l’obligació del seu compliment.</w:t>
      </w:r>
    </w:p>
    <w:p w:rsidR="00BC3A0F" w:rsidRPr="00B9413A" w:rsidRDefault="00BC3A0F" w:rsidP="00BC3A0F">
      <w:pPr>
        <w:widowControl w:val="0"/>
        <w:spacing w:after="120"/>
        <w:jc w:val="both"/>
        <w:outlineLvl w:val="0"/>
        <w:rPr>
          <w:rFonts w:ascii="Arial" w:hAnsi="Arial"/>
          <w:snapToGrid w:val="0"/>
          <w:lang w:eastAsia="es-ES"/>
        </w:rPr>
      </w:pPr>
      <w:r>
        <w:rPr>
          <w:rFonts w:ascii="Arial" w:hAnsi="Arial"/>
          <w:snapToGrid w:val="0"/>
          <w:lang w:eastAsia="es-ES"/>
        </w:rPr>
        <w:t>D’aquesta formalització de contracte es realitzarà anunci en el perfil del contractant.</w:t>
      </w:r>
    </w:p>
    <w:p w:rsidR="00A74FEA" w:rsidRDefault="00A74FEA" w:rsidP="006F3997">
      <w:pPr>
        <w:widowControl w:val="0"/>
        <w:spacing w:after="120"/>
        <w:jc w:val="both"/>
        <w:outlineLvl w:val="0"/>
        <w:rPr>
          <w:rFonts w:ascii="Arial" w:hAnsi="Arial" w:cs="Arial"/>
          <w:b/>
          <w:snapToGrid w:val="0"/>
          <w:szCs w:val="22"/>
          <w:lang w:eastAsia="es-ES"/>
        </w:rPr>
      </w:pPr>
    </w:p>
    <w:p w:rsidR="00DA1A8E" w:rsidRPr="00A17D2B" w:rsidRDefault="008438CD" w:rsidP="006F3997">
      <w:pPr>
        <w:widowControl w:val="0"/>
        <w:spacing w:after="120"/>
        <w:jc w:val="both"/>
        <w:outlineLvl w:val="0"/>
        <w:rPr>
          <w:rFonts w:ascii="Arial" w:hAnsi="Arial" w:cs="Arial"/>
          <w:snapToGrid w:val="0"/>
          <w:szCs w:val="22"/>
          <w:u w:val="single"/>
          <w:lang w:eastAsia="es-ES"/>
        </w:rPr>
      </w:pPr>
      <w:r w:rsidRPr="00A17D2B">
        <w:rPr>
          <w:rFonts w:ascii="Arial" w:hAnsi="Arial" w:cs="Arial"/>
          <w:b/>
          <w:snapToGrid w:val="0"/>
          <w:szCs w:val="22"/>
          <w:lang w:eastAsia="es-ES"/>
        </w:rPr>
        <w:t>Tretzena</w:t>
      </w:r>
      <w:r w:rsidR="00DA1A8E" w:rsidRPr="00A17D2B">
        <w:rPr>
          <w:rFonts w:ascii="Arial" w:hAnsi="Arial" w:cs="Arial"/>
          <w:snapToGrid w:val="0"/>
          <w:szCs w:val="22"/>
          <w:lang w:eastAsia="es-ES"/>
        </w:rPr>
        <w:t xml:space="preserve">.- </w:t>
      </w:r>
      <w:r w:rsidR="00DA1A8E" w:rsidRPr="00A17D2B">
        <w:rPr>
          <w:rFonts w:ascii="Arial" w:hAnsi="Arial" w:cs="Arial"/>
          <w:snapToGrid w:val="0"/>
          <w:szCs w:val="22"/>
          <w:u w:val="single"/>
          <w:lang w:eastAsia="es-ES"/>
        </w:rPr>
        <w:t>TERMINI D</w:t>
      </w:r>
      <w:r w:rsidR="008A7A6D" w:rsidRPr="00A17D2B">
        <w:rPr>
          <w:rFonts w:ascii="Arial" w:hAnsi="Arial" w:cs="Arial"/>
          <w:snapToGrid w:val="0"/>
          <w:szCs w:val="22"/>
          <w:u w:val="single"/>
          <w:lang w:eastAsia="es-ES"/>
        </w:rPr>
        <w:t>’EXECUCIÓ</w:t>
      </w:r>
    </w:p>
    <w:p w:rsidR="00BD7219" w:rsidRPr="00A17D2B" w:rsidRDefault="004E16DD" w:rsidP="00BD7219">
      <w:pPr>
        <w:autoSpaceDE w:val="0"/>
        <w:autoSpaceDN w:val="0"/>
        <w:adjustRightInd w:val="0"/>
        <w:jc w:val="both"/>
        <w:rPr>
          <w:rFonts w:ascii="Arial" w:hAnsi="Arial" w:cs="Arial"/>
          <w:szCs w:val="22"/>
        </w:rPr>
      </w:pPr>
      <w:r w:rsidRPr="00A17D2B">
        <w:rPr>
          <w:rFonts w:ascii="Arial" w:hAnsi="Arial" w:cs="Arial"/>
          <w:snapToGrid w:val="0"/>
          <w:szCs w:val="22"/>
          <w:lang w:eastAsia="es-ES"/>
        </w:rPr>
        <w:t xml:space="preserve">El termini </w:t>
      </w:r>
      <w:r w:rsidR="00406F2B" w:rsidRPr="00A17D2B">
        <w:rPr>
          <w:rFonts w:ascii="Arial" w:hAnsi="Arial" w:cs="Arial"/>
          <w:snapToGrid w:val="0"/>
          <w:szCs w:val="22"/>
          <w:lang w:eastAsia="es-ES"/>
        </w:rPr>
        <w:t xml:space="preserve">i lloc </w:t>
      </w:r>
      <w:r w:rsidRPr="00A17D2B">
        <w:rPr>
          <w:rFonts w:ascii="Arial" w:hAnsi="Arial" w:cs="Arial"/>
          <w:snapToGrid w:val="0"/>
          <w:szCs w:val="22"/>
          <w:lang w:eastAsia="es-ES"/>
        </w:rPr>
        <w:t xml:space="preserve">d'execució del contracte és </w:t>
      </w:r>
      <w:r w:rsidR="005D155F" w:rsidRPr="00A17D2B">
        <w:rPr>
          <w:rFonts w:ascii="Arial" w:hAnsi="Arial" w:cs="Arial"/>
          <w:snapToGrid w:val="0"/>
          <w:szCs w:val="22"/>
          <w:lang w:eastAsia="es-ES"/>
        </w:rPr>
        <w:t>el que s'estableix a l'apartat E</w:t>
      </w:r>
      <w:r w:rsidRPr="00A17D2B">
        <w:rPr>
          <w:rFonts w:ascii="Arial" w:hAnsi="Arial" w:cs="Arial"/>
          <w:snapToGrid w:val="0"/>
          <w:szCs w:val="22"/>
          <w:lang w:eastAsia="es-ES"/>
        </w:rPr>
        <w:t xml:space="preserve"> del quadre de característiques que s'adjunta.</w:t>
      </w:r>
      <w:r w:rsidR="00BD7219" w:rsidRPr="00A17D2B">
        <w:rPr>
          <w:rFonts w:ascii="Arial" w:hAnsi="Arial" w:cs="Arial"/>
          <w:szCs w:val="22"/>
        </w:rPr>
        <w:t xml:space="preserve"> El termini total i els terminis parcials són els que es fixen en el programa de treball que s’aprovi. Tots aquests terminis comencen a comptar des de la formalització de l’acta de comprovació del replanteig.</w:t>
      </w:r>
    </w:p>
    <w:p w:rsidR="00BD7219" w:rsidRPr="00A17D2B" w:rsidRDefault="00BD7219" w:rsidP="00BD7219">
      <w:pPr>
        <w:autoSpaceDE w:val="0"/>
        <w:autoSpaceDN w:val="0"/>
        <w:adjustRightInd w:val="0"/>
        <w:jc w:val="both"/>
        <w:rPr>
          <w:rFonts w:ascii="Arial" w:hAnsi="Arial" w:cs="Arial"/>
          <w:szCs w:val="22"/>
        </w:rPr>
      </w:pPr>
    </w:p>
    <w:p w:rsidR="00BD7219" w:rsidRPr="00A17D2B" w:rsidRDefault="00BD7219" w:rsidP="00BD7219">
      <w:pPr>
        <w:autoSpaceDE w:val="0"/>
        <w:autoSpaceDN w:val="0"/>
        <w:adjustRightInd w:val="0"/>
        <w:jc w:val="both"/>
        <w:rPr>
          <w:rFonts w:ascii="Arial" w:hAnsi="Arial" w:cs="Arial"/>
          <w:szCs w:val="22"/>
        </w:rPr>
      </w:pPr>
      <w:r w:rsidRPr="00A17D2B">
        <w:rPr>
          <w:rFonts w:ascii="Arial" w:hAnsi="Arial" w:cs="Arial"/>
          <w:szCs w:val="22"/>
        </w:rPr>
        <w:t xml:space="preserve">L’acta de comprovació de replanteig i els terminis parcials que puguin fixar-se en aprovar el programa de treball, amb els efectes que s’hi determinin, s’entenen integrants del contracte i, per </w:t>
      </w:r>
      <w:r w:rsidRPr="00A17D2B">
        <w:rPr>
          <w:rFonts w:ascii="Arial" w:hAnsi="Arial" w:cs="Arial"/>
          <w:szCs w:val="22"/>
        </w:rPr>
        <w:lastRenderedPageBreak/>
        <w:t>tant, exigibles. L’acta de comprovació del replanteig s’ha d’estendre en el termini màxim d’un mes, a comptar des de la formalització del contracte.</w:t>
      </w:r>
    </w:p>
    <w:p w:rsidR="00BD7219" w:rsidRPr="00A17D2B" w:rsidRDefault="00BD7219" w:rsidP="00BD7219">
      <w:pPr>
        <w:autoSpaceDE w:val="0"/>
        <w:autoSpaceDN w:val="0"/>
        <w:adjustRightInd w:val="0"/>
        <w:jc w:val="both"/>
        <w:rPr>
          <w:rFonts w:ascii="Arial" w:hAnsi="Arial" w:cs="Arial"/>
          <w:szCs w:val="22"/>
        </w:rPr>
      </w:pPr>
    </w:p>
    <w:p w:rsidR="00BD7219" w:rsidRPr="00A17D2B" w:rsidRDefault="00BD7219" w:rsidP="00BD7219">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snapToGrid w:val="0"/>
          <w:szCs w:val="22"/>
          <w:lang w:eastAsia="es-ES"/>
        </w:rPr>
        <w:t>El contracte es podrà modificar i prorrogar  per acord d'ambdues parts abans de l'acabament del termini, sempre que les pròrrogues, aïlladament o conjunta, no es fixin per a un termini superior a l’establert inicialment.</w:t>
      </w:r>
    </w:p>
    <w:p w:rsidR="00BD7219" w:rsidRPr="00A17D2B" w:rsidRDefault="00BD7219" w:rsidP="00BD7219">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DA1A8E" w:rsidRPr="00A17D2B" w:rsidRDefault="008438CD" w:rsidP="006F3997">
      <w:pPr>
        <w:widowControl w:val="0"/>
        <w:spacing w:after="120"/>
        <w:jc w:val="both"/>
        <w:outlineLvl w:val="0"/>
        <w:rPr>
          <w:rFonts w:ascii="Arial" w:hAnsi="Arial" w:cs="Arial"/>
          <w:snapToGrid w:val="0"/>
          <w:szCs w:val="22"/>
          <w:lang w:eastAsia="es-ES"/>
        </w:rPr>
      </w:pPr>
      <w:r w:rsidRPr="00A17D2B">
        <w:rPr>
          <w:rFonts w:ascii="Arial" w:hAnsi="Arial" w:cs="Arial"/>
          <w:b/>
          <w:snapToGrid w:val="0"/>
          <w:szCs w:val="22"/>
          <w:lang w:eastAsia="es-ES"/>
        </w:rPr>
        <w:t>Catorzena</w:t>
      </w:r>
      <w:r w:rsidR="00DA1A8E" w:rsidRPr="00A17D2B">
        <w:rPr>
          <w:rFonts w:ascii="Arial" w:hAnsi="Arial" w:cs="Arial"/>
          <w:snapToGrid w:val="0"/>
          <w:szCs w:val="22"/>
          <w:lang w:eastAsia="es-ES"/>
        </w:rPr>
        <w:t xml:space="preserve">.- </w:t>
      </w:r>
      <w:r w:rsidR="00DA1A8E" w:rsidRPr="00A17D2B">
        <w:rPr>
          <w:rFonts w:ascii="Arial" w:hAnsi="Arial" w:cs="Arial"/>
          <w:snapToGrid w:val="0"/>
          <w:szCs w:val="22"/>
          <w:u w:val="single"/>
          <w:lang w:eastAsia="es-ES"/>
        </w:rPr>
        <w:t>FORMA DE PAGAMENT</w:t>
      </w:r>
    </w:p>
    <w:p w:rsidR="00B723BA" w:rsidRPr="00A17D2B" w:rsidRDefault="000D722A" w:rsidP="00B723BA">
      <w:pPr>
        <w:autoSpaceDE w:val="0"/>
        <w:autoSpaceDN w:val="0"/>
        <w:adjustRightInd w:val="0"/>
        <w:jc w:val="both"/>
        <w:rPr>
          <w:rFonts w:ascii="Arial" w:hAnsi="Arial" w:cs="Arial"/>
          <w:szCs w:val="22"/>
        </w:rPr>
      </w:pPr>
      <w:r w:rsidRPr="00A17D2B">
        <w:rPr>
          <w:rFonts w:ascii="Arial" w:hAnsi="Arial" w:cs="Arial"/>
          <w:snapToGrid w:val="0"/>
          <w:szCs w:val="22"/>
          <w:lang w:eastAsia="es-ES"/>
        </w:rPr>
        <w:t>L</w:t>
      </w:r>
      <w:r w:rsidR="00FD13D9" w:rsidRPr="00A17D2B">
        <w:rPr>
          <w:rFonts w:ascii="Arial" w:hAnsi="Arial" w:cs="Arial"/>
          <w:snapToGrid w:val="0"/>
          <w:szCs w:val="22"/>
          <w:lang w:eastAsia="es-ES"/>
        </w:rPr>
        <w:t>a forma de pagament s</w:t>
      </w:r>
      <w:r w:rsidR="005A0898" w:rsidRPr="00A17D2B">
        <w:rPr>
          <w:rFonts w:ascii="Arial" w:hAnsi="Arial" w:cs="Arial"/>
          <w:snapToGrid w:val="0"/>
          <w:szCs w:val="22"/>
          <w:lang w:eastAsia="es-ES"/>
        </w:rPr>
        <w:t xml:space="preserve">’estableix a l’apartat J del quadre de característiques. </w:t>
      </w:r>
      <w:r w:rsidR="00B723BA" w:rsidRPr="00A17D2B">
        <w:rPr>
          <w:rFonts w:ascii="Arial" w:hAnsi="Arial" w:cs="Arial"/>
          <w:szCs w:val="22"/>
        </w:rPr>
        <w:t>El contractista podrà realitzar els treballs amb major celeritat de la necessària per a executar les obres en el termini o terminis contractuals.</w:t>
      </w:r>
    </w:p>
    <w:p w:rsidR="00B723BA" w:rsidRPr="00A17D2B" w:rsidRDefault="00B723BA" w:rsidP="00B723BA">
      <w:pPr>
        <w:autoSpaceDE w:val="0"/>
        <w:autoSpaceDN w:val="0"/>
        <w:adjustRightInd w:val="0"/>
        <w:jc w:val="both"/>
        <w:rPr>
          <w:rFonts w:ascii="Arial" w:hAnsi="Arial" w:cs="Arial"/>
          <w:szCs w:val="22"/>
        </w:rPr>
      </w:pPr>
      <w:r w:rsidRPr="00A17D2B">
        <w:rPr>
          <w:rFonts w:ascii="Arial" w:hAnsi="Arial" w:cs="Arial"/>
          <w:szCs w:val="22"/>
        </w:rPr>
        <w:t>Es podran verificar abonaments a compte, prèvia petició escrita del contractista, per operacions preparatòries realitzades, com poden ser instal·lacions i adquisició de materials o equips de maquinària pesada adscrits a l’execució de l’obra, amb la forma i l’exigibilitat de les garanties establertes en l’article 2</w:t>
      </w:r>
      <w:r w:rsidR="00CB7B95">
        <w:rPr>
          <w:rFonts w:ascii="Arial" w:hAnsi="Arial" w:cs="Arial"/>
          <w:szCs w:val="22"/>
        </w:rPr>
        <w:t>40</w:t>
      </w:r>
      <w:r w:rsidRPr="00A17D2B">
        <w:rPr>
          <w:rFonts w:ascii="Arial" w:hAnsi="Arial" w:cs="Arial"/>
          <w:szCs w:val="22"/>
        </w:rPr>
        <w:t xml:space="preserve"> </w:t>
      </w:r>
      <w:r w:rsidR="00CB7B95">
        <w:rPr>
          <w:rFonts w:ascii="Arial" w:hAnsi="Arial" w:cs="Arial"/>
          <w:szCs w:val="22"/>
        </w:rPr>
        <w:t>L</w:t>
      </w:r>
      <w:r w:rsidRPr="00A17D2B">
        <w:rPr>
          <w:rFonts w:ascii="Arial" w:hAnsi="Arial" w:cs="Arial"/>
          <w:szCs w:val="22"/>
        </w:rPr>
        <w:t>CSP i en els articles 155, 156 i 157 del RGLCAP.</w:t>
      </w:r>
    </w:p>
    <w:p w:rsidR="00B723BA" w:rsidRPr="00A17D2B" w:rsidRDefault="00B723BA" w:rsidP="00B723BA">
      <w:pPr>
        <w:autoSpaceDE w:val="0"/>
        <w:autoSpaceDN w:val="0"/>
        <w:adjustRightInd w:val="0"/>
        <w:jc w:val="both"/>
        <w:rPr>
          <w:rFonts w:ascii="Arial" w:hAnsi="Arial" w:cs="Arial"/>
          <w:szCs w:val="22"/>
        </w:rPr>
      </w:pPr>
      <w:r w:rsidRPr="00A17D2B">
        <w:rPr>
          <w:rFonts w:ascii="Arial" w:hAnsi="Arial" w:cs="Arial"/>
          <w:szCs w:val="22"/>
        </w:rPr>
        <w:t xml:space="preserve">El pagament al contractista s’efectuarà en els terminis i condicions establerts en l’article </w:t>
      </w:r>
      <w:r w:rsidR="00CB7B95">
        <w:rPr>
          <w:rFonts w:ascii="Arial" w:hAnsi="Arial" w:cs="Arial"/>
          <w:szCs w:val="22"/>
        </w:rPr>
        <w:t>198</w:t>
      </w:r>
      <w:r w:rsidRPr="00A17D2B">
        <w:rPr>
          <w:rFonts w:ascii="Arial" w:hAnsi="Arial" w:cs="Arial"/>
          <w:szCs w:val="22"/>
        </w:rPr>
        <w:t xml:space="preserve"> LCSP.</w:t>
      </w:r>
    </w:p>
    <w:p w:rsidR="00B723BA" w:rsidRPr="00A17D2B" w:rsidRDefault="00B723BA" w:rsidP="00B723BA">
      <w:pPr>
        <w:autoSpaceDE w:val="0"/>
        <w:autoSpaceDN w:val="0"/>
        <w:adjustRightInd w:val="0"/>
        <w:jc w:val="both"/>
        <w:rPr>
          <w:rFonts w:ascii="Arial" w:hAnsi="Arial" w:cs="Arial"/>
          <w:szCs w:val="22"/>
        </w:rPr>
      </w:pPr>
      <w:r w:rsidRPr="00A17D2B">
        <w:rPr>
          <w:rFonts w:ascii="Arial" w:hAnsi="Arial" w:cs="Arial"/>
          <w:szCs w:val="22"/>
        </w:rPr>
        <w:t xml:space="preserve">En cas de contractes d’obres a tant alçat o amb preu tancat, l’adjudicatari del contracte en el termini que s’estableixi en el plec de prescripcions tècniques ha de presentar el projecte de construcció de les variants o millores </w:t>
      </w:r>
      <w:proofErr w:type="spellStart"/>
      <w:r w:rsidRPr="00A17D2B">
        <w:rPr>
          <w:rFonts w:ascii="Arial" w:hAnsi="Arial" w:cs="Arial"/>
          <w:szCs w:val="22"/>
        </w:rPr>
        <w:t>ofertades</w:t>
      </w:r>
      <w:proofErr w:type="spellEnd"/>
      <w:r w:rsidRPr="00A17D2B">
        <w:rPr>
          <w:rFonts w:ascii="Arial" w:hAnsi="Arial" w:cs="Arial"/>
          <w:szCs w:val="22"/>
        </w:rPr>
        <w:t>, per a la seva preceptiva supervisió i aprovació. En cap cas, el preu o el termini de l’adjudicació patirà variació com a conseqüència de l’aprovació d’aquest projecte.</w:t>
      </w:r>
    </w:p>
    <w:p w:rsidR="00B723BA" w:rsidRPr="00A17D2B" w:rsidRDefault="00B723BA" w:rsidP="00B723BA">
      <w:pPr>
        <w:autoSpaceDE w:val="0"/>
        <w:autoSpaceDN w:val="0"/>
        <w:adjustRightInd w:val="0"/>
        <w:jc w:val="both"/>
        <w:rPr>
          <w:rFonts w:ascii="Arial" w:hAnsi="Arial" w:cs="Arial"/>
          <w:szCs w:val="22"/>
        </w:rPr>
      </w:pPr>
      <w:r w:rsidRPr="00A17D2B">
        <w:rPr>
          <w:rFonts w:ascii="Arial" w:hAnsi="Arial" w:cs="Arial"/>
          <w:szCs w:val="22"/>
        </w:rPr>
        <w:t>El contractista podrà transmetre els drets de cobrament en els termes i condicions establerts en l’article 2</w:t>
      </w:r>
      <w:r w:rsidR="0011714F">
        <w:rPr>
          <w:rFonts w:ascii="Arial" w:hAnsi="Arial" w:cs="Arial"/>
          <w:szCs w:val="22"/>
        </w:rPr>
        <w:t>00</w:t>
      </w:r>
      <w:r w:rsidRPr="00A17D2B">
        <w:rPr>
          <w:rFonts w:ascii="Arial" w:hAnsi="Arial" w:cs="Arial"/>
          <w:szCs w:val="22"/>
        </w:rPr>
        <w:t xml:space="preserve"> LCSP.</w:t>
      </w:r>
    </w:p>
    <w:p w:rsidR="00DA1A8E" w:rsidRPr="00A17D2B" w:rsidRDefault="00F740EE" w:rsidP="006F3997">
      <w:pPr>
        <w:widowControl w:val="0"/>
        <w:spacing w:after="120"/>
        <w:jc w:val="both"/>
        <w:rPr>
          <w:rFonts w:ascii="Arial" w:hAnsi="Arial" w:cs="Arial"/>
          <w:snapToGrid w:val="0"/>
          <w:szCs w:val="22"/>
          <w:lang w:eastAsia="es-ES"/>
        </w:rPr>
      </w:pPr>
      <w:r w:rsidRPr="00A17D2B">
        <w:rPr>
          <w:rFonts w:ascii="Arial" w:hAnsi="Arial" w:cs="Arial"/>
          <w:b/>
          <w:snapToGrid w:val="0"/>
          <w:szCs w:val="22"/>
          <w:lang w:eastAsia="es-ES"/>
        </w:rPr>
        <w:t>Quinzena</w:t>
      </w:r>
      <w:r w:rsidR="00DA1A8E" w:rsidRPr="00A17D2B">
        <w:rPr>
          <w:rFonts w:ascii="Arial" w:hAnsi="Arial" w:cs="Arial"/>
          <w:snapToGrid w:val="0"/>
          <w:szCs w:val="22"/>
          <w:lang w:eastAsia="es-ES"/>
        </w:rPr>
        <w:t xml:space="preserve">.- </w:t>
      </w:r>
      <w:r w:rsidR="00DA1A8E" w:rsidRPr="00A17D2B">
        <w:rPr>
          <w:rFonts w:ascii="Arial" w:hAnsi="Arial" w:cs="Arial"/>
          <w:snapToGrid w:val="0"/>
          <w:szCs w:val="22"/>
          <w:u w:val="single"/>
          <w:lang w:eastAsia="es-ES"/>
        </w:rPr>
        <w:t>REVISIÓ DE PREUS</w:t>
      </w:r>
    </w:p>
    <w:p w:rsidR="002779C0" w:rsidRDefault="00F740EE" w:rsidP="006F3997">
      <w:pPr>
        <w:widowControl w:val="0"/>
        <w:spacing w:after="120"/>
        <w:jc w:val="both"/>
        <w:rPr>
          <w:rFonts w:ascii="Arial" w:hAnsi="Arial" w:cs="Arial"/>
          <w:snapToGrid w:val="0"/>
          <w:szCs w:val="22"/>
          <w:lang w:eastAsia="es-ES"/>
        </w:rPr>
      </w:pPr>
      <w:r w:rsidRPr="00A17D2B">
        <w:rPr>
          <w:rFonts w:ascii="Arial" w:hAnsi="Arial" w:cs="Arial"/>
          <w:snapToGrid w:val="0"/>
          <w:szCs w:val="22"/>
          <w:lang w:eastAsia="es-ES"/>
        </w:rPr>
        <w:t>La</w:t>
      </w:r>
      <w:r w:rsidR="005B0ACA" w:rsidRPr="00A17D2B">
        <w:rPr>
          <w:rFonts w:ascii="Arial" w:hAnsi="Arial" w:cs="Arial"/>
          <w:snapToGrid w:val="0"/>
          <w:szCs w:val="22"/>
          <w:lang w:eastAsia="es-ES"/>
        </w:rPr>
        <w:t xml:space="preserve"> revisió de preus  </w:t>
      </w:r>
      <w:r w:rsidRPr="00A17D2B">
        <w:rPr>
          <w:rFonts w:ascii="Arial" w:hAnsi="Arial" w:cs="Arial"/>
          <w:snapToGrid w:val="0"/>
          <w:szCs w:val="22"/>
          <w:lang w:eastAsia="es-ES"/>
        </w:rPr>
        <w:t>s’estableix a l’apartat K del quadre de característiques.</w:t>
      </w:r>
    </w:p>
    <w:p w:rsidR="00624F5F" w:rsidRPr="00A17D2B" w:rsidRDefault="00B723BA"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b/>
          <w:snapToGrid w:val="0"/>
          <w:szCs w:val="22"/>
          <w:lang w:eastAsia="es-ES"/>
        </w:rPr>
        <w:t>Setz</w:t>
      </w:r>
      <w:r w:rsidR="00624F5F" w:rsidRPr="00A17D2B">
        <w:rPr>
          <w:rFonts w:ascii="Arial" w:hAnsi="Arial" w:cs="Arial"/>
          <w:b/>
          <w:snapToGrid w:val="0"/>
          <w:szCs w:val="22"/>
          <w:lang w:eastAsia="es-ES"/>
        </w:rPr>
        <w:t>ena</w:t>
      </w:r>
      <w:r w:rsidR="00624F5F" w:rsidRPr="00A17D2B">
        <w:rPr>
          <w:rFonts w:ascii="Arial" w:hAnsi="Arial" w:cs="Arial"/>
          <w:snapToGrid w:val="0"/>
          <w:szCs w:val="22"/>
          <w:lang w:eastAsia="es-ES"/>
        </w:rPr>
        <w:t xml:space="preserve">: </w:t>
      </w:r>
      <w:r w:rsidR="00624F5F" w:rsidRPr="00A17D2B">
        <w:rPr>
          <w:rFonts w:ascii="Arial" w:hAnsi="Arial" w:cs="Arial"/>
          <w:snapToGrid w:val="0"/>
          <w:szCs w:val="22"/>
          <w:u w:val="single"/>
          <w:lang w:eastAsia="es-ES"/>
        </w:rPr>
        <w:t>P</w:t>
      </w:r>
      <w:r w:rsidRPr="00A17D2B">
        <w:rPr>
          <w:rFonts w:ascii="Arial" w:hAnsi="Arial" w:cs="Arial"/>
          <w:snapToGrid w:val="0"/>
          <w:szCs w:val="22"/>
          <w:u w:val="single"/>
          <w:lang w:eastAsia="es-ES"/>
        </w:rPr>
        <w:t>RINCIPIS ÈTICS, REGLES DE CONDUCTA I OBLIGACIONS DEL CONTRACTISTA</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u w:val="single"/>
          <w:lang w:eastAsia="es-ES"/>
        </w:rPr>
      </w:pPr>
    </w:p>
    <w:p w:rsidR="00624F5F" w:rsidRPr="00A17D2B" w:rsidRDefault="00624F5F" w:rsidP="00624F5F">
      <w:pPr>
        <w:spacing w:after="200" w:line="276" w:lineRule="auto"/>
        <w:jc w:val="both"/>
        <w:rPr>
          <w:rFonts w:ascii="Arial" w:eastAsia="Calibri" w:hAnsi="Arial" w:cs="Arial"/>
          <w:szCs w:val="22"/>
          <w:u w:val="single"/>
          <w:lang w:eastAsia="en-US"/>
        </w:rPr>
      </w:pPr>
      <w:r w:rsidRPr="00A17D2B">
        <w:rPr>
          <w:rFonts w:ascii="Arial" w:hAnsi="Arial" w:cs="Arial"/>
          <w:snapToGrid w:val="0"/>
          <w:szCs w:val="22"/>
          <w:u w:val="single"/>
          <w:lang w:eastAsia="es-ES"/>
        </w:rPr>
        <w:t>A. Obligacions</w:t>
      </w:r>
      <w:r w:rsidRPr="00A17D2B">
        <w:rPr>
          <w:rFonts w:ascii="Arial" w:eastAsia="Calibri" w:hAnsi="Arial" w:cs="Arial"/>
          <w:szCs w:val="22"/>
          <w:u w:val="single"/>
          <w:lang w:eastAsia="en-US"/>
        </w:rPr>
        <w:t xml:space="preserve"> Principis ètics i regles de conducta a adoptar pel contractista</w:t>
      </w:r>
    </w:p>
    <w:p w:rsidR="00B723BA" w:rsidRPr="00A17D2B" w:rsidRDefault="00624F5F" w:rsidP="00624F5F">
      <w:pPr>
        <w:spacing w:after="200" w:line="276" w:lineRule="auto"/>
        <w:jc w:val="both"/>
        <w:rPr>
          <w:rFonts w:ascii="Arial" w:eastAsia="Calibri" w:hAnsi="Arial" w:cs="Arial"/>
          <w:szCs w:val="22"/>
          <w:lang w:eastAsia="en-US"/>
        </w:rPr>
      </w:pPr>
      <w:r w:rsidRPr="00A17D2B">
        <w:rPr>
          <w:rFonts w:ascii="Arial" w:eastAsia="Calibri" w:hAnsi="Arial" w:cs="Arial"/>
          <w:szCs w:val="22"/>
          <w:lang w:eastAsia="en-US"/>
        </w:rPr>
        <w:t>1.- Els licit</w:t>
      </w:r>
      <w:r w:rsidR="00B723BA" w:rsidRPr="00A17D2B">
        <w:rPr>
          <w:rFonts w:ascii="Arial" w:eastAsia="Calibri" w:hAnsi="Arial" w:cs="Arial"/>
          <w:szCs w:val="22"/>
          <w:lang w:eastAsia="en-US"/>
        </w:rPr>
        <w:t xml:space="preserve">adors i els contractistes </w:t>
      </w:r>
      <w:r w:rsidRPr="00A17D2B">
        <w:rPr>
          <w:rFonts w:ascii="Arial" w:eastAsia="Calibri" w:hAnsi="Arial" w:cs="Arial"/>
          <w:szCs w:val="22"/>
          <w:lang w:eastAsia="en-US"/>
        </w:rPr>
        <w:t>adoptar</w:t>
      </w:r>
      <w:r w:rsidR="00B723BA" w:rsidRPr="00A17D2B">
        <w:rPr>
          <w:rFonts w:ascii="Arial" w:eastAsia="Calibri" w:hAnsi="Arial" w:cs="Arial"/>
          <w:szCs w:val="22"/>
          <w:lang w:eastAsia="en-US"/>
        </w:rPr>
        <w:t>an</w:t>
      </w:r>
      <w:r w:rsidRPr="00A17D2B">
        <w:rPr>
          <w:rFonts w:ascii="Arial" w:eastAsia="Calibri" w:hAnsi="Arial" w:cs="Arial"/>
          <w:szCs w:val="22"/>
          <w:lang w:eastAsia="en-US"/>
        </w:rPr>
        <w:t xml:space="preserve"> una conducta èticament exemplar</w:t>
      </w:r>
      <w:r w:rsidR="00B723BA" w:rsidRPr="00A17D2B">
        <w:rPr>
          <w:rFonts w:ascii="Arial" w:eastAsia="Calibri" w:hAnsi="Arial" w:cs="Arial"/>
          <w:szCs w:val="22"/>
          <w:lang w:eastAsia="en-US"/>
        </w:rPr>
        <w:t xml:space="preserve"> i actuaran per evitar la corrupció en qualsevol de totes les seves possibles formes.</w:t>
      </w:r>
    </w:p>
    <w:p w:rsidR="00624F5F" w:rsidRPr="00A17D2B" w:rsidRDefault="00B723BA" w:rsidP="00624F5F">
      <w:pPr>
        <w:spacing w:after="200" w:line="276" w:lineRule="auto"/>
        <w:jc w:val="both"/>
        <w:rPr>
          <w:rFonts w:ascii="Arial" w:eastAsia="Calibri" w:hAnsi="Arial" w:cs="Arial"/>
          <w:szCs w:val="22"/>
          <w:lang w:eastAsia="en-US"/>
        </w:rPr>
      </w:pPr>
      <w:r w:rsidRPr="00A17D2B">
        <w:rPr>
          <w:rFonts w:ascii="Arial" w:eastAsia="Calibri" w:hAnsi="Arial" w:cs="Arial"/>
          <w:szCs w:val="22"/>
          <w:lang w:eastAsia="en-US"/>
        </w:rPr>
        <w:t>2.- En aquest sentit- i al marge d'aquells altres deures vinculats al principi d'actuació esmentat en el punt anterior</w:t>
      </w:r>
      <w:r w:rsidR="00624F5F" w:rsidRPr="00A17D2B">
        <w:rPr>
          <w:rFonts w:ascii="Arial" w:eastAsia="Calibri" w:hAnsi="Arial" w:cs="Arial"/>
          <w:szCs w:val="22"/>
          <w:lang w:eastAsia="en-US"/>
        </w:rPr>
        <w:t>,</w:t>
      </w:r>
      <w:r w:rsidRPr="00A17D2B">
        <w:rPr>
          <w:rFonts w:ascii="Arial" w:eastAsia="Calibri" w:hAnsi="Arial" w:cs="Arial"/>
          <w:szCs w:val="22"/>
          <w:lang w:eastAsia="en-US"/>
        </w:rPr>
        <w:t xml:space="preserve"> derivats dels principis ètics i de les regles de conducta als quals els licitadors i els contractistes han d'adequar la seva activitat- assumeixen particularment le</w:t>
      </w:r>
      <w:r w:rsidR="00624F5F" w:rsidRPr="00A17D2B">
        <w:rPr>
          <w:rFonts w:ascii="Arial" w:eastAsia="Calibri" w:hAnsi="Arial" w:cs="Arial"/>
          <w:szCs w:val="22"/>
          <w:lang w:eastAsia="en-US"/>
        </w:rPr>
        <w:t xml:space="preserve">s obligacions següents:  </w:t>
      </w:r>
    </w:p>
    <w:p w:rsidR="00624F5F" w:rsidRPr="00A17D2B" w:rsidRDefault="00624F5F" w:rsidP="00624F5F">
      <w:pPr>
        <w:numPr>
          <w:ilvl w:val="0"/>
          <w:numId w:val="40"/>
        </w:numPr>
        <w:spacing w:after="200" w:line="276" w:lineRule="auto"/>
        <w:contextualSpacing/>
        <w:jc w:val="both"/>
        <w:rPr>
          <w:rFonts w:ascii="Arial" w:eastAsia="Calibri" w:hAnsi="Arial" w:cs="Arial"/>
          <w:szCs w:val="22"/>
          <w:lang w:eastAsia="en-US"/>
        </w:rPr>
      </w:pPr>
      <w:r w:rsidRPr="00A17D2B">
        <w:rPr>
          <w:rFonts w:ascii="Arial" w:eastAsia="Calibri" w:hAnsi="Arial" w:cs="Arial"/>
          <w:szCs w:val="22"/>
          <w:lang w:eastAsia="en-US"/>
        </w:rPr>
        <w:t xml:space="preserve">Comunicar immediatament a l’òrgan de contractació les possibles situacions de conflicte d’interessos.  </w:t>
      </w:r>
    </w:p>
    <w:p w:rsidR="00624F5F" w:rsidRPr="00A17D2B" w:rsidRDefault="00624F5F" w:rsidP="00624F5F">
      <w:pPr>
        <w:numPr>
          <w:ilvl w:val="0"/>
          <w:numId w:val="40"/>
        </w:numPr>
        <w:spacing w:after="200" w:line="276" w:lineRule="auto"/>
        <w:contextualSpacing/>
        <w:jc w:val="both"/>
        <w:rPr>
          <w:rFonts w:ascii="Arial" w:eastAsia="Calibri" w:hAnsi="Arial" w:cs="Arial"/>
          <w:szCs w:val="22"/>
          <w:lang w:eastAsia="en-US"/>
        </w:rPr>
      </w:pPr>
      <w:r w:rsidRPr="00A17D2B">
        <w:rPr>
          <w:rFonts w:ascii="Arial" w:eastAsia="Calibri" w:hAnsi="Arial" w:cs="Arial"/>
          <w:szCs w:val="22"/>
          <w:lang w:eastAsia="en-US"/>
        </w:rPr>
        <w:t xml:space="preserve">No sol·licitar, directament o indirectament, que un càrrec o empleat públic influeixi en l’adjudicació del contracte. </w:t>
      </w:r>
    </w:p>
    <w:p w:rsidR="00624F5F" w:rsidRPr="00A17D2B" w:rsidRDefault="00624F5F" w:rsidP="00624F5F">
      <w:pPr>
        <w:numPr>
          <w:ilvl w:val="0"/>
          <w:numId w:val="40"/>
        </w:numPr>
        <w:spacing w:after="200" w:line="276" w:lineRule="auto"/>
        <w:contextualSpacing/>
        <w:jc w:val="both"/>
        <w:rPr>
          <w:rFonts w:ascii="Arial" w:eastAsia="Calibri" w:hAnsi="Arial" w:cs="Arial"/>
          <w:szCs w:val="22"/>
          <w:lang w:eastAsia="en-US"/>
        </w:rPr>
      </w:pPr>
      <w:r w:rsidRPr="00A17D2B">
        <w:rPr>
          <w:rFonts w:ascii="Arial" w:eastAsia="Calibri" w:hAnsi="Arial" w:cs="Arial"/>
          <w:szCs w:val="22"/>
          <w:lang w:eastAsia="en-US"/>
        </w:rPr>
        <w:t>No oferir ni facilitar a càrrecs o empleats públics avantatges</w:t>
      </w:r>
      <w:r w:rsidR="00B723BA" w:rsidRPr="00A17D2B">
        <w:rPr>
          <w:rFonts w:ascii="Arial" w:eastAsia="Calibri" w:hAnsi="Arial" w:cs="Arial"/>
          <w:szCs w:val="22"/>
          <w:lang w:eastAsia="en-US"/>
        </w:rPr>
        <w:t xml:space="preserve"> personals o materials, ni per aquells mateixos ni per a persones vinculades amb el seu entorn familiar o social.</w:t>
      </w:r>
    </w:p>
    <w:p w:rsidR="00B723BA" w:rsidRPr="00A17D2B" w:rsidRDefault="00B723BA" w:rsidP="00624F5F">
      <w:pPr>
        <w:numPr>
          <w:ilvl w:val="0"/>
          <w:numId w:val="40"/>
        </w:numPr>
        <w:spacing w:after="200" w:line="276" w:lineRule="auto"/>
        <w:contextualSpacing/>
        <w:jc w:val="both"/>
        <w:rPr>
          <w:rFonts w:ascii="Arial" w:eastAsia="Calibri" w:hAnsi="Arial" w:cs="Arial"/>
          <w:szCs w:val="22"/>
          <w:lang w:eastAsia="en-US"/>
        </w:rPr>
      </w:pPr>
      <w:r w:rsidRPr="00A17D2B">
        <w:rPr>
          <w:rFonts w:ascii="Arial" w:eastAsia="Calibri" w:hAnsi="Arial" w:cs="Arial"/>
          <w:szCs w:val="22"/>
          <w:lang w:eastAsia="en-US"/>
        </w:rPr>
        <w:t>No realitzar qualsevol altra acció que pugui vulnerar els principis d'igualtat d'oportunitats i de lliure concurrència.</w:t>
      </w:r>
    </w:p>
    <w:p w:rsidR="00B723BA" w:rsidRPr="00A17D2B" w:rsidRDefault="00B723BA" w:rsidP="00624F5F">
      <w:pPr>
        <w:numPr>
          <w:ilvl w:val="0"/>
          <w:numId w:val="40"/>
        </w:numPr>
        <w:spacing w:after="200" w:line="276" w:lineRule="auto"/>
        <w:contextualSpacing/>
        <w:jc w:val="both"/>
        <w:rPr>
          <w:rFonts w:ascii="Arial" w:eastAsia="Calibri" w:hAnsi="Arial" w:cs="Arial"/>
          <w:szCs w:val="22"/>
          <w:lang w:eastAsia="en-US"/>
        </w:rPr>
      </w:pPr>
      <w:r w:rsidRPr="00A17D2B">
        <w:rPr>
          <w:rFonts w:ascii="Arial" w:eastAsia="Calibri" w:hAnsi="Arial" w:cs="Arial"/>
          <w:szCs w:val="22"/>
          <w:lang w:eastAsia="en-US"/>
        </w:rPr>
        <w:t>No realitzar accions que posin en risc l'interès públics.</w:t>
      </w:r>
    </w:p>
    <w:p w:rsidR="00624F5F" w:rsidRPr="00A17D2B" w:rsidRDefault="00624F5F" w:rsidP="00624F5F">
      <w:pPr>
        <w:numPr>
          <w:ilvl w:val="0"/>
          <w:numId w:val="40"/>
        </w:numPr>
        <w:spacing w:after="200" w:line="276" w:lineRule="auto"/>
        <w:contextualSpacing/>
        <w:jc w:val="both"/>
        <w:rPr>
          <w:rFonts w:ascii="Arial" w:eastAsia="Calibri" w:hAnsi="Arial" w:cs="Arial"/>
          <w:szCs w:val="22"/>
          <w:lang w:eastAsia="en-US"/>
        </w:rPr>
      </w:pPr>
      <w:r w:rsidRPr="00A17D2B">
        <w:rPr>
          <w:rFonts w:ascii="Arial" w:eastAsia="Calibri" w:hAnsi="Arial" w:cs="Arial"/>
          <w:szCs w:val="22"/>
          <w:lang w:eastAsia="en-US"/>
        </w:rPr>
        <w:t xml:space="preserve">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r w:rsidR="00234FCB" w:rsidRPr="00A17D2B">
        <w:rPr>
          <w:rFonts w:ascii="Arial" w:eastAsia="Calibri" w:hAnsi="Arial" w:cs="Arial"/>
          <w:szCs w:val="22"/>
          <w:lang w:eastAsia="en-US"/>
        </w:rPr>
        <w:t>Així mateix, denunciar qualsevol acte o conducta dirigits a aquelles finalitats i relacionats amb la licitació o el contracte dels quals tingués coneixement.</w:t>
      </w:r>
    </w:p>
    <w:p w:rsidR="00234FCB" w:rsidRPr="00A17D2B" w:rsidRDefault="00624F5F" w:rsidP="00624F5F">
      <w:pPr>
        <w:numPr>
          <w:ilvl w:val="0"/>
          <w:numId w:val="40"/>
        </w:numPr>
        <w:spacing w:after="200" w:line="276" w:lineRule="auto"/>
        <w:contextualSpacing/>
        <w:jc w:val="both"/>
        <w:rPr>
          <w:rFonts w:ascii="Arial" w:eastAsia="Calibri" w:hAnsi="Arial" w:cs="Arial"/>
          <w:szCs w:val="22"/>
          <w:lang w:eastAsia="en-US"/>
        </w:rPr>
      </w:pPr>
      <w:r w:rsidRPr="00A17D2B">
        <w:rPr>
          <w:rFonts w:ascii="Arial" w:eastAsia="Calibri" w:hAnsi="Arial" w:cs="Arial"/>
          <w:szCs w:val="22"/>
          <w:lang w:eastAsia="en-US"/>
        </w:rPr>
        <w:lastRenderedPageBreak/>
        <w:t>No utilitzar informació confidencial, c</w:t>
      </w:r>
      <w:r w:rsidR="00234FCB" w:rsidRPr="00A17D2B">
        <w:rPr>
          <w:rFonts w:ascii="Arial" w:eastAsia="Calibri" w:hAnsi="Arial" w:cs="Arial"/>
          <w:szCs w:val="22"/>
          <w:lang w:eastAsia="en-US"/>
        </w:rPr>
        <w:t>oneguda mitjançant el contracte</w:t>
      </w:r>
      <w:r w:rsidRPr="00A17D2B">
        <w:rPr>
          <w:rFonts w:ascii="Arial" w:eastAsia="Calibri" w:hAnsi="Arial" w:cs="Arial"/>
          <w:szCs w:val="22"/>
          <w:lang w:eastAsia="en-US"/>
        </w:rPr>
        <w:t>,  per  obtenir, directament o indirectament, un avantatge o benefici</w:t>
      </w:r>
      <w:r w:rsidR="00234FCB" w:rsidRPr="00A17D2B">
        <w:rPr>
          <w:rFonts w:ascii="Arial" w:eastAsia="Calibri" w:hAnsi="Arial" w:cs="Arial"/>
          <w:szCs w:val="22"/>
          <w:lang w:eastAsia="en-US"/>
        </w:rPr>
        <w:t xml:space="preserve"> econòmic en interès propi</w:t>
      </w:r>
      <w:r w:rsidRPr="00A17D2B">
        <w:rPr>
          <w:rFonts w:ascii="Arial" w:eastAsia="Calibri" w:hAnsi="Arial" w:cs="Arial"/>
          <w:szCs w:val="22"/>
          <w:lang w:eastAsia="en-US"/>
        </w:rPr>
        <w:t>.</w:t>
      </w:r>
    </w:p>
    <w:p w:rsidR="00624F5F" w:rsidRPr="00A17D2B" w:rsidRDefault="00234FCB" w:rsidP="00624F5F">
      <w:pPr>
        <w:numPr>
          <w:ilvl w:val="0"/>
          <w:numId w:val="40"/>
        </w:numPr>
        <w:spacing w:after="200" w:line="276" w:lineRule="auto"/>
        <w:contextualSpacing/>
        <w:jc w:val="both"/>
        <w:rPr>
          <w:rFonts w:ascii="Arial" w:eastAsia="Calibri" w:hAnsi="Arial" w:cs="Arial"/>
          <w:szCs w:val="22"/>
          <w:lang w:eastAsia="en-US"/>
        </w:rPr>
      </w:pPr>
      <w:r w:rsidRPr="00A17D2B">
        <w:rPr>
          <w:rFonts w:ascii="Arial" w:eastAsia="Calibri" w:hAnsi="Arial" w:cs="Arial"/>
          <w:szCs w:val="22"/>
          <w:lang w:eastAsia="en-US"/>
        </w:rPr>
        <w:t>Observar els principis, les normes i els cànons ètics propis de les activitats, els oficis i/o les professions corresponents a les prestacions contractades.</w:t>
      </w:r>
      <w:r w:rsidR="00624F5F" w:rsidRPr="00A17D2B">
        <w:rPr>
          <w:rFonts w:ascii="Arial" w:eastAsia="Calibri" w:hAnsi="Arial" w:cs="Arial"/>
          <w:szCs w:val="22"/>
          <w:lang w:eastAsia="en-US"/>
        </w:rPr>
        <w:t xml:space="preserve"> </w:t>
      </w:r>
    </w:p>
    <w:p w:rsidR="00624F5F" w:rsidRPr="00A17D2B" w:rsidRDefault="00624F5F" w:rsidP="00624F5F">
      <w:pPr>
        <w:numPr>
          <w:ilvl w:val="0"/>
          <w:numId w:val="40"/>
        </w:numPr>
        <w:spacing w:after="200" w:line="276" w:lineRule="auto"/>
        <w:contextualSpacing/>
        <w:jc w:val="both"/>
        <w:rPr>
          <w:rFonts w:ascii="Arial" w:eastAsia="Calibri" w:hAnsi="Arial" w:cs="Arial"/>
          <w:szCs w:val="22"/>
          <w:lang w:eastAsia="en-US"/>
        </w:rPr>
      </w:pPr>
      <w:r w:rsidRPr="00A17D2B">
        <w:rPr>
          <w:rFonts w:ascii="Arial" w:eastAsia="Calibri" w:hAnsi="Arial" w:cs="Arial"/>
          <w:szCs w:val="22"/>
          <w:lang w:eastAsia="en-US"/>
        </w:rPr>
        <w:t>Col·laborar amb  l’òrgan de contractació en les actuacions que aquest realitzi per al seguiment  i/o l’avaluació del compliment del contracte, particularment facilitant la informació que li sigui sol·licitada per a aquestes finalitats.</w:t>
      </w:r>
    </w:p>
    <w:p w:rsidR="00624F5F" w:rsidRPr="00A17D2B" w:rsidRDefault="00624F5F" w:rsidP="00624F5F">
      <w:pPr>
        <w:numPr>
          <w:ilvl w:val="0"/>
          <w:numId w:val="40"/>
        </w:numPr>
        <w:spacing w:after="200" w:line="276" w:lineRule="auto"/>
        <w:contextualSpacing/>
        <w:jc w:val="both"/>
        <w:rPr>
          <w:rFonts w:ascii="Arial" w:eastAsia="Calibri" w:hAnsi="Arial" w:cs="Arial"/>
          <w:szCs w:val="22"/>
          <w:lang w:eastAsia="en-US"/>
        </w:rPr>
      </w:pPr>
      <w:r w:rsidRPr="00A17D2B">
        <w:rPr>
          <w:rFonts w:ascii="Arial" w:eastAsia="Calibri" w:hAnsi="Arial" w:cs="Arial"/>
          <w:szCs w:val="22"/>
          <w:lang w:eastAsia="en-US"/>
        </w:rPr>
        <w:t>Denunciar els actes dels quals tingui coneixement i que puguin  comportar una infracció de les obligacions contingudes en aquesta clàusula.</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u w:val="single"/>
          <w:lang w:eastAsia="es-ES"/>
        </w:rPr>
      </w:pPr>
      <w:r w:rsidRPr="00A17D2B">
        <w:rPr>
          <w:rFonts w:ascii="Arial" w:hAnsi="Arial" w:cs="Arial"/>
          <w:snapToGrid w:val="0"/>
          <w:szCs w:val="22"/>
          <w:u w:val="single"/>
          <w:lang w:eastAsia="es-ES"/>
        </w:rPr>
        <w:t>B. Obligacions laborals</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a) La relació laboral del personal de l’empresa adjudicatària, és responsabilitat exclusiva de l’empresari.</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b) Tot el personal que l'empresa assigni a l’acompliment d'aquesta prestació de serveis estarà al seu càrrec, i sota la coordinació exclusiva d'un responsable designat per l'empresa, que és l’interlocutor amb la unitat promotora del contracte.</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 xml:space="preserve">c) L'empresa adjudicatària resta obligada, pel que fa al personal que designi per a l'execució del contracte, al compliment de les disposicions vigents, especialment en matèria de legislació laboral, Seguretat Social i fiscal, com també de les que es promulguin durant la seva execució. La Unitat promotora podrà demanar a l'empresa la informació que consideri a aquests efectes. En cas d'accidents o perjudicis de qualsevol tipus que afectin els treballadors a causa de l'exercici de les seves tasques, l'empresa adjudicatària complirà amb allò  que disposen les normes vigents sota la seva responsabilitat, sense que repercuteixi de cap manera en el Departament. </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d)</w:t>
      </w:r>
      <w:r w:rsidR="00FB0038" w:rsidRPr="00A17D2B">
        <w:rPr>
          <w:rFonts w:ascii="Arial" w:hAnsi="Arial" w:cs="Arial"/>
          <w:szCs w:val="22"/>
        </w:rPr>
        <w:t xml:space="preserve"> </w:t>
      </w:r>
      <w:r w:rsidRPr="00A17D2B">
        <w:rPr>
          <w:rFonts w:ascii="Arial" w:hAnsi="Arial" w:cs="Arial"/>
          <w:szCs w:val="22"/>
        </w:rPr>
        <w:t>L’empresa és la que té la vinculació laboral amb les persones que prestaran el servei i no implica una dependència jeràrquica, ni subjecció a l’horari del treball de la Generalitat. Aquest personal estarà coordinat per d’interlocutor de l’empresa, mai pels responsables de la unitat promotora.</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FB0038" w:rsidP="00624F5F">
      <w:pPr>
        <w:autoSpaceDE w:val="0"/>
        <w:autoSpaceDN w:val="0"/>
        <w:adjustRightInd w:val="0"/>
        <w:jc w:val="both"/>
        <w:rPr>
          <w:rFonts w:ascii="Arial" w:hAnsi="Arial" w:cs="Arial"/>
          <w:szCs w:val="22"/>
        </w:rPr>
      </w:pPr>
      <w:r w:rsidRPr="00A17D2B">
        <w:rPr>
          <w:rFonts w:ascii="Arial" w:hAnsi="Arial" w:cs="Arial"/>
          <w:szCs w:val="22"/>
        </w:rPr>
        <w:t>e</w:t>
      </w:r>
      <w:r w:rsidR="00624F5F" w:rsidRPr="00A17D2B">
        <w:rPr>
          <w:rFonts w:ascii="Arial" w:hAnsi="Arial" w:cs="Arial"/>
          <w:szCs w:val="22"/>
        </w:rPr>
        <w:t>) El personal designat per l’empresa per a la realització de l'objecte del contracte haurà d’estar sempre degudament identificat i acreditat com a personal extern.</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FB0038" w:rsidP="00624F5F">
      <w:pPr>
        <w:autoSpaceDE w:val="0"/>
        <w:autoSpaceDN w:val="0"/>
        <w:adjustRightInd w:val="0"/>
        <w:jc w:val="both"/>
        <w:rPr>
          <w:rFonts w:ascii="Arial" w:hAnsi="Arial" w:cs="Arial"/>
          <w:szCs w:val="22"/>
        </w:rPr>
      </w:pPr>
      <w:r w:rsidRPr="00A17D2B">
        <w:rPr>
          <w:rFonts w:ascii="Arial" w:hAnsi="Arial" w:cs="Arial"/>
          <w:szCs w:val="22"/>
        </w:rPr>
        <w:t>f</w:t>
      </w:r>
      <w:r w:rsidR="00624F5F" w:rsidRPr="00A17D2B">
        <w:rPr>
          <w:rFonts w:ascii="Arial" w:hAnsi="Arial" w:cs="Arial"/>
          <w:szCs w:val="22"/>
        </w:rPr>
        <w:t>) La formació d’aquest personal anirà a càrrec de l’empresa adjudicatària.</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FB0038" w:rsidP="00624F5F">
      <w:pPr>
        <w:autoSpaceDE w:val="0"/>
        <w:autoSpaceDN w:val="0"/>
        <w:adjustRightInd w:val="0"/>
        <w:jc w:val="both"/>
        <w:rPr>
          <w:rFonts w:ascii="Arial" w:hAnsi="Arial" w:cs="Arial"/>
          <w:szCs w:val="22"/>
        </w:rPr>
      </w:pPr>
      <w:r w:rsidRPr="00A17D2B">
        <w:rPr>
          <w:rFonts w:ascii="Arial" w:hAnsi="Arial" w:cs="Arial"/>
          <w:szCs w:val="22"/>
        </w:rPr>
        <w:t>g</w:t>
      </w:r>
      <w:r w:rsidR="00624F5F" w:rsidRPr="00A17D2B">
        <w:rPr>
          <w:rFonts w:ascii="Arial" w:hAnsi="Arial" w:cs="Arial"/>
          <w:szCs w:val="22"/>
        </w:rPr>
        <w:t>) La falta de pagament dels salaris dels treballadors i de les quotes de la Seguretat Social seran causa de resolució del contracte.</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FB0038" w:rsidP="00624F5F">
      <w:pPr>
        <w:autoSpaceDE w:val="0"/>
        <w:autoSpaceDN w:val="0"/>
        <w:adjustRightInd w:val="0"/>
        <w:jc w:val="both"/>
        <w:rPr>
          <w:rFonts w:ascii="Arial" w:hAnsi="Arial" w:cs="Arial"/>
          <w:szCs w:val="22"/>
        </w:rPr>
      </w:pPr>
      <w:r w:rsidRPr="00A17D2B">
        <w:rPr>
          <w:rFonts w:ascii="Arial" w:hAnsi="Arial" w:cs="Arial"/>
          <w:szCs w:val="22"/>
        </w:rPr>
        <w:t>h</w:t>
      </w:r>
      <w:r w:rsidR="00624F5F" w:rsidRPr="00A17D2B">
        <w:rPr>
          <w:rFonts w:ascii="Arial" w:hAnsi="Arial" w:cs="Arial"/>
          <w:szCs w:val="22"/>
        </w:rPr>
        <w:t>) El Departament durà a terme el seguiment i el control de la prestació de serveis efectuada mitjançant els mecanismes i indicadors que consideri necessaris. A aquests efectes, l’empresa haurà d’aportar la informació d'acord amb les especificacions i els terminis que acordi el Departament.</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FB0038" w:rsidP="00624F5F">
      <w:pPr>
        <w:autoSpaceDE w:val="0"/>
        <w:autoSpaceDN w:val="0"/>
        <w:adjustRightInd w:val="0"/>
        <w:jc w:val="both"/>
        <w:rPr>
          <w:rFonts w:ascii="Arial" w:hAnsi="Arial" w:cs="Arial"/>
          <w:szCs w:val="22"/>
        </w:rPr>
      </w:pPr>
      <w:r w:rsidRPr="00A17D2B">
        <w:rPr>
          <w:rFonts w:ascii="Arial" w:hAnsi="Arial" w:cs="Arial"/>
          <w:szCs w:val="22"/>
        </w:rPr>
        <w:t>i</w:t>
      </w:r>
      <w:r w:rsidR="00624F5F" w:rsidRPr="00A17D2B">
        <w:rPr>
          <w:rFonts w:ascii="Arial" w:hAnsi="Arial" w:cs="Arial"/>
          <w:szCs w:val="22"/>
        </w:rPr>
        <w:t>) L’acompliment d’aquestes clàusules és responsabilitat de la unitat promotora.</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u w:val="single"/>
          <w:lang w:eastAsia="es-ES"/>
        </w:rPr>
      </w:pPr>
      <w:r w:rsidRPr="00A17D2B">
        <w:rPr>
          <w:rFonts w:ascii="Arial" w:hAnsi="Arial" w:cs="Arial"/>
          <w:snapToGrid w:val="0"/>
          <w:szCs w:val="22"/>
          <w:u w:val="single"/>
          <w:lang w:eastAsia="es-ES"/>
        </w:rPr>
        <w:t>C. Compliment de terminis i penalitats per mora.</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snapToGrid w:val="0"/>
          <w:szCs w:val="22"/>
          <w:lang w:eastAsia="es-ES"/>
        </w:rPr>
        <w:t xml:space="preserve">L'adjudicatari ha de portar a terme i lliurar l’objecte del contracte en el temps fixat a l'apartat </w:t>
      </w:r>
      <w:r w:rsidR="00FB0038" w:rsidRPr="00A17D2B">
        <w:rPr>
          <w:rFonts w:ascii="Arial" w:hAnsi="Arial" w:cs="Arial"/>
          <w:snapToGrid w:val="0"/>
          <w:szCs w:val="22"/>
          <w:lang w:eastAsia="es-ES"/>
        </w:rPr>
        <w:t>E</w:t>
      </w:r>
      <w:r w:rsidRPr="00A17D2B">
        <w:rPr>
          <w:rFonts w:ascii="Arial" w:hAnsi="Arial" w:cs="Arial"/>
          <w:snapToGrid w:val="0"/>
          <w:szCs w:val="22"/>
          <w:lang w:eastAsia="es-ES"/>
        </w:rPr>
        <w:t xml:space="preserve"> del quadre de característiques.</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snapToGrid w:val="0"/>
          <w:szCs w:val="22"/>
          <w:lang w:eastAsia="es-ES"/>
        </w:rPr>
        <w:t xml:space="preserve">Si el contractista incorre en mora, ja sigui en relació als terminis parcials o totals, per causes que li siguin imputables, l'Administració podrà optar indistintament, per la resolució del contracte o per la imposició de les penalitats establertes als articles </w:t>
      </w:r>
      <w:r w:rsidR="0011714F">
        <w:rPr>
          <w:rFonts w:ascii="Arial" w:hAnsi="Arial" w:cs="Arial"/>
          <w:snapToGrid w:val="0"/>
          <w:szCs w:val="22"/>
          <w:lang w:eastAsia="es-ES"/>
        </w:rPr>
        <w:t>192</w:t>
      </w:r>
      <w:r w:rsidRPr="00A17D2B">
        <w:rPr>
          <w:rFonts w:ascii="Arial" w:hAnsi="Arial" w:cs="Arial"/>
          <w:snapToGrid w:val="0"/>
          <w:szCs w:val="22"/>
          <w:lang w:eastAsia="es-ES"/>
        </w:rPr>
        <w:t xml:space="preserve"> LCSP i següents, sense que sigui necessària la intimació prèvia de la mora per part de l'Administració. L'import de les penalitats no exclou la indemnització de danys i perjudicis a què pugui tenir dret l'Administració, originats per la demora </w:t>
      </w:r>
      <w:r w:rsidRPr="00A17D2B">
        <w:rPr>
          <w:rFonts w:ascii="Arial" w:hAnsi="Arial" w:cs="Arial"/>
          <w:snapToGrid w:val="0"/>
          <w:szCs w:val="22"/>
          <w:lang w:eastAsia="es-ES"/>
        </w:rPr>
        <w:lastRenderedPageBreak/>
        <w:t xml:space="preserve">del contractista. </w:t>
      </w:r>
    </w:p>
    <w:p w:rsidR="00624F5F" w:rsidRPr="00A17D2B" w:rsidRDefault="00624F5F" w:rsidP="00624F5F">
      <w:pPr>
        <w:keepNext/>
        <w:keepLines/>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624F5F" w:rsidRPr="00A17D2B" w:rsidRDefault="00624F5F" w:rsidP="00624F5F">
      <w:pPr>
        <w:keepNext/>
        <w:keepLines/>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snapToGrid w:val="0"/>
          <w:szCs w:val="22"/>
          <w:lang w:eastAsia="es-ES"/>
        </w:rPr>
        <w:t>L'Administració podrà retenir la garantia definitiva per tal d'assegurar el compliment de les penalitats quan no es puguin deduir del pagament, i per garantir la indemnització per danys i perjudicis, si escau.</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Si l’Administració opta per la imposició de penalitats els imports d’aquestes es faran efectius mitjançant la deducció de les quantitats que, en concepte de pagament total o parcial, s’hagin d’abonar al contractista o sobre la garantia que, si s’escau, s’hagués constituït, quan no es puguin deduir de les esmentades certificacions.</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L’import de la penalitat, d’acord am</w:t>
      </w:r>
      <w:r w:rsidR="0011714F">
        <w:rPr>
          <w:rFonts w:ascii="Arial" w:hAnsi="Arial" w:cs="Arial"/>
          <w:szCs w:val="22"/>
        </w:rPr>
        <w:t>b el que estableix l’article 193.3</w:t>
      </w:r>
      <w:r w:rsidRPr="00A17D2B">
        <w:rPr>
          <w:rFonts w:ascii="Arial" w:hAnsi="Arial" w:cs="Arial"/>
          <w:szCs w:val="22"/>
        </w:rPr>
        <w:t xml:space="preserve"> LSCP , en cap cas pot superar el 10% del pressupost del contracte, no exclou la indemnització de danys i perjudicis a què pugui tenir dret l’Administració originats per la demora del contractista.</w:t>
      </w:r>
    </w:p>
    <w:p w:rsidR="00624F5F" w:rsidRPr="00A17D2B" w:rsidRDefault="00624F5F" w:rsidP="00624F5F">
      <w:pPr>
        <w:keepNext/>
        <w:keepLines/>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snapToGrid w:val="0"/>
          <w:szCs w:val="22"/>
          <w:lang w:eastAsia="es-ES"/>
        </w:rPr>
        <w:t>Si el retard és produït per motius no imputables al contractista, s'ajust</w:t>
      </w:r>
      <w:r w:rsidR="0011714F">
        <w:rPr>
          <w:rFonts w:ascii="Arial" w:hAnsi="Arial" w:cs="Arial"/>
          <w:snapToGrid w:val="0"/>
          <w:szCs w:val="22"/>
          <w:lang w:eastAsia="es-ES"/>
        </w:rPr>
        <w:t>arà al que disposa l'article 195</w:t>
      </w:r>
      <w:r w:rsidRPr="00A17D2B">
        <w:rPr>
          <w:rFonts w:ascii="Arial" w:hAnsi="Arial" w:cs="Arial"/>
          <w:snapToGrid w:val="0"/>
          <w:szCs w:val="22"/>
          <w:lang w:eastAsia="es-ES"/>
        </w:rPr>
        <w:t>.2 LCSP.</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14499C" w:rsidRDefault="0014499C"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u w:val="single"/>
          <w:lang w:eastAsia="es-ES"/>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u w:val="single"/>
          <w:lang w:eastAsia="es-ES"/>
        </w:rPr>
      </w:pPr>
      <w:r w:rsidRPr="00A17D2B">
        <w:rPr>
          <w:rFonts w:ascii="Arial" w:hAnsi="Arial" w:cs="Arial"/>
          <w:snapToGrid w:val="0"/>
          <w:szCs w:val="22"/>
          <w:u w:val="single"/>
          <w:lang w:eastAsia="es-ES"/>
        </w:rPr>
        <w:t>D. Responsabilitat</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snapToGrid w:val="0"/>
          <w:szCs w:val="22"/>
          <w:lang w:eastAsia="es-ES"/>
        </w:rPr>
        <w:t xml:space="preserve">El contractista és responsable del servei realitzat pels seus col·laboradors i </w:t>
      </w:r>
      <w:proofErr w:type="spellStart"/>
      <w:r w:rsidRPr="00A17D2B">
        <w:rPr>
          <w:rFonts w:ascii="Arial" w:hAnsi="Arial" w:cs="Arial"/>
          <w:snapToGrid w:val="0"/>
          <w:szCs w:val="22"/>
          <w:lang w:eastAsia="es-ES"/>
        </w:rPr>
        <w:t>subcontractistes</w:t>
      </w:r>
      <w:proofErr w:type="spellEnd"/>
      <w:r w:rsidRPr="00A17D2B">
        <w:rPr>
          <w:rFonts w:ascii="Arial" w:hAnsi="Arial" w:cs="Arial"/>
          <w:snapToGrid w:val="0"/>
          <w:szCs w:val="22"/>
          <w:lang w:eastAsia="es-ES"/>
        </w:rPr>
        <w:t>, executarà el contracte al seu risc i ventura, i estarà obligat a indemnitzar tots els danys i perjudicis que es causin a tercers com a conseqüència de les operacions que requereixi l'execució del contracte, excepte en el cas que els danys siguin ocasionats com a conseqüència immediata i directa d'una ordre de l'Administració.</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snapToGrid w:val="0"/>
          <w:szCs w:val="22"/>
          <w:lang w:eastAsia="es-ES"/>
        </w:rPr>
        <w:t>El contractista és responsable, fins que es compleixi el termini de garantia, dels defectes que puguin advertir-se en la construcció, sense perjudici dels supòsits de força major establerts a l’article 23</w:t>
      </w:r>
      <w:r w:rsidR="0011714F">
        <w:rPr>
          <w:rFonts w:ascii="Arial" w:hAnsi="Arial" w:cs="Arial"/>
          <w:snapToGrid w:val="0"/>
          <w:szCs w:val="22"/>
          <w:lang w:eastAsia="es-ES"/>
        </w:rPr>
        <w:t>9</w:t>
      </w:r>
      <w:r w:rsidRPr="00A17D2B">
        <w:rPr>
          <w:rFonts w:ascii="Arial" w:hAnsi="Arial" w:cs="Arial"/>
          <w:snapToGrid w:val="0"/>
          <w:szCs w:val="22"/>
          <w:lang w:eastAsia="es-ES"/>
        </w:rPr>
        <w:t xml:space="preserve"> LCSP i també per vicis ocults durant 15 anys des de la recepció de les obres, d’acord amb el que estableix l’article 2</w:t>
      </w:r>
      <w:r w:rsidR="0011714F">
        <w:rPr>
          <w:rFonts w:ascii="Arial" w:hAnsi="Arial" w:cs="Arial"/>
          <w:snapToGrid w:val="0"/>
          <w:szCs w:val="22"/>
          <w:lang w:eastAsia="es-ES"/>
        </w:rPr>
        <w:t>44</w:t>
      </w:r>
      <w:r w:rsidRPr="00A17D2B">
        <w:rPr>
          <w:rFonts w:ascii="Arial" w:hAnsi="Arial" w:cs="Arial"/>
          <w:snapToGrid w:val="0"/>
          <w:szCs w:val="22"/>
          <w:lang w:eastAsia="es-ES"/>
        </w:rPr>
        <w:t xml:space="preserve"> LCSP. </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u w:val="single"/>
          <w:lang w:eastAsia="es-ES"/>
        </w:rPr>
      </w:pPr>
      <w:r w:rsidRPr="00A17D2B">
        <w:rPr>
          <w:rFonts w:ascii="Arial" w:hAnsi="Arial" w:cs="Arial"/>
          <w:snapToGrid w:val="0"/>
          <w:szCs w:val="22"/>
          <w:u w:val="single"/>
          <w:lang w:eastAsia="es-ES"/>
        </w:rPr>
        <w:t>E. Compliment defectuós</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napToGrid w:val="0"/>
          <w:szCs w:val="22"/>
          <w:lang w:eastAsia="es-ES"/>
        </w:rPr>
        <w:t>El contractista, en el cas de compliment defectuós o incompliment dels compromisos o de condicions especials d’execució en les quals el contractista s’hagués compromès a adscriure determinats mitjans personals o materials, o bé quan s’estableixin condicions d</w:t>
      </w:r>
      <w:r w:rsidR="008B6728">
        <w:rPr>
          <w:rFonts w:ascii="Arial" w:hAnsi="Arial" w:cs="Arial"/>
          <w:snapToGrid w:val="0"/>
          <w:szCs w:val="22"/>
          <w:lang w:eastAsia="es-ES"/>
        </w:rPr>
        <w:t>e tipus mediambiental o social</w:t>
      </w:r>
      <w:r w:rsidRPr="00A17D2B">
        <w:rPr>
          <w:rFonts w:ascii="Arial" w:hAnsi="Arial" w:cs="Arial"/>
          <w:snapToGrid w:val="0"/>
          <w:szCs w:val="22"/>
          <w:lang w:eastAsia="es-ES"/>
        </w:rPr>
        <w:t xml:space="preserve"> es podrà acordar la imposició de les corresponents penalitats en els termes i cond</w:t>
      </w:r>
      <w:r w:rsidR="008B6728">
        <w:rPr>
          <w:rFonts w:ascii="Arial" w:hAnsi="Arial" w:cs="Arial"/>
          <w:snapToGrid w:val="0"/>
          <w:szCs w:val="22"/>
          <w:lang w:eastAsia="es-ES"/>
        </w:rPr>
        <w:t>icions previstos en l’article 19</w:t>
      </w:r>
      <w:r w:rsidRPr="00A17D2B">
        <w:rPr>
          <w:rFonts w:ascii="Arial" w:hAnsi="Arial" w:cs="Arial"/>
          <w:snapToGrid w:val="0"/>
          <w:szCs w:val="22"/>
          <w:lang w:eastAsia="es-ES"/>
        </w:rPr>
        <w:t>2 LCSP.</w:t>
      </w:r>
    </w:p>
    <w:p w:rsidR="00624F5F" w:rsidRPr="00A17D2B" w:rsidRDefault="00624F5F" w:rsidP="00624F5F">
      <w:pPr>
        <w:autoSpaceDE w:val="0"/>
        <w:autoSpaceDN w:val="0"/>
        <w:adjustRightInd w:val="0"/>
        <w:jc w:val="both"/>
        <w:rPr>
          <w:rFonts w:ascii="Arial" w:hAnsi="Arial" w:cs="Arial"/>
          <w:szCs w:val="22"/>
          <w:u w:val="single"/>
        </w:rPr>
      </w:pPr>
    </w:p>
    <w:p w:rsidR="00624F5F" w:rsidRPr="00A17D2B" w:rsidRDefault="00624F5F" w:rsidP="00624F5F">
      <w:pPr>
        <w:autoSpaceDE w:val="0"/>
        <w:autoSpaceDN w:val="0"/>
        <w:adjustRightInd w:val="0"/>
        <w:jc w:val="both"/>
        <w:rPr>
          <w:rFonts w:ascii="Arial" w:hAnsi="Arial" w:cs="Arial"/>
          <w:szCs w:val="22"/>
          <w:u w:val="single"/>
        </w:rPr>
      </w:pPr>
      <w:r w:rsidRPr="00A17D2B">
        <w:rPr>
          <w:rFonts w:ascii="Arial" w:hAnsi="Arial" w:cs="Arial"/>
          <w:szCs w:val="22"/>
          <w:u w:val="single"/>
        </w:rPr>
        <w:t>F. Altres obligacions del contractista</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Són també obligacions del contractista les següents:</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a) El contractista està obligat al compliment de les disposicions vigents en matèria laboral, de seguretat social i de seguretat i salut en el treball.</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b) El contractista ha de complir les ordres i les instruccions que, en la interpretació tècnica del contracte, li doni el director de l’obra.</w:t>
      </w:r>
    </w:p>
    <w:p w:rsidR="00624F5F" w:rsidRPr="00A17D2B" w:rsidRDefault="00926912" w:rsidP="00624F5F">
      <w:pPr>
        <w:autoSpaceDE w:val="0"/>
        <w:autoSpaceDN w:val="0"/>
        <w:adjustRightInd w:val="0"/>
        <w:jc w:val="both"/>
        <w:rPr>
          <w:rFonts w:ascii="Arial" w:hAnsi="Arial" w:cs="Arial"/>
          <w:szCs w:val="22"/>
        </w:rPr>
      </w:pPr>
      <w:r>
        <w:rPr>
          <w:rFonts w:ascii="Arial" w:hAnsi="Arial" w:cs="Arial"/>
          <w:szCs w:val="22"/>
        </w:rPr>
        <w:t>c</w:t>
      </w:r>
      <w:r w:rsidR="00624F5F" w:rsidRPr="00A17D2B">
        <w:rPr>
          <w:rFonts w:ascii="Arial" w:hAnsi="Arial" w:cs="Arial"/>
          <w:szCs w:val="22"/>
        </w:rPr>
        <w:t>) El contractista ha de facilitar al director de l’obra i a l’Administració l’accés a tota la informació, tant documental com de camp, que li requereixin en qualsevol moment durant l’execució de les obres.</w:t>
      </w:r>
    </w:p>
    <w:p w:rsidR="00624F5F" w:rsidRPr="00A17D2B" w:rsidRDefault="00926912" w:rsidP="00624F5F">
      <w:pPr>
        <w:autoSpaceDE w:val="0"/>
        <w:autoSpaceDN w:val="0"/>
        <w:adjustRightInd w:val="0"/>
        <w:jc w:val="both"/>
        <w:rPr>
          <w:rFonts w:ascii="Arial" w:hAnsi="Arial" w:cs="Arial"/>
          <w:szCs w:val="22"/>
        </w:rPr>
      </w:pPr>
      <w:r>
        <w:rPr>
          <w:rFonts w:ascii="Arial" w:hAnsi="Arial" w:cs="Arial"/>
          <w:szCs w:val="22"/>
        </w:rPr>
        <w:t>d</w:t>
      </w:r>
      <w:r w:rsidR="00624F5F" w:rsidRPr="00A17D2B">
        <w:rPr>
          <w:rFonts w:ascii="Arial" w:hAnsi="Arial" w:cs="Arial"/>
          <w:szCs w:val="22"/>
        </w:rPr>
        <w:t>) El contractista ha de conservar el llibre d’ordres.</w:t>
      </w:r>
    </w:p>
    <w:p w:rsidR="00624F5F" w:rsidRPr="00A17D2B" w:rsidRDefault="00926912" w:rsidP="00624F5F">
      <w:pPr>
        <w:autoSpaceDE w:val="0"/>
        <w:autoSpaceDN w:val="0"/>
        <w:adjustRightInd w:val="0"/>
        <w:jc w:val="both"/>
        <w:rPr>
          <w:rFonts w:ascii="Arial" w:hAnsi="Arial" w:cs="Arial"/>
          <w:szCs w:val="22"/>
        </w:rPr>
      </w:pPr>
      <w:r>
        <w:rPr>
          <w:rFonts w:ascii="Arial" w:hAnsi="Arial" w:cs="Arial"/>
          <w:szCs w:val="22"/>
        </w:rPr>
        <w:t>e</w:t>
      </w:r>
      <w:r w:rsidR="00624F5F" w:rsidRPr="00A17D2B">
        <w:rPr>
          <w:rFonts w:ascii="Arial" w:hAnsi="Arial" w:cs="Arial"/>
          <w:szCs w:val="22"/>
        </w:rPr>
        <w:t xml:space="preserve">) El contractista ha d’emprar el català en les seves relacions amb l’Administració derivades de l’execució de l’objecte d’aquest contracte. Així mateix, el contractista i, si escau, les empreses </w:t>
      </w:r>
      <w:proofErr w:type="spellStart"/>
      <w:r w:rsidR="00624F5F" w:rsidRPr="00A17D2B">
        <w:rPr>
          <w:rFonts w:ascii="Arial" w:hAnsi="Arial" w:cs="Arial"/>
          <w:szCs w:val="22"/>
        </w:rPr>
        <w:t>subcontractistes</w:t>
      </w:r>
      <w:proofErr w:type="spellEnd"/>
      <w:r w:rsidR="00624F5F" w:rsidRPr="00A17D2B">
        <w:rPr>
          <w:rFonts w:ascii="Arial" w:hAnsi="Arial" w:cs="Arial"/>
          <w:szCs w:val="22"/>
        </w:rPr>
        <w:t xml:space="preserve"> han d’emprar, almenys, el català en els rètols, les publicacions, els avisos i en la resta de comunicacions de caràcter general que derivin de l’execució de les prestacions objecte del contracte.</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 xml:space="preserve">En particular, el contractista ha de lliurar tota la documentació tècnica requerida per al compliment de l’objecte del contracte almenys en llengua catalana. Específicament, ha de redactar, almenys, </w:t>
      </w:r>
      <w:r w:rsidRPr="00A17D2B">
        <w:rPr>
          <w:rFonts w:ascii="Arial" w:hAnsi="Arial" w:cs="Arial"/>
          <w:szCs w:val="22"/>
        </w:rPr>
        <w:lastRenderedPageBreak/>
        <w:t xml:space="preserve">en llengua catalana els documents del programa de treball de les obres, el pla de seguretat i salut, si escau, els rètols informatius de l’obra, els rètols de senyalització, i tota la resta de documents relatius a informes i annexos tècnics de les incidències d’execució segons les determinacions del </w:t>
      </w:r>
      <w:proofErr w:type="spellStart"/>
      <w:r w:rsidRPr="00A17D2B">
        <w:rPr>
          <w:rFonts w:ascii="Arial" w:hAnsi="Arial" w:cs="Arial"/>
          <w:szCs w:val="22"/>
        </w:rPr>
        <w:t>clausul</w:t>
      </w:r>
      <w:r w:rsidR="00926912">
        <w:rPr>
          <w:rFonts w:ascii="Arial" w:hAnsi="Arial" w:cs="Arial"/>
          <w:szCs w:val="22"/>
        </w:rPr>
        <w:t>·l</w:t>
      </w:r>
      <w:r w:rsidRPr="00A17D2B">
        <w:rPr>
          <w:rFonts w:ascii="Arial" w:hAnsi="Arial" w:cs="Arial"/>
          <w:szCs w:val="22"/>
        </w:rPr>
        <w:t>at</w:t>
      </w:r>
      <w:proofErr w:type="spellEnd"/>
      <w:r w:rsidRPr="00A17D2B">
        <w:rPr>
          <w:rFonts w:ascii="Arial" w:hAnsi="Arial" w:cs="Arial"/>
          <w:szCs w:val="22"/>
        </w:rPr>
        <w:t xml:space="preserve"> específic del plec de prescripcions tècniques particulars.</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 xml:space="preserve">En tot cas, el contractista i, si s’escau, els </w:t>
      </w:r>
      <w:proofErr w:type="spellStart"/>
      <w:r w:rsidRPr="00A17D2B">
        <w:rPr>
          <w:rFonts w:ascii="Arial" w:hAnsi="Arial" w:cs="Arial"/>
          <w:szCs w:val="22"/>
        </w:rPr>
        <w:t>subcontractistes</w:t>
      </w:r>
      <w:proofErr w:type="spellEnd"/>
      <w:r w:rsidRPr="00A17D2B">
        <w:rPr>
          <w:rFonts w:ascii="Arial" w:hAnsi="Arial" w:cs="Arial"/>
          <w:szCs w:val="22"/>
        </w:rPr>
        <w:t xml:space="preserve"> queden subjectes en l’execució del contracte a les obligacions derivades de la Llei 1/1998, de 7 de gener, de política lingüística i de les disposicions que </w:t>
      </w:r>
      <w:smartTag w:uri="urn:schemas-microsoft-com:office:smarttags" w:element="PersonName">
        <w:smartTagPr>
          <w:attr w:name="ProductID" w:val="la desenvolupen. En"/>
        </w:smartTagPr>
        <w:r w:rsidRPr="00A17D2B">
          <w:rPr>
            <w:rFonts w:ascii="Arial" w:hAnsi="Arial" w:cs="Arial"/>
            <w:szCs w:val="22"/>
          </w:rPr>
          <w:t>la desenvolupen. En</w:t>
        </w:r>
      </w:smartTag>
      <w:r w:rsidRPr="00A17D2B">
        <w:rPr>
          <w:rFonts w:ascii="Arial" w:hAnsi="Arial" w:cs="Arial"/>
          <w:szCs w:val="22"/>
        </w:rPr>
        <w:t xml:space="preserve"> l’àmbit territorial d’Aran, els contractistes i, si escau, els </w:t>
      </w:r>
      <w:proofErr w:type="spellStart"/>
      <w:r w:rsidRPr="00A17D2B">
        <w:rPr>
          <w:rFonts w:ascii="Arial" w:hAnsi="Arial" w:cs="Arial"/>
          <w:szCs w:val="22"/>
        </w:rPr>
        <w:t>subcontractistes</w:t>
      </w:r>
      <w:proofErr w:type="spellEnd"/>
      <w:r w:rsidRPr="00A17D2B">
        <w:rPr>
          <w:rFonts w:ascii="Arial" w:hAnsi="Arial" w:cs="Arial"/>
          <w:szCs w:val="22"/>
        </w:rPr>
        <w:t xml:space="preserve"> han d’emprar l’aranès d’acord amb la Llei 16/1990, de 13 de juliol, sobre el règim especial de la Vall d’Aran i amb la normativa pròpia del </w:t>
      </w:r>
      <w:proofErr w:type="spellStart"/>
      <w:r w:rsidRPr="00A17D2B">
        <w:rPr>
          <w:rFonts w:ascii="Arial" w:hAnsi="Arial" w:cs="Arial"/>
          <w:szCs w:val="22"/>
        </w:rPr>
        <w:t>Conselh</w:t>
      </w:r>
      <w:proofErr w:type="spellEnd"/>
      <w:r w:rsidRPr="00A17D2B">
        <w:rPr>
          <w:rFonts w:ascii="Arial" w:hAnsi="Arial" w:cs="Arial"/>
          <w:szCs w:val="22"/>
        </w:rPr>
        <w:t xml:space="preserve"> </w:t>
      </w:r>
      <w:proofErr w:type="spellStart"/>
      <w:r w:rsidRPr="00A17D2B">
        <w:rPr>
          <w:rFonts w:ascii="Arial" w:hAnsi="Arial" w:cs="Arial"/>
          <w:szCs w:val="22"/>
        </w:rPr>
        <w:t>Generau</w:t>
      </w:r>
      <w:proofErr w:type="spellEnd"/>
      <w:r w:rsidRPr="00A17D2B">
        <w:rPr>
          <w:rFonts w:ascii="Arial" w:hAnsi="Arial" w:cs="Arial"/>
          <w:szCs w:val="22"/>
        </w:rPr>
        <w:t xml:space="preserve"> d’Aran que la</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desenvolupi.</w:t>
      </w:r>
    </w:p>
    <w:p w:rsidR="00624F5F" w:rsidRPr="00A17D2B" w:rsidRDefault="00926912" w:rsidP="00624F5F">
      <w:pPr>
        <w:autoSpaceDE w:val="0"/>
        <w:autoSpaceDN w:val="0"/>
        <w:adjustRightInd w:val="0"/>
        <w:jc w:val="both"/>
        <w:rPr>
          <w:rFonts w:ascii="Arial" w:hAnsi="Arial" w:cs="Arial"/>
          <w:szCs w:val="22"/>
        </w:rPr>
      </w:pPr>
      <w:r>
        <w:rPr>
          <w:rFonts w:ascii="Arial" w:hAnsi="Arial" w:cs="Arial"/>
          <w:szCs w:val="22"/>
        </w:rPr>
        <w:t>f</w:t>
      </w:r>
      <w:r w:rsidR="00624F5F" w:rsidRPr="00A17D2B">
        <w:rPr>
          <w:rFonts w:ascii="Arial" w:hAnsi="Arial" w:cs="Arial"/>
          <w:szCs w:val="22"/>
        </w:rPr>
        <w:t>) El contractista s’ha de fer càrrec de les següents despeses:</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 Les derivades dels assaigs i anàlisis de materials i unitats d’obres i dels informes específics que el director facultatiu ordeni, sense perjudici d’aquells previstos en el plec de prescripcions tècniques.</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 Les derivades de les autoritzacions, llicències, documents i qualsevol informació d’organismes oficials o particulars.</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 El pagament de la taxa municipal per a la sol·licitud de la llicència urbanística d’obres i de l’Impost sobre construccions, instal·lacions i obres, si s’escau i qualsevol altre impost, taxa, compensació, gravamen o despesa que pugui ser aplicable segons les disposicions vigents, en la forma i quantia que s’assenyalin.</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 Les derivades de la instal·lació, manteniment i retirada de les tanques publicitàries que informen al públic sobre l’inici i final de l’obra i de la resta de mesures d’informació que s’acordin. El conjunt d’aquestes despeses no superarà el dos per mil del preu del contracte.</w:t>
      </w:r>
    </w:p>
    <w:p w:rsidR="00624F5F" w:rsidRPr="00A17D2B" w:rsidRDefault="00926912" w:rsidP="00624F5F">
      <w:pPr>
        <w:autoSpaceDE w:val="0"/>
        <w:autoSpaceDN w:val="0"/>
        <w:adjustRightInd w:val="0"/>
        <w:jc w:val="both"/>
        <w:rPr>
          <w:rFonts w:ascii="Arial" w:hAnsi="Arial" w:cs="Arial"/>
          <w:szCs w:val="22"/>
        </w:rPr>
      </w:pPr>
      <w:r>
        <w:rPr>
          <w:rFonts w:ascii="Arial" w:hAnsi="Arial" w:cs="Arial"/>
          <w:szCs w:val="22"/>
        </w:rPr>
        <w:t>g</w:t>
      </w:r>
      <w:r w:rsidR="00624F5F" w:rsidRPr="00A17D2B">
        <w:rPr>
          <w:rFonts w:ascii="Arial" w:hAnsi="Arial" w:cs="Arial"/>
          <w:szCs w:val="22"/>
        </w:rPr>
        <w:t>) El contractista està obligat a instal·lar pel seu compte els senyals necessaris per a indicar l’accés a l’obra, la circulació a la zona que ocupen els treballs i els punts de possible perill a causa de l’obra, tant en l’esmentada zona com en els límits i rodalies, així com també a complir les ordres a les quals fa referència la clàusula 23 del plec de clàusules administratives generals de l’Administració General de l’Estat vigent.</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A més, el contractista ha de tenir cura de la conservació i manteniment dels cartells i senyals esmentats i estarà obligat a la seva immediata reposició. Les despeses que s’originin aniran al seu càrrec.</w:t>
      </w:r>
    </w:p>
    <w:p w:rsidR="00624F5F" w:rsidRPr="00A17D2B" w:rsidRDefault="00926912" w:rsidP="00624F5F">
      <w:pPr>
        <w:autoSpaceDE w:val="0"/>
        <w:autoSpaceDN w:val="0"/>
        <w:adjustRightInd w:val="0"/>
        <w:jc w:val="both"/>
        <w:rPr>
          <w:rFonts w:ascii="Arial" w:hAnsi="Arial" w:cs="Arial"/>
          <w:szCs w:val="22"/>
        </w:rPr>
      </w:pPr>
      <w:r>
        <w:rPr>
          <w:rFonts w:ascii="Arial" w:hAnsi="Arial" w:cs="Arial"/>
          <w:szCs w:val="22"/>
        </w:rPr>
        <w:t>h</w:t>
      </w:r>
      <w:r w:rsidR="00624F5F" w:rsidRPr="00A17D2B">
        <w:rPr>
          <w:rFonts w:ascii="Arial" w:hAnsi="Arial" w:cs="Arial"/>
          <w:szCs w:val="22"/>
        </w:rPr>
        <w:t>) El contractista, com a mínim vuit dies abans de la data de l’inici de les obres, està obligat a instal·lar pel seu compte, prèvia la conformitat del Departament o, si s’escau del responsable del contracte, la tanca publicitària que informi sobre l’inici i la finalització de les obres.</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Així mateix, ha de comunicar a l’Administració, mitjançant la direcció facultativa de l’obra, les incidències que puguin sorgir durant l’execució a l’efecte de l’oportuna informació als ciutadans i administracions afectats i a realitzar les actuacions d’informació, en el cas que l’Administració així ho requereixi.</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El contractista ha d’assumir el cost d’altres mesures d’informació als ciutadans i usuaris que l’Administració decideixi dur a terme i que es concretin en el plec de prescripcions tècniques.</w:t>
      </w:r>
    </w:p>
    <w:p w:rsidR="00624F5F" w:rsidRPr="00A17D2B" w:rsidRDefault="00926912" w:rsidP="00624F5F">
      <w:pPr>
        <w:autoSpaceDE w:val="0"/>
        <w:autoSpaceDN w:val="0"/>
        <w:adjustRightInd w:val="0"/>
        <w:jc w:val="both"/>
        <w:rPr>
          <w:rFonts w:ascii="Arial" w:hAnsi="Arial" w:cs="Arial"/>
          <w:szCs w:val="22"/>
        </w:rPr>
      </w:pPr>
      <w:r>
        <w:rPr>
          <w:rFonts w:ascii="Arial" w:hAnsi="Arial" w:cs="Arial"/>
          <w:szCs w:val="22"/>
        </w:rPr>
        <w:t>i</w:t>
      </w:r>
      <w:r w:rsidR="00624F5F" w:rsidRPr="00A17D2B">
        <w:rPr>
          <w:rFonts w:ascii="Arial" w:hAnsi="Arial" w:cs="Arial"/>
          <w:szCs w:val="22"/>
        </w:rPr>
        <w:t>) El contractista s’obliga al compliment de tot allò que estableix la Llei orgànica 15/1999, de 13 de desembre, de protecció de dades de caràcter personal i a la normativa de desenvolupament, amb relació a les dades personals a les quals tingui accés durant la vigència d’aquest contracte.</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La documentació i informació que es desprengui o a la qual es tingui accés amb ocasió de l’execució de les obres derivades d’aquest contracte i que correspon a l’Administració contractant responsable del fitxer de dades personals, té caràcter confidencial i no podrà ésser objecte de reproducció total o parcial per cap mitjà o suport. Per tant, no se’n podrà fer ni tractament ni edició informàtica, ni transmissió a tercers fora de l’estricte àmbit de l’execució directa del contracte, ni tan sols entre la resta del personal que tingui o pugui tenir l’entitat que executa les obres objecte d’aquest contracte.</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926912" w:rsidRPr="009109A5" w:rsidRDefault="00926912" w:rsidP="00926912">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szCs w:val="22"/>
          <w:lang w:eastAsia="es-ES"/>
        </w:rPr>
      </w:pPr>
      <w:r>
        <w:rPr>
          <w:rFonts w:ascii="Arial" w:hAnsi="Arial"/>
          <w:snapToGrid w:val="0"/>
          <w:szCs w:val="22"/>
          <w:lang w:eastAsia="es-ES"/>
        </w:rPr>
        <w:t>G</w:t>
      </w:r>
      <w:r w:rsidRPr="009109A5">
        <w:rPr>
          <w:rFonts w:ascii="Arial" w:hAnsi="Arial"/>
          <w:snapToGrid w:val="0"/>
          <w:szCs w:val="22"/>
          <w:lang w:eastAsia="es-ES"/>
        </w:rPr>
        <w:t xml:space="preserve">. </w:t>
      </w:r>
      <w:r w:rsidRPr="009109A5">
        <w:rPr>
          <w:rFonts w:ascii="Arial" w:hAnsi="Arial"/>
          <w:snapToGrid w:val="0"/>
          <w:szCs w:val="22"/>
          <w:u w:val="single"/>
          <w:lang w:eastAsia="es-ES"/>
        </w:rPr>
        <w:t>Co</w:t>
      </w:r>
      <w:r>
        <w:rPr>
          <w:rFonts w:ascii="Arial" w:hAnsi="Arial"/>
          <w:snapToGrid w:val="0"/>
          <w:szCs w:val="22"/>
          <w:u w:val="single"/>
          <w:lang w:eastAsia="es-ES"/>
        </w:rPr>
        <w:t>ndicions especials d’execució</w:t>
      </w:r>
    </w:p>
    <w:p w:rsidR="00926912" w:rsidRDefault="00926912" w:rsidP="00926912">
      <w:pPr>
        <w:autoSpaceDE w:val="0"/>
        <w:autoSpaceDN w:val="0"/>
        <w:adjustRightInd w:val="0"/>
        <w:jc w:val="both"/>
        <w:rPr>
          <w:rFonts w:ascii="Arial" w:hAnsi="Arial"/>
          <w:snapToGrid w:val="0"/>
          <w:szCs w:val="22"/>
          <w:lang w:eastAsia="es-ES"/>
        </w:rPr>
      </w:pPr>
      <w:r>
        <w:rPr>
          <w:rFonts w:ascii="Arial" w:hAnsi="Arial"/>
          <w:snapToGrid w:val="0"/>
          <w:szCs w:val="22"/>
          <w:lang w:eastAsia="es-ES"/>
        </w:rPr>
        <w:t xml:space="preserve">D’acord amb l’art.202 LCSP s’estableixen com a </w:t>
      </w:r>
      <w:r w:rsidRPr="008B5290">
        <w:rPr>
          <w:rFonts w:ascii="Arial" w:hAnsi="Arial"/>
          <w:snapToGrid w:val="0"/>
          <w:szCs w:val="22"/>
          <w:lang w:eastAsia="es-ES"/>
        </w:rPr>
        <w:t>condici</w:t>
      </w:r>
      <w:r>
        <w:rPr>
          <w:rFonts w:ascii="Arial" w:hAnsi="Arial"/>
          <w:snapToGrid w:val="0"/>
          <w:szCs w:val="22"/>
          <w:lang w:eastAsia="es-ES"/>
        </w:rPr>
        <w:t>ó</w:t>
      </w:r>
      <w:r w:rsidRPr="008B5290">
        <w:rPr>
          <w:rFonts w:ascii="Arial" w:hAnsi="Arial"/>
          <w:snapToGrid w:val="0"/>
          <w:szCs w:val="22"/>
          <w:lang w:eastAsia="es-ES"/>
        </w:rPr>
        <w:t xml:space="preserve"> especial d’execució en</w:t>
      </w:r>
      <w:r>
        <w:rPr>
          <w:rFonts w:ascii="Arial" w:hAnsi="Arial"/>
          <w:snapToGrid w:val="0"/>
          <w:szCs w:val="22"/>
          <w:lang w:eastAsia="es-ES"/>
        </w:rPr>
        <w:t xml:space="preserve"> l’àmbit de la conciliació laboral i la igualtat de gènere les següents:</w:t>
      </w:r>
    </w:p>
    <w:p w:rsidR="00926912" w:rsidRDefault="00926912" w:rsidP="00926912">
      <w:pPr>
        <w:numPr>
          <w:ilvl w:val="0"/>
          <w:numId w:val="48"/>
        </w:numPr>
        <w:jc w:val="both"/>
        <w:rPr>
          <w:rFonts w:ascii="Arial" w:hAnsi="Arial" w:cs="Arial"/>
          <w:color w:val="000000"/>
          <w:szCs w:val="22"/>
        </w:rPr>
      </w:pPr>
      <w:r w:rsidRPr="00774DD9">
        <w:rPr>
          <w:rFonts w:ascii="Arial" w:hAnsi="Arial" w:cs="Arial"/>
          <w:color w:val="000000"/>
          <w:szCs w:val="22"/>
        </w:rPr>
        <w:t>Que durant l’e</w:t>
      </w:r>
      <w:r>
        <w:rPr>
          <w:rFonts w:ascii="Arial" w:hAnsi="Arial" w:cs="Arial"/>
          <w:color w:val="000000"/>
          <w:szCs w:val="22"/>
        </w:rPr>
        <w:t>xecució del contracte l’adjudicata</w:t>
      </w:r>
      <w:r w:rsidRPr="00774DD9">
        <w:rPr>
          <w:rFonts w:ascii="Arial" w:hAnsi="Arial" w:cs="Arial"/>
          <w:color w:val="000000"/>
          <w:szCs w:val="22"/>
        </w:rPr>
        <w:t xml:space="preserve">ri estableixi mesures que afavoreixin la conciliació de la vida laboral amb la vida familiar de les persones que intervenen en l’execució del contracte, que poden ser: adequació d’horaris a horaris de les escoles, </w:t>
      </w:r>
      <w:r w:rsidRPr="00774DD9">
        <w:rPr>
          <w:rFonts w:ascii="Arial" w:hAnsi="Arial" w:cs="Arial"/>
          <w:color w:val="000000"/>
          <w:szCs w:val="22"/>
        </w:rPr>
        <w:lastRenderedPageBreak/>
        <w:t>teletreball, suport econòmic per a sufragar despeses d’escoles infantils o centres d’aten</w:t>
      </w:r>
      <w:r>
        <w:rPr>
          <w:rFonts w:ascii="Arial" w:hAnsi="Arial" w:cs="Arial"/>
          <w:color w:val="000000"/>
          <w:szCs w:val="22"/>
        </w:rPr>
        <w:t>ció a persones dependents, etc...</w:t>
      </w:r>
    </w:p>
    <w:p w:rsidR="00926912" w:rsidRPr="00774DD9" w:rsidRDefault="00926912" w:rsidP="00926912">
      <w:pPr>
        <w:numPr>
          <w:ilvl w:val="0"/>
          <w:numId w:val="48"/>
        </w:numPr>
        <w:jc w:val="both"/>
        <w:rPr>
          <w:rFonts w:ascii="Arial" w:hAnsi="Arial" w:cs="Arial"/>
          <w:color w:val="000000"/>
          <w:szCs w:val="22"/>
        </w:rPr>
      </w:pPr>
      <w:r>
        <w:rPr>
          <w:rFonts w:ascii="Arial" w:hAnsi="Arial" w:cs="Arial"/>
          <w:color w:val="000000"/>
          <w:szCs w:val="22"/>
        </w:rPr>
        <w:t>L’adjudicatari</w:t>
      </w:r>
      <w:r w:rsidRPr="00774DD9">
        <w:rPr>
          <w:rFonts w:ascii="Arial" w:hAnsi="Arial" w:cs="Arial"/>
          <w:color w:val="000000"/>
          <w:szCs w:val="22"/>
        </w:rPr>
        <w:t>, en l’elaboració i presentació de l’objecte del contracte, ha d’incorporar la perspectiva de gènere i evitar els elements de discriminació sexista en l’ús</w:t>
      </w:r>
      <w:r>
        <w:rPr>
          <w:rFonts w:ascii="Arial" w:hAnsi="Arial" w:cs="Arial"/>
          <w:color w:val="000000"/>
          <w:szCs w:val="22"/>
        </w:rPr>
        <w:t xml:space="preserve"> del llenguatge i de la imatge.</w:t>
      </w:r>
    </w:p>
    <w:p w:rsid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u w:val="single"/>
          <w:lang w:eastAsia="es-ES"/>
        </w:rPr>
      </w:pPr>
      <w:r>
        <w:rPr>
          <w:rFonts w:ascii="Arial" w:hAnsi="Arial" w:cs="Arial"/>
          <w:snapToGrid w:val="0"/>
          <w:szCs w:val="22"/>
          <w:lang w:eastAsia="es-ES"/>
        </w:rPr>
        <w:t>H</w:t>
      </w:r>
      <w:r w:rsidRPr="003B4DEB">
        <w:rPr>
          <w:rFonts w:ascii="Arial" w:hAnsi="Arial" w:cs="Arial"/>
          <w:snapToGrid w:val="0"/>
          <w:szCs w:val="22"/>
          <w:lang w:eastAsia="es-ES"/>
        </w:rPr>
        <w:t xml:space="preserve">. </w:t>
      </w:r>
      <w:r w:rsidRPr="003B4DEB">
        <w:rPr>
          <w:rFonts w:ascii="Arial" w:hAnsi="Arial" w:cs="Arial"/>
          <w:snapToGrid w:val="0"/>
          <w:szCs w:val="22"/>
          <w:u w:val="single"/>
          <w:lang w:eastAsia="es-ES"/>
        </w:rPr>
        <w:t>Clàusula ètica</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La presentació de l’oferta per part dels licitadors suposarà la seva adhesió al Codi de principis i conductes recomanables en la contractació pública d’acord amb els compromisos ètics i d’integritat que formen part de la relació contractual.</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 xml:space="preserve">Els licitadors, contractistes i </w:t>
      </w:r>
      <w:proofErr w:type="spellStart"/>
      <w:r w:rsidRPr="003B4DEB">
        <w:rPr>
          <w:rFonts w:ascii="Arial" w:hAnsi="Arial" w:cs="Arial"/>
          <w:snapToGrid w:val="0"/>
          <w:szCs w:val="22"/>
          <w:lang w:eastAsia="es-ES"/>
        </w:rPr>
        <w:t>subcontractistes</w:t>
      </w:r>
      <w:proofErr w:type="spellEnd"/>
      <w:r w:rsidRPr="003B4DEB">
        <w:rPr>
          <w:rFonts w:ascii="Arial" w:hAnsi="Arial" w:cs="Arial"/>
          <w:snapToGrid w:val="0"/>
          <w:szCs w:val="22"/>
          <w:lang w:eastAsia="es-ES"/>
        </w:rPr>
        <w:t xml:space="preserve"> assumeixen les obligacions següents:</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a) Observar els principis, les normes i els cànons ètics propis de les activitats, els oficis i/o les professions corresponents a les prestacions objecte dels contractes.</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b) No realitzar accions que posin en risc l’interès públic en l’àmbit del contracte o de les prestacions a licitar.</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 xml:space="preserve">c) Denunciar les situacions irregulars que es puguin presentar en els processos de contractació pública o durant l’execució dels contractes. </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 xml:space="preserve">d)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 xml:space="preserve">e) En el moment de presentar l’oferta, el licitador ha de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w:t>
      </w:r>
      <w:proofErr w:type="spellStart"/>
      <w:r w:rsidRPr="003B4DEB">
        <w:rPr>
          <w:rFonts w:ascii="Arial" w:hAnsi="Arial" w:cs="Arial"/>
          <w:snapToGrid w:val="0"/>
          <w:szCs w:val="22"/>
          <w:lang w:eastAsia="es-ES"/>
        </w:rPr>
        <w:t>subcontractista</w:t>
      </w:r>
      <w:proofErr w:type="spellEnd"/>
      <w:r w:rsidRPr="003B4DEB">
        <w:rPr>
          <w:rFonts w:ascii="Arial" w:hAnsi="Arial" w:cs="Arial"/>
          <w:snapToGrid w:val="0"/>
          <w:szCs w:val="22"/>
          <w:lang w:eastAsia="es-ES"/>
        </w:rPr>
        <w:t xml:space="preserve"> està obligat a posar-ho en coneixement de l’òrgan de contractació. </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f) Respectar els acords i les normes de confidencialitat.</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g) 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 xml:space="preserve">Els licitadors, contractistes i </w:t>
      </w:r>
      <w:proofErr w:type="spellStart"/>
      <w:r w:rsidRPr="003B4DEB">
        <w:rPr>
          <w:rFonts w:ascii="Arial" w:hAnsi="Arial" w:cs="Arial"/>
          <w:snapToGrid w:val="0"/>
          <w:szCs w:val="22"/>
          <w:lang w:eastAsia="es-ES"/>
        </w:rPr>
        <w:t>subcontractistes</w:t>
      </w:r>
      <w:proofErr w:type="spellEnd"/>
      <w:r w:rsidRPr="003B4DEB">
        <w:rPr>
          <w:rFonts w:ascii="Arial" w:hAnsi="Arial" w:cs="Arial"/>
          <w:snapToGrid w:val="0"/>
          <w:szCs w:val="22"/>
          <w:lang w:eastAsia="es-ES"/>
        </w:rPr>
        <w:t>,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 xml:space="preserve">Totes aquestes obligacions i compromisos tenen la consideració de condicions especials d’execució </w:t>
      </w:r>
      <w:r w:rsidRPr="003B4DEB">
        <w:rPr>
          <w:rFonts w:ascii="Arial" w:hAnsi="Arial" w:cs="Arial"/>
          <w:snapToGrid w:val="0"/>
          <w:szCs w:val="22"/>
          <w:lang w:eastAsia="es-ES"/>
        </w:rPr>
        <w:lastRenderedPageBreak/>
        <w:t>del contracte.</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Les conseqüències o penalitats per l’incompliment d’aquesta clàusula seran les següents:</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 xml:space="preserve">- En cas d’incompliment dels apartats a), b), c), f) i g) dels apartats anteriors d’obligacions s’estableix una penalitat mínima de 0,60 euros per cada 1000 euros del preu del 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 una de les penalitats no podrà excedir del 10% del preu del contracte, IVA exclòs, ni el seu total podrà superar en cap cas el 50% del preu del contracte. </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 En el cas d’incompliment del que preveu la lletra d) de l’apartat anterior d’obligacions l’òrgan de contractació donarà coneixement dels fets a les autoritats competents en matèria de competència.</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 En el cas d’incompliment del que preveu la lletra e) de l’apartat anterior d’obligacions l’òrgan de contractació ho posarà en coneixement de la Comissió d’Ètica en la Contractació Pública de la Generalitat de Catalunya perquè emeti el pertinent informe, sens perjudici d’altres penalitats que es puguin establir.</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 En el cas que la gravetat dels fets ho requereixi, l’òrgan de contractació els posarà en coneixement de l’Oficina Antifrau de Catalunya o dels òrgans de control i fiscalització que siguin competents per raó de la matèria.</w:t>
      </w:r>
    </w:p>
    <w:p w:rsidR="00F003E7" w:rsidRDefault="00F003E7"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p>
    <w:p w:rsidR="00624F5F" w:rsidRPr="00A17D2B" w:rsidRDefault="00BD7219"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b/>
          <w:snapToGrid w:val="0"/>
          <w:szCs w:val="22"/>
          <w:lang w:eastAsia="es-ES"/>
        </w:rPr>
        <w:t>Disset</w:t>
      </w:r>
      <w:r w:rsidR="00624F5F" w:rsidRPr="00A17D2B">
        <w:rPr>
          <w:rFonts w:ascii="Arial" w:hAnsi="Arial" w:cs="Arial"/>
          <w:b/>
          <w:snapToGrid w:val="0"/>
          <w:szCs w:val="22"/>
          <w:lang w:eastAsia="es-ES"/>
        </w:rPr>
        <w:t>ena:</w:t>
      </w:r>
      <w:r w:rsidR="00624F5F" w:rsidRPr="00A17D2B">
        <w:rPr>
          <w:rFonts w:ascii="Arial" w:hAnsi="Arial" w:cs="Arial"/>
          <w:snapToGrid w:val="0"/>
          <w:szCs w:val="22"/>
          <w:lang w:eastAsia="es-ES"/>
        </w:rPr>
        <w:t xml:space="preserve"> </w:t>
      </w:r>
      <w:r w:rsidR="00624F5F" w:rsidRPr="00A17D2B">
        <w:rPr>
          <w:rFonts w:ascii="Arial" w:hAnsi="Arial" w:cs="Arial"/>
          <w:caps/>
          <w:snapToGrid w:val="0"/>
          <w:szCs w:val="22"/>
          <w:u w:val="single"/>
          <w:lang w:eastAsia="es-ES"/>
        </w:rPr>
        <w:t>Despeses exigibles al contractista</w:t>
      </w:r>
    </w:p>
    <w:p w:rsidR="00624F5F" w:rsidRPr="00A17D2B" w:rsidRDefault="00624F5F" w:rsidP="00624F5F">
      <w:pPr>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snapToGrid w:val="0"/>
          <w:szCs w:val="22"/>
          <w:lang w:eastAsia="es-ES"/>
        </w:rPr>
        <w:t>Són a càrrec del contractista les derivades de la formalització del contracte; les que es requereixin per obtenir autoritzacions, llicències, documents, o qualsevol informació d'organismes oficials o particulars; els impostos, taxes, compensacions i altres gravàmens o despeses que hi puguin ser aplicables segons les disposicions vigents, en la forma i quantia que aquestes assenyalin, com també qualsevol altra despesa necessària per a la realització del contracte.</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624F5F" w:rsidRPr="00A17D2B" w:rsidRDefault="00BD7219" w:rsidP="00624F5F">
      <w:pPr>
        <w:autoSpaceDE w:val="0"/>
        <w:autoSpaceDN w:val="0"/>
        <w:adjustRightInd w:val="0"/>
        <w:rPr>
          <w:rFonts w:ascii="Arial" w:hAnsi="Arial" w:cs="Arial"/>
          <w:b/>
          <w:bCs/>
          <w:szCs w:val="22"/>
        </w:rPr>
      </w:pPr>
      <w:r w:rsidRPr="00A17D2B">
        <w:rPr>
          <w:rFonts w:ascii="Arial" w:hAnsi="Arial" w:cs="Arial"/>
          <w:b/>
          <w:snapToGrid w:val="0"/>
          <w:szCs w:val="22"/>
          <w:lang w:eastAsia="es-ES"/>
        </w:rPr>
        <w:t>Divui</w:t>
      </w:r>
      <w:r w:rsidR="00624F5F" w:rsidRPr="00A17D2B">
        <w:rPr>
          <w:rFonts w:ascii="Arial" w:hAnsi="Arial" w:cs="Arial"/>
          <w:b/>
          <w:snapToGrid w:val="0"/>
          <w:szCs w:val="22"/>
          <w:lang w:eastAsia="es-ES"/>
        </w:rPr>
        <w:t xml:space="preserve">tena: </w:t>
      </w:r>
      <w:r w:rsidR="00624F5F" w:rsidRPr="00A17D2B">
        <w:rPr>
          <w:rFonts w:ascii="Arial" w:hAnsi="Arial" w:cs="Arial"/>
          <w:bCs/>
          <w:caps/>
          <w:szCs w:val="22"/>
          <w:u w:val="single"/>
        </w:rPr>
        <w:t>Execució i supervisió de les obres</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 xml:space="preserve">Les obres s’executaran amb estricta subjecció a les estipulacions contingudes en el plec de clàusules administratives particulars i al projecte que serveix de base al contracte i conforme a les instruccions que en interpretació tècnica del contracte doni/n al contractista el director facultatiu de les obres </w:t>
      </w:r>
      <w:r w:rsidRPr="00A17D2B">
        <w:rPr>
          <w:rFonts w:ascii="Arial" w:hAnsi="Arial" w:cs="Arial"/>
          <w:iCs/>
          <w:szCs w:val="22"/>
        </w:rPr>
        <w:t>i, si s’escau, el responsable del contracte en els àmbits de la seva respectiva competència</w:t>
      </w:r>
      <w:r w:rsidRPr="00A17D2B">
        <w:rPr>
          <w:rFonts w:ascii="Arial" w:hAnsi="Arial" w:cs="Arial"/>
          <w:szCs w:val="22"/>
        </w:rPr>
        <w:t>.</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624F5F" w:rsidRPr="00A17D2B" w:rsidRDefault="00BD7219" w:rsidP="00BD7219">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b/>
          <w:snapToGrid w:val="0"/>
          <w:szCs w:val="22"/>
          <w:lang w:eastAsia="es-ES"/>
        </w:rPr>
        <w:t>Dinov</w:t>
      </w:r>
      <w:r w:rsidR="00624F5F" w:rsidRPr="00A17D2B">
        <w:rPr>
          <w:rFonts w:ascii="Arial" w:hAnsi="Arial" w:cs="Arial"/>
          <w:b/>
          <w:snapToGrid w:val="0"/>
          <w:szCs w:val="22"/>
          <w:lang w:eastAsia="es-ES"/>
        </w:rPr>
        <w:t>ena:</w:t>
      </w:r>
      <w:r w:rsidR="00624F5F" w:rsidRPr="00A17D2B">
        <w:rPr>
          <w:rFonts w:ascii="Arial" w:hAnsi="Arial" w:cs="Arial"/>
          <w:snapToGrid w:val="0"/>
          <w:szCs w:val="22"/>
          <w:lang w:eastAsia="es-ES"/>
        </w:rPr>
        <w:t xml:space="preserve"> </w:t>
      </w:r>
      <w:r w:rsidR="00624F5F" w:rsidRPr="00A17D2B">
        <w:rPr>
          <w:rFonts w:ascii="Arial" w:hAnsi="Arial" w:cs="Arial"/>
          <w:bCs/>
          <w:caps/>
          <w:szCs w:val="22"/>
          <w:u w:val="single"/>
        </w:rPr>
        <w:t>Control en l’execució del contracte</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L’Administració per mitjà de la direcció de l’obra, efectuarà la inspecció, comprovació i vigilància per a la correcta realització de l’obra contractada i podrà dictar les instruccions oportunes per al correcte compliment del contracte. Aquestes funcions s’entenen sense perjudici de les facultats de supervisió que corresponen al responsable del contracte.</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624F5F" w:rsidP="00624F5F">
      <w:pPr>
        <w:autoSpaceDE w:val="0"/>
        <w:autoSpaceDN w:val="0"/>
        <w:adjustRightInd w:val="0"/>
        <w:jc w:val="both"/>
        <w:rPr>
          <w:rFonts w:ascii="Arial" w:hAnsi="Arial" w:cs="Arial"/>
          <w:snapToGrid w:val="0"/>
          <w:szCs w:val="22"/>
          <w:lang w:eastAsia="es-ES"/>
        </w:rPr>
      </w:pPr>
      <w:r w:rsidRPr="00A17D2B">
        <w:rPr>
          <w:rFonts w:ascii="Arial" w:hAnsi="Arial" w:cs="Arial"/>
          <w:szCs w:val="22"/>
        </w:rPr>
        <w:t>El delegat d’obra del contractista haurà de ser el tècnic que exigeixi el director de l’obra amb experiència acreditada en obres similars a les que són objecte d’aquest contracte.</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center" w:pos="5160"/>
          <w:tab w:val="center" w:pos="5760"/>
          <w:tab w:val="right" w:pos="8760"/>
        </w:tabs>
        <w:jc w:val="both"/>
        <w:rPr>
          <w:rFonts w:ascii="Arial" w:hAnsi="Arial" w:cs="Arial"/>
          <w:snapToGrid w:val="0"/>
          <w:szCs w:val="22"/>
          <w:lang w:eastAsia="es-ES"/>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center" w:pos="5160"/>
          <w:tab w:val="center" w:pos="5760"/>
          <w:tab w:val="right" w:pos="8760"/>
        </w:tabs>
        <w:jc w:val="both"/>
        <w:rPr>
          <w:rFonts w:ascii="Arial" w:hAnsi="Arial" w:cs="Arial"/>
          <w:snapToGrid w:val="0"/>
          <w:szCs w:val="22"/>
          <w:lang w:eastAsia="es-ES"/>
        </w:rPr>
      </w:pPr>
      <w:r w:rsidRPr="00A17D2B">
        <w:rPr>
          <w:rFonts w:ascii="Arial" w:hAnsi="Arial" w:cs="Arial"/>
          <w:b/>
          <w:snapToGrid w:val="0"/>
          <w:szCs w:val="22"/>
          <w:lang w:eastAsia="es-ES"/>
        </w:rPr>
        <w:t>Vintena:</w:t>
      </w:r>
      <w:r w:rsidRPr="00A17D2B">
        <w:rPr>
          <w:rFonts w:ascii="Arial" w:hAnsi="Arial" w:cs="Arial"/>
          <w:b/>
          <w:bCs/>
          <w:szCs w:val="22"/>
        </w:rPr>
        <w:t xml:space="preserve"> </w:t>
      </w:r>
      <w:r w:rsidRPr="00A17D2B">
        <w:rPr>
          <w:rFonts w:ascii="Arial" w:hAnsi="Arial" w:cs="Arial"/>
          <w:caps/>
          <w:snapToGrid w:val="0"/>
          <w:szCs w:val="22"/>
          <w:u w:val="single"/>
          <w:lang w:eastAsia="es-ES"/>
        </w:rPr>
        <w:t>Llengua de treball en l'execució del contracte</w:t>
      </w:r>
    </w:p>
    <w:p w:rsidR="00624F5F" w:rsidRPr="00A17D2B" w:rsidRDefault="00624F5F" w:rsidP="00624F5F">
      <w:pPr>
        <w:widowControl w:val="0"/>
        <w:jc w:val="both"/>
        <w:rPr>
          <w:rFonts w:ascii="Arial" w:hAnsi="Arial" w:cs="Arial"/>
          <w:snapToGrid w:val="0"/>
          <w:szCs w:val="22"/>
          <w:lang w:eastAsia="es-ES"/>
        </w:rPr>
      </w:pPr>
      <w:r w:rsidRPr="00A17D2B">
        <w:rPr>
          <w:rFonts w:ascii="Arial" w:hAnsi="Arial" w:cs="Arial"/>
          <w:snapToGrid w:val="0"/>
          <w:szCs w:val="22"/>
          <w:lang w:eastAsia="es-ES"/>
        </w:rPr>
        <w:t xml:space="preserve">L’empresa contractista ha d’emprar el català en les seves relacions amb l’Administració de </w:t>
      </w:r>
      <w:smartTag w:uri="urn:schemas-microsoft-com:office:smarttags" w:element="PersonName">
        <w:smartTagPr>
          <w:attr w:name="ProductID" w:val="la Generalitat"/>
        </w:smartTagPr>
        <w:r w:rsidRPr="00A17D2B">
          <w:rPr>
            <w:rFonts w:ascii="Arial" w:hAnsi="Arial" w:cs="Arial"/>
            <w:snapToGrid w:val="0"/>
            <w:szCs w:val="22"/>
            <w:lang w:eastAsia="es-ES"/>
          </w:rPr>
          <w:t>la Generalitat</w:t>
        </w:r>
      </w:smartTag>
      <w:r w:rsidRPr="00A17D2B">
        <w:rPr>
          <w:rFonts w:ascii="Arial" w:hAnsi="Arial" w:cs="Arial"/>
          <w:snapToGrid w:val="0"/>
          <w:szCs w:val="22"/>
          <w:lang w:eastAsia="es-ES"/>
        </w:rPr>
        <w:t xml:space="preserve"> derivades de l’execució de l’objecte d’aquest contracte. Així mateix, l’empresa contractista i, si escau, les empreses </w:t>
      </w:r>
      <w:proofErr w:type="spellStart"/>
      <w:r w:rsidRPr="00A17D2B">
        <w:rPr>
          <w:rFonts w:ascii="Arial" w:hAnsi="Arial" w:cs="Arial"/>
          <w:snapToGrid w:val="0"/>
          <w:szCs w:val="22"/>
          <w:lang w:eastAsia="es-ES"/>
        </w:rPr>
        <w:t>subcontractistes</w:t>
      </w:r>
      <w:proofErr w:type="spellEnd"/>
      <w:r w:rsidRPr="00A17D2B">
        <w:rPr>
          <w:rFonts w:ascii="Arial" w:hAnsi="Arial" w:cs="Arial"/>
          <w:snapToGrid w:val="0"/>
          <w:szCs w:val="22"/>
          <w:lang w:eastAsia="es-ES"/>
        </w:rPr>
        <w:t xml:space="preserve"> han d’emprar, almenys, el català en els rètols, les publicacions, els avisos i en la resta de comunicacions de caràcter general que es derivin de l’execució de les prestacions objecte del contracte.</w:t>
      </w:r>
    </w:p>
    <w:p w:rsidR="00624F5F" w:rsidRPr="00A17D2B" w:rsidRDefault="00624F5F" w:rsidP="00624F5F">
      <w:pPr>
        <w:jc w:val="both"/>
        <w:rPr>
          <w:rFonts w:ascii="Arial" w:hAnsi="Arial" w:cs="Arial"/>
          <w:szCs w:val="22"/>
        </w:rPr>
      </w:pPr>
    </w:p>
    <w:p w:rsidR="00624F5F" w:rsidRPr="00A17D2B" w:rsidRDefault="00624F5F" w:rsidP="00624F5F">
      <w:pPr>
        <w:jc w:val="both"/>
        <w:rPr>
          <w:rFonts w:ascii="Arial" w:hAnsi="Arial" w:cs="Arial"/>
          <w:szCs w:val="22"/>
        </w:rPr>
      </w:pPr>
      <w:r w:rsidRPr="00A17D2B">
        <w:rPr>
          <w:rFonts w:ascii="Arial" w:hAnsi="Arial" w:cs="Arial"/>
          <w:szCs w:val="22"/>
        </w:rPr>
        <w:t xml:space="preserve">En particular, l’empresa contractista ha de lliurar tota la documentació tècnica requerida per al compliment de l’objecte del contracte almenys en llengua catalana. Específicament, ha de redactar, </w:t>
      </w:r>
      <w:r w:rsidRPr="00A17D2B">
        <w:rPr>
          <w:rFonts w:ascii="Arial" w:hAnsi="Arial" w:cs="Arial"/>
          <w:szCs w:val="22"/>
        </w:rPr>
        <w:lastRenderedPageBreak/>
        <w:t>almenys, en llengua catalana els documents del programa de treball de les obres, el pla de seguretat i salut –si escau-, els rètols informatius de l’obra, els rètols de senyalització, i tota la resta de documents relatius a informes i annexos tècnics de les incidències d’execució segon</w:t>
      </w:r>
      <w:r w:rsidR="00A74FEA">
        <w:rPr>
          <w:rFonts w:ascii="Arial" w:hAnsi="Arial" w:cs="Arial"/>
          <w:szCs w:val="22"/>
        </w:rPr>
        <w:t xml:space="preserve">s les determinacions del </w:t>
      </w:r>
      <w:proofErr w:type="spellStart"/>
      <w:r w:rsidR="00A74FEA">
        <w:rPr>
          <w:rFonts w:ascii="Arial" w:hAnsi="Arial" w:cs="Arial"/>
          <w:szCs w:val="22"/>
        </w:rPr>
        <w:t>clausul</w:t>
      </w:r>
      <w:r w:rsidRPr="00A17D2B">
        <w:rPr>
          <w:rFonts w:ascii="Arial" w:hAnsi="Arial" w:cs="Arial"/>
          <w:szCs w:val="22"/>
        </w:rPr>
        <w:t>at</w:t>
      </w:r>
      <w:proofErr w:type="spellEnd"/>
      <w:r w:rsidRPr="00A17D2B">
        <w:rPr>
          <w:rFonts w:ascii="Arial" w:hAnsi="Arial" w:cs="Arial"/>
          <w:szCs w:val="22"/>
        </w:rPr>
        <w:t xml:space="preserve"> específic del plec de prescripcions tècniques particulars.</w:t>
      </w:r>
    </w:p>
    <w:p w:rsidR="00624F5F" w:rsidRPr="00A17D2B" w:rsidRDefault="00624F5F" w:rsidP="00624F5F">
      <w:pPr>
        <w:widowControl w:val="0"/>
        <w:jc w:val="both"/>
        <w:rPr>
          <w:rFonts w:ascii="Arial" w:hAnsi="Arial" w:cs="Arial"/>
          <w:snapToGrid w:val="0"/>
          <w:szCs w:val="22"/>
          <w:lang w:eastAsia="es-ES"/>
        </w:rPr>
      </w:pPr>
      <w:r w:rsidRPr="00A17D2B">
        <w:rPr>
          <w:rFonts w:ascii="Arial" w:hAnsi="Arial" w:cs="Arial"/>
          <w:snapToGrid w:val="0"/>
          <w:szCs w:val="22"/>
          <w:lang w:eastAsia="es-ES"/>
        </w:rPr>
        <w:t xml:space="preserve">En tot cas, l’empresa contractista i, si escau, les empreses </w:t>
      </w:r>
      <w:proofErr w:type="spellStart"/>
      <w:r w:rsidRPr="00A17D2B">
        <w:rPr>
          <w:rFonts w:ascii="Arial" w:hAnsi="Arial" w:cs="Arial"/>
          <w:snapToGrid w:val="0"/>
          <w:szCs w:val="22"/>
          <w:lang w:eastAsia="es-ES"/>
        </w:rPr>
        <w:t>subcontractistes</w:t>
      </w:r>
      <w:proofErr w:type="spellEnd"/>
      <w:r w:rsidRPr="00A17D2B">
        <w:rPr>
          <w:rFonts w:ascii="Arial" w:hAnsi="Arial" w:cs="Arial"/>
          <w:snapToGrid w:val="0"/>
          <w:szCs w:val="22"/>
          <w:lang w:eastAsia="es-ES"/>
        </w:rPr>
        <w:t xml:space="preserve">, queden subjectes en l’execució del contracte a les obligacions derivades de </w:t>
      </w:r>
      <w:smartTag w:uri="urn:schemas-microsoft-com:office:smarttags" w:element="PersonName">
        <w:smartTagPr>
          <w:attr w:name="ProductID" w:val="la Llei"/>
        </w:smartTagPr>
        <w:r w:rsidRPr="00A17D2B">
          <w:rPr>
            <w:rFonts w:ascii="Arial" w:hAnsi="Arial" w:cs="Arial"/>
            <w:snapToGrid w:val="0"/>
            <w:szCs w:val="22"/>
            <w:lang w:eastAsia="es-ES"/>
          </w:rPr>
          <w:t>la Llei</w:t>
        </w:r>
      </w:smartTag>
      <w:r w:rsidRPr="00A17D2B">
        <w:rPr>
          <w:rFonts w:ascii="Arial" w:hAnsi="Arial" w:cs="Arial"/>
          <w:snapToGrid w:val="0"/>
          <w:szCs w:val="22"/>
          <w:lang w:eastAsia="es-ES"/>
        </w:rPr>
        <w:t xml:space="preserve"> 1/1998, de 7 de gener, de política lingüística i de les disposicions que la desenvolupen. </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624F5F" w:rsidRPr="00A17D2B" w:rsidRDefault="00624F5F" w:rsidP="00624F5F">
      <w:pPr>
        <w:autoSpaceDE w:val="0"/>
        <w:autoSpaceDN w:val="0"/>
        <w:adjustRightInd w:val="0"/>
        <w:rPr>
          <w:rFonts w:ascii="Arial" w:hAnsi="Arial" w:cs="Arial"/>
          <w:b/>
          <w:bCs/>
          <w:szCs w:val="22"/>
        </w:rPr>
      </w:pPr>
      <w:r w:rsidRPr="00A17D2B">
        <w:rPr>
          <w:rFonts w:ascii="Arial" w:hAnsi="Arial" w:cs="Arial"/>
          <w:b/>
          <w:snapToGrid w:val="0"/>
          <w:szCs w:val="22"/>
          <w:lang w:eastAsia="es-ES"/>
        </w:rPr>
        <w:t>Vint-i-unena:</w:t>
      </w:r>
      <w:r w:rsidRPr="00A17D2B">
        <w:rPr>
          <w:rFonts w:ascii="Arial" w:hAnsi="Arial" w:cs="Arial"/>
          <w:b/>
          <w:bCs/>
          <w:szCs w:val="22"/>
        </w:rPr>
        <w:t xml:space="preserve"> </w:t>
      </w:r>
      <w:r w:rsidRPr="00A17D2B">
        <w:rPr>
          <w:rFonts w:ascii="Arial" w:hAnsi="Arial" w:cs="Arial"/>
          <w:bCs/>
          <w:caps/>
          <w:szCs w:val="22"/>
          <w:u w:val="single"/>
        </w:rPr>
        <w:t>Subcontractació</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 xml:space="preserve">El contractista pot concertar amb tercers la realització parcial de la prestació objecte d’aquest contracte, d’acord amb el que es preveu en </w:t>
      </w:r>
      <w:r w:rsidR="00654DB2">
        <w:rPr>
          <w:rFonts w:ascii="Arial" w:hAnsi="Arial" w:cs="Arial"/>
          <w:bCs/>
          <w:szCs w:val="22"/>
        </w:rPr>
        <w:t>l’apartat H</w:t>
      </w:r>
      <w:r w:rsidRPr="00A17D2B">
        <w:rPr>
          <w:rFonts w:ascii="Arial" w:hAnsi="Arial" w:cs="Arial"/>
          <w:bCs/>
          <w:szCs w:val="22"/>
        </w:rPr>
        <w:t xml:space="preserve"> del quadre de característiques</w:t>
      </w:r>
      <w:r w:rsidRPr="00A17D2B">
        <w:rPr>
          <w:rFonts w:ascii="Arial" w:hAnsi="Arial" w:cs="Arial"/>
          <w:szCs w:val="22"/>
        </w:rPr>
        <w:t>.</w:t>
      </w:r>
      <w:r w:rsidR="00B233E8">
        <w:rPr>
          <w:rFonts w:ascii="Arial" w:hAnsi="Arial" w:cs="Arial"/>
          <w:szCs w:val="22"/>
        </w:rPr>
        <w:t xml:space="preserve"> </w:t>
      </w:r>
      <w:r w:rsidRPr="00A17D2B">
        <w:rPr>
          <w:rFonts w:ascii="Arial" w:hAnsi="Arial" w:cs="Arial"/>
          <w:szCs w:val="22"/>
        </w:rPr>
        <w:t>La celebració de subcontractes està sotmesa al compliment dels requisits que s’estableixen en l’articl</w:t>
      </w:r>
      <w:r w:rsidR="00BD7219" w:rsidRPr="00A17D2B">
        <w:rPr>
          <w:rFonts w:ascii="Arial" w:hAnsi="Arial" w:cs="Arial"/>
          <w:szCs w:val="22"/>
        </w:rPr>
        <w:t>e 2</w:t>
      </w:r>
      <w:r w:rsidR="00C06642">
        <w:rPr>
          <w:rFonts w:ascii="Arial" w:hAnsi="Arial" w:cs="Arial"/>
          <w:szCs w:val="22"/>
        </w:rPr>
        <w:t>15</w:t>
      </w:r>
      <w:r w:rsidRPr="00A17D2B">
        <w:rPr>
          <w:rFonts w:ascii="Arial" w:hAnsi="Arial" w:cs="Arial"/>
          <w:szCs w:val="22"/>
        </w:rPr>
        <w:t xml:space="preserve">.2 LCSP </w:t>
      </w:r>
      <w:r w:rsidRPr="00A17D2B">
        <w:rPr>
          <w:rFonts w:ascii="Arial" w:hAnsi="Arial" w:cs="Arial"/>
          <w:iCs/>
          <w:szCs w:val="22"/>
        </w:rPr>
        <w:t xml:space="preserve">i a la Llei 32/2006, de 18 d’octubre, reguladora de la subcontractació en el sector de la construcció i normativa de desplegament. </w:t>
      </w:r>
      <w:r w:rsidR="00B233E8">
        <w:rPr>
          <w:rFonts w:ascii="Arial" w:hAnsi="Arial" w:cs="Arial"/>
          <w:szCs w:val="22"/>
        </w:rPr>
        <w:t xml:space="preserve"> </w:t>
      </w:r>
      <w:r w:rsidRPr="00A17D2B">
        <w:rPr>
          <w:rFonts w:ascii="Arial" w:hAnsi="Arial" w:cs="Arial"/>
          <w:szCs w:val="22"/>
        </w:rPr>
        <w:t>La infracció de les condici</w:t>
      </w:r>
      <w:r w:rsidR="00BD7219" w:rsidRPr="00A17D2B">
        <w:rPr>
          <w:rFonts w:ascii="Arial" w:hAnsi="Arial" w:cs="Arial"/>
          <w:szCs w:val="22"/>
        </w:rPr>
        <w:t>ons establertes en l’article 2</w:t>
      </w:r>
      <w:r w:rsidR="00C06642">
        <w:rPr>
          <w:rFonts w:ascii="Arial" w:hAnsi="Arial" w:cs="Arial"/>
          <w:szCs w:val="22"/>
        </w:rPr>
        <w:t>15</w:t>
      </w:r>
      <w:r w:rsidRPr="00A17D2B">
        <w:rPr>
          <w:rFonts w:ascii="Arial" w:hAnsi="Arial" w:cs="Arial"/>
          <w:szCs w:val="22"/>
        </w:rPr>
        <w:t xml:space="preserve"> anteriorment esmentat per procedir a la subcontractació, així com la falta d’acreditació de l’aptitud del </w:t>
      </w:r>
      <w:proofErr w:type="spellStart"/>
      <w:r w:rsidRPr="00A17D2B">
        <w:rPr>
          <w:rFonts w:ascii="Arial" w:hAnsi="Arial" w:cs="Arial"/>
          <w:szCs w:val="22"/>
        </w:rPr>
        <w:t>subcontractista</w:t>
      </w:r>
      <w:proofErr w:type="spellEnd"/>
      <w:r w:rsidRPr="00A17D2B">
        <w:rPr>
          <w:rFonts w:ascii="Arial" w:hAnsi="Arial" w:cs="Arial"/>
          <w:szCs w:val="22"/>
        </w:rPr>
        <w:t xml:space="preserve"> o de les circumstàncies determinants de la situació d’emergència o de les que fan urgent la subcontractació, poden donar lloc a la imposició al contractista d’una penalitat de fins un 50% de l’import del subcontracte.</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 xml:space="preserve">Els </w:t>
      </w:r>
      <w:proofErr w:type="spellStart"/>
      <w:r w:rsidRPr="00A17D2B">
        <w:rPr>
          <w:rFonts w:ascii="Arial" w:hAnsi="Arial" w:cs="Arial"/>
          <w:szCs w:val="22"/>
        </w:rPr>
        <w:t>subcontractistes</w:t>
      </w:r>
      <w:proofErr w:type="spellEnd"/>
      <w:r w:rsidRPr="00A17D2B">
        <w:rPr>
          <w:rFonts w:ascii="Arial" w:hAnsi="Arial" w:cs="Arial"/>
          <w:szCs w:val="22"/>
        </w:rPr>
        <w:t xml:space="preserve"> quedaran obligats només davant el contractista principal qui assumirà, per tant, la total responsabilitat de l’execució del contracte front a l’Administració. El coneixement que l’Administració tingui dels contractes celebrats o l’autorització que atorgui no alteren la responsabilitat exclusiva del contractista principal.</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En cap cas pot concertar-se pel contractista l’execució parcial del contracte amb persones inhabilitades per contractar d’acord amb l’ordenament jurídic o compreses en alg</w:t>
      </w:r>
      <w:r w:rsidR="00C06642">
        <w:rPr>
          <w:rFonts w:ascii="Arial" w:hAnsi="Arial" w:cs="Arial"/>
          <w:szCs w:val="22"/>
        </w:rPr>
        <w:t>un dels supòsits de l’article 71</w:t>
      </w:r>
      <w:r w:rsidRPr="00A17D2B">
        <w:rPr>
          <w:rFonts w:ascii="Arial" w:hAnsi="Arial" w:cs="Arial"/>
          <w:szCs w:val="22"/>
        </w:rPr>
        <w:t xml:space="preserve"> LCSP.</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El contractista ha d’informar als representants dels treballadors de la subcontractació, d’acord amb la legislació laboral.</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 xml:space="preserve">El pagament a </w:t>
      </w:r>
      <w:proofErr w:type="spellStart"/>
      <w:r w:rsidRPr="00A17D2B">
        <w:rPr>
          <w:rFonts w:ascii="Arial" w:hAnsi="Arial" w:cs="Arial"/>
          <w:szCs w:val="22"/>
        </w:rPr>
        <w:t>subcontractistes</w:t>
      </w:r>
      <w:proofErr w:type="spellEnd"/>
      <w:r w:rsidRPr="00A17D2B">
        <w:rPr>
          <w:rFonts w:ascii="Arial" w:hAnsi="Arial" w:cs="Arial"/>
          <w:szCs w:val="22"/>
        </w:rPr>
        <w:t xml:space="preserve"> i subministradors es regeix pel que disposa l’article 2</w:t>
      </w:r>
      <w:r w:rsidR="00C06642">
        <w:rPr>
          <w:rFonts w:ascii="Arial" w:hAnsi="Arial" w:cs="Arial"/>
          <w:szCs w:val="22"/>
        </w:rPr>
        <w:t>16</w:t>
      </w:r>
      <w:r w:rsidRPr="00A17D2B">
        <w:rPr>
          <w:rFonts w:ascii="Arial" w:hAnsi="Arial" w:cs="Arial"/>
          <w:szCs w:val="22"/>
        </w:rPr>
        <w:t xml:space="preserve"> LCSP.</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caps/>
          <w:snapToGrid w:val="0"/>
          <w:szCs w:val="22"/>
          <w:lang w:eastAsia="es-ES"/>
        </w:rPr>
      </w:pPr>
      <w:r w:rsidRPr="00A17D2B">
        <w:rPr>
          <w:rFonts w:ascii="Arial" w:hAnsi="Arial" w:cs="Arial"/>
          <w:b/>
          <w:snapToGrid w:val="0"/>
          <w:szCs w:val="22"/>
          <w:lang w:eastAsia="es-ES"/>
        </w:rPr>
        <w:t>Vint-i-dosena:</w:t>
      </w:r>
      <w:r w:rsidRPr="00A17D2B">
        <w:rPr>
          <w:rFonts w:ascii="Arial" w:hAnsi="Arial" w:cs="Arial"/>
          <w:snapToGrid w:val="0"/>
          <w:szCs w:val="22"/>
          <w:lang w:eastAsia="es-ES"/>
        </w:rPr>
        <w:t xml:space="preserve"> </w:t>
      </w:r>
      <w:r w:rsidRPr="00A17D2B">
        <w:rPr>
          <w:rFonts w:ascii="Arial" w:hAnsi="Arial" w:cs="Arial"/>
          <w:caps/>
          <w:snapToGrid w:val="0"/>
          <w:szCs w:val="22"/>
          <w:u w:val="single"/>
          <w:lang w:eastAsia="es-ES"/>
        </w:rPr>
        <w:t>Modificacions del contracte</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snapToGrid w:val="0"/>
          <w:szCs w:val="22"/>
          <w:lang w:eastAsia="es-ES"/>
        </w:rPr>
        <w:t xml:space="preserve">Les qüestions relatives a les modificacions de contracte es troben recollides a l'apartat </w:t>
      </w:r>
      <w:r w:rsidR="00BD7219" w:rsidRPr="00A17D2B">
        <w:rPr>
          <w:rFonts w:ascii="Arial" w:hAnsi="Arial" w:cs="Arial"/>
          <w:snapToGrid w:val="0"/>
          <w:szCs w:val="22"/>
          <w:lang w:eastAsia="es-ES"/>
        </w:rPr>
        <w:t>L</w:t>
      </w:r>
      <w:r w:rsidRPr="00A17D2B">
        <w:rPr>
          <w:rFonts w:ascii="Arial" w:hAnsi="Arial" w:cs="Arial"/>
          <w:snapToGrid w:val="0"/>
          <w:szCs w:val="22"/>
          <w:lang w:eastAsia="es-ES"/>
        </w:rPr>
        <w:t xml:space="preserve"> del quadre de característiques que s'adjunta.</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Ni el director de l’obra ni el contractista poden introduir o executar modificacions en les obres, sense la prèvia aprovació tècnica del corresponent projecte i del pressupost que en resulti. S’han de seguir els tràmits previstos a l’article 24</w:t>
      </w:r>
      <w:r w:rsidR="00C06642">
        <w:rPr>
          <w:rFonts w:ascii="Arial" w:hAnsi="Arial" w:cs="Arial"/>
          <w:szCs w:val="22"/>
        </w:rPr>
        <w:t xml:space="preserve">2 </w:t>
      </w:r>
      <w:r w:rsidRPr="00A17D2B">
        <w:rPr>
          <w:rFonts w:ascii="Arial" w:hAnsi="Arial" w:cs="Arial"/>
          <w:szCs w:val="22"/>
        </w:rPr>
        <w:t>LCSP i en l’article 102 del RGLCAP i s’ha de formalitzar en document administratiu.</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624F5F" w:rsidRPr="00A17D2B" w:rsidRDefault="00624F5F" w:rsidP="00624F5F">
      <w:pPr>
        <w:keepNext/>
        <w:keepLines/>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caps/>
          <w:snapToGrid w:val="0"/>
          <w:szCs w:val="22"/>
          <w:lang w:eastAsia="es-ES"/>
        </w:rPr>
      </w:pPr>
      <w:r w:rsidRPr="00A17D2B">
        <w:rPr>
          <w:rFonts w:ascii="Arial" w:hAnsi="Arial" w:cs="Arial"/>
          <w:b/>
          <w:snapToGrid w:val="0"/>
          <w:szCs w:val="22"/>
          <w:lang w:eastAsia="es-ES"/>
        </w:rPr>
        <w:t>Vint-i-tresena:</w:t>
      </w:r>
      <w:r w:rsidRPr="00A17D2B">
        <w:rPr>
          <w:rFonts w:ascii="Arial" w:hAnsi="Arial" w:cs="Arial"/>
          <w:snapToGrid w:val="0"/>
          <w:szCs w:val="22"/>
          <w:lang w:eastAsia="es-ES"/>
        </w:rPr>
        <w:t xml:space="preserve"> </w:t>
      </w:r>
      <w:r w:rsidRPr="00A17D2B">
        <w:rPr>
          <w:rFonts w:ascii="Arial" w:hAnsi="Arial" w:cs="Arial"/>
          <w:caps/>
          <w:snapToGrid w:val="0"/>
          <w:szCs w:val="22"/>
          <w:u w:val="single"/>
          <w:lang w:eastAsia="es-ES"/>
        </w:rPr>
        <w:t>Suspensió del contracte</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En el cas que l’Administració acordi la suspensió del contracte s’ha d’aixecar l’acta de suspensió corresponent, de conformitat amb el que disposa l’article 2</w:t>
      </w:r>
      <w:r w:rsidR="00C06642">
        <w:rPr>
          <w:rFonts w:ascii="Arial" w:hAnsi="Arial" w:cs="Arial"/>
          <w:szCs w:val="22"/>
        </w:rPr>
        <w:t>08</w:t>
      </w:r>
      <w:r w:rsidRPr="00A17D2B">
        <w:rPr>
          <w:rFonts w:ascii="Arial" w:hAnsi="Arial" w:cs="Arial"/>
          <w:szCs w:val="22"/>
        </w:rPr>
        <w:t xml:space="preserve"> LCSP.</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L’acta de suspensió, d’acord amb l’article 103 del RGLCAP l’haurà de signar un representant de l’òrgan de contractació i el contractista i s’ha d’estendre en el termini màxim de dos dies hàbils, a comptar de l’endemà del dia en què s’acordi la suspensió.</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L’Administració ha d’abonar al contractista els danys i perjudicis que efectivament se li causin.</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b/>
          <w:snapToGrid w:val="0"/>
          <w:szCs w:val="22"/>
          <w:lang w:eastAsia="es-ES"/>
        </w:rPr>
        <w:t>Vint-i-quatrena:</w:t>
      </w:r>
      <w:r w:rsidRPr="00A17D2B">
        <w:rPr>
          <w:rFonts w:ascii="Arial" w:hAnsi="Arial" w:cs="Arial"/>
          <w:snapToGrid w:val="0"/>
          <w:szCs w:val="22"/>
          <w:lang w:eastAsia="es-ES"/>
        </w:rPr>
        <w:t xml:space="preserve"> </w:t>
      </w:r>
      <w:r w:rsidRPr="00A17D2B">
        <w:rPr>
          <w:rFonts w:ascii="Arial" w:hAnsi="Arial" w:cs="Arial"/>
          <w:caps/>
          <w:snapToGrid w:val="0"/>
          <w:szCs w:val="22"/>
          <w:u w:val="single"/>
          <w:lang w:eastAsia="es-ES"/>
        </w:rPr>
        <w:t>Recepció</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La recepció i liquidació de les obres es realitza conforme al que dispos</w:t>
      </w:r>
      <w:r w:rsidR="00C06642">
        <w:rPr>
          <w:rFonts w:ascii="Arial" w:hAnsi="Arial" w:cs="Arial"/>
          <w:szCs w:val="22"/>
        </w:rPr>
        <w:t>a</w:t>
      </w:r>
      <w:r w:rsidRPr="00A17D2B">
        <w:rPr>
          <w:rFonts w:ascii="Arial" w:hAnsi="Arial" w:cs="Arial"/>
          <w:szCs w:val="22"/>
        </w:rPr>
        <w:t xml:space="preserve"> </w:t>
      </w:r>
      <w:r w:rsidR="00C06642">
        <w:rPr>
          <w:rFonts w:ascii="Arial" w:hAnsi="Arial" w:cs="Arial"/>
          <w:szCs w:val="22"/>
        </w:rPr>
        <w:t>l’</w:t>
      </w:r>
      <w:r w:rsidRPr="00A17D2B">
        <w:rPr>
          <w:rFonts w:ascii="Arial" w:hAnsi="Arial" w:cs="Arial"/>
          <w:szCs w:val="22"/>
        </w:rPr>
        <w:t>article 2</w:t>
      </w:r>
      <w:r w:rsidR="00C06642">
        <w:rPr>
          <w:rFonts w:ascii="Arial" w:hAnsi="Arial" w:cs="Arial"/>
          <w:szCs w:val="22"/>
        </w:rPr>
        <w:t>43</w:t>
      </w:r>
      <w:r w:rsidRPr="00A17D2B">
        <w:rPr>
          <w:rFonts w:ascii="Arial" w:hAnsi="Arial" w:cs="Arial"/>
          <w:szCs w:val="22"/>
        </w:rPr>
        <w:t xml:space="preserve">LCSP i els articles </w:t>
      </w:r>
      <w:smartTag w:uri="urn:schemas-microsoft-com:office:smarttags" w:element="metricconverter">
        <w:smartTagPr>
          <w:attr w:name="ProductID" w:val="163 a"/>
        </w:smartTagPr>
        <w:r w:rsidRPr="00A17D2B">
          <w:rPr>
            <w:rFonts w:ascii="Arial" w:hAnsi="Arial" w:cs="Arial"/>
            <w:szCs w:val="22"/>
          </w:rPr>
          <w:t>163 a</w:t>
        </w:r>
      </w:smartTag>
      <w:r w:rsidRPr="00A17D2B">
        <w:rPr>
          <w:rFonts w:ascii="Arial" w:hAnsi="Arial" w:cs="Arial"/>
          <w:szCs w:val="22"/>
        </w:rPr>
        <w:t xml:space="preserve"> 169 del RGLCAP.</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zCs w:val="22"/>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zCs w:val="22"/>
        </w:rPr>
      </w:pPr>
      <w:r w:rsidRPr="00A17D2B">
        <w:rPr>
          <w:rFonts w:ascii="Arial" w:hAnsi="Arial" w:cs="Arial"/>
          <w:szCs w:val="22"/>
        </w:rPr>
        <w:t>Les unitats de recepció del contracte hauran de comprovar el compliment efectiu de les clàusules contractuals que estableixen obligacions de l’ús del català i hauran de fer-hi referència expressa en els certificats de recepció i de correcta execució.</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b/>
          <w:snapToGrid w:val="0"/>
          <w:szCs w:val="22"/>
          <w:lang w:eastAsia="es-ES"/>
        </w:rPr>
        <w:t>Vint-i-cinquena:</w:t>
      </w:r>
      <w:r w:rsidRPr="00A17D2B">
        <w:rPr>
          <w:rFonts w:ascii="Arial" w:hAnsi="Arial" w:cs="Arial"/>
          <w:snapToGrid w:val="0"/>
          <w:szCs w:val="22"/>
          <w:lang w:eastAsia="es-ES"/>
        </w:rPr>
        <w:t xml:space="preserve"> </w:t>
      </w:r>
      <w:r w:rsidRPr="00A17D2B">
        <w:rPr>
          <w:rFonts w:ascii="Arial" w:hAnsi="Arial" w:cs="Arial"/>
          <w:caps/>
          <w:snapToGrid w:val="0"/>
          <w:szCs w:val="22"/>
          <w:u w:val="single"/>
          <w:lang w:eastAsia="es-ES"/>
        </w:rPr>
        <w:t>Termini de garantia</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 xml:space="preserve">El termini de garantia és l’assenyalat a </w:t>
      </w:r>
      <w:r w:rsidRPr="00A17D2B">
        <w:rPr>
          <w:rFonts w:ascii="Arial" w:hAnsi="Arial" w:cs="Arial"/>
          <w:bCs/>
          <w:szCs w:val="22"/>
        </w:rPr>
        <w:t xml:space="preserve">l’apartat </w:t>
      </w:r>
      <w:r w:rsidR="00BD7219" w:rsidRPr="00A17D2B">
        <w:rPr>
          <w:rFonts w:ascii="Arial" w:hAnsi="Arial" w:cs="Arial"/>
          <w:bCs/>
          <w:szCs w:val="22"/>
        </w:rPr>
        <w:t>E</w:t>
      </w:r>
      <w:r w:rsidRPr="00A17D2B">
        <w:rPr>
          <w:rFonts w:ascii="Arial" w:hAnsi="Arial" w:cs="Arial"/>
          <w:bCs/>
          <w:szCs w:val="22"/>
        </w:rPr>
        <w:t xml:space="preserve"> del quadre de característiques </w:t>
      </w:r>
      <w:r w:rsidRPr="00A17D2B">
        <w:rPr>
          <w:rFonts w:ascii="Arial" w:hAnsi="Arial" w:cs="Arial"/>
          <w:szCs w:val="22"/>
        </w:rPr>
        <w:t>i començarà a computar-se a partir de la recepció de les obres.</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Durant el termini de garantia de les obres, el contractista ha de complir el que disposa l’article 167.1 del RGLCAP.</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Un cop s’han complert pel contractista les obligacions derivades del contracte, si no hi ha responsabilitats que hagin d’exercitar-se sobre la garantia definitiva i transcorregut el termini de garantia, es procedirà a dictar l’acord de devolució o cancel·lació de la garantia definitiva.</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u w:val="single"/>
          <w:lang w:eastAsia="es-ES"/>
        </w:rPr>
      </w:pPr>
      <w:r w:rsidRPr="00A17D2B">
        <w:rPr>
          <w:rFonts w:ascii="Arial" w:hAnsi="Arial" w:cs="Arial"/>
          <w:b/>
          <w:snapToGrid w:val="0"/>
          <w:szCs w:val="22"/>
          <w:lang w:eastAsia="es-ES"/>
        </w:rPr>
        <w:t xml:space="preserve">Vint-i-sisena: </w:t>
      </w:r>
      <w:r w:rsidRPr="00A17D2B">
        <w:rPr>
          <w:rFonts w:ascii="Arial" w:hAnsi="Arial" w:cs="Arial"/>
          <w:caps/>
          <w:snapToGrid w:val="0"/>
          <w:szCs w:val="22"/>
          <w:u w:val="single"/>
          <w:lang w:eastAsia="es-ES"/>
        </w:rPr>
        <w:t>Resolució del contracte</w:t>
      </w:r>
    </w:p>
    <w:p w:rsidR="00624F5F" w:rsidRPr="006A00C3" w:rsidRDefault="00624F5F" w:rsidP="006A00C3">
      <w:pPr>
        <w:widowControl w:val="0"/>
        <w:spacing w:after="120"/>
        <w:jc w:val="both"/>
        <w:rPr>
          <w:rFonts w:ascii="Arial" w:hAnsi="Arial"/>
          <w:snapToGrid w:val="0"/>
          <w:lang w:eastAsia="es-ES"/>
        </w:rPr>
      </w:pPr>
      <w:r w:rsidRPr="00A17D2B">
        <w:rPr>
          <w:rFonts w:ascii="Arial" w:hAnsi="Arial" w:cs="Arial"/>
          <w:snapToGrid w:val="0"/>
          <w:szCs w:val="22"/>
          <w:lang w:eastAsia="es-ES"/>
        </w:rPr>
        <w:t xml:space="preserve">Les causes i els efectes de resolució del contracte són les que s'estableixen als </w:t>
      </w:r>
      <w:r w:rsidR="006A00C3" w:rsidRPr="00B9413A">
        <w:rPr>
          <w:rFonts w:ascii="Arial" w:hAnsi="Arial"/>
          <w:snapToGrid w:val="0"/>
          <w:lang w:eastAsia="es-ES"/>
        </w:rPr>
        <w:t xml:space="preserve">articles </w:t>
      </w:r>
      <w:r w:rsidR="006A00C3">
        <w:rPr>
          <w:rFonts w:ascii="Arial" w:hAnsi="Arial"/>
          <w:snapToGrid w:val="0"/>
          <w:lang w:eastAsia="es-ES"/>
        </w:rPr>
        <w:t>211 a 213</w:t>
      </w:r>
      <w:r w:rsidR="006A00C3" w:rsidRPr="00B9413A">
        <w:rPr>
          <w:rFonts w:ascii="Arial" w:hAnsi="Arial"/>
          <w:snapToGrid w:val="0"/>
          <w:lang w:eastAsia="es-ES"/>
        </w:rPr>
        <w:t xml:space="preserve"> i </w:t>
      </w:r>
      <w:r w:rsidR="006A00C3">
        <w:rPr>
          <w:rFonts w:ascii="Arial" w:hAnsi="Arial"/>
          <w:snapToGrid w:val="0"/>
          <w:lang w:eastAsia="es-ES"/>
        </w:rPr>
        <w:t>245 i 246 LCSP</w:t>
      </w:r>
      <w:r w:rsidR="006A00C3" w:rsidRPr="00B9413A">
        <w:rPr>
          <w:rFonts w:ascii="Arial" w:hAnsi="Arial"/>
          <w:snapToGrid w:val="0"/>
          <w:lang w:eastAsia="es-ES"/>
        </w:rPr>
        <w:t>.</w:t>
      </w:r>
      <w:r w:rsidR="006A00C3">
        <w:rPr>
          <w:rFonts w:ascii="Arial" w:hAnsi="Arial"/>
          <w:snapToGrid w:val="0"/>
          <w:lang w:eastAsia="es-ES"/>
        </w:rPr>
        <w:t xml:space="preserve"> </w:t>
      </w:r>
      <w:r w:rsidRPr="00A17D2B">
        <w:rPr>
          <w:rFonts w:ascii="Arial" w:hAnsi="Arial" w:cs="Arial"/>
          <w:szCs w:val="22"/>
        </w:rPr>
        <w:t>També és causa de resolució del contracte, l’incompliment de l’obligació del contractista de guardar secret respecte les dades o antecedents que no essent públics o notoris estiguin relacionats amb l’objecte del contracte.</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Així mateix, és causa específica de resolució del contracte, l’incompliment de les obligacions previstes en relació amb l’ús del català i, en general, l’incompliment de qualsevol de les obligacions relatives a l’ús del català que es deriven de les previsions de la Llei 1/1998, de 7 de gener, de política lingüística i de les disposicions que la desenvolupen. A aquest efecte, es tindrà en compte la certificació emesa per la persona designada per l’Administració per dur-ne a terme el seguiment durant l’execució del contracte. No obstant això, amb caràcter previ a l’adopció de les mesures de resolució contractual, l’òrgan de contractació podrà requerir l’empresa contractista perquè compleixi les obligacions lingüístiques d’ús del català amb aplicació del sistema de penalitats previst a l’article 196 de LCSP.</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En tots els casos es seguirà el procediment establert a l’article 109 del RGLCAP.</w:t>
      </w:r>
    </w:p>
    <w:p w:rsidR="00624F5F"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caps/>
          <w:snapToGrid w:val="0"/>
          <w:szCs w:val="22"/>
          <w:u w:val="single"/>
          <w:lang w:eastAsia="es-ES"/>
        </w:rPr>
      </w:pPr>
      <w:r w:rsidRPr="00A17D2B">
        <w:rPr>
          <w:rFonts w:ascii="Arial" w:hAnsi="Arial" w:cs="Arial"/>
          <w:b/>
          <w:snapToGrid w:val="0"/>
          <w:szCs w:val="22"/>
          <w:lang w:eastAsia="es-ES"/>
        </w:rPr>
        <w:t>Vint-i-setena:</w:t>
      </w:r>
      <w:r w:rsidRPr="00A17D2B">
        <w:rPr>
          <w:rFonts w:ascii="Arial" w:hAnsi="Arial" w:cs="Arial"/>
          <w:snapToGrid w:val="0"/>
          <w:szCs w:val="22"/>
          <w:lang w:eastAsia="es-ES"/>
        </w:rPr>
        <w:t xml:space="preserve"> </w:t>
      </w:r>
      <w:r w:rsidRPr="00A17D2B">
        <w:rPr>
          <w:rFonts w:ascii="Arial" w:hAnsi="Arial" w:cs="Arial"/>
          <w:caps/>
          <w:snapToGrid w:val="0"/>
          <w:szCs w:val="22"/>
          <w:u w:val="single"/>
          <w:lang w:eastAsia="es-ES"/>
        </w:rPr>
        <w:t>Prerrogatives de l'Administració</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snapToGrid w:val="0"/>
          <w:szCs w:val="22"/>
          <w:lang w:eastAsia="es-ES"/>
        </w:rPr>
        <w:t>Dintre dels límits i amb subjecció als requisits i efectes assenyalats a</w:t>
      </w:r>
      <w:r w:rsidR="006A00C3">
        <w:rPr>
          <w:rFonts w:ascii="Arial" w:hAnsi="Arial" w:cs="Arial"/>
          <w:snapToGrid w:val="0"/>
          <w:szCs w:val="22"/>
          <w:lang w:eastAsia="es-ES"/>
        </w:rPr>
        <w:t xml:space="preserve"> </w:t>
      </w:r>
      <w:r w:rsidRPr="00A17D2B">
        <w:rPr>
          <w:rFonts w:ascii="Arial" w:hAnsi="Arial" w:cs="Arial"/>
          <w:snapToGrid w:val="0"/>
          <w:szCs w:val="22"/>
          <w:lang w:eastAsia="es-ES"/>
        </w:rPr>
        <w:t>l</w:t>
      </w:r>
      <w:r w:rsidR="006A00C3">
        <w:rPr>
          <w:rFonts w:ascii="Arial" w:hAnsi="Arial" w:cs="Arial"/>
          <w:snapToGrid w:val="0"/>
          <w:szCs w:val="22"/>
          <w:lang w:eastAsia="es-ES"/>
        </w:rPr>
        <w:t>a</w:t>
      </w:r>
      <w:r w:rsidRPr="00A17D2B">
        <w:rPr>
          <w:rFonts w:ascii="Arial" w:hAnsi="Arial" w:cs="Arial"/>
          <w:snapToGrid w:val="0"/>
          <w:szCs w:val="22"/>
          <w:lang w:eastAsia="es-ES"/>
        </w:rPr>
        <w:t xml:space="preserve"> LCSP, l'Administració té les prerrogatives d'interpretar el contracte, resoldre els dubtes que ofereixi el seu compliment, modificar-lo per raons d'interès públic, suspendre la seva execució, i acordar-ne la resolució i els seus efectes.</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snapToGrid w:val="0"/>
          <w:szCs w:val="22"/>
          <w:lang w:eastAsia="es-ES"/>
        </w:rPr>
        <w:t>Les resolucions de l’òrgan de contractació ten</w:t>
      </w:r>
      <w:r w:rsidR="00BD7219" w:rsidRPr="00A17D2B">
        <w:rPr>
          <w:rFonts w:ascii="Arial" w:hAnsi="Arial" w:cs="Arial"/>
          <w:snapToGrid w:val="0"/>
          <w:szCs w:val="22"/>
          <w:lang w:eastAsia="es-ES"/>
        </w:rPr>
        <w:t>en carà</w:t>
      </w:r>
      <w:r w:rsidRPr="00A17D2B">
        <w:rPr>
          <w:rFonts w:ascii="Arial" w:hAnsi="Arial" w:cs="Arial"/>
          <w:snapToGrid w:val="0"/>
          <w:szCs w:val="22"/>
          <w:lang w:eastAsia="es-ES"/>
        </w:rPr>
        <w:t>cter immediatament executiu i exhaureixen la via administrativa.</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u w:val="single"/>
          <w:lang w:eastAsia="es-ES"/>
        </w:rPr>
      </w:pPr>
      <w:r w:rsidRPr="00A17D2B">
        <w:rPr>
          <w:rFonts w:ascii="Arial" w:hAnsi="Arial" w:cs="Arial"/>
          <w:b/>
          <w:snapToGrid w:val="0"/>
          <w:szCs w:val="22"/>
          <w:lang w:eastAsia="es-ES"/>
        </w:rPr>
        <w:t>Vint-i-vuitena:</w:t>
      </w:r>
      <w:r w:rsidRPr="00A17D2B">
        <w:rPr>
          <w:rFonts w:ascii="Arial" w:hAnsi="Arial" w:cs="Arial"/>
          <w:snapToGrid w:val="0"/>
          <w:szCs w:val="22"/>
          <w:lang w:eastAsia="es-ES"/>
        </w:rPr>
        <w:t xml:space="preserve"> </w:t>
      </w:r>
      <w:r w:rsidRPr="00A17D2B">
        <w:rPr>
          <w:rFonts w:ascii="Arial" w:hAnsi="Arial" w:cs="Arial"/>
          <w:caps/>
          <w:snapToGrid w:val="0"/>
          <w:szCs w:val="22"/>
          <w:u w:val="single"/>
          <w:lang w:eastAsia="es-ES"/>
        </w:rPr>
        <w:t>Jurisdicció competent</w:t>
      </w:r>
    </w:p>
    <w:p w:rsidR="00624F5F" w:rsidRPr="00B233E8" w:rsidRDefault="00B233E8" w:rsidP="00B233E8">
      <w:pPr>
        <w:widowControl w:val="0"/>
        <w:spacing w:after="120"/>
        <w:jc w:val="both"/>
        <w:rPr>
          <w:rFonts w:ascii="Arial" w:hAnsi="Arial" w:cs="Arial"/>
          <w:snapToGrid w:val="0"/>
          <w:color w:val="000000"/>
          <w:szCs w:val="22"/>
          <w:lang w:eastAsia="es-ES"/>
        </w:rPr>
      </w:pPr>
      <w:r w:rsidRPr="00974F58">
        <w:rPr>
          <w:rFonts w:ascii="Arial" w:hAnsi="Arial" w:cs="Arial"/>
          <w:snapToGrid w:val="0"/>
          <w:color w:val="000000"/>
          <w:szCs w:val="22"/>
          <w:lang w:eastAsia="es-ES"/>
        </w:rPr>
        <w:t xml:space="preserve">Els actes de preparació, anuncis de licitació, plecs i documents contractuals publicats i els acords </w:t>
      </w:r>
      <w:r w:rsidRPr="00A17D2B">
        <w:rPr>
          <w:rFonts w:ascii="Arial" w:hAnsi="Arial" w:cs="Arial"/>
          <w:snapToGrid w:val="0"/>
          <w:color w:val="000000"/>
          <w:szCs w:val="22"/>
          <w:lang w:eastAsia="es-ES"/>
        </w:rPr>
        <w:t xml:space="preserve"> de l'òrgan de contractació relatius a la interpretació, adjudicació, modificació, resolució i efectes dels contractes administratius exhaureixen la via administrativa. Contra aquests acords es podrà interposar, o bé recurs de reposició davant de</w:t>
      </w:r>
      <w:r>
        <w:rPr>
          <w:rFonts w:ascii="Arial" w:hAnsi="Arial" w:cs="Arial"/>
          <w:snapToGrid w:val="0"/>
          <w:color w:val="000000"/>
          <w:szCs w:val="22"/>
          <w:lang w:eastAsia="es-ES"/>
        </w:rPr>
        <w:t xml:space="preserve"> </w:t>
      </w:r>
      <w:r w:rsidRPr="00A17D2B">
        <w:rPr>
          <w:rFonts w:ascii="Arial" w:hAnsi="Arial" w:cs="Arial"/>
          <w:snapToGrid w:val="0"/>
          <w:color w:val="000000"/>
          <w:szCs w:val="22"/>
          <w:lang w:eastAsia="es-ES"/>
        </w:rPr>
        <w:t>l</w:t>
      </w:r>
      <w:r>
        <w:rPr>
          <w:rFonts w:ascii="Arial" w:hAnsi="Arial" w:cs="Arial"/>
          <w:snapToGrid w:val="0"/>
          <w:color w:val="000000"/>
          <w:szCs w:val="22"/>
          <w:lang w:eastAsia="es-ES"/>
        </w:rPr>
        <w:t>a</w:t>
      </w:r>
      <w:r w:rsidRPr="00A17D2B">
        <w:rPr>
          <w:rFonts w:ascii="Arial" w:hAnsi="Arial" w:cs="Arial"/>
          <w:snapToGrid w:val="0"/>
          <w:color w:val="000000"/>
          <w:szCs w:val="22"/>
          <w:lang w:eastAsia="es-ES"/>
        </w:rPr>
        <w:t xml:space="preserve"> conseller</w:t>
      </w:r>
      <w:r>
        <w:rPr>
          <w:rFonts w:ascii="Arial" w:hAnsi="Arial" w:cs="Arial"/>
          <w:snapToGrid w:val="0"/>
          <w:color w:val="000000"/>
          <w:szCs w:val="22"/>
          <w:lang w:eastAsia="es-ES"/>
        </w:rPr>
        <w:t>a</w:t>
      </w:r>
      <w:r w:rsidRPr="00A17D2B">
        <w:rPr>
          <w:rFonts w:ascii="Arial" w:hAnsi="Arial" w:cs="Arial"/>
          <w:snapToGrid w:val="0"/>
          <w:color w:val="000000"/>
          <w:szCs w:val="22"/>
          <w:lang w:eastAsia="es-ES"/>
        </w:rPr>
        <w:t xml:space="preserve"> del Departament de Cultura - en el termini d’un mes a partir de l’endemà de la recepció de la notificació -, o bé recurs contenciós administratiu davant el Tribunal Superior de Justícia de Catalunya - en el termini de dos mesos a comptar des de l’endemà de la recepció de la notificació -, d’acord amb el que estableix l’article 123 de la Llei 39/2015, d'1 d'octubre del procediment administratiu comú de les administracions públiques. No es pot interposar recurs contenciós administratiu fins que s’hagi resolt expressament o s’hagi produït la desestimació presumpta del recurs de reposició interposat.</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b/>
          <w:snapToGrid w:val="0"/>
          <w:szCs w:val="22"/>
        </w:rPr>
        <w:t xml:space="preserve">Vint-i-novena: </w:t>
      </w:r>
      <w:r w:rsidRPr="00A17D2B">
        <w:rPr>
          <w:rFonts w:ascii="Arial" w:hAnsi="Arial" w:cs="Arial"/>
          <w:caps/>
          <w:snapToGrid w:val="0"/>
          <w:szCs w:val="22"/>
          <w:u w:val="single"/>
          <w:lang w:eastAsia="es-ES"/>
        </w:rPr>
        <w:t>Resolució d’incidències</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snapToGrid w:val="0"/>
          <w:szCs w:val="22"/>
          <w:lang w:eastAsia="es-ES"/>
        </w:rPr>
        <w:t>Les incidències que puguin sorgir entre l’Administració i el contractista en l’execució del contracte, per diferències en la interpretació del que s’ha convingut o bé per la necessitat de modificar les condicions contractuals es tramitaran mitjançant expedient contradictori que inclourà necessàriament les actuacions descrites a l’article 97 del Reglament General de la Llei de Contractes de les Administració Públiques.</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snapToGrid w:val="0"/>
          <w:szCs w:val="22"/>
          <w:lang w:eastAsia="es-ES"/>
        </w:rPr>
        <w:t>Llevat que motius d’interès públic ho justifiquen o la naturalesa de les incidències ho requereixi, la seva tramitació no determinarà la paralització del contracte.</w:t>
      </w:r>
    </w:p>
    <w:p w:rsidR="00624F5F" w:rsidRPr="00A17D2B" w:rsidRDefault="00624F5F" w:rsidP="00624F5F">
      <w:pPr>
        <w:autoSpaceDE w:val="0"/>
        <w:autoSpaceDN w:val="0"/>
        <w:adjustRightInd w:val="0"/>
        <w:jc w:val="both"/>
        <w:rPr>
          <w:rFonts w:ascii="Arial" w:hAnsi="Arial" w:cs="Arial"/>
          <w:iCs/>
          <w:szCs w:val="22"/>
        </w:rPr>
      </w:pPr>
    </w:p>
    <w:p w:rsidR="00624F5F" w:rsidRPr="00A17D2B" w:rsidRDefault="00624F5F" w:rsidP="00CF73C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b/>
          <w:snapToGrid w:val="0"/>
          <w:szCs w:val="22"/>
        </w:rPr>
        <w:t xml:space="preserve">Trentena: </w:t>
      </w:r>
      <w:r w:rsidRPr="00A17D2B">
        <w:rPr>
          <w:rFonts w:ascii="Arial" w:hAnsi="Arial" w:cs="Arial"/>
          <w:bCs/>
          <w:caps/>
          <w:szCs w:val="22"/>
          <w:u w:val="single"/>
        </w:rPr>
        <w:t>Programa de treball i documentació relativa a la seguretat i salut en el treball</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El contractista presentarà en el termini de trenta dies comptats des de la formalització del contracte un programa de treball que inclourà les dades que s’indiquen en l’article 144.3 del RGLCAP.</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En el termini de vint-i-un dies naturals des de la notificació de l’adjudicació el contractista presentarà a l’Administració el Pla de Seguretat i Salut en el treball.</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El Coordinador de Seguretat i Salut informarà en el termini de set dies naturals sobre la procedència de la seva aprovació i, en cas negatiu, indicarà els punts que hauran de corregir-se, per la qual cosa s’assignarà un termini d’acord amb la importància de les correccions, que no podrà ser, en cap cas, superior a set dies naturals.</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En tot cas, el termini màxim per a l’aprovació del Pla de Seguretat i Salut en el treball serà de mes i mig des de la notificació de l’adjudicació de l’obra. Si per incomplir el contractista els terminis indicats en el paràgraf anterior no fos possible començar les obres al rebre autorització per al seu inici, no podrà reclamar cap ampliació del termini per aquest motiu.</w:t>
      </w:r>
    </w:p>
    <w:p w:rsidR="00624F5F" w:rsidRPr="00644B64" w:rsidRDefault="00624F5F" w:rsidP="00624F5F">
      <w:pPr>
        <w:widowControl w:val="0"/>
        <w:spacing w:after="120"/>
        <w:jc w:val="both"/>
        <w:rPr>
          <w:rFonts w:ascii="Arial" w:hAnsi="Arial" w:cs="Arial"/>
          <w:b/>
          <w:snapToGrid w:val="0"/>
          <w:szCs w:val="22"/>
          <w:lang w:eastAsia="es-ES"/>
        </w:rPr>
      </w:pPr>
    </w:p>
    <w:p w:rsidR="00624F5F" w:rsidRPr="00F003E7" w:rsidRDefault="00CF73C1" w:rsidP="00F003E7">
      <w:pPr>
        <w:widowControl w:val="0"/>
        <w:spacing w:after="120"/>
        <w:jc w:val="both"/>
        <w:rPr>
          <w:rFonts w:ascii="Arial" w:hAnsi="Arial" w:cs="Arial"/>
          <w:snapToGrid w:val="0"/>
          <w:szCs w:val="22"/>
          <w:lang w:eastAsia="es-ES"/>
        </w:rPr>
      </w:pPr>
      <w:r w:rsidRPr="00A17D2B">
        <w:rPr>
          <w:rFonts w:ascii="Arial" w:hAnsi="Arial" w:cs="Arial"/>
          <w:b/>
          <w:snapToGrid w:val="0"/>
          <w:szCs w:val="22"/>
          <w:lang w:eastAsia="es-ES"/>
        </w:rPr>
        <w:t>Trenta-un</w:t>
      </w:r>
      <w:r w:rsidR="00624F5F" w:rsidRPr="00A17D2B">
        <w:rPr>
          <w:rFonts w:ascii="Arial" w:hAnsi="Arial" w:cs="Arial"/>
          <w:b/>
          <w:snapToGrid w:val="0"/>
          <w:szCs w:val="22"/>
          <w:lang w:eastAsia="es-ES"/>
        </w:rPr>
        <w:t>en</w:t>
      </w:r>
      <w:r w:rsidR="00F003E7">
        <w:rPr>
          <w:rFonts w:ascii="Arial" w:hAnsi="Arial" w:cs="Arial"/>
          <w:b/>
          <w:snapToGrid w:val="0"/>
          <w:szCs w:val="22"/>
          <w:lang w:eastAsia="es-ES"/>
        </w:rPr>
        <w:t>a:</w:t>
      </w:r>
      <w:r w:rsidR="00624F5F" w:rsidRPr="00A17D2B">
        <w:rPr>
          <w:rFonts w:ascii="Arial" w:hAnsi="Arial" w:cs="Arial"/>
          <w:b/>
          <w:szCs w:val="22"/>
        </w:rPr>
        <w:t xml:space="preserve"> </w:t>
      </w:r>
      <w:r w:rsidR="00624F5F" w:rsidRPr="00A17D2B">
        <w:rPr>
          <w:rFonts w:ascii="Arial" w:hAnsi="Arial" w:cs="Arial"/>
          <w:caps/>
          <w:szCs w:val="22"/>
          <w:u w:val="single"/>
        </w:rPr>
        <w:t>Responsable del contracte</w:t>
      </w:r>
    </w:p>
    <w:p w:rsidR="00BB57FE" w:rsidRPr="00B4272C" w:rsidRDefault="00BB57FE" w:rsidP="00BB57FE">
      <w:pPr>
        <w:widowControl w:val="0"/>
        <w:spacing w:after="120"/>
        <w:jc w:val="both"/>
        <w:rPr>
          <w:rFonts w:ascii="Arial" w:hAnsi="Arial"/>
          <w:snapToGrid w:val="0"/>
          <w:color w:val="000000"/>
          <w:lang w:eastAsia="es-ES"/>
        </w:rPr>
      </w:pPr>
      <w:r>
        <w:rPr>
          <w:rFonts w:ascii="Arial" w:hAnsi="Arial"/>
          <w:snapToGrid w:val="0"/>
          <w:color w:val="000000"/>
          <w:lang w:eastAsia="es-ES"/>
        </w:rPr>
        <w:t xml:space="preserve">D’acord amb </w:t>
      </w:r>
      <w:r>
        <w:rPr>
          <w:rFonts w:ascii="Arial" w:hAnsi="Arial"/>
          <w:snapToGrid w:val="0"/>
          <w:lang w:eastAsia="es-ES"/>
        </w:rPr>
        <w:t xml:space="preserve">l’article 62 </w:t>
      </w:r>
      <w:r w:rsidRPr="00555605">
        <w:rPr>
          <w:rFonts w:ascii="Arial" w:hAnsi="Arial"/>
          <w:snapToGrid w:val="0"/>
          <w:lang w:eastAsia="es-ES"/>
        </w:rPr>
        <w:t xml:space="preserve">LCSP </w:t>
      </w:r>
      <w:r>
        <w:rPr>
          <w:rFonts w:ascii="Arial" w:hAnsi="Arial"/>
          <w:snapToGrid w:val="0"/>
          <w:color w:val="000000"/>
          <w:lang w:eastAsia="es-ES"/>
        </w:rPr>
        <w:t xml:space="preserve">el responsable del contracte serà el </w:t>
      </w:r>
      <w:r w:rsidR="00971909">
        <w:rPr>
          <w:rFonts w:ascii="Arial" w:hAnsi="Arial"/>
          <w:snapToGrid w:val="0"/>
          <w:color w:val="000000"/>
          <w:lang w:eastAsia="es-ES"/>
        </w:rPr>
        <w:t xml:space="preserve">cap del </w:t>
      </w:r>
      <w:r w:rsidR="00F003E7">
        <w:rPr>
          <w:rFonts w:ascii="Arial" w:hAnsi="Arial"/>
          <w:snapToGrid w:val="0"/>
          <w:color w:val="000000"/>
          <w:lang w:eastAsia="es-ES"/>
        </w:rPr>
        <w:t>Servei d’Obres</w:t>
      </w:r>
      <w:r>
        <w:rPr>
          <w:rFonts w:ascii="Arial" w:hAnsi="Arial"/>
          <w:snapToGrid w:val="0"/>
          <w:color w:val="000000"/>
          <w:lang w:eastAsia="es-ES"/>
        </w:rPr>
        <w:t xml:space="preserve"> de la Direcció de Serveis del Departament de Cultura o la persona que el subst</w:t>
      </w:r>
      <w:r w:rsidR="00F003E7">
        <w:rPr>
          <w:rFonts w:ascii="Arial" w:hAnsi="Arial"/>
          <w:snapToGrid w:val="0"/>
          <w:color w:val="000000"/>
          <w:lang w:eastAsia="es-ES"/>
        </w:rPr>
        <w:t>itue</w:t>
      </w:r>
      <w:r>
        <w:rPr>
          <w:rFonts w:ascii="Arial" w:hAnsi="Arial"/>
          <w:snapToGrid w:val="0"/>
          <w:color w:val="000000"/>
          <w:lang w:eastAsia="es-ES"/>
        </w:rPr>
        <w:t>ixi.</w:t>
      </w:r>
      <w:r w:rsidRPr="00187185">
        <w:rPr>
          <w:rFonts w:ascii="Arial" w:hAnsi="Arial"/>
          <w:snapToGrid w:val="0"/>
          <w:color w:val="000000"/>
          <w:lang w:eastAsia="es-ES"/>
        </w:rPr>
        <w:t xml:space="preserve"> </w:t>
      </w:r>
      <w:r>
        <w:rPr>
          <w:rFonts w:ascii="Arial" w:hAnsi="Arial"/>
          <w:snapToGrid w:val="0"/>
          <w:color w:val="000000"/>
          <w:lang w:eastAsia="es-ES"/>
        </w:rPr>
        <w:t>En el moment de la liquidació del contracte, el responsable efectuarà l’informe d’avaluació final del contracte.</w:t>
      </w:r>
    </w:p>
    <w:p w:rsidR="00B233E8" w:rsidRDefault="00B233E8"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p>
    <w:p w:rsidR="00B233E8" w:rsidRDefault="00B233E8"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p>
    <w:p w:rsidR="00B233E8" w:rsidRDefault="00B233E8"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p>
    <w:p w:rsidR="00B233E8" w:rsidRDefault="00B233E8"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p>
    <w:p w:rsidR="00F11939"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r w:rsidRPr="00A17D2B">
        <w:rPr>
          <w:rFonts w:ascii="Arial" w:hAnsi="Arial" w:cs="Arial"/>
          <w:b/>
          <w:snapToGrid w:val="0"/>
          <w:szCs w:val="22"/>
          <w:lang w:eastAsia="es-ES"/>
        </w:rPr>
        <w:t>Conforme:</w:t>
      </w:r>
    </w:p>
    <w:p w:rsidR="00971909" w:rsidRDefault="00971909"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p>
    <w:p w:rsidR="00971909" w:rsidRDefault="00971909"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p>
    <w:p w:rsidR="00971909" w:rsidRDefault="00971909"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p>
    <w:p w:rsidR="00971909" w:rsidRDefault="00971909"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p>
    <w:p w:rsidR="00971909" w:rsidRDefault="00971909"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p>
    <w:p w:rsidR="00971909" w:rsidRDefault="00971909"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r w:rsidRPr="00A17D2B">
        <w:rPr>
          <w:rFonts w:ascii="Arial" w:hAnsi="Arial" w:cs="Arial"/>
          <w:b/>
          <w:snapToGrid w:val="0"/>
          <w:szCs w:val="22"/>
          <w:lang w:eastAsia="es-ES"/>
        </w:rPr>
        <w:t>L'adjudicatari</w:t>
      </w:r>
      <w:r w:rsidR="007F0CEC">
        <w:rPr>
          <w:rFonts w:ascii="Arial" w:hAnsi="Arial" w:cs="Arial"/>
          <w:b/>
          <w:snapToGrid w:val="0"/>
          <w:szCs w:val="22"/>
          <w:lang w:eastAsia="es-ES"/>
        </w:rPr>
        <w:t>/ària</w:t>
      </w:r>
      <w:r w:rsidR="00F11939" w:rsidRPr="00A17D2B">
        <w:rPr>
          <w:rFonts w:ascii="Arial" w:hAnsi="Arial" w:cs="Arial"/>
          <w:b/>
          <w:snapToGrid w:val="0"/>
          <w:szCs w:val="22"/>
          <w:lang w:eastAsia="es-ES"/>
        </w:rPr>
        <w:t xml:space="preserve"> (signatura)</w:t>
      </w:r>
    </w:p>
    <w:p w:rsidR="00971909" w:rsidRDefault="00971909" w:rsidP="00B70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napToGrid w:val="0"/>
          <w:szCs w:val="22"/>
          <w:lang w:eastAsia="es-ES"/>
        </w:rPr>
      </w:pPr>
    </w:p>
    <w:p w:rsidR="007F0CEC" w:rsidRDefault="007F0CEC" w:rsidP="00B70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napToGrid w:val="0"/>
          <w:szCs w:val="22"/>
          <w:lang w:eastAsia="es-ES"/>
        </w:rPr>
      </w:pPr>
    </w:p>
    <w:p w:rsidR="007F0CEC" w:rsidRDefault="007F0CEC" w:rsidP="00B70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napToGrid w:val="0"/>
          <w:szCs w:val="22"/>
          <w:lang w:eastAsia="es-ES"/>
        </w:rPr>
      </w:pPr>
    </w:p>
    <w:p w:rsidR="007F0CEC" w:rsidRDefault="007F0CEC" w:rsidP="00B70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napToGrid w:val="0"/>
          <w:szCs w:val="22"/>
          <w:lang w:eastAsia="es-ES"/>
        </w:rPr>
      </w:pPr>
    </w:p>
    <w:p w:rsidR="00B70FE9" w:rsidRPr="00A17D2B" w:rsidRDefault="00B70FE9" w:rsidP="00B70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r w:rsidRPr="00A17D2B">
        <w:rPr>
          <w:rFonts w:ascii="Arial" w:hAnsi="Arial" w:cs="Arial"/>
          <w:b/>
          <w:szCs w:val="22"/>
        </w:rPr>
        <w:t>ANNEX I</w:t>
      </w:r>
    </w:p>
    <w:p w:rsidR="00B70FE9" w:rsidRPr="00A17D2B" w:rsidRDefault="00A74FEA" w:rsidP="00B70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r>
        <w:rPr>
          <w:rFonts w:ascii="Arial" w:hAnsi="Arial" w:cs="Arial"/>
          <w:b/>
          <w:szCs w:val="22"/>
        </w:rPr>
        <w:t xml:space="preserve">(veure </w:t>
      </w:r>
      <w:r w:rsidR="001773A6">
        <w:rPr>
          <w:rFonts w:ascii="Arial" w:hAnsi="Arial" w:cs="Arial"/>
          <w:b/>
          <w:szCs w:val="22"/>
        </w:rPr>
        <w:t>p</w:t>
      </w:r>
      <w:r w:rsidR="00971909">
        <w:rPr>
          <w:rFonts w:ascii="Arial" w:hAnsi="Arial" w:cs="Arial"/>
          <w:b/>
          <w:szCs w:val="22"/>
        </w:rPr>
        <w:t>lec de prescripcions tècniques</w:t>
      </w:r>
      <w:r w:rsidR="00B233E8">
        <w:rPr>
          <w:rFonts w:ascii="Arial" w:hAnsi="Arial" w:cs="Arial"/>
          <w:b/>
          <w:szCs w:val="22"/>
        </w:rPr>
        <w:t xml:space="preserve"> i annexos</w:t>
      </w:r>
      <w:r w:rsidR="00B70FE9" w:rsidRPr="00A17D2B">
        <w:rPr>
          <w:rFonts w:ascii="Arial" w:hAnsi="Arial" w:cs="Arial"/>
          <w:b/>
          <w:szCs w:val="22"/>
        </w:rPr>
        <w:t>)</w:t>
      </w:r>
    </w:p>
    <w:p w:rsidR="00B70FE9" w:rsidRPr="00A17D2B" w:rsidRDefault="00B70FE9" w:rsidP="00B70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r w:rsidRPr="00A17D2B">
        <w:rPr>
          <w:rFonts w:ascii="Arial" w:hAnsi="Arial" w:cs="Arial"/>
          <w:szCs w:val="22"/>
        </w:rPr>
        <w:br w:type="page"/>
      </w:r>
      <w:r w:rsidRPr="00A17D2B">
        <w:rPr>
          <w:rFonts w:ascii="Arial" w:hAnsi="Arial" w:cs="Arial"/>
          <w:b/>
          <w:szCs w:val="22"/>
        </w:rPr>
        <w:lastRenderedPageBreak/>
        <w:t>ANNEX II</w:t>
      </w:r>
    </w:p>
    <w:p w:rsidR="00B70FE9" w:rsidRPr="00A17D2B" w:rsidRDefault="00B70FE9" w:rsidP="00B70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r w:rsidRPr="00A17D2B">
        <w:rPr>
          <w:rFonts w:ascii="Arial" w:hAnsi="Arial" w:cs="Arial"/>
          <w:b/>
          <w:szCs w:val="22"/>
        </w:rPr>
        <w:t xml:space="preserve">SOLVÈNCIA ECONÒMICA, FINANCERA I TÈCNICA </w:t>
      </w:r>
    </w:p>
    <w:p w:rsidR="00B70FE9" w:rsidRPr="00A17D2B" w:rsidRDefault="00B70FE9" w:rsidP="00B70FE9">
      <w:pPr>
        <w:spacing w:after="120"/>
        <w:jc w:val="both"/>
        <w:outlineLvl w:val="0"/>
        <w:rPr>
          <w:rFonts w:ascii="Arial" w:hAnsi="Arial" w:cs="Arial"/>
          <w:snapToGrid w:val="0"/>
          <w:szCs w:val="22"/>
        </w:rPr>
      </w:pPr>
      <w:r w:rsidRPr="00A17D2B">
        <w:rPr>
          <w:rFonts w:ascii="Arial" w:hAnsi="Arial" w:cs="Arial"/>
          <w:b/>
          <w:snapToGrid w:val="0"/>
          <w:szCs w:val="22"/>
        </w:rPr>
        <w:t>Solvència econòmica i financera.</w:t>
      </w:r>
    </w:p>
    <w:p w:rsidR="00B70FE9" w:rsidRPr="00A17D2B" w:rsidRDefault="00B70FE9" w:rsidP="00B70FE9">
      <w:pPr>
        <w:jc w:val="both"/>
        <w:rPr>
          <w:rFonts w:ascii="Arial" w:hAnsi="Arial" w:cs="Arial"/>
          <w:snapToGrid w:val="0"/>
          <w:szCs w:val="22"/>
        </w:rPr>
      </w:pPr>
      <w:r w:rsidRPr="00A17D2B">
        <w:rPr>
          <w:rFonts w:ascii="Arial" w:hAnsi="Arial" w:cs="Arial"/>
          <w:snapToGrid w:val="0"/>
          <w:szCs w:val="22"/>
        </w:rPr>
        <w:t>1. La justificació de la solvència econòmica i financera de l'empresari s’haurà d’acreditar obligatòriament amb la presentació de la documentació següent:</w:t>
      </w:r>
    </w:p>
    <w:p w:rsidR="00B70FE9" w:rsidRPr="00A17D2B" w:rsidRDefault="00B70FE9" w:rsidP="00B70FE9">
      <w:pPr>
        <w:jc w:val="both"/>
        <w:rPr>
          <w:rFonts w:ascii="Arial" w:hAnsi="Arial" w:cs="Arial"/>
          <w:snapToGrid w:val="0"/>
          <w:szCs w:val="22"/>
        </w:rPr>
      </w:pPr>
    </w:p>
    <w:p w:rsidR="00B70FE9" w:rsidRPr="00A17D2B" w:rsidRDefault="00B70FE9" w:rsidP="00B70FE9">
      <w:pPr>
        <w:jc w:val="both"/>
        <w:rPr>
          <w:rFonts w:ascii="Arial" w:hAnsi="Arial" w:cs="Arial"/>
          <w:snapToGrid w:val="0"/>
          <w:szCs w:val="22"/>
        </w:rPr>
      </w:pPr>
      <w:r w:rsidRPr="00A17D2B">
        <w:rPr>
          <w:rFonts w:ascii="Arial" w:hAnsi="Arial" w:cs="Arial"/>
          <w:snapToGrid w:val="0"/>
          <w:szCs w:val="22"/>
        </w:rPr>
        <w:t xml:space="preserve">- Volum anual de negocis referit a l'any de major volum de negoci dels 3 últims finalitzats i que haurà de ser al menys </w:t>
      </w:r>
      <w:r w:rsidR="00B233E8">
        <w:rPr>
          <w:rFonts w:ascii="Arial" w:hAnsi="Arial" w:cs="Arial"/>
          <w:snapToGrid w:val="0"/>
          <w:szCs w:val="22"/>
        </w:rPr>
        <w:t>de l’anualitat mitjana</w:t>
      </w:r>
      <w:r w:rsidR="00010543">
        <w:rPr>
          <w:rFonts w:ascii="Arial" w:hAnsi="Arial" w:cs="Arial"/>
          <w:snapToGrid w:val="0"/>
          <w:szCs w:val="22"/>
        </w:rPr>
        <w:t xml:space="preserve"> </w:t>
      </w:r>
      <w:r w:rsidR="00B233E8">
        <w:rPr>
          <w:rFonts w:ascii="Arial" w:hAnsi="Arial" w:cs="Arial"/>
          <w:snapToGrid w:val="0"/>
          <w:szCs w:val="22"/>
        </w:rPr>
        <w:t>d</w:t>
      </w:r>
      <w:r w:rsidR="00010543">
        <w:rPr>
          <w:rFonts w:ascii="Arial" w:hAnsi="Arial" w:cs="Arial"/>
          <w:snapToGrid w:val="0"/>
          <w:szCs w:val="22"/>
        </w:rPr>
        <w:t>el valor estimat del contracte</w:t>
      </w:r>
      <w:r w:rsidR="00971909">
        <w:rPr>
          <w:rFonts w:ascii="Arial" w:hAnsi="Arial" w:cs="Arial"/>
          <w:snapToGrid w:val="0"/>
          <w:szCs w:val="22"/>
        </w:rPr>
        <w:t>, d’acord amb el número de lots que se’l proposi com adjudicatari</w:t>
      </w:r>
      <w:r w:rsidRPr="00A17D2B">
        <w:rPr>
          <w:rFonts w:ascii="Arial" w:hAnsi="Arial" w:cs="Arial"/>
          <w:snapToGrid w:val="0"/>
          <w:szCs w:val="22"/>
        </w:rPr>
        <w:t xml:space="preserve">. Aquest volum anual de negocis s'acreditarà mitjançant els comptes anuals aprovats i dipositats al registre Mercantil, si l'empresari està inscrit en aquest registre, o en cas contrari, pels comptes dipositats en el registre oficial en el que hagi d'estar inscrit. Els empresaris individuals no inscrits en el Registre Mercantil acreditaran el seu volum anual de negocis mitjançant els seus llibres d'inventari i comptes anuals legalitzats pel Registre Mercantil. </w:t>
      </w:r>
    </w:p>
    <w:p w:rsidR="00B70FE9" w:rsidRPr="00A17D2B" w:rsidRDefault="00B70FE9" w:rsidP="00B70FE9">
      <w:pPr>
        <w:jc w:val="both"/>
        <w:rPr>
          <w:rFonts w:ascii="Arial" w:hAnsi="Arial" w:cs="Arial"/>
          <w:snapToGrid w:val="0"/>
          <w:szCs w:val="22"/>
        </w:rPr>
      </w:pPr>
    </w:p>
    <w:p w:rsidR="00B233E8" w:rsidRDefault="00B233E8" w:rsidP="00B233E8">
      <w:pPr>
        <w:jc w:val="both"/>
        <w:rPr>
          <w:rFonts w:ascii="Arial" w:hAnsi="Arial" w:cs="Arial"/>
          <w:snapToGrid w:val="0"/>
          <w:szCs w:val="22"/>
        </w:rPr>
      </w:pPr>
      <w:r>
        <w:rPr>
          <w:rFonts w:ascii="Arial" w:hAnsi="Arial" w:cs="Arial"/>
          <w:snapToGrid w:val="0"/>
          <w:szCs w:val="22"/>
        </w:rPr>
        <w:t xml:space="preserve">- Alternativament, i pels mateixos imports que en l’apartat anterior, la referida solvència es podrà acreditar mitjançant les vies establertes en l’art.87.1 apartats b) o c) LCSP. </w:t>
      </w:r>
    </w:p>
    <w:p w:rsidR="00B233E8" w:rsidRDefault="00B233E8" w:rsidP="00B233E8">
      <w:pPr>
        <w:jc w:val="both"/>
        <w:rPr>
          <w:rFonts w:ascii="Arial" w:hAnsi="Arial" w:cs="Arial"/>
          <w:snapToGrid w:val="0"/>
          <w:szCs w:val="22"/>
        </w:rPr>
      </w:pPr>
      <w:r>
        <w:rPr>
          <w:rFonts w:ascii="Arial" w:hAnsi="Arial" w:cs="Arial"/>
          <w:snapToGrid w:val="0"/>
          <w:szCs w:val="22"/>
        </w:rPr>
        <w:t>L’acreditació documental es realitzarà d’acord amb les vies previstes en l’article 87.2 LCSP.</w:t>
      </w:r>
    </w:p>
    <w:p w:rsidR="00B233E8" w:rsidRDefault="00B233E8" w:rsidP="00B233E8">
      <w:pPr>
        <w:jc w:val="both"/>
        <w:rPr>
          <w:rFonts w:ascii="Arial" w:hAnsi="Arial" w:cs="Arial"/>
          <w:snapToGrid w:val="0"/>
          <w:szCs w:val="22"/>
        </w:rPr>
      </w:pPr>
    </w:p>
    <w:p w:rsidR="00B233E8" w:rsidRDefault="00B233E8" w:rsidP="00B233E8">
      <w:pPr>
        <w:jc w:val="both"/>
        <w:rPr>
          <w:rFonts w:ascii="Arial" w:hAnsi="Arial" w:cs="Arial"/>
          <w:snapToGrid w:val="0"/>
          <w:szCs w:val="22"/>
        </w:rPr>
      </w:pPr>
      <w:r>
        <w:rPr>
          <w:rFonts w:ascii="Arial" w:hAnsi="Arial" w:cs="Arial"/>
          <w:snapToGrid w:val="0"/>
          <w:szCs w:val="22"/>
        </w:rPr>
        <w:t>De l’anàlisi d’aquests documents s’ha d’acreditar que l’empresa licitant no es troba en situació tècnica de fallida.</w:t>
      </w:r>
    </w:p>
    <w:p w:rsidR="00B70FE9" w:rsidRPr="00A17D2B" w:rsidRDefault="00B70FE9" w:rsidP="00B70FE9">
      <w:pPr>
        <w:spacing w:after="120"/>
        <w:jc w:val="both"/>
        <w:outlineLvl w:val="0"/>
        <w:rPr>
          <w:rFonts w:ascii="Arial" w:hAnsi="Arial" w:cs="Arial"/>
          <w:b/>
          <w:snapToGrid w:val="0"/>
          <w:szCs w:val="22"/>
        </w:rPr>
      </w:pPr>
    </w:p>
    <w:p w:rsidR="00B70FE9" w:rsidRPr="00A17D2B" w:rsidRDefault="00B70FE9" w:rsidP="00B70FE9">
      <w:pPr>
        <w:spacing w:after="120"/>
        <w:jc w:val="both"/>
        <w:outlineLvl w:val="0"/>
        <w:rPr>
          <w:rFonts w:ascii="Arial" w:hAnsi="Arial" w:cs="Arial"/>
          <w:snapToGrid w:val="0"/>
          <w:szCs w:val="22"/>
        </w:rPr>
      </w:pPr>
      <w:r w:rsidRPr="00A17D2B">
        <w:rPr>
          <w:rFonts w:ascii="Arial" w:hAnsi="Arial" w:cs="Arial"/>
          <w:b/>
          <w:snapToGrid w:val="0"/>
          <w:szCs w:val="22"/>
        </w:rPr>
        <w:t xml:space="preserve">Solvència tècnica. </w:t>
      </w:r>
    </w:p>
    <w:p w:rsidR="00B70FE9" w:rsidRPr="00A17D2B" w:rsidRDefault="00B70FE9" w:rsidP="00B70FE9">
      <w:pPr>
        <w:spacing w:after="120"/>
        <w:jc w:val="both"/>
        <w:rPr>
          <w:rFonts w:ascii="Arial" w:hAnsi="Arial" w:cs="Arial"/>
          <w:snapToGrid w:val="0"/>
          <w:szCs w:val="22"/>
          <w:lang w:eastAsia="es-ES"/>
        </w:rPr>
      </w:pPr>
      <w:r w:rsidRPr="00A17D2B">
        <w:rPr>
          <w:rFonts w:ascii="Arial" w:hAnsi="Arial" w:cs="Arial"/>
          <w:snapToGrid w:val="0"/>
          <w:szCs w:val="22"/>
          <w:lang w:eastAsia="es-ES"/>
        </w:rPr>
        <w:t xml:space="preserve">Els licitadors hauran d’acreditar-la mitjançant </w:t>
      </w:r>
      <w:r w:rsidR="00B233E8">
        <w:rPr>
          <w:rFonts w:ascii="Arial" w:hAnsi="Arial" w:cs="Arial"/>
          <w:snapToGrid w:val="0"/>
          <w:szCs w:val="22"/>
          <w:lang w:eastAsia="es-ES"/>
        </w:rPr>
        <w:t>l’aportació de</w:t>
      </w:r>
      <w:r w:rsidRPr="00A17D2B">
        <w:rPr>
          <w:rFonts w:ascii="Arial" w:hAnsi="Arial" w:cs="Arial"/>
          <w:snapToGrid w:val="0"/>
          <w:szCs w:val="22"/>
          <w:lang w:eastAsia="es-ES"/>
        </w:rPr>
        <w:t xml:space="preserve"> la documentació següent:</w:t>
      </w:r>
    </w:p>
    <w:p w:rsidR="00B70FE9" w:rsidRPr="00A17D2B" w:rsidRDefault="00B233E8" w:rsidP="00B70FE9">
      <w:pPr>
        <w:spacing w:after="120"/>
        <w:jc w:val="both"/>
        <w:rPr>
          <w:rFonts w:ascii="Arial" w:hAnsi="Arial" w:cs="Arial"/>
          <w:snapToGrid w:val="0"/>
          <w:szCs w:val="22"/>
          <w:lang w:eastAsia="es-ES"/>
        </w:rPr>
      </w:pPr>
      <w:r>
        <w:rPr>
          <w:rFonts w:ascii="Arial" w:hAnsi="Arial" w:cs="Arial"/>
          <w:snapToGrid w:val="0"/>
          <w:szCs w:val="22"/>
          <w:lang w:eastAsia="es-ES"/>
        </w:rPr>
        <w:t xml:space="preserve">Que acreditin </w:t>
      </w:r>
      <w:r w:rsidR="00B70FE9" w:rsidRPr="00A17D2B">
        <w:rPr>
          <w:rFonts w:ascii="Arial" w:hAnsi="Arial" w:cs="Arial"/>
          <w:snapToGrid w:val="0"/>
          <w:szCs w:val="22"/>
          <w:lang w:eastAsia="es-ES"/>
        </w:rPr>
        <w:t>la seva experiència en obres similars i demostrar la qualitat de</w:t>
      </w:r>
      <w:r w:rsidR="008F5429">
        <w:rPr>
          <w:rFonts w:ascii="Arial" w:hAnsi="Arial" w:cs="Arial"/>
          <w:snapToGrid w:val="0"/>
          <w:szCs w:val="22"/>
          <w:lang w:eastAsia="es-ES"/>
        </w:rPr>
        <w:t>ls treballs realitzats en els 5</w:t>
      </w:r>
      <w:r w:rsidR="00B70FE9" w:rsidRPr="00A17D2B">
        <w:rPr>
          <w:rFonts w:ascii="Arial" w:hAnsi="Arial" w:cs="Arial"/>
          <w:snapToGrid w:val="0"/>
          <w:szCs w:val="22"/>
          <w:lang w:eastAsia="es-ES"/>
        </w:rPr>
        <w:t xml:space="preserve"> últims anys a partir d’una </w:t>
      </w:r>
      <w:r w:rsidR="00B70FE9" w:rsidRPr="00B233E8">
        <w:rPr>
          <w:rFonts w:ascii="Arial" w:hAnsi="Arial" w:cs="Arial"/>
          <w:snapToGrid w:val="0"/>
          <w:szCs w:val="22"/>
          <w:u w:val="single"/>
          <w:lang w:eastAsia="es-ES"/>
        </w:rPr>
        <w:t>relació detallada</w:t>
      </w:r>
      <w:r w:rsidR="00B70FE9" w:rsidRPr="00A17D2B">
        <w:rPr>
          <w:rFonts w:ascii="Arial" w:hAnsi="Arial" w:cs="Arial"/>
          <w:snapToGrid w:val="0"/>
          <w:szCs w:val="22"/>
          <w:lang w:eastAsia="es-ES"/>
        </w:rPr>
        <w:t xml:space="preserve">  que inclogui imports, dates i destinataris públics o privats. Els treballs efectuats s'acreditaran mitjançant certificats expedits per l'òrgan competent quan sigui una entitat del sector públic; quan el destinatari sigui un subjecte privat, mitjançant certificació emesa per aquest o, a falta d'aquesta certificació, mitjançant una declaració de l'empresari.</w:t>
      </w:r>
      <w:r w:rsidR="00B70FE9" w:rsidRPr="00A17D2B">
        <w:rPr>
          <w:rFonts w:ascii="Arial" w:hAnsi="Arial" w:cs="Arial"/>
          <w:snapToGrid w:val="0"/>
          <w:szCs w:val="22"/>
          <w:u w:val="single"/>
          <w:lang w:eastAsia="es-ES"/>
        </w:rPr>
        <w:t xml:space="preserve"> L'import anual acumulat en l'any de major execució OBLIGATÒRIAMENT haurà de ser igual o superior al 70% de</w:t>
      </w:r>
      <w:r>
        <w:rPr>
          <w:rFonts w:ascii="Arial" w:hAnsi="Arial" w:cs="Arial"/>
          <w:snapToGrid w:val="0"/>
          <w:szCs w:val="22"/>
          <w:u w:val="single"/>
          <w:lang w:eastAsia="es-ES"/>
        </w:rPr>
        <w:t xml:space="preserve"> </w:t>
      </w:r>
      <w:r w:rsidR="00B70FE9" w:rsidRPr="00A17D2B">
        <w:rPr>
          <w:rFonts w:ascii="Arial" w:hAnsi="Arial" w:cs="Arial"/>
          <w:snapToGrid w:val="0"/>
          <w:szCs w:val="22"/>
          <w:u w:val="single"/>
          <w:lang w:eastAsia="es-ES"/>
        </w:rPr>
        <w:t>l</w:t>
      </w:r>
      <w:r>
        <w:rPr>
          <w:rFonts w:ascii="Arial" w:hAnsi="Arial" w:cs="Arial"/>
          <w:snapToGrid w:val="0"/>
          <w:szCs w:val="22"/>
          <w:u w:val="single"/>
          <w:lang w:eastAsia="es-ES"/>
        </w:rPr>
        <w:t>’anualitat mitjana del</w:t>
      </w:r>
      <w:r w:rsidR="00B70FE9" w:rsidRPr="00A17D2B">
        <w:rPr>
          <w:rFonts w:ascii="Arial" w:hAnsi="Arial" w:cs="Arial"/>
          <w:snapToGrid w:val="0"/>
          <w:szCs w:val="22"/>
          <w:u w:val="single"/>
          <w:lang w:eastAsia="es-ES"/>
        </w:rPr>
        <w:t xml:space="preserve"> valor estimat del contracte, </w:t>
      </w:r>
      <w:r w:rsidR="00971909">
        <w:rPr>
          <w:rFonts w:ascii="Arial" w:hAnsi="Arial" w:cs="Arial"/>
          <w:snapToGrid w:val="0"/>
          <w:szCs w:val="22"/>
          <w:u w:val="single"/>
          <w:lang w:eastAsia="es-ES"/>
        </w:rPr>
        <w:t>d’acord amb el número de lots que se’l proposi com adjudicatari</w:t>
      </w:r>
      <w:r w:rsidR="00B70FE9" w:rsidRPr="00A17D2B">
        <w:rPr>
          <w:rFonts w:ascii="Arial" w:hAnsi="Arial" w:cs="Arial"/>
          <w:snapToGrid w:val="0"/>
          <w:szCs w:val="22"/>
          <w:u w:val="single"/>
          <w:lang w:eastAsia="es-ES"/>
        </w:rPr>
        <w:t>.</w:t>
      </w:r>
    </w:p>
    <w:p w:rsidR="00400383" w:rsidRDefault="00400383" w:rsidP="00400383">
      <w:pPr>
        <w:spacing w:after="120"/>
        <w:jc w:val="both"/>
        <w:rPr>
          <w:rFonts w:ascii="Arial" w:hAnsi="Arial" w:cs="Arial"/>
          <w:snapToGrid w:val="0"/>
          <w:szCs w:val="22"/>
          <w:u w:val="single"/>
          <w:lang w:eastAsia="es-ES"/>
        </w:rPr>
      </w:pPr>
    </w:p>
    <w:p w:rsidR="00223C6F" w:rsidRDefault="00223C6F" w:rsidP="00223C6F">
      <w:pPr>
        <w:autoSpaceDE w:val="0"/>
        <w:autoSpaceDN w:val="0"/>
        <w:adjustRightInd w:val="0"/>
        <w:jc w:val="both"/>
        <w:rPr>
          <w:rFonts w:ascii="Arial" w:hAnsi="Arial" w:cs="Arial"/>
          <w:snapToGrid w:val="0"/>
          <w:szCs w:val="22"/>
          <w:u w:val="single"/>
          <w:lang w:eastAsia="es-ES"/>
        </w:rPr>
      </w:pPr>
    </w:p>
    <w:p w:rsidR="00223C6F" w:rsidRDefault="00223C6F" w:rsidP="00223C6F">
      <w:pPr>
        <w:autoSpaceDE w:val="0"/>
        <w:autoSpaceDN w:val="0"/>
        <w:adjustRightInd w:val="0"/>
        <w:jc w:val="both"/>
        <w:rPr>
          <w:rFonts w:ascii="Arial" w:hAnsi="Arial" w:cs="Arial"/>
          <w:snapToGrid w:val="0"/>
          <w:szCs w:val="22"/>
          <w:u w:val="single"/>
          <w:lang w:eastAsia="es-ES"/>
        </w:rPr>
      </w:pPr>
    </w:p>
    <w:p w:rsidR="00B233E8" w:rsidRDefault="00223C6F" w:rsidP="00223C6F">
      <w:pPr>
        <w:autoSpaceDE w:val="0"/>
        <w:autoSpaceDN w:val="0"/>
        <w:adjustRightInd w:val="0"/>
        <w:jc w:val="both"/>
        <w:rPr>
          <w:rFonts w:ascii="Arial" w:hAnsi="Arial" w:cs="Arial"/>
          <w:snapToGrid w:val="0"/>
          <w:szCs w:val="22"/>
          <w:u w:val="single"/>
          <w:lang w:eastAsia="es-ES"/>
        </w:rPr>
      </w:pPr>
      <w:r w:rsidRPr="00223C6F">
        <w:rPr>
          <w:rFonts w:ascii="Arial" w:hAnsi="Arial" w:cs="Arial"/>
          <w:snapToGrid w:val="0"/>
          <w:szCs w:val="22"/>
          <w:u w:val="single"/>
          <w:lang w:eastAsia="es-ES"/>
        </w:rPr>
        <w:t xml:space="preserve">No caldrà aportar la documentació requerida en </w:t>
      </w:r>
      <w:r w:rsidR="00971909">
        <w:rPr>
          <w:rFonts w:ascii="Arial" w:hAnsi="Arial" w:cs="Arial"/>
          <w:snapToGrid w:val="0"/>
          <w:szCs w:val="22"/>
          <w:u w:val="single"/>
          <w:lang w:eastAsia="es-ES"/>
        </w:rPr>
        <w:t>els apartats anteriors</w:t>
      </w:r>
      <w:r w:rsidRPr="00223C6F">
        <w:rPr>
          <w:rFonts w:ascii="Arial" w:hAnsi="Arial" w:cs="Arial"/>
          <w:snapToGrid w:val="0"/>
          <w:szCs w:val="22"/>
          <w:u w:val="single"/>
          <w:lang w:eastAsia="es-ES"/>
        </w:rPr>
        <w:t>, en el cas que els licitadors disposin de classificac</w:t>
      </w:r>
      <w:r w:rsidR="00971909">
        <w:rPr>
          <w:rFonts w:ascii="Arial" w:hAnsi="Arial" w:cs="Arial"/>
          <w:snapToGrid w:val="0"/>
          <w:szCs w:val="22"/>
          <w:u w:val="single"/>
          <w:lang w:eastAsia="es-ES"/>
        </w:rPr>
        <w:t xml:space="preserve">ió empresarial vigent pel </w:t>
      </w:r>
      <w:r w:rsidR="00971909" w:rsidRPr="00971909">
        <w:rPr>
          <w:rFonts w:ascii="Arial" w:hAnsi="Arial" w:cs="Arial"/>
          <w:snapToGrid w:val="0"/>
          <w:szCs w:val="22"/>
          <w:u w:val="single"/>
          <w:lang w:eastAsia="es-ES"/>
        </w:rPr>
        <w:t xml:space="preserve">grup K subgrup 4 </w:t>
      </w:r>
      <w:r w:rsidR="00D7332E">
        <w:rPr>
          <w:rFonts w:ascii="Arial" w:hAnsi="Arial" w:cs="Arial"/>
          <w:snapToGrid w:val="0"/>
          <w:szCs w:val="22"/>
          <w:u w:val="single"/>
          <w:lang w:eastAsia="es-ES"/>
        </w:rPr>
        <w:t xml:space="preserve">i categoria corresponent d’acord amb </w:t>
      </w:r>
      <w:r w:rsidR="00B233E8">
        <w:rPr>
          <w:rFonts w:ascii="Arial" w:hAnsi="Arial" w:cs="Arial"/>
          <w:snapToGrid w:val="0"/>
          <w:szCs w:val="22"/>
          <w:u w:val="single"/>
          <w:lang w:eastAsia="es-ES"/>
        </w:rPr>
        <w:t>els supòsits següents:</w:t>
      </w:r>
    </w:p>
    <w:p w:rsidR="00B233E8" w:rsidRDefault="00B233E8" w:rsidP="00223C6F">
      <w:pPr>
        <w:autoSpaceDE w:val="0"/>
        <w:autoSpaceDN w:val="0"/>
        <w:adjustRightInd w:val="0"/>
        <w:jc w:val="both"/>
        <w:rPr>
          <w:rFonts w:ascii="Arial" w:hAnsi="Arial" w:cs="Arial"/>
          <w:snapToGrid w:val="0"/>
          <w:szCs w:val="22"/>
          <w:u w:val="single"/>
          <w:lang w:eastAsia="es-ES"/>
        </w:rPr>
      </w:pPr>
    </w:p>
    <w:p w:rsidR="00223C6F" w:rsidRDefault="00B233E8" w:rsidP="00223C6F">
      <w:pPr>
        <w:autoSpaceDE w:val="0"/>
        <w:autoSpaceDN w:val="0"/>
        <w:adjustRightInd w:val="0"/>
        <w:jc w:val="both"/>
        <w:rPr>
          <w:rFonts w:ascii="Arial" w:hAnsi="Arial" w:cs="Arial"/>
          <w:szCs w:val="22"/>
        </w:rPr>
      </w:pPr>
      <w:r>
        <w:rPr>
          <w:rFonts w:ascii="Arial" w:hAnsi="Arial" w:cs="Arial"/>
          <w:szCs w:val="22"/>
        </w:rPr>
        <w:t>Categoria 1: si l’import dels lots proposats en quantia corresponent a anualitat mitjana</w:t>
      </w:r>
      <w:r w:rsidR="00D7332E">
        <w:rPr>
          <w:rFonts w:ascii="Arial" w:hAnsi="Arial" w:cs="Arial"/>
          <w:szCs w:val="22"/>
        </w:rPr>
        <w:t xml:space="preserve"> és inferior o igual a 150.000,00 € de valor estimat</w:t>
      </w:r>
    </w:p>
    <w:p w:rsidR="00D7332E" w:rsidRDefault="00D7332E" w:rsidP="00223C6F">
      <w:pPr>
        <w:autoSpaceDE w:val="0"/>
        <w:autoSpaceDN w:val="0"/>
        <w:adjustRightInd w:val="0"/>
        <w:jc w:val="both"/>
        <w:rPr>
          <w:rFonts w:ascii="Arial" w:hAnsi="Arial" w:cs="Arial"/>
          <w:szCs w:val="22"/>
        </w:rPr>
      </w:pPr>
    </w:p>
    <w:p w:rsidR="00D7332E" w:rsidRPr="00B233E8" w:rsidRDefault="00D7332E" w:rsidP="00223C6F">
      <w:pPr>
        <w:autoSpaceDE w:val="0"/>
        <w:autoSpaceDN w:val="0"/>
        <w:adjustRightInd w:val="0"/>
        <w:jc w:val="both"/>
        <w:rPr>
          <w:rFonts w:ascii="Arial" w:hAnsi="Arial" w:cs="Arial"/>
          <w:szCs w:val="22"/>
        </w:rPr>
      </w:pPr>
      <w:r>
        <w:rPr>
          <w:rFonts w:ascii="Arial" w:hAnsi="Arial" w:cs="Arial"/>
          <w:szCs w:val="22"/>
        </w:rPr>
        <w:t xml:space="preserve">Categoria 2: </w:t>
      </w:r>
      <w:r w:rsidRPr="00D7332E">
        <w:rPr>
          <w:rFonts w:ascii="Arial" w:hAnsi="Arial" w:cs="Arial"/>
          <w:szCs w:val="22"/>
        </w:rPr>
        <w:t>si l’import dels lots proposats en quantia corresponent a anualitat mitjana és</w:t>
      </w:r>
      <w:r>
        <w:rPr>
          <w:rFonts w:ascii="Arial" w:hAnsi="Arial" w:cs="Arial"/>
          <w:szCs w:val="22"/>
        </w:rPr>
        <w:t xml:space="preserve"> superior a 150.000,00 € e inferior o igual a 36</w:t>
      </w:r>
      <w:r w:rsidRPr="00D7332E">
        <w:rPr>
          <w:rFonts w:ascii="Arial" w:hAnsi="Arial" w:cs="Arial"/>
          <w:szCs w:val="22"/>
        </w:rPr>
        <w:t>0.000,00 € de valor estimat</w:t>
      </w:r>
    </w:p>
    <w:p w:rsidR="00B233E8" w:rsidRPr="00B233E8" w:rsidRDefault="00B233E8" w:rsidP="00B233E8">
      <w:pPr>
        <w:spacing w:after="120"/>
        <w:jc w:val="both"/>
        <w:rPr>
          <w:rFonts w:ascii="Arial" w:hAnsi="Arial" w:cs="Arial"/>
          <w:snapToGrid w:val="0"/>
          <w:szCs w:val="22"/>
          <w:u w:val="single"/>
          <w:lang w:eastAsia="es-ES"/>
        </w:rPr>
      </w:pPr>
    </w:p>
    <w:p w:rsidR="00B70FE9" w:rsidRPr="00A17D2B" w:rsidRDefault="00B70FE9" w:rsidP="00B70FE9">
      <w:pPr>
        <w:spacing w:after="120"/>
        <w:jc w:val="both"/>
        <w:rPr>
          <w:rFonts w:ascii="Arial" w:hAnsi="Arial" w:cs="Arial"/>
          <w:snapToGrid w:val="0"/>
          <w:szCs w:val="22"/>
          <w:lang w:eastAsia="es-ES"/>
        </w:rPr>
      </w:pPr>
      <w:r w:rsidRPr="00A17D2B">
        <w:rPr>
          <w:rFonts w:ascii="Arial" w:hAnsi="Arial" w:cs="Arial"/>
          <w:snapToGrid w:val="0"/>
          <w:szCs w:val="22"/>
          <w:lang w:eastAsia="es-ES"/>
        </w:rPr>
        <w:t>Els licitadors que no acreditin la seva solvència econòmica, financera i tècnica en la forma sol·licitada, quedaran exclosos de la licitació, i no es consideraran le</w:t>
      </w:r>
      <w:r w:rsidR="00412E5C">
        <w:rPr>
          <w:rFonts w:ascii="Arial" w:hAnsi="Arial" w:cs="Arial"/>
          <w:snapToGrid w:val="0"/>
          <w:szCs w:val="22"/>
          <w:lang w:eastAsia="es-ES"/>
        </w:rPr>
        <w:t>s seves proposicions</w:t>
      </w:r>
      <w:r w:rsidRPr="00A17D2B">
        <w:rPr>
          <w:rFonts w:ascii="Arial" w:hAnsi="Arial" w:cs="Arial"/>
          <w:snapToGrid w:val="0"/>
          <w:szCs w:val="22"/>
          <w:lang w:eastAsia="es-ES"/>
        </w:rPr>
        <w:t>.</w:t>
      </w:r>
      <w:r w:rsidRPr="00A17D2B">
        <w:rPr>
          <w:rFonts w:ascii="Arial" w:hAnsi="Arial" w:cs="Arial"/>
          <w:snapToGrid w:val="0"/>
          <w:szCs w:val="22"/>
          <w:lang w:eastAsia="es-ES"/>
        </w:rPr>
        <w:tab/>
      </w:r>
    </w:p>
    <w:p w:rsidR="00B70FE9" w:rsidRPr="00A17D2B" w:rsidRDefault="00B70FE9" w:rsidP="00B70FE9">
      <w:pPr>
        <w:spacing w:after="120"/>
        <w:jc w:val="both"/>
        <w:rPr>
          <w:rFonts w:ascii="Arial" w:hAnsi="Arial" w:cs="Arial"/>
          <w:snapToGrid w:val="0"/>
          <w:szCs w:val="22"/>
          <w:lang w:eastAsia="es-ES"/>
        </w:rPr>
      </w:pPr>
    </w:p>
    <w:p w:rsidR="00B70FE9" w:rsidRPr="00A17D2B" w:rsidRDefault="00B70FE9" w:rsidP="00B70FE9">
      <w:pPr>
        <w:spacing w:after="120"/>
        <w:jc w:val="both"/>
        <w:rPr>
          <w:rFonts w:ascii="Arial" w:hAnsi="Arial" w:cs="Arial"/>
          <w:b/>
          <w:szCs w:val="22"/>
        </w:rPr>
      </w:pPr>
    </w:p>
    <w:p w:rsidR="00B70FE9" w:rsidRPr="00A17D2B" w:rsidRDefault="00B70FE9" w:rsidP="00B70FE9">
      <w:pPr>
        <w:spacing w:after="120"/>
        <w:jc w:val="both"/>
        <w:rPr>
          <w:rFonts w:ascii="Arial" w:hAnsi="Arial" w:cs="Arial"/>
          <w:b/>
          <w:szCs w:val="22"/>
        </w:rPr>
      </w:pPr>
    </w:p>
    <w:p w:rsidR="00223C6F" w:rsidRDefault="00223C6F" w:rsidP="00097EB8">
      <w:pPr>
        <w:spacing w:after="120"/>
        <w:jc w:val="both"/>
        <w:rPr>
          <w:rFonts w:ascii="Arial" w:hAnsi="Arial" w:cs="Arial"/>
          <w:b/>
          <w:szCs w:val="22"/>
        </w:rPr>
      </w:pPr>
    </w:p>
    <w:p w:rsidR="00B70FE9" w:rsidRPr="00097EB8" w:rsidRDefault="00B70FE9" w:rsidP="00097EB8">
      <w:pPr>
        <w:spacing w:after="120"/>
        <w:jc w:val="both"/>
        <w:rPr>
          <w:rFonts w:ascii="Arial" w:hAnsi="Arial" w:cs="Arial"/>
          <w:b/>
          <w:szCs w:val="22"/>
        </w:rPr>
      </w:pPr>
      <w:r w:rsidRPr="006F26A2">
        <w:rPr>
          <w:rFonts w:ascii="Arial" w:hAnsi="Arial" w:cs="Arial"/>
          <w:b/>
          <w:szCs w:val="22"/>
        </w:rPr>
        <w:t>ANNEX III</w:t>
      </w:r>
      <w:r w:rsidR="00097EB8">
        <w:rPr>
          <w:rFonts w:ascii="Arial" w:hAnsi="Arial" w:cs="Arial"/>
          <w:b/>
          <w:szCs w:val="22"/>
        </w:rPr>
        <w:t xml:space="preserve"> </w:t>
      </w:r>
      <w:r w:rsidRPr="006F26A2">
        <w:rPr>
          <w:rFonts w:ascii="Arial" w:hAnsi="Arial" w:cs="Arial"/>
          <w:b/>
          <w:bCs/>
          <w:szCs w:val="22"/>
        </w:rPr>
        <w:t>CRITERIS DE VALORACIÓ</w:t>
      </w:r>
      <w:r w:rsidR="00D7332E">
        <w:rPr>
          <w:rFonts w:ascii="Arial" w:hAnsi="Arial" w:cs="Arial"/>
          <w:b/>
          <w:bCs/>
          <w:szCs w:val="22"/>
        </w:rPr>
        <w:t xml:space="preserve"> COMUNS A TOTS ELS LOTS</w:t>
      </w:r>
    </w:p>
    <w:p w:rsidR="00971909" w:rsidRDefault="00971909" w:rsidP="00971909">
      <w:pPr>
        <w:pStyle w:val="Default"/>
      </w:pPr>
    </w:p>
    <w:p w:rsidR="00971909" w:rsidRPr="00971909" w:rsidRDefault="00971909" w:rsidP="00971909">
      <w:pPr>
        <w:pStyle w:val="Default"/>
        <w:rPr>
          <w:b/>
          <w:sz w:val="22"/>
          <w:szCs w:val="22"/>
        </w:rPr>
      </w:pPr>
      <w:r>
        <w:t xml:space="preserve"> </w:t>
      </w:r>
      <w:r w:rsidRPr="00971909">
        <w:rPr>
          <w:b/>
          <w:sz w:val="22"/>
          <w:szCs w:val="22"/>
        </w:rPr>
        <w:t xml:space="preserve">OFERTA ECONÒMICA: FINS A 100 PUNTS </w:t>
      </w:r>
    </w:p>
    <w:p w:rsidR="00971909" w:rsidRDefault="00971909" w:rsidP="00971909">
      <w:pPr>
        <w:pStyle w:val="IE1"/>
        <w:spacing w:line="288" w:lineRule="auto"/>
        <w:rPr>
          <w:rFonts w:ascii="Arial" w:hAnsi="Arial" w:cs="Arial"/>
          <w:sz w:val="22"/>
          <w:szCs w:val="22"/>
        </w:rPr>
      </w:pPr>
    </w:p>
    <w:p w:rsidR="00CB5BF4" w:rsidRDefault="00971909" w:rsidP="00971909">
      <w:pPr>
        <w:pStyle w:val="IE1"/>
        <w:spacing w:line="288" w:lineRule="auto"/>
        <w:rPr>
          <w:rFonts w:ascii="Arial" w:hAnsi="Arial" w:cs="Arial"/>
          <w:sz w:val="22"/>
          <w:szCs w:val="22"/>
        </w:rPr>
      </w:pPr>
      <w:r w:rsidRPr="00971909">
        <w:rPr>
          <w:rFonts w:ascii="Arial" w:hAnsi="Arial" w:cs="Arial"/>
          <w:sz w:val="22"/>
          <w:szCs w:val="22"/>
        </w:rPr>
        <w:t xml:space="preserve">Les </w:t>
      </w:r>
      <w:proofErr w:type="spellStart"/>
      <w:r w:rsidRPr="00971909">
        <w:rPr>
          <w:rFonts w:ascii="Arial" w:hAnsi="Arial" w:cs="Arial"/>
          <w:sz w:val="22"/>
          <w:szCs w:val="22"/>
        </w:rPr>
        <w:t>empreses</w:t>
      </w:r>
      <w:proofErr w:type="spellEnd"/>
      <w:r w:rsidRPr="00971909">
        <w:rPr>
          <w:rFonts w:ascii="Arial" w:hAnsi="Arial" w:cs="Arial"/>
          <w:sz w:val="22"/>
          <w:szCs w:val="22"/>
        </w:rPr>
        <w:t xml:space="preserve"> </w:t>
      </w:r>
      <w:proofErr w:type="spellStart"/>
      <w:r w:rsidRPr="00971909">
        <w:rPr>
          <w:rFonts w:ascii="Arial" w:hAnsi="Arial" w:cs="Arial"/>
          <w:sz w:val="22"/>
          <w:szCs w:val="22"/>
        </w:rPr>
        <w:t>podran</w:t>
      </w:r>
      <w:proofErr w:type="spellEnd"/>
      <w:r w:rsidRPr="00971909">
        <w:rPr>
          <w:rFonts w:ascii="Arial" w:hAnsi="Arial" w:cs="Arial"/>
          <w:sz w:val="22"/>
          <w:szCs w:val="22"/>
        </w:rPr>
        <w:t xml:space="preserve"> presentar oferta per un o </w:t>
      </w:r>
      <w:proofErr w:type="spellStart"/>
      <w:r w:rsidRPr="00971909">
        <w:rPr>
          <w:rFonts w:ascii="Arial" w:hAnsi="Arial" w:cs="Arial"/>
          <w:sz w:val="22"/>
          <w:szCs w:val="22"/>
        </w:rPr>
        <w:t>més</w:t>
      </w:r>
      <w:proofErr w:type="spellEnd"/>
      <w:r w:rsidRPr="00971909">
        <w:rPr>
          <w:rFonts w:ascii="Arial" w:hAnsi="Arial" w:cs="Arial"/>
          <w:sz w:val="22"/>
          <w:szCs w:val="22"/>
        </w:rPr>
        <w:t xml:space="preserve"> </w:t>
      </w:r>
      <w:proofErr w:type="spellStart"/>
      <w:r w:rsidRPr="00971909">
        <w:rPr>
          <w:rFonts w:ascii="Arial" w:hAnsi="Arial" w:cs="Arial"/>
          <w:sz w:val="22"/>
          <w:szCs w:val="22"/>
        </w:rPr>
        <w:t>lots</w:t>
      </w:r>
      <w:proofErr w:type="spellEnd"/>
      <w:r w:rsidRPr="00971909">
        <w:rPr>
          <w:rFonts w:ascii="Arial" w:hAnsi="Arial" w:cs="Arial"/>
          <w:sz w:val="22"/>
          <w:szCs w:val="22"/>
        </w:rPr>
        <w:t xml:space="preserve">. Cada empresa </w:t>
      </w:r>
      <w:proofErr w:type="spellStart"/>
      <w:r w:rsidRPr="00971909">
        <w:rPr>
          <w:rFonts w:ascii="Arial" w:hAnsi="Arial" w:cs="Arial"/>
          <w:sz w:val="22"/>
          <w:szCs w:val="22"/>
        </w:rPr>
        <w:t>haurà</w:t>
      </w:r>
      <w:proofErr w:type="spellEnd"/>
      <w:r w:rsidRPr="00971909">
        <w:rPr>
          <w:rFonts w:ascii="Arial" w:hAnsi="Arial" w:cs="Arial"/>
          <w:sz w:val="22"/>
          <w:szCs w:val="22"/>
        </w:rPr>
        <w:t xml:space="preserve"> </w:t>
      </w:r>
      <w:proofErr w:type="spellStart"/>
      <w:r w:rsidRPr="00971909">
        <w:rPr>
          <w:rFonts w:ascii="Arial" w:hAnsi="Arial" w:cs="Arial"/>
          <w:sz w:val="22"/>
          <w:szCs w:val="22"/>
        </w:rPr>
        <w:t>d’estudiar</w:t>
      </w:r>
      <w:proofErr w:type="spellEnd"/>
      <w:r w:rsidRPr="00971909">
        <w:rPr>
          <w:rFonts w:ascii="Arial" w:hAnsi="Arial" w:cs="Arial"/>
          <w:sz w:val="22"/>
          <w:szCs w:val="22"/>
        </w:rPr>
        <w:t xml:space="preserve"> la </w:t>
      </w:r>
      <w:proofErr w:type="spellStart"/>
      <w:r w:rsidRPr="00971909">
        <w:rPr>
          <w:rFonts w:ascii="Arial" w:hAnsi="Arial" w:cs="Arial"/>
          <w:sz w:val="22"/>
          <w:szCs w:val="22"/>
        </w:rPr>
        <w:t>definició</w:t>
      </w:r>
      <w:proofErr w:type="spellEnd"/>
      <w:r w:rsidRPr="00971909">
        <w:rPr>
          <w:rFonts w:ascii="Arial" w:hAnsi="Arial" w:cs="Arial"/>
          <w:sz w:val="22"/>
          <w:szCs w:val="22"/>
        </w:rPr>
        <w:t xml:space="preserve"> de les </w:t>
      </w:r>
      <w:proofErr w:type="spellStart"/>
      <w:r w:rsidRPr="00971909">
        <w:rPr>
          <w:rFonts w:ascii="Arial" w:hAnsi="Arial" w:cs="Arial"/>
          <w:sz w:val="22"/>
          <w:szCs w:val="22"/>
        </w:rPr>
        <w:t>partides</w:t>
      </w:r>
      <w:proofErr w:type="spellEnd"/>
      <w:r w:rsidRPr="00971909">
        <w:rPr>
          <w:rFonts w:ascii="Arial" w:hAnsi="Arial" w:cs="Arial"/>
          <w:sz w:val="22"/>
          <w:szCs w:val="22"/>
        </w:rPr>
        <w:t xml:space="preserve"> que es </w:t>
      </w:r>
      <w:proofErr w:type="spellStart"/>
      <w:r w:rsidRPr="00971909">
        <w:rPr>
          <w:rFonts w:ascii="Arial" w:hAnsi="Arial" w:cs="Arial"/>
          <w:sz w:val="22"/>
          <w:szCs w:val="22"/>
        </w:rPr>
        <w:t>troben</w:t>
      </w:r>
      <w:proofErr w:type="spellEnd"/>
      <w:r w:rsidRPr="00971909">
        <w:rPr>
          <w:rFonts w:ascii="Arial" w:hAnsi="Arial" w:cs="Arial"/>
          <w:sz w:val="22"/>
          <w:szCs w:val="22"/>
        </w:rPr>
        <w:t xml:space="preserve"> </w:t>
      </w:r>
      <w:proofErr w:type="spellStart"/>
      <w:r w:rsidRPr="00971909">
        <w:rPr>
          <w:rFonts w:ascii="Arial" w:hAnsi="Arial" w:cs="Arial"/>
          <w:sz w:val="22"/>
          <w:szCs w:val="22"/>
        </w:rPr>
        <w:t>als</w:t>
      </w:r>
      <w:proofErr w:type="spellEnd"/>
      <w:r w:rsidRPr="00971909">
        <w:rPr>
          <w:rFonts w:ascii="Arial" w:hAnsi="Arial" w:cs="Arial"/>
          <w:sz w:val="22"/>
          <w:szCs w:val="22"/>
        </w:rPr>
        <w:t xml:space="preserve"> </w:t>
      </w:r>
      <w:proofErr w:type="spellStart"/>
      <w:r w:rsidRPr="00971909">
        <w:rPr>
          <w:rFonts w:ascii="Arial" w:hAnsi="Arial" w:cs="Arial"/>
          <w:sz w:val="22"/>
          <w:szCs w:val="22"/>
        </w:rPr>
        <w:t>Plecs</w:t>
      </w:r>
      <w:proofErr w:type="spellEnd"/>
      <w:r w:rsidRPr="00971909">
        <w:rPr>
          <w:rFonts w:ascii="Arial" w:hAnsi="Arial" w:cs="Arial"/>
          <w:sz w:val="22"/>
          <w:szCs w:val="22"/>
        </w:rPr>
        <w:t xml:space="preserve"> </w:t>
      </w:r>
      <w:proofErr w:type="spellStart"/>
      <w:r w:rsidRPr="00971909">
        <w:rPr>
          <w:rFonts w:ascii="Arial" w:hAnsi="Arial" w:cs="Arial"/>
          <w:sz w:val="22"/>
          <w:szCs w:val="22"/>
        </w:rPr>
        <w:t>Tècnics</w:t>
      </w:r>
      <w:proofErr w:type="spellEnd"/>
      <w:r w:rsidRPr="00971909">
        <w:rPr>
          <w:rFonts w:ascii="Arial" w:hAnsi="Arial" w:cs="Arial"/>
          <w:sz w:val="22"/>
          <w:szCs w:val="22"/>
        </w:rPr>
        <w:t xml:space="preserve"> i </w:t>
      </w:r>
      <w:proofErr w:type="spellStart"/>
      <w:r w:rsidRPr="00971909">
        <w:rPr>
          <w:rFonts w:ascii="Arial" w:hAnsi="Arial" w:cs="Arial"/>
          <w:sz w:val="22"/>
          <w:szCs w:val="22"/>
        </w:rPr>
        <w:t>els</w:t>
      </w:r>
      <w:proofErr w:type="spellEnd"/>
      <w:r w:rsidRPr="00971909">
        <w:rPr>
          <w:rFonts w:ascii="Arial" w:hAnsi="Arial" w:cs="Arial"/>
          <w:sz w:val="22"/>
          <w:szCs w:val="22"/>
        </w:rPr>
        <w:t xml:space="preserve"> </w:t>
      </w:r>
      <w:proofErr w:type="spellStart"/>
      <w:r w:rsidRPr="00971909">
        <w:rPr>
          <w:rFonts w:ascii="Arial" w:hAnsi="Arial" w:cs="Arial"/>
          <w:sz w:val="22"/>
          <w:szCs w:val="22"/>
        </w:rPr>
        <w:t>conceptes</w:t>
      </w:r>
      <w:proofErr w:type="spellEnd"/>
      <w:r w:rsidRPr="00971909">
        <w:rPr>
          <w:rFonts w:ascii="Arial" w:hAnsi="Arial" w:cs="Arial"/>
          <w:sz w:val="22"/>
          <w:szCs w:val="22"/>
        </w:rPr>
        <w:t xml:space="preserve"> que </w:t>
      </w:r>
      <w:proofErr w:type="spellStart"/>
      <w:r w:rsidRPr="00971909">
        <w:rPr>
          <w:rFonts w:ascii="Arial" w:hAnsi="Arial" w:cs="Arial"/>
          <w:sz w:val="22"/>
          <w:szCs w:val="22"/>
        </w:rPr>
        <w:t>s’han</w:t>
      </w:r>
      <w:proofErr w:type="spellEnd"/>
      <w:r w:rsidRPr="00971909">
        <w:rPr>
          <w:rFonts w:ascii="Arial" w:hAnsi="Arial" w:cs="Arial"/>
          <w:sz w:val="22"/>
          <w:szCs w:val="22"/>
        </w:rPr>
        <w:t xml:space="preserve"> de repercutir a </w:t>
      </w:r>
      <w:proofErr w:type="spellStart"/>
      <w:r w:rsidRPr="00971909">
        <w:rPr>
          <w:rFonts w:ascii="Arial" w:hAnsi="Arial" w:cs="Arial"/>
          <w:sz w:val="22"/>
          <w:szCs w:val="22"/>
        </w:rPr>
        <w:t>cadascuna</w:t>
      </w:r>
      <w:proofErr w:type="spellEnd"/>
      <w:r w:rsidRPr="00971909">
        <w:rPr>
          <w:rFonts w:ascii="Arial" w:hAnsi="Arial" w:cs="Arial"/>
          <w:sz w:val="22"/>
          <w:szCs w:val="22"/>
        </w:rPr>
        <w:t xml:space="preserve"> </w:t>
      </w:r>
      <w:proofErr w:type="spellStart"/>
      <w:r w:rsidRPr="00971909">
        <w:rPr>
          <w:rFonts w:ascii="Arial" w:hAnsi="Arial" w:cs="Arial"/>
          <w:sz w:val="22"/>
          <w:szCs w:val="22"/>
        </w:rPr>
        <w:t>d’elles</w:t>
      </w:r>
      <w:proofErr w:type="spellEnd"/>
      <w:r w:rsidRPr="00971909">
        <w:rPr>
          <w:rFonts w:ascii="Arial" w:hAnsi="Arial" w:cs="Arial"/>
          <w:sz w:val="22"/>
          <w:szCs w:val="22"/>
        </w:rPr>
        <w:t xml:space="preserve"> </w:t>
      </w:r>
      <w:proofErr w:type="spellStart"/>
      <w:r w:rsidRPr="00971909">
        <w:rPr>
          <w:rFonts w:ascii="Arial" w:hAnsi="Arial" w:cs="Arial"/>
          <w:sz w:val="22"/>
          <w:szCs w:val="22"/>
        </w:rPr>
        <w:t>segons</w:t>
      </w:r>
      <w:proofErr w:type="spellEnd"/>
      <w:r w:rsidRPr="00971909">
        <w:rPr>
          <w:rFonts w:ascii="Arial" w:hAnsi="Arial" w:cs="Arial"/>
          <w:sz w:val="22"/>
          <w:szCs w:val="22"/>
        </w:rPr>
        <w:t xml:space="preserve"> </w:t>
      </w:r>
      <w:proofErr w:type="spellStart"/>
      <w:r w:rsidRPr="00971909">
        <w:rPr>
          <w:rFonts w:ascii="Arial" w:hAnsi="Arial" w:cs="Arial"/>
          <w:sz w:val="22"/>
          <w:szCs w:val="22"/>
        </w:rPr>
        <w:t>els</w:t>
      </w:r>
      <w:proofErr w:type="spellEnd"/>
      <w:r w:rsidRPr="00971909">
        <w:rPr>
          <w:rFonts w:ascii="Arial" w:hAnsi="Arial" w:cs="Arial"/>
          <w:sz w:val="22"/>
          <w:szCs w:val="22"/>
        </w:rPr>
        <w:t xml:space="preserve"> </w:t>
      </w:r>
      <w:proofErr w:type="spellStart"/>
      <w:r w:rsidRPr="00971909">
        <w:rPr>
          <w:rFonts w:ascii="Arial" w:hAnsi="Arial" w:cs="Arial"/>
          <w:sz w:val="22"/>
          <w:szCs w:val="22"/>
        </w:rPr>
        <w:t>Plecs</w:t>
      </w:r>
      <w:proofErr w:type="spellEnd"/>
      <w:r w:rsidRPr="00971909">
        <w:rPr>
          <w:rFonts w:ascii="Arial" w:hAnsi="Arial" w:cs="Arial"/>
          <w:sz w:val="22"/>
          <w:szCs w:val="22"/>
        </w:rPr>
        <w:t xml:space="preserve"> (</w:t>
      </w:r>
      <w:proofErr w:type="spellStart"/>
      <w:r w:rsidRPr="00971909">
        <w:rPr>
          <w:rFonts w:ascii="Arial" w:hAnsi="Arial" w:cs="Arial"/>
          <w:sz w:val="22"/>
          <w:szCs w:val="22"/>
        </w:rPr>
        <w:t>mà</w:t>
      </w:r>
      <w:proofErr w:type="spellEnd"/>
      <w:r w:rsidRPr="00971909">
        <w:rPr>
          <w:rFonts w:ascii="Arial" w:hAnsi="Arial" w:cs="Arial"/>
          <w:sz w:val="22"/>
          <w:szCs w:val="22"/>
        </w:rPr>
        <w:t xml:space="preserve"> </w:t>
      </w:r>
      <w:proofErr w:type="spellStart"/>
      <w:r w:rsidRPr="00971909">
        <w:rPr>
          <w:rFonts w:ascii="Arial" w:hAnsi="Arial" w:cs="Arial"/>
          <w:sz w:val="22"/>
          <w:szCs w:val="22"/>
        </w:rPr>
        <w:t>d’obra</w:t>
      </w:r>
      <w:proofErr w:type="spellEnd"/>
      <w:r w:rsidRPr="00971909">
        <w:rPr>
          <w:rFonts w:ascii="Arial" w:hAnsi="Arial" w:cs="Arial"/>
          <w:sz w:val="22"/>
          <w:szCs w:val="22"/>
        </w:rPr>
        <w:t xml:space="preserve">, </w:t>
      </w:r>
      <w:proofErr w:type="spellStart"/>
      <w:r w:rsidRPr="00971909">
        <w:rPr>
          <w:rFonts w:ascii="Arial" w:hAnsi="Arial" w:cs="Arial"/>
          <w:sz w:val="22"/>
          <w:szCs w:val="22"/>
        </w:rPr>
        <w:t>materials</w:t>
      </w:r>
      <w:proofErr w:type="spellEnd"/>
      <w:r w:rsidRPr="00971909">
        <w:rPr>
          <w:rFonts w:ascii="Arial" w:hAnsi="Arial" w:cs="Arial"/>
          <w:sz w:val="22"/>
          <w:szCs w:val="22"/>
        </w:rPr>
        <w:t xml:space="preserve">, </w:t>
      </w:r>
      <w:proofErr w:type="spellStart"/>
      <w:r w:rsidRPr="00971909">
        <w:rPr>
          <w:rFonts w:ascii="Arial" w:hAnsi="Arial" w:cs="Arial"/>
          <w:sz w:val="22"/>
          <w:szCs w:val="22"/>
        </w:rPr>
        <w:t>quilometratges</w:t>
      </w:r>
      <w:proofErr w:type="spellEnd"/>
      <w:r w:rsidRPr="00971909">
        <w:rPr>
          <w:rFonts w:ascii="Arial" w:hAnsi="Arial" w:cs="Arial"/>
          <w:sz w:val="22"/>
          <w:szCs w:val="22"/>
        </w:rPr>
        <w:t xml:space="preserve">, </w:t>
      </w:r>
      <w:proofErr w:type="spellStart"/>
      <w:r w:rsidRPr="00971909">
        <w:rPr>
          <w:rFonts w:ascii="Arial" w:hAnsi="Arial" w:cs="Arial"/>
          <w:sz w:val="22"/>
          <w:szCs w:val="22"/>
        </w:rPr>
        <w:t>aparcaments</w:t>
      </w:r>
      <w:proofErr w:type="spellEnd"/>
      <w:r w:rsidRPr="00971909">
        <w:rPr>
          <w:rFonts w:ascii="Arial" w:hAnsi="Arial" w:cs="Arial"/>
          <w:sz w:val="22"/>
          <w:szCs w:val="22"/>
        </w:rPr>
        <w:t xml:space="preserve">, </w:t>
      </w:r>
      <w:proofErr w:type="spellStart"/>
      <w:r w:rsidRPr="00971909">
        <w:rPr>
          <w:rFonts w:ascii="Arial" w:hAnsi="Arial" w:cs="Arial"/>
          <w:sz w:val="22"/>
          <w:szCs w:val="22"/>
        </w:rPr>
        <w:t>despeses</w:t>
      </w:r>
      <w:proofErr w:type="spellEnd"/>
      <w:r w:rsidRPr="00971909">
        <w:rPr>
          <w:rFonts w:ascii="Arial" w:hAnsi="Arial" w:cs="Arial"/>
          <w:sz w:val="22"/>
          <w:szCs w:val="22"/>
        </w:rPr>
        <w:t xml:space="preserve"> </w:t>
      </w:r>
      <w:proofErr w:type="spellStart"/>
      <w:r w:rsidRPr="00971909">
        <w:rPr>
          <w:rFonts w:ascii="Arial" w:hAnsi="Arial" w:cs="Arial"/>
          <w:sz w:val="22"/>
          <w:szCs w:val="22"/>
        </w:rPr>
        <w:t>generals</w:t>
      </w:r>
      <w:proofErr w:type="spellEnd"/>
      <w:r w:rsidRPr="00971909">
        <w:rPr>
          <w:rFonts w:ascii="Arial" w:hAnsi="Arial" w:cs="Arial"/>
          <w:sz w:val="22"/>
          <w:szCs w:val="22"/>
        </w:rPr>
        <w:t xml:space="preserve"> de </w:t>
      </w:r>
      <w:proofErr w:type="spellStart"/>
      <w:r w:rsidRPr="00971909">
        <w:rPr>
          <w:rFonts w:ascii="Arial" w:hAnsi="Arial" w:cs="Arial"/>
          <w:sz w:val="22"/>
          <w:szCs w:val="22"/>
        </w:rPr>
        <w:t>l’empresa</w:t>
      </w:r>
      <w:proofErr w:type="spellEnd"/>
      <w:r w:rsidRPr="00971909">
        <w:rPr>
          <w:rFonts w:ascii="Arial" w:hAnsi="Arial" w:cs="Arial"/>
          <w:sz w:val="22"/>
          <w:szCs w:val="22"/>
        </w:rPr>
        <w:t xml:space="preserve">, </w:t>
      </w:r>
      <w:proofErr w:type="spellStart"/>
      <w:r w:rsidRPr="00971909">
        <w:rPr>
          <w:rFonts w:ascii="Arial" w:hAnsi="Arial" w:cs="Arial"/>
          <w:sz w:val="22"/>
          <w:szCs w:val="22"/>
        </w:rPr>
        <w:t>benefici</w:t>
      </w:r>
      <w:proofErr w:type="spellEnd"/>
      <w:r w:rsidRPr="00971909">
        <w:rPr>
          <w:rFonts w:ascii="Arial" w:hAnsi="Arial" w:cs="Arial"/>
          <w:sz w:val="22"/>
          <w:szCs w:val="22"/>
        </w:rPr>
        <w:t xml:space="preserve"> industrial, etc.), i </w:t>
      </w:r>
      <w:proofErr w:type="spellStart"/>
      <w:r w:rsidRPr="00971909">
        <w:rPr>
          <w:rFonts w:ascii="Arial" w:hAnsi="Arial" w:cs="Arial"/>
          <w:sz w:val="22"/>
          <w:szCs w:val="22"/>
        </w:rPr>
        <w:t>haurà</w:t>
      </w:r>
      <w:proofErr w:type="spellEnd"/>
      <w:r w:rsidRPr="00971909">
        <w:rPr>
          <w:rFonts w:ascii="Arial" w:hAnsi="Arial" w:cs="Arial"/>
          <w:sz w:val="22"/>
          <w:szCs w:val="22"/>
        </w:rPr>
        <w:t xml:space="preserve"> de presentar una oferta </w:t>
      </w:r>
      <w:proofErr w:type="spellStart"/>
      <w:r w:rsidRPr="00971909">
        <w:rPr>
          <w:rFonts w:ascii="Arial" w:hAnsi="Arial" w:cs="Arial"/>
          <w:sz w:val="22"/>
          <w:szCs w:val="22"/>
        </w:rPr>
        <w:t>econòmica</w:t>
      </w:r>
      <w:proofErr w:type="spellEnd"/>
      <w:r w:rsidRPr="00971909">
        <w:rPr>
          <w:rFonts w:ascii="Arial" w:hAnsi="Arial" w:cs="Arial"/>
          <w:sz w:val="22"/>
          <w:szCs w:val="22"/>
        </w:rPr>
        <w:t xml:space="preserve"> sobre cada preu </w:t>
      </w:r>
      <w:proofErr w:type="spellStart"/>
      <w:r w:rsidRPr="00971909">
        <w:rPr>
          <w:rFonts w:ascii="Arial" w:hAnsi="Arial" w:cs="Arial"/>
          <w:sz w:val="22"/>
          <w:szCs w:val="22"/>
        </w:rPr>
        <w:t>unitari</w:t>
      </w:r>
      <w:proofErr w:type="spellEnd"/>
      <w:r w:rsidRPr="00971909">
        <w:rPr>
          <w:rFonts w:ascii="Arial" w:hAnsi="Arial" w:cs="Arial"/>
          <w:sz w:val="22"/>
          <w:szCs w:val="22"/>
        </w:rPr>
        <w:t xml:space="preserve"> de cada </w:t>
      </w:r>
      <w:proofErr w:type="spellStart"/>
      <w:r w:rsidRPr="00971909">
        <w:rPr>
          <w:rFonts w:ascii="Arial" w:hAnsi="Arial" w:cs="Arial"/>
          <w:sz w:val="22"/>
          <w:szCs w:val="22"/>
        </w:rPr>
        <w:t>lot</w:t>
      </w:r>
      <w:proofErr w:type="spellEnd"/>
      <w:r w:rsidRPr="00971909">
        <w:rPr>
          <w:rFonts w:ascii="Arial" w:hAnsi="Arial" w:cs="Arial"/>
          <w:sz w:val="22"/>
          <w:szCs w:val="22"/>
        </w:rPr>
        <w:t xml:space="preserve"> en el que es </w:t>
      </w:r>
      <w:proofErr w:type="spellStart"/>
      <w:r w:rsidRPr="00971909">
        <w:rPr>
          <w:rFonts w:ascii="Arial" w:hAnsi="Arial" w:cs="Arial"/>
          <w:sz w:val="22"/>
          <w:szCs w:val="22"/>
        </w:rPr>
        <w:t>vulgui</w:t>
      </w:r>
      <w:proofErr w:type="spellEnd"/>
      <w:r w:rsidRPr="00971909">
        <w:rPr>
          <w:rFonts w:ascii="Arial" w:hAnsi="Arial" w:cs="Arial"/>
          <w:sz w:val="22"/>
          <w:szCs w:val="22"/>
        </w:rPr>
        <w:t xml:space="preserve"> presentar, </w:t>
      </w:r>
      <w:r w:rsidRPr="00D7332E">
        <w:rPr>
          <w:rFonts w:ascii="Arial" w:hAnsi="Arial" w:cs="Arial"/>
          <w:sz w:val="22"/>
          <w:szCs w:val="22"/>
          <w:u w:val="single"/>
        </w:rPr>
        <w:t xml:space="preserve">preu que </w:t>
      </w:r>
      <w:proofErr w:type="spellStart"/>
      <w:r w:rsidRPr="00D7332E">
        <w:rPr>
          <w:rFonts w:ascii="Arial" w:hAnsi="Arial" w:cs="Arial"/>
          <w:sz w:val="22"/>
          <w:szCs w:val="22"/>
          <w:u w:val="single"/>
        </w:rPr>
        <w:t>representarà</w:t>
      </w:r>
      <w:proofErr w:type="spellEnd"/>
      <w:r w:rsidRPr="00D7332E">
        <w:rPr>
          <w:rFonts w:ascii="Arial" w:hAnsi="Arial" w:cs="Arial"/>
          <w:sz w:val="22"/>
          <w:szCs w:val="22"/>
          <w:u w:val="single"/>
        </w:rPr>
        <w:t xml:space="preserve"> una </w:t>
      </w:r>
      <w:proofErr w:type="spellStart"/>
      <w:r w:rsidRPr="00D7332E">
        <w:rPr>
          <w:rFonts w:ascii="Arial" w:hAnsi="Arial" w:cs="Arial"/>
          <w:sz w:val="22"/>
          <w:szCs w:val="22"/>
          <w:u w:val="single"/>
        </w:rPr>
        <w:t>baixa</w:t>
      </w:r>
      <w:proofErr w:type="spellEnd"/>
      <w:r w:rsidRPr="00971909">
        <w:rPr>
          <w:rFonts w:ascii="Arial" w:hAnsi="Arial" w:cs="Arial"/>
          <w:sz w:val="22"/>
          <w:szCs w:val="22"/>
        </w:rPr>
        <w:t xml:space="preserve"> sobre cada preu </w:t>
      </w:r>
      <w:proofErr w:type="spellStart"/>
      <w:r w:rsidRPr="00971909">
        <w:rPr>
          <w:rFonts w:ascii="Arial" w:hAnsi="Arial" w:cs="Arial"/>
          <w:sz w:val="22"/>
          <w:szCs w:val="22"/>
        </w:rPr>
        <w:t>unitari</w:t>
      </w:r>
      <w:proofErr w:type="spellEnd"/>
      <w:r w:rsidRPr="00971909">
        <w:rPr>
          <w:rFonts w:ascii="Arial" w:hAnsi="Arial" w:cs="Arial"/>
          <w:sz w:val="22"/>
          <w:szCs w:val="22"/>
        </w:rPr>
        <w:t xml:space="preserve"> de </w:t>
      </w:r>
      <w:proofErr w:type="spellStart"/>
      <w:r w:rsidRPr="00971909">
        <w:rPr>
          <w:rFonts w:ascii="Arial" w:hAnsi="Arial" w:cs="Arial"/>
          <w:sz w:val="22"/>
          <w:szCs w:val="22"/>
        </w:rPr>
        <w:t>licitació</w:t>
      </w:r>
      <w:proofErr w:type="spellEnd"/>
      <w:r w:rsidRPr="00971909">
        <w:rPr>
          <w:rFonts w:ascii="Arial" w:hAnsi="Arial" w:cs="Arial"/>
          <w:sz w:val="22"/>
          <w:szCs w:val="22"/>
        </w:rPr>
        <w:t xml:space="preserve"> que consten </w:t>
      </w:r>
      <w:proofErr w:type="spellStart"/>
      <w:r w:rsidRPr="00971909">
        <w:rPr>
          <w:rFonts w:ascii="Arial" w:hAnsi="Arial" w:cs="Arial"/>
          <w:sz w:val="22"/>
          <w:szCs w:val="22"/>
        </w:rPr>
        <w:t>als</w:t>
      </w:r>
      <w:proofErr w:type="spellEnd"/>
      <w:r w:rsidRPr="00971909">
        <w:rPr>
          <w:rFonts w:ascii="Arial" w:hAnsi="Arial" w:cs="Arial"/>
          <w:sz w:val="22"/>
          <w:szCs w:val="22"/>
        </w:rPr>
        <w:t xml:space="preserve"> </w:t>
      </w:r>
      <w:proofErr w:type="spellStart"/>
      <w:r w:rsidRPr="00971909">
        <w:rPr>
          <w:rFonts w:ascii="Arial" w:hAnsi="Arial" w:cs="Arial"/>
          <w:sz w:val="22"/>
          <w:szCs w:val="22"/>
        </w:rPr>
        <w:t>Plecs</w:t>
      </w:r>
      <w:proofErr w:type="spellEnd"/>
      <w:r w:rsidRPr="00971909">
        <w:rPr>
          <w:rFonts w:ascii="Arial" w:hAnsi="Arial" w:cs="Arial"/>
          <w:sz w:val="22"/>
          <w:szCs w:val="22"/>
        </w:rPr>
        <w:t>:</w:t>
      </w:r>
    </w:p>
    <w:p w:rsidR="00971909" w:rsidRDefault="00D7332E" w:rsidP="00971909">
      <w:pPr>
        <w:pStyle w:val="IE1"/>
        <w:spacing w:line="288" w:lineRule="auto"/>
        <w:rPr>
          <w:rFonts w:ascii="Arial" w:hAnsi="Arial" w:cs="Arial"/>
          <w:sz w:val="22"/>
          <w:szCs w:val="22"/>
        </w:rPr>
      </w:pPr>
      <w:r w:rsidRPr="00D7332E">
        <w:rPr>
          <w:rFonts w:ascii="Arial" w:hAnsi="Arial" w:cs="Arial"/>
          <w:sz w:val="22"/>
          <w:szCs w:val="22"/>
        </w:rPr>
        <w:drawing>
          <wp:inline distT="0" distB="0" distL="0" distR="0" wp14:anchorId="1A4E15AD" wp14:editId="7E5A913E">
            <wp:extent cx="6101715" cy="2656840"/>
            <wp:effectExtent l="0" t="0" r="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01715" cy="2656840"/>
                    </a:xfrm>
                    <a:prstGeom prst="rect">
                      <a:avLst/>
                    </a:prstGeom>
                  </pic:spPr>
                </pic:pic>
              </a:graphicData>
            </a:graphic>
          </wp:inline>
        </w:drawing>
      </w:r>
    </w:p>
    <w:p w:rsidR="00D7332E" w:rsidRDefault="00D7332E" w:rsidP="00971909">
      <w:pPr>
        <w:pStyle w:val="IE1"/>
        <w:spacing w:line="288" w:lineRule="auto"/>
        <w:rPr>
          <w:rFonts w:ascii="Arial" w:hAnsi="Arial" w:cs="Arial"/>
          <w:sz w:val="22"/>
          <w:szCs w:val="22"/>
        </w:rPr>
      </w:pPr>
      <w:r w:rsidRPr="00D7332E">
        <w:rPr>
          <w:rFonts w:ascii="Arial" w:hAnsi="Arial" w:cs="Arial"/>
          <w:sz w:val="22"/>
          <w:szCs w:val="22"/>
        </w:rPr>
        <w:drawing>
          <wp:inline distT="0" distB="0" distL="0" distR="0" wp14:anchorId="0942E16B" wp14:editId="06971B5B">
            <wp:extent cx="6101715" cy="2595880"/>
            <wp:effectExtent l="0" t="0" r="0" b="0"/>
            <wp:docPr id="8" name="Imat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01715" cy="2595880"/>
                    </a:xfrm>
                    <a:prstGeom prst="rect">
                      <a:avLst/>
                    </a:prstGeom>
                  </pic:spPr>
                </pic:pic>
              </a:graphicData>
            </a:graphic>
          </wp:inline>
        </w:drawing>
      </w:r>
    </w:p>
    <w:p w:rsidR="00971909" w:rsidRPr="00971909" w:rsidRDefault="00971909" w:rsidP="00971909">
      <w:pPr>
        <w:pStyle w:val="IE1"/>
        <w:spacing w:line="288" w:lineRule="auto"/>
        <w:rPr>
          <w:rFonts w:ascii="Arial" w:hAnsi="Arial" w:cs="Arial"/>
          <w:sz w:val="22"/>
          <w:szCs w:val="22"/>
          <w:lang w:val="ca-ES"/>
        </w:rPr>
      </w:pPr>
    </w:p>
    <w:p w:rsidR="00CD3653" w:rsidRDefault="00CD3653" w:rsidP="00CD3653">
      <w:pPr>
        <w:pStyle w:val="IE1"/>
        <w:spacing w:line="288" w:lineRule="auto"/>
        <w:rPr>
          <w:rFonts w:ascii="Arial" w:hAnsi="Arial" w:cs="Arial"/>
          <w:sz w:val="22"/>
          <w:szCs w:val="22"/>
          <w:lang w:val="ca-ES"/>
        </w:rPr>
      </w:pPr>
    </w:p>
    <w:p w:rsidR="00971909" w:rsidRDefault="00971909" w:rsidP="00CD3653">
      <w:pPr>
        <w:pStyle w:val="IE1"/>
        <w:spacing w:line="288" w:lineRule="auto"/>
        <w:rPr>
          <w:rFonts w:ascii="Arial" w:hAnsi="Arial" w:cs="Arial"/>
          <w:sz w:val="22"/>
          <w:szCs w:val="22"/>
          <w:lang w:val="ca-ES"/>
        </w:rPr>
      </w:pPr>
    </w:p>
    <w:p w:rsidR="00971909" w:rsidRDefault="00971909" w:rsidP="00CD3653">
      <w:pPr>
        <w:pStyle w:val="IE1"/>
        <w:spacing w:line="288" w:lineRule="auto"/>
        <w:rPr>
          <w:rFonts w:ascii="Arial" w:hAnsi="Arial" w:cs="Arial"/>
          <w:sz w:val="22"/>
          <w:szCs w:val="22"/>
          <w:lang w:val="ca-ES"/>
        </w:rPr>
      </w:pPr>
    </w:p>
    <w:p w:rsidR="00971909" w:rsidRDefault="00D7332E" w:rsidP="00CD3653">
      <w:pPr>
        <w:pStyle w:val="IE1"/>
        <w:spacing w:line="288" w:lineRule="auto"/>
        <w:rPr>
          <w:noProof/>
          <w:lang w:val="ca-ES"/>
        </w:rPr>
      </w:pPr>
      <w:r w:rsidRPr="00D7332E">
        <w:rPr>
          <w:noProof/>
          <w:lang w:val="ca-ES"/>
        </w:rPr>
        <w:lastRenderedPageBreak/>
        <w:drawing>
          <wp:inline distT="0" distB="0" distL="0" distR="0" wp14:anchorId="3B067484" wp14:editId="2529E91D">
            <wp:extent cx="6101715" cy="2649220"/>
            <wp:effectExtent l="0" t="0" r="0" b="0"/>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01715" cy="2649220"/>
                    </a:xfrm>
                    <a:prstGeom prst="rect">
                      <a:avLst/>
                    </a:prstGeom>
                  </pic:spPr>
                </pic:pic>
              </a:graphicData>
            </a:graphic>
          </wp:inline>
        </w:drawing>
      </w:r>
    </w:p>
    <w:p w:rsidR="00D7332E" w:rsidRDefault="00D7332E" w:rsidP="00CD3653">
      <w:pPr>
        <w:pStyle w:val="IE1"/>
        <w:spacing w:line="288" w:lineRule="auto"/>
        <w:rPr>
          <w:noProof/>
          <w:lang w:val="ca-ES"/>
        </w:rPr>
      </w:pPr>
      <w:r w:rsidRPr="00D7332E">
        <w:rPr>
          <w:noProof/>
          <w:lang w:val="ca-ES"/>
        </w:rPr>
        <w:drawing>
          <wp:inline distT="0" distB="0" distL="0" distR="0" wp14:anchorId="2A521F5A" wp14:editId="7B45C326">
            <wp:extent cx="6101715" cy="2882900"/>
            <wp:effectExtent l="0" t="0" r="0" b="0"/>
            <wp:docPr id="10" name="Imat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01715" cy="2882900"/>
                    </a:xfrm>
                    <a:prstGeom prst="rect">
                      <a:avLst/>
                    </a:prstGeom>
                  </pic:spPr>
                </pic:pic>
              </a:graphicData>
            </a:graphic>
          </wp:inline>
        </w:drawing>
      </w:r>
    </w:p>
    <w:p w:rsidR="00D7332E" w:rsidRPr="00D7332E" w:rsidRDefault="00D7332E" w:rsidP="00D7332E">
      <w:pPr>
        <w:autoSpaceDE w:val="0"/>
        <w:autoSpaceDN w:val="0"/>
        <w:adjustRightInd w:val="0"/>
        <w:jc w:val="both"/>
        <w:rPr>
          <w:rFonts w:ascii="Arial" w:hAnsi="Arial" w:cs="Arial"/>
          <w:szCs w:val="22"/>
        </w:rPr>
      </w:pPr>
      <w:r w:rsidRPr="00D7332E">
        <w:rPr>
          <w:rFonts w:ascii="Arial" w:hAnsi="Arial" w:cs="Arial"/>
          <w:szCs w:val="22"/>
        </w:rPr>
        <w:t xml:space="preserve">Aplicant les quantitats que consten a cada lot, s’obtindrà un </w:t>
      </w:r>
      <w:r>
        <w:rPr>
          <w:rFonts w:ascii="Arial" w:hAnsi="Arial" w:cs="Arial"/>
          <w:szCs w:val="22"/>
        </w:rPr>
        <w:t>PREU GLOBAL</w:t>
      </w:r>
      <w:r w:rsidRPr="00D7332E">
        <w:rPr>
          <w:rFonts w:ascii="Arial" w:hAnsi="Arial" w:cs="Arial"/>
          <w:szCs w:val="22"/>
        </w:rPr>
        <w:t xml:space="preserve"> per a cada lot</w:t>
      </w:r>
      <w:r>
        <w:rPr>
          <w:rFonts w:ascii="Arial" w:hAnsi="Arial" w:cs="Arial"/>
          <w:szCs w:val="22"/>
        </w:rPr>
        <w:t>, que serà el que s’emprarà a efecte de càlculs de valoració</w:t>
      </w:r>
      <w:r w:rsidRPr="00D7332E">
        <w:rPr>
          <w:rFonts w:ascii="Arial" w:hAnsi="Arial" w:cs="Arial"/>
          <w:szCs w:val="22"/>
        </w:rPr>
        <w:t>.</w:t>
      </w:r>
    </w:p>
    <w:p w:rsidR="00D7332E" w:rsidRPr="00D7332E" w:rsidRDefault="00D7332E" w:rsidP="00D7332E">
      <w:pPr>
        <w:autoSpaceDE w:val="0"/>
        <w:autoSpaceDN w:val="0"/>
        <w:adjustRightInd w:val="0"/>
        <w:jc w:val="both"/>
        <w:rPr>
          <w:rFonts w:ascii="Arial" w:hAnsi="Arial" w:cs="Arial"/>
          <w:noProof/>
          <w:szCs w:val="22"/>
        </w:rPr>
      </w:pPr>
      <w:r w:rsidRPr="00D7332E">
        <w:rPr>
          <w:rFonts w:ascii="Arial" w:hAnsi="Arial" w:cs="Arial"/>
          <w:szCs w:val="22"/>
        </w:rPr>
        <w:t>Les ofertes que incloguin preus unitaris superiors als preus unitaris base de licitació seran rebutjades.</w:t>
      </w:r>
      <w:r>
        <w:rPr>
          <w:rFonts w:ascii="Arial" w:hAnsi="Arial" w:cs="Arial"/>
          <w:szCs w:val="22"/>
        </w:rPr>
        <w:t xml:space="preserve"> </w:t>
      </w:r>
      <w:r w:rsidRPr="00D7332E">
        <w:rPr>
          <w:rFonts w:ascii="Arial" w:hAnsi="Arial" w:cs="Arial"/>
          <w:szCs w:val="22"/>
        </w:rPr>
        <w:t xml:space="preserve">També seran rebutjades les ofertes que no </w:t>
      </w:r>
      <w:proofErr w:type="spellStart"/>
      <w:r w:rsidRPr="00D7332E">
        <w:rPr>
          <w:rFonts w:ascii="Arial" w:hAnsi="Arial" w:cs="Arial"/>
          <w:szCs w:val="22"/>
        </w:rPr>
        <w:t>incloguin</w:t>
      </w:r>
      <w:proofErr w:type="spellEnd"/>
      <w:r w:rsidRPr="00D7332E">
        <w:rPr>
          <w:rFonts w:ascii="Arial" w:hAnsi="Arial" w:cs="Arial"/>
          <w:szCs w:val="22"/>
        </w:rPr>
        <w:t xml:space="preserve"> </w:t>
      </w:r>
      <w:proofErr w:type="spellStart"/>
      <w:r w:rsidRPr="00D7332E">
        <w:rPr>
          <w:rFonts w:ascii="Arial" w:hAnsi="Arial" w:cs="Arial"/>
          <w:szCs w:val="22"/>
        </w:rPr>
        <w:t>algun</w:t>
      </w:r>
      <w:proofErr w:type="spellEnd"/>
      <w:r w:rsidRPr="00D7332E">
        <w:rPr>
          <w:rFonts w:ascii="Arial" w:hAnsi="Arial" w:cs="Arial"/>
          <w:szCs w:val="22"/>
        </w:rPr>
        <w:t xml:space="preserve"> dels </w:t>
      </w:r>
      <w:proofErr w:type="spellStart"/>
      <w:r w:rsidRPr="00D7332E">
        <w:rPr>
          <w:rFonts w:ascii="Arial" w:hAnsi="Arial" w:cs="Arial"/>
          <w:szCs w:val="22"/>
        </w:rPr>
        <w:t>preus</w:t>
      </w:r>
      <w:proofErr w:type="spellEnd"/>
      <w:r w:rsidRPr="00D7332E">
        <w:rPr>
          <w:rFonts w:ascii="Arial" w:hAnsi="Arial" w:cs="Arial"/>
          <w:szCs w:val="22"/>
        </w:rPr>
        <w:t xml:space="preserve"> </w:t>
      </w:r>
      <w:proofErr w:type="spellStart"/>
      <w:r w:rsidRPr="00D7332E">
        <w:rPr>
          <w:rFonts w:ascii="Arial" w:hAnsi="Arial" w:cs="Arial"/>
          <w:szCs w:val="22"/>
        </w:rPr>
        <w:t>unitaris</w:t>
      </w:r>
      <w:proofErr w:type="spellEnd"/>
      <w:r w:rsidRPr="00D7332E">
        <w:rPr>
          <w:rFonts w:ascii="Arial" w:hAnsi="Arial" w:cs="Arial"/>
          <w:szCs w:val="22"/>
        </w:rPr>
        <w:t>.</w:t>
      </w:r>
    </w:p>
    <w:p w:rsidR="00D7332E" w:rsidRDefault="00D7332E" w:rsidP="00D7332E">
      <w:pPr>
        <w:autoSpaceDE w:val="0"/>
        <w:autoSpaceDN w:val="0"/>
        <w:adjustRightInd w:val="0"/>
        <w:rPr>
          <w:rFonts w:ascii="CIDFont+F3" w:hAnsi="CIDFont+F3" w:cs="CIDFont+F3"/>
          <w:szCs w:val="22"/>
        </w:rPr>
      </w:pPr>
    </w:p>
    <w:p w:rsidR="00D7332E" w:rsidRDefault="00D7332E" w:rsidP="00D7332E">
      <w:pPr>
        <w:autoSpaceDE w:val="0"/>
        <w:autoSpaceDN w:val="0"/>
        <w:adjustRightInd w:val="0"/>
        <w:rPr>
          <w:rFonts w:ascii="CIDFont+F3" w:hAnsi="CIDFont+F3" w:cs="CIDFont+F3"/>
          <w:szCs w:val="22"/>
        </w:rPr>
      </w:pPr>
      <w:r>
        <w:rPr>
          <w:rFonts w:ascii="CIDFont+F3" w:hAnsi="CIDFont+F3" w:cs="CIDFont+F3"/>
          <w:szCs w:val="22"/>
        </w:rPr>
        <w:t>L’empresa que presenti el major descompte per cada lot obtindrà la màxima puntuació; i la resta</w:t>
      </w:r>
    </w:p>
    <w:p w:rsidR="00D7332E" w:rsidRDefault="00D7332E" w:rsidP="00D7332E">
      <w:pPr>
        <w:autoSpaceDE w:val="0"/>
        <w:autoSpaceDN w:val="0"/>
        <w:adjustRightInd w:val="0"/>
        <w:rPr>
          <w:rFonts w:ascii="CIDFont+F3" w:hAnsi="CIDFont+F3" w:cs="CIDFont+F3"/>
          <w:szCs w:val="22"/>
        </w:rPr>
      </w:pPr>
      <w:r>
        <w:rPr>
          <w:rFonts w:ascii="CIDFont+F3" w:hAnsi="CIDFont+F3" w:cs="CIDFont+F3"/>
          <w:szCs w:val="22"/>
        </w:rPr>
        <w:t>d’empreses es valoraran de forma proporcional, segons la fórmula següent:</w:t>
      </w:r>
    </w:p>
    <w:p w:rsidR="00D7332E" w:rsidRPr="00D7332E" w:rsidRDefault="00D7332E" w:rsidP="00D7332E">
      <w:pPr>
        <w:autoSpaceDE w:val="0"/>
        <w:autoSpaceDN w:val="0"/>
        <w:adjustRightInd w:val="0"/>
        <w:rPr>
          <w:rFonts w:ascii="CIDFont+F3" w:hAnsi="CIDFont+F3" w:cs="CIDFont+F3"/>
          <w:b/>
          <w:szCs w:val="22"/>
        </w:rPr>
      </w:pPr>
      <w:r w:rsidRPr="00D7332E">
        <w:rPr>
          <w:rFonts w:ascii="CIDFont+F3" w:hAnsi="CIDFont+F3" w:cs="CIDFont+F3"/>
          <w:b/>
          <w:szCs w:val="22"/>
        </w:rPr>
        <w:t>Pi = 1,00 * (100 – 100 * (</w:t>
      </w:r>
      <w:proofErr w:type="spellStart"/>
      <w:r w:rsidRPr="00D7332E">
        <w:rPr>
          <w:rFonts w:ascii="CIDFont+F3" w:hAnsi="CIDFont+F3" w:cs="CIDFont+F3"/>
          <w:b/>
          <w:szCs w:val="22"/>
        </w:rPr>
        <w:t>Bm</w:t>
      </w:r>
      <w:proofErr w:type="spellEnd"/>
      <w:r w:rsidRPr="00D7332E">
        <w:rPr>
          <w:rFonts w:ascii="CIDFont+F3" w:hAnsi="CIDFont+F3" w:cs="CIDFont+F3"/>
          <w:b/>
          <w:szCs w:val="22"/>
        </w:rPr>
        <w:t xml:space="preserve"> – Bi))</w:t>
      </w:r>
    </w:p>
    <w:p w:rsidR="00D7332E" w:rsidRDefault="00D7332E" w:rsidP="00D7332E">
      <w:pPr>
        <w:autoSpaceDE w:val="0"/>
        <w:autoSpaceDN w:val="0"/>
        <w:adjustRightInd w:val="0"/>
        <w:rPr>
          <w:rFonts w:ascii="CIDFont+F3" w:hAnsi="CIDFont+F3" w:cs="CIDFont+F3"/>
          <w:szCs w:val="22"/>
        </w:rPr>
      </w:pPr>
    </w:p>
    <w:p w:rsidR="00D7332E" w:rsidRDefault="00D7332E" w:rsidP="00D7332E">
      <w:pPr>
        <w:autoSpaceDE w:val="0"/>
        <w:autoSpaceDN w:val="0"/>
        <w:adjustRightInd w:val="0"/>
        <w:rPr>
          <w:rFonts w:ascii="CIDFont+F3" w:hAnsi="CIDFont+F3" w:cs="CIDFont+F3"/>
          <w:szCs w:val="22"/>
        </w:rPr>
      </w:pPr>
      <w:r>
        <w:rPr>
          <w:rFonts w:ascii="CIDFont+F3" w:hAnsi="CIDFont+F3" w:cs="CIDFont+F3"/>
          <w:szCs w:val="22"/>
        </w:rPr>
        <w:t>On:</w:t>
      </w:r>
    </w:p>
    <w:p w:rsidR="00D7332E" w:rsidRDefault="00D7332E" w:rsidP="00D7332E">
      <w:pPr>
        <w:autoSpaceDE w:val="0"/>
        <w:autoSpaceDN w:val="0"/>
        <w:adjustRightInd w:val="0"/>
        <w:rPr>
          <w:rFonts w:ascii="CIDFont+F3" w:hAnsi="CIDFont+F3" w:cs="CIDFont+F3"/>
          <w:szCs w:val="22"/>
        </w:rPr>
      </w:pPr>
      <w:proofErr w:type="spellStart"/>
      <w:r>
        <w:rPr>
          <w:rFonts w:ascii="CIDFont+F3" w:hAnsi="CIDFont+F3" w:cs="CIDFont+F3"/>
          <w:szCs w:val="22"/>
        </w:rPr>
        <w:t>Bm</w:t>
      </w:r>
      <w:proofErr w:type="spellEnd"/>
      <w:r>
        <w:rPr>
          <w:rFonts w:ascii="CIDFont+F3" w:hAnsi="CIDFont+F3" w:cs="CIDFont+F3"/>
          <w:szCs w:val="22"/>
        </w:rPr>
        <w:t xml:space="preserve"> = (PL - Om)/ PL</w:t>
      </w:r>
    </w:p>
    <w:p w:rsidR="00D7332E" w:rsidRDefault="00D7332E" w:rsidP="00D7332E">
      <w:pPr>
        <w:autoSpaceDE w:val="0"/>
        <w:autoSpaceDN w:val="0"/>
        <w:adjustRightInd w:val="0"/>
        <w:rPr>
          <w:rFonts w:ascii="CIDFont+F3" w:hAnsi="CIDFont+F3" w:cs="CIDFont+F3"/>
          <w:szCs w:val="22"/>
        </w:rPr>
      </w:pPr>
      <w:r>
        <w:rPr>
          <w:rFonts w:ascii="CIDFont+F3" w:hAnsi="CIDFont+F3" w:cs="CIDFont+F3"/>
          <w:szCs w:val="22"/>
        </w:rPr>
        <w:t>Bi = (PL – Oi)/ PL</w:t>
      </w:r>
    </w:p>
    <w:p w:rsidR="00D7332E" w:rsidRDefault="00D7332E" w:rsidP="00D7332E">
      <w:pPr>
        <w:autoSpaceDE w:val="0"/>
        <w:autoSpaceDN w:val="0"/>
        <w:adjustRightInd w:val="0"/>
        <w:rPr>
          <w:rFonts w:ascii="CIDFont+F3" w:hAnsi="CIDFont+F3" w:cs="CIDFont+F3"/>
          <w:sz w:val="18"/>
          <w:szCs w:val="18"/>
        </w:rPr>
      </w:pPr>
    </w:p>
    <w:p w:rsidR="00D7332E" w:rsidRDefault="00D7332E" w:rsidP="00D7332E">
      <w:pPr>
        <w:autoSpaceDE w:val="0"/>
        <w:autoSpaceDN w:val="0"/>
        <w:adjustRightInd w:val="0"/>
        <w:rPr>
          <w:rFonts w:ascii="CIDFont+F3" w:hAnsi="CIDFont+F3" w:cs="CIDFont+F3"/>
          <w:sz w:val="18"/>
          <w:szCs w:val="18"/>
        </w:rPr>
      </w:pPr>
      <w:r>
        <w:rPr>
          <w:rFonts w:ascii="CIDFont+F3" w:hAnsi="CIDFont+F3" w:cs="CIDFont+F3"/>
          <w:sz w:val="18"/>
          <w:szCs w:val="18"/>
        </w:rPr>
        <w:t>Nomenclatura:</w:t>
      </w:r>
    </w:p>
    <w:p w:rsidR="00D7332E" w:rsidRDefault="00D7332E" w:rsidP="00D7332E">
      <w:pPr>
        <w:autoSpaceDE w:val="0"/>
        <w:autoSpaceDN w:val="0"/>
        <w:adjustRightInd w:val="0"/>
        <w:rPr>
          <w:rFonts w:ascii="CIDFont+F3" w:hAnsi="CIDFont+F3" w:cs="CIDFont+F3"/>
          <w:sz w:val="18"/>
          <w:szCs w:val="18"/>
        </w:rPr>
      </w:pPr>
      <w:r>
        <w:rPr>
          <w:rFonts w:ascii="CIDFont+F3" w:hAnsi="CIDFont+F3" w:cs="CIDFont+F3"/>
          <w:sz w:val="18"/>
          <w:szCs w:val="18"/>
        </w:rPr>
        <w:t>PL: pressupost de licitació</w:t>
      </w:r>
    </w:p>
    <w:p w:rsidR="00D7332E" w:rsidRDefault="00D7332E" w:rsidP="00D7332E">
      <w:pPr>
        <w:autoSpaceDE w:val="0"/>
        <w:autoSpaceDN w:val="0"/>
        <w:adjustRightInd w:val="0"/>
        <w:rPr>
          <w:rFonts w:ascii="CIDFont+F3" w:hAnsi="CIDFont+F3" w:cs="CIDFont+F3"/>
          <w:sz w:val="18"/>
          <w:szCs w:val="18"/>
        </w:rPr>
      </w:pPr>
      <w:r>
        <w:rPr>
          <w:rFonts w:ascii="CIDFont+F3" w:hAnsi="CIDFont+F3" w:cs="CIDFont+F3"/>
          <w:sz w:val="18"/>
          <w:szCs w:val="18"/>
        </w:rPr>
        <w:t>Pi: puntuació que obté l’empresa “i”</w:t>
      </w:r>
    </w:p>
    <w:p w:rsidR="00D7332E" w:rsidRDefault="00D7332E" w:rsidP="00D7332E">
      <w:pPr>
        <w:autoSpaceDE w:val="0"/>
        <w:autoSpaceDN w:val="0"/>
        <w:adjustRightInd w:val="0"/>
        <w:rPr>
          <w:rFonts w:ascii="CIDFont+F3" w:hAnsi="CIDFont+F3" w:cs="CIDFont+F3"/>
          <w:sz w:val="18"/>
          <w:szCs w:val="18"/>
        </w:rPr>
      </w:pPr>
      <w:proofErr w:type="spellStart"/>
      <w:r>
        <w:rPr>
          <w:rFonts w:ascii="CIDFont+F3" w:hAnsi="CIDFont+F3" w:cs="CIDFont+F3"/>
          <w:sz w:val="18"/>
          <w:szCs w:val="18"/>
        </w:rPr>
        <w:t>Bm</w:t>
      </w:r>
      <w:proofErr w:type="spellEnd"/>
      <w:r>
        <w:rPr>
          <w:rFonts w:ascii="CIDFont+F3" w:hAnsi="CIDFont+F3" w:cs="CIDFont+F3"/>
          <w:sz w:val="18"/>
          <w:szCs w:val="18"/>
        </w:rPr>
        <w:t>: baixa que suposa l’oferta econòmicament més avantatjosa en relació amb el pressupost de licitació (PL)</w:t>
      </w:r>
    </w:p>
    <w:p w:rsidR="00D7332E" w:rsidRDefault="00D7332E" w:rsidP="00D7332E">
      <w:pPr>
        <w:autoSpaceDE w:val="0"/>
        <w:autoSpaceDN w:val="0"/>
        <w:adjustRightInd w:val="0"/>
        <w:rPr>
          <w:rFonts w:ascii="CIDFont+F3" w:hAnsi="CIDFont+F3" w:cs="CIDFont+F3"/>
          <w:sz w:val="18"/>
          <w:szCs w:val="18"/>
        </w:rPr>
      </w:pPr>
      <w:r>
        <w:rPr>
          <w:rFonts w:ascii="CIDFont+F3" w:hAnsi="CIDFont+F3" w:cs="CIDFont+F3"/>
          <w:sz w:val="18"/>
          <w:szCs w:val="18"/>
        </w:rPr>
        <w:t>Bi: baixa de l’oferta de l’empresa “i” en relació amb el pressupost de licitació</w:t>
      </w:r>
    </w:p>
    <w:p w:rsidR="00D7332E" w:rsidRPr="00D7332E" w:rsidRDefault="00D7332E" w:rsidP="00D7332E">
      <w:pPr>
        <w:autoSpaceDE w:val="0"/>
        <w:autoSpaceDN w:val="0"/>
        <w:adjustRightInd w:val="0"/>
        <w:rPr>
          <w:rFonts w:ascii="CIDFont+F3" w:hAnsi="CIDFont+F3" w:cs="CIDFont+F3"/>
          <w:sz w:val="18"/>
          <w:szCs w:val="18"/>
        </w:rPr>
      </w:pPr>
      <w:r>
        <w:rPr>
          <w:rFonts w:ascii="CIDFont+F3" w:hAnsi="CIDFont+F3" w:cs="CIDFont+F3"/>
          <w:sz w:val="18"/>
          <w:szCs w:val="18"/>
        </w:rPr>
        <w:t>Oi: import de l’oferta de l’empresa “i”</w:t>
      </w:r>
      <w:r>
        <w:rPr>
          <w:rFonts w:ascii="CIDFont+F3" w:hAnsi="CIDFont+F3" w:cs="CIDFont+F3"/>
          <w:sz w:val="18"/>
          <w:szCs w:val="18"/>
        </w:rPr>
        <w:t xml:space="preserve">  / </w:t>
      </w:r>
      <w:r>
        <w:rPr>
          <w:rFonts w:ascii="CIDFont+F3" w:hAnsi="CIDFont+F3" w:cs="CIDFont+F3"/>
          <w:sz w:val="18"/>
          <w:szCs w:val="18"/>
        </w:rPr>
        <w:t>Om: import de l’oferta menor</w:t>
      </w:r>
    </w:p>
    <w:p w:rsidR="00D7332E" w:rsidRDefault="00D7332E" w:rsidP="00CD3653">
      <w:pPr>
        <w:pStyle w:val="IE1"/>
        <w:spacing w:line="288" w:lineRule="auto"/>
        <w:rPr>
          <w:noProof/>
          <w:lang w:val="ca-ES"/>
        </w:rPr>
      </w:pPr>
    </w:p>
    <w:p w:rsidR="00D7332E" w:rsidRDefault="00D7332E" w:rsidP="00CD3653">
      <w:pPr>
        <w:pStyle w:val="IE1"/>
        <w:spacing w:line="288" w:lineRule="auto"/>
        <w:rPr>
          <w:noProof/>
          <w:lang w:val="ca-ES"/>
        </w:rPr>
      </w:pPr>
    </w:p>
    <w:p w:rsidR="00B345C9" w:rsidRDefault="00B345C9" w:rsidP="00B345C9">
      <w:pPr>
        <w:pStyle w:val="Default"/>
        <w:rPr>
          <w:sz w:val="22"/>
          <w:szCs w:val="22"/>
        </w:rPr>
      </w:pPr>
      <w:r>
        <w:rPr>
          <w:sz w:val="22"/>
          <w:szCs w:val="22"/>
        </w:rPr>
        <w:t>CRITERIS de BAIXA TEMERÀRIA:</w:t>
      </w:r>
    </w:p>
    <w:p w:rsidR="00D7332E" w:rsidRDefault="00B345C9" w:rsidP="00B345C9">
      <w:pPr>
        <w:pStyle w:val="Default"/>
        <w:jc w:val="both"/>
        <w:rPr>
          <w:sz w:val="22"/>
          <w:szCs w:val="22"/>
        </w:rPr>
      </w:pPr>
      <w:r w:rsidRPr="00B345C9">
        <w:rPr>
          <w:sz w:val="22"/>
          <w:szCs w:val="22"/>
        </w:rPr>
        <w:t xml:space="preserve">Es consideraran inicialment temeràries les ofertes </w:t>
      </w:r>
      <w:r w:rsidRPr="00D7332E">
        <w:rPr>
          <w:sz w:val="22"/>
          <w:szCs w:val="22"/>
          <w:u w:val="single"/>
        </w:rPr>
        <w:t xml:space="preserve">que igualin o superin el 20% de baixa sobre el preu total de qualsevol lot. </w:t>
      </w:r>
    </w:p>
    <w:p w:rsidR="00B345C9" w:rsidRPr="00D7332E" w:rsidRDefault="00B345C9" w:rsidP="00B345C9">
      <w:pPr>
        <w:pStyle w:val="Default"/>
        <w:jc w:val="both"/>
        <w:rPr>
          <w:b/>
          <w:sz w:val="22"/>
          <w:szCs w:val="22"/>
        </w:rPr>
      </w:pPr>
      <w:r w:rsidRPr="00B345C9">
        <w:rPr>
          <w:sz w:val="22"/>
          <w:szCs w:val="22"/>
        </w:rPr>
        <w:t xml:space="preserve">Les ofertes que presentin baixes iguals o superiors a aquest 20%, </w:t>
      </w:r>
      <w:r w:rsidRPr="00D7332E">
        <w:rPr>
          <w:b/>
          <w:sz w:val="22"/>
          <w:szCs w:val="22"/>
        </w:rPr>
        <w:t xml:space="preserve">caldrà que annexin a l’oferta la justificació de tots els preus unitaris de cada lot mitjançant preus descompostos i rendiments seguint l’esquema que es mostra a continuació. </w:t>
      </w:r>
    </w:p>
    <w:p w:rsidR="00971909" w:rsidRPr="00D7332E" w:rsidRDefault="00B345C9" w:rsidP="00B345C9">
      <w:pPr>
        <w:pStyle w:val="IE1"/>
        <w:spacing w:line="288" w:lineRule="auto"/>
        <w:rPr>
          <w:rFonts w:ascii="Arial" w:hAnsi="Arial" w:cs="Arial"/>
          <w:b/>
          <w:sz w:val="22"/>
          <w:szCs w:val="22"/>
          <w:lang w:val="ca-ES"/>
        </w:rPr>
      </w:pPr>
      <w:r w:rsidRPr="00D7332E">
        <w:rPr>
          <w:rFonts w:ascii="Arial" w:hAnsi="Arial" w:cs="Arial"/>
          <w:b/>
          <w:sz w:val="22"/>
          <w:szCs w:val="22"/>
        </w:rPr>
        <w:t xml:space="preserve">Les </w:t>
      </w:r>
      <w:proofErr w:type="spellStart"/>
      <w:r w:rsidRPr="00D7332E">
        <w:rPr>
          <w:rFonts w:ascii="Arial" w:hAnsi="Arial" w:cs="Arial"/>
          <w:b/>
          <w:sz w:val="22"/>
          <w:szCs w:val="22"/>
        </w:rPr>
        <w:t>empreses</w:t>
      </w:r>
      <w:proofErr w:type="spellEnd"/>
      <w:r w:rsidRPr="00D7332E">
        <w:rPr>
          <w:rFonts w:ascii="Arial" w:hAnsi="Arial" w:cs="Arial"/>
          <w:b/>
          <w:sz w:val="22"/>
          <w:szCs w:val="22"/>
        </w:rPr>
        <w:t xml:space="preserve"> que </w:t>
      </w:r>
      <w:proofErr w:type="spellStart"/>
      <w:r w:rsidRPr="00D7332E">
        <w:rPr>
          <w:rFonts w:ascii="Arial" w:hAnsi="Arial" w:cs="Arial"/>
          <w:b/>
          <w:sz w:val="22"/>
          <w:szCs w:val="22"/>
        </w:rPr>
        <w:t>realitzin</w:t>
      </w:r>
      <w:proofErr w:type="spellEnd"/>
      <w:r w:rsidRPr="00D7332E">
        <w:rPr>
          <w:rFonts w:ascii="Arial" w:hAnsi="Arial" w:cs="Arial"/>
          <w:b/>
          <w:sz w:val="22"/>
          <w:szCs w:val="22"/>
        </w:rPr>
        <w:t xml:space="preserve"> ofertes </w:t>
      </w:r>
      <w:proofErr w:type="spellStart"/>
      <w:r w:rsidRPr="00D7332E">
        <w:rPr>
          <w:rFonts w:ascii="Arial" w:hAnsi="Arial" w:cs="Arial"/>
          <w:b/>
          <w:sz w:val="22"/>
          <w:szCs w:val="22"/>
        </w:rPr>
        <w:t>inicialment</w:t>
      </w:r>
      <w:proofErr w:type="spellEnd"/>
      <w:r w:rsidRPr="00D7332E">
        <w:rPr>
          <w:rFonts w:ascii="Arial" w:hAnsi="Arial" w:cs="Arial"/>
          <w:b/>
          <w:sz w:val="22"/>
          <w:szCs w:val="22"/>
        </w:rPr>
        <w:t xml:space="preserve"> </w:t>
      </w:r>
      <w:proofErr w:type="spellStart"/>
      <w:r w:rsidRPr="00D7332E">
        <w:rPr>
          <w:rFonts w:ascii="Arial" w:hAnsi="Arial" w:cs="Arial"/>
          <w:b/>
          <w:sz w:val="22"/>
          <w:szCs w:val="22"/>
        </w:rPr>
        <w:t>temeràries</w:t>
      </w:r>
      <w:proofErr w:type="spellEnd"/>
      <w:r w:rsidRPr="00D7332E">
        <w:rPr>
          <w:rFonts w:ascii="Arial" w:hAnsi="Arial" w:cs="Arial"/>
          <w:b/>
          <w:sz w:val="22"/>
          <w:szCs w:val="22"/>
        </w:rPr>
        <w:t xml:space="preserve"> i que no </w:t>
      </w:r>
      <w:proofErr w:type="spellStart"/>
      <w:r w:rsidRPr="00D7332E">
        <w:rPr>
          <w:rFonts w:ascii="Arial" w:hAnsi="Arial" w:cs="Arial"/>
          <w:b/>
          <w:sz w:val="22"/>
          <w:szCs w:val="22"/>
        </w:rPr>
        <w:t>annexin</w:t>
      </w:r>
      <w:proofErr w:type="spellEnd"/>
      <w:r w:rsidRPr="00D7332E">
        <w:rPr>
          <w:rFonts w:ascii="Arial" w:hAnsi="Arial" w:cs="Arial"/>
          <w:b/>
          <w:sz w:val="22"/>
          <w:szCs w:val="22"/>
        </w:rPr>
        <w:t xml:space="preserve"> a </w:t>
      </w:r>
      <w:proofErr w:type="spellStart"/>
      <w:r w:rsidRPr="00D7332E">
        <w:rPr>
          <w:rFonts w:ascii="Arial" w:hAnsi="Arial" w:cs="Arial"/>
          <w:b/>
          <w:sz w:val="22"/>
          <w:szCs w:val="22"/>
        </w:rPr>
        <w:t>l’oferta</w:t>
      </w:r>
      <w:proofErr w:type="spellEnd"/>
      <w:r w:rsidRPr="00D7332E">
        <w:rPr>
          <w:rFonts w:ascii="Arial" w:hAnsi="Arial" w:cs="Arial"/>
          <w:b/>
          <w:sz w:val="22"/>
          <w:szCs w:val="22"/>
        </w:rPr>
        <w:t xml:space="preserve"> la </w:t>
      </w:r>
      <w:proofErr w:type="spellStart"/>
      <w:r w:rsidRPr="00D7332E">
        <w:rPr>
          <w:rFonts w:ascii="Arial" w:hAnsi="Arial" w:cs="Arial"/>
          <w:b/>
          <w:sz w:val="22"/>
          <w:szCs w:val="22"/>
        </w:rPr>
        <w:t>justificació</w:t>
      </w:r>
      <w:proofErr w:type="spellEnd"/>
      <w:r w:rsidRPr="00D7332E">
        <w:rPr>
          <w:rFonts w:ascii="Arial" w:hAnsi="Arial" w:cs="Arial"/>
          <w:b/>
          <w:sz w:val="22"/>
          <w:szCs w:val="22"/>
        </w:rPr>
        <w:t xml:space="preserve"> de </w:t>
      </w:r>
      <w:proofErr w:type="spellStart"/>
      <w:r w:rsidRPr="00D7332E">
        <w:rPr>
          <w:rFonts w:ascii="Arial" w:hAnsi="Arial" w:cs="Arial"/>
          <w:b/>
          <w:sz w:val="22"/>
          <w:szCs w:val="22"/>
        </w:rPr>
        <w:t>tots</w:t>
      </w:r>
      <w:proofErr w:type="spellEnd"/>
      <w:r w:rsidRPr="00D7332E">
        <w:rPr>
          <w:rFonts w:ascii="Arial" w:hAnsi="Arial" w:cs="Arial"/>
          <w:b/>
          <w:sz w:val="22"/>
          <w:szCs w:val="22"/>
        </w:rPr>
        <w:t xml:space="preserve"> </w:t>
      </w:r>
      <w:proofErr w:type="spellStart"/>
      <w:r w:rsidRPr="00D7332E">
        <w:rPr>
          <w:rFonts w:ascii="Arial" w:hAnsi="Arial" w:cs="Arial"/>
          <w:b/>
          <w:sz w:val="22"/>
          <w:szCs w:val="22"/>
        </w:rPr>
        <w:t>els</w:t>
      </w:r>
      <w:proofErr w:type="spellEnd"/>
      <w:r w:rsidRPr="00D7332E">
        <w:rPr>
          <w:rFonts w:ascii="Arial" w:hAnsi="Arial" w:cs="Arial"/>
          <w:b/>
          <w:sz w:val="22"/>
          <w:szCs w:val="22"/>
        </w:rPr>
        <w:t xml:space="preserve"> </w:t>
      </w:r>
      <w:proofErr w:type="spellStart"/>
      <w:r w:rsidRPr="00D7332E">
        <w:rPr>
          <w:rFonts w:ascii="Arial" w:hAnsi="Arial" w:cs="Arial"/>
          <w:b/>
          <w:sz w:val="22"/>
          <w:szCs w:val="22"/>
        </w:rPr>
        <w:t>preus</w:t>
      </w:r>
      <w:proofErr w:type="spellEnd"/>
      <w:r w:rsidRPr="00D7332E">
        <w:rPr>
          <w:rFonts w:ascii="Arial" w:hAnsi="Arial" w:cs="Arial"/>
          <w:b/>
          <w:sz w:val="22"/>
          <w:szCs w:val="22"/>
        </w:rPr>
        <w:t xml:space="preserve"> </w:t>
      </w:r>
      <w:proofErr w:type="spellStart"/>
      <w:r w:rsidRPr="00D7332E">
        <w:rPr>
          <w:rFonts w:ascii="Arial" w:hAnsi="Arial" w:cs="Arial"/>
          <w:b/>
          <w:sz w:val="22"/>
          <w:szCs w:val="22"/>
        </w:rPr>
        <w:t>unitaris</w:t>
      </w:r>
      <w:proofErr w:type="spellEnd"/>
      <w:r w:rsidRPr="00D7332E">
        <w:rPr>
          <w:rFonts w:ascii="Arial" w:hAnsi="Arial" w:cs="Arial"/>
          <w:b/>
          <w:sz w:val="22"/>
          <w:szCs w:val="22"/>
        </w:rPr>
        <w:t xml:space="preserve"> de cada </w:t>
      </w:r>
      <w:proofErr w:type="spellStart"/>
      <w:r w:rsidRPr="00D7332E">
        <w:rPr>
          <w:rFonts w:ascii="Arial" w:hAnsi="Arial" w:cs="Arial"/>
          <w:b/>
          <w:sz w:val="22"/>
          <w:szCs w:val="22"/>
        </w:rPr>
        <w:t>lot</w:t>
      </w:r>
      <w:proofErr w:type="spellEnd"/>
      <w:r w:rsidRPr="00D7332E">
        <w:rPr>
          <w:rFonts w:ascii="Arial" w:hAnsi="Arial" w:cs="Arial"/>
          <w:b/>
          <w:sz w:val="22"/>
          <w:szCs w:val="22"/>
        </w:rPr>
        <w:t xml:space="preserve"> </w:t>
      </w:r>
      <w:proofErr w:type="spellStart"/>
      <w:r w:rsidRPr="00D7332E">
        <w:rPr>
          <w:rFonts w:ascii="Arial" w:hAnsi="Arial" w:cs="Arial"/>
          <w:b/>
          <w:sz w:val="22"/>
          <w:szCs w:val="22"/>
        </w:rPr>
        <w:t>mitjançant</w:t>
      </w:r>
      <w:proofErr w:type="spellEnd"/>
      <w:r w:rsidRPr="00D7332E">
        <w:rPr>
          <w:rFonts w:ascii="Arial" w:hAnsi="Arial" w:cs="Arial"/>
          <w:b/>
          <w:sz w:val="22"/>
          <w:szCs w:val="22"/>
        </w:rPr>
        <w:t xml:space="preserve"> </w:t>
      </w:r>
      <w:proofErr w:type="spellStart"/>
      <w:r w:rsidRPr="00D7332E">
        <w:rPr>
          <w:rFonts w:ascii="Arial" w:hAnsi="Arial" w:cs="Arial"/>
          <w:b/>
          <w:sz w:val="22"/>
          <w:szCs w:val="22"/>
        </w:rPr>
        <w:t>preus</w:t>
      </w:r>
      <w:proofErr w:type="spellEnd"/>
      <w:r w:rsidRPr="00D7332E">
        <w:rPr>
          <w:rFonts w:ascii="Arial" w:hAnsi="Arial" w:cs="Arial"/>
          <w:b/>
          <w:sz w:val="22"/>
          <w:szCs w:val="22"/>
        </w:rPr>
        <w:t xml:space="preserve"> </w:t>
      </w:r>
      <w:proofErr w:type="spellStart"/>
      <w:r w:rsidRPr="00D7332E">
        <w:rPr>
          <w:rFonts w:ascii="Arial" w:hAnsi="Arial" w:cs="Arial"/>
          <w:b/>
          <w:sz w:val="22"/>
          <w:szCs w:val="22"/>
        </w:rPr>
        <w:t>descompostos</w:t>
      </w:r>
      <w:proofErr w:type="spellEnd"/>
      <w:r w:rsidRPr="00D7332E">
        <w:rPr>
          <w:rFonts w:ascii="Arial" w:hAnsi="Arial" w:cs="Arial"/>
          <w:b/>
          <w:sz w:val="22"/>
          <w:szCs w:val="22"/>
        </w:rPr>
        <w:t xml:space="preserve"> i </w:t>
      </w:r>
      <w:proofErr w:type="spellStart"/>
      <w:r w:rsidRPr="00D7332E">
        <w:rPr>
          <w:rFonts w:ascii="Arial" w:hAnsi="Arial" w:cs="Arial"/>
          <w:b/>
          <w:sz w:val="22"/>
          <w:szCs w:val="22"/>
        </w:rPr>
        <w:t>rendiments</w:t>
      </w:r>
      <w:proofErr w:type="spellEnd"/>
      <w:r w:rsidRPr="00D7332E">
        <w:rPr>
          <w:rFonts w:ascii="Arial" w:hAnsi="Arial" w:cs="Arial"/>
          <w:b/>
          <w:sz w:val="22"/>
          <w:szCs w:val="22"/>
        </w:rPr>
        <w:t xml:space="preserve">, o que la </w:t>
      </w:r>
      <w:proofErr w:type="spellStart"/>
      <w:r w:rsidRPr="00D7332E">
        <w:rPr>
          <w:rFonts w:ascii="Arial" w:hAnsi="Arial" w:cs="Arial"/>
          <w:b/>
          <w:sz w:val="22"/>
          <w:szCs w:val="22"/>
        </w:rPr>
        <w:t>justificació</w:t>
      </w:r>
      <w:proofErr w:type="spellEnd"/>
      <w:r w:rsidRPr="00D7332E">
        <w:rPr>
          <w:rFonts w:ascii="Arial" w:hAnsi="Arial" w:cs="Arial"/>
          <w:b/>
          <w:sz w:val="22"/>
          <w:szCs w:val="22"/>
        </w:rPr>
        <w:t xml:space="preserve"> </w:t>
      </w:r>
      <w:proofErr w:type="spellStart"/>
      <w:r w:rsidRPr="00D7332E">
        <w:rPr>
          <w:rFonts w:ascii="Arial" w:hAnsi="Arial" w:cs="Arial"/>
          <w:b/>
          <w:sz w:val="22"/>
          <w:szCs w:val="22"/>
        </w:rPr>
        <w:t>sigui</w:t>
      </w:r>
      <w:proofErr w:type="spellEnd"/>
      <w:r w:rsidRPr="00D7332E">
        <w:rPr>
          <w:rFonts w:ascii="Arial" w:hAnsi="Arial" w:cs="Arial"/>
          <w:b/>
          <w:sz w:val="22"/>
          <w:szCs w:val="22"/>
        </w:rPr>
        <w:t xml:space="preserve"> incompleta o </w:t>
      </w:r>
      <w:proofErr w:type="spellStart"/>
      <w:r w:rsidRPr="00D7332E">
        <w:rPr>
          <w:rFonts w:ascii="Arial" w:hAnsi="Arial" w:cs="Arial"/>
          <w:b/>
          <w:sz w:val="22"/>
          <w:szCs w:val="22"/>
        </w:rPr>
        <w:t>clarament</w:t>
      </w:r>
      <w:proofErr w:type="spellEnd"/>
      <w:r w:rsidRPr="00D7332E">
        <w:rPr>
          <w:rFonts w:ascii="Arial" w:hAnsi="Arial" w:cs="Arial"/>
          <w:b/>
          <w:sz w:val="22"/>
          <w:szCs w:val="22"/>
        </w:rPr>
        <w:t xml:space="preserve"> </w:t>
      </w:r>
      <w:proofErr w:type="spellStart"/>
      <w:r w:rsidRPr="00D7332E">
        <w:rPr>
          <w:rFonts w:ascii="Arial" w:hAnsi="Arial" w:cs="Arial"/>
          <w:b/>
          <w:sz w:val="22"/>
          <w:szCs w:val="22"/>
        </w:rPr>
        <w:t>incoherent</w:t>
      </w:r>
      <w:proofErr w:type="spellEnd"/>
      <w:r w:rsidRPr="00D7332E">
        <w:rPr>
          <w:rFonts w:ascii="Arial" w:hAnsi="Arial" w:cs="Arial"/>
          <w:b/>
          <w:sz w:val="22"/>
          <w:szCs w:val="22"/>
        </w:rPr>
        <w:t xml:space="preserve"> </w:t>
      </w:r>
      <w:proofErr w:type="spellStart"/>
      <w:r w:rsidRPr="00D7332E">
        <w:rPr>
          <w:rFonts w:ascii="Arial" w:hAnsi="Arial" w:cs="Arial"/>
          <w:b/>
          <w:sz w:val="22"/>
          <w:szCs w:val="22"/>
        </w:rPr>
        <w:t>seran</w:t>
      </w:r>
      <w:proofErr w:type="spellEnd"/>
      <w:r w:rsidRPr="00D7332E">
        <w:rPr>
          <w:rFonts w:ascii="Arial" w:hAnsi="Arial" w:cs="Arial"/>
          <w:b/>
          <w:sz w:val="22"/>
          <w:szCs w:val="22"/>
        </w:rPr>
        <w:t xml:space="preserve"> </w:t>
      </w:r>
      <w:proofErr w:type="spellStart"/>
      <w:r w:rsidRPr="00D7332E">
        <w:rPr>
          <w:rFonts w:ascii="Arial" w:hAnsi="Arial" w:cs="Arial"/>
          <w:b/>
          <w:sz w:val="22"/>
          <w:szCs w:val="22"/>
        </w:rPr>
        <w:t>excloses</w:t>
      </w:r>
      <w:proofErr w:type="spellEnd"/>
      <w:r w:rsidRPr="00D7332E">
        <w:rPr>
          <w:rFonts w:ascii="Arial" w:hAnsi="Arial" w:cs="Arial"/>
          <w:b/>
          <w:sz w:val="22"/>
          <w:szCs w:val="22"/>
        </w:rPr>
        <w:t xml:space="preserve"> del </w:t>
      </w:r>
      <w:proofErr w:type="spellStart"/>
      <w:r w:rsidRPr="00D7332E">
        <w:rPr>
          <w:rFonts w:ascii="Arial" w:hAnsi="Arial" w:cs="Arial"/>
          <w:b/>
          <w:sz w:val="22"/>
          <w:szCs w:val="22"/>
        </w:rPr>
        <w:t>procés</w:t>
      </w:r>
      <w:proofErr w:type="spellEnd"/>
      <w:r w:rsidRPr="00D7332E">
        <w:rPr>
          <w:rFonts w:ascii="Arial" w:hAnsi="Arial" w:cs="Arial"/>
          <w:b/>
          <w:sz w:val="22"/>
          <w:szCs w:val="22"/>
        </w:rPr>
        <w:t xml:space="preserve"> de </w:t>
      </w:r>
      <w:proofErr w:type="spellStart"/>
      <w:r w:rsidRPr="00D7332E">
        <w:rPr>
          <w:rFonts w:ascii="Arial" w:hAnsi="Arial" w:cs="Arial"/>
          <w:b/>
          <w:sz w:val="22"/>
          <w:szCs w:val="22"/>
        </w:rPr>
        <w:t>licitació</w:t>
      </w:r>
      <w:proofErr w:type="spellEnd"/>
      <w:r w:rsidRPr="00D7332E">
        <w:rPr>
          <w:rFonts w:ascii="Arial" w:hAnsi="Arial" w:cs="Arial"/>
          <w:b/>
          <w:sz w:val="22"/>
          <w:szCs w:val="22"/>
        </w:rPr>
        <w:t>.</w:t>
      </w:r>
    </w:p>
    <w:p w:rsidR="00971909" w:rsidRDefault="00D7332E" w:rsidP="00CD3653">
      <w:pPr>
        <w:pStyle w:val="IE1"/>
        <w:spacing w:line="288" w:lineRule="auto"/>
        <w:rPr>
          <w:rFonts w:ascii="Arial" w:hAnsi="Arial" w:cs="Arial"/>
          <w:sz w:val="22"/>
          <w:szCs w:val="22"/>
          <w:lang w:val="ca-ES"/>
        </w:rPr>
      </w:pPr>
      <w:r w:rsidRPr="00D7332E">
        <w:rPr>
          <w:rFonts w:ascii="Arial" w:hAnsi="Arial" w:cs="Arial"/>
          <w:sz w:val="22"/>
          <w:szCs w:val="22"/>
          <w:lang w:val="ca-ES"/>
        </w:rPr>
        <w:drawing>
          <wp:inline distT="0" distB="0" distL="0" distR="0" wp14:anchorId="011326C7" wp14:editId="00DFB0BD">
            <wp:extent cx="6101715" cy="3832860"/>
            <wp:effectExtent l="0" t="0" r="0" b="0"/>
            <wp:docPr id="11" name="Imat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01715" cy="3832860"/>
                    </a:xfrm>
                    <a:prstGeom prst="rect">
                      <a:avLst/>
                    </a:prstGeom>
                  </pic:spPr>
                </pic:pic>
              </a:graphicData>
            </a:graphic>
          </wp:inline>
        </w:drawing>
      </w:r>
    </w:p>
    <w:p w:rsidR="00971909" w:rsidRDefault="00971909" w:rsidP="00CD3653">
      <w:pPr>
        <w:pStyle w:val="IE1"/>
        <w:spacing w:line="288" w:lineRule="auto"/>
        <w:rPr>
          <w:rFonts w:ascii="Arial" w:hAnsi="Arial" w:cs="Arial"/>
          <w:sz w:val="22"/>
          <w:szCs w:val="22"/>
          <w:lang w:val="ca-ES"/>
        </w:rPr>
      </w:pPr>
    </w:p>
    <w:p w:rsidR="00010543" w:rsidRDefault="00010543" w:rsidP="00B70FE9">
      <w:pPr>
        <w:widowControl w:val="0"/>
        <w:spacing w:after="120"/>
        <w:jc w:val="both"/>
        <w:rPr>
          <w:rFonts w:ascii="Arial" w:hAnsi="Arial" w:cs="Arial"/>
          <w:szCs w:val="22"/>
        </w:rPr>
      </w:pPr>
    </w:p>
    <w:p w:rsidR="00010543" w:rsidRDefault="00010543" w:rsidP="00B70FE9">
      <w:pPr>
        <w:widowControl w:val="0"/>
        <w:spacing w:after="120"/>
        <w:jc w:val="both"/>
        <w:rPr>
          <w:rFonts w:ascii="Arial" w:hAnsi="Arial" w:cs="Arial"/>
          <w:szCs w:val="22"/>
        </w:rPr>
      </w:pPr>
    </w:p>
    <w:p w:rsidR="00010543" w:rsidRDefault="00010543" w:rsidP="00B70FE9">
      <w:pPr>
        <w:widowControl w:val="0"/>
        <w:spacing w:after="120"/>
        <w:jc w:val="both"/>
        <w:rPr>
          <w:rFonts w:ascii="Arial" w:hAnsi="Arial" w:cs="Arial"/>
          <w:szCs w:val="22"/>
        </w:rPr>
      </w:pPr>
    </w:p>
    <w:p w:rsidR="00010543" w:rsidRDefault="00010543" w:rsidP="00B70FE9">
      <w:pPr>
        <w:widowControl w:val="0"/>
        <w:spacing w:after="120"/>
        <w:jc w:val="both"/>
        <w:rPr>
          <w:rFonts w:ascii="Arial" w:hAnsi="Arial" w:cs="Arial"/>
          <w:szCs w:val="22"/>
        </w:rPr>
      </w:pPr>
    </w:p>
    <w:p w:rsidR="00010543" w:rsidRDefault="00010543" w:rsidP="00B70FE9">
      <w:pPr>
        <w:widowControl w:val="0"/>
        <w:spacing w:after="120"/>
        <w:jc w:val="both"/>
        <w:rPr>
          <w:rFonts w:ascii="Arial" w:hAnsi="Arial" w:cs="Arial"/>
          <w:szCs w:val="22"/>
        </w:rPr>
      </w:pPr>
    </w:p>
    <w:p w:rsidR="00010543" w:rsidRDefault="00010543" w:rsidP="00B70FE9">
      <w:pPr>
        <w:widowControl w:val="0"/>
        <w:spacing w:after="120"/>
        <w:jc w:val="both"/>
        <w:rPr>
          <w:rFonts w:ascii="Arial" w:hAnsi="Arial" w:cs="Arial"/>
          <w:szCs w:val="22"/>
        </w:rPr>
      </w:pPr>
    </w:p>
    <w:p w:rsidR="00D973D5" w:rsidRDefault="00D973D5" w:rsidP="004B6A6A">
      <w:pPr>
        <w:spacing w:after="120"/>
        <w:jc w:val="both"/>
        <w:rPr>
          <w:rFonts w:ascii="Arial" w:hAnsi="Arial"/>
          <w:b/>
        </w:rPr>
      </w:pPr>
    </w:p>
    <w:p w:rsidR="00D973D5" w:rsidRDefault="00D973D5" w:rsidP="004B6A6A">
      <w:pPr>
        <w:spacing w:after="120"/>
        <w:jc w:val="both"/>
        <w:rPr>
          <w:rFonts w:ascii="Arial" w:hAnsi="Arial"/>
          <w:b/>
        </w:rPr>
      </w:pPr>
    </w:p>
    <w:p w:rsidR="00D973D5" w:rsidRDefault="00D973D5" w:rsidP="004B6A6A">
      <w:pPr>
        <w:spacing w:after="120"/>
        <w:jc w:val="both"/>
        <w:rPr>
          <w:rFonts w:ascii="Arial" w:hAnsi="Arial"/>
          <w:b/>
        </w:rPr>
      </w:pPr>
    </w:p>
    <w:p w:rsidR="00D973D5" w:rsidRDefault="00D973D5" w:rsidP="004B6A6A">
      <w:pPr>
        <w:spacing w:after="120"/>
        <w:jc w:val="both"/>
        <w:rPr>
          <w:rFonts w:ascii="Arial" w:hAnsi="Arial"/>
          <w:b/>
        </w:rPr>
      </w:pPr>
    </w:p>
    <w:p w:rsidR="00D973D5" w:rsidRDefault="00D973D5" w:rsidP="004B6A6A">
      <w:pPr>
        <w:spacing w:after="120"/>
        <w:jc w:val="both"/>
        <w:rPr>
          <w:rFonts w:ascii="Arial" w:hAnsi="Arial"/>
          <w:b/>
        </w:rPr>
      </w:pPr>
    </w:p>
    <w:p w:rsidR="00D973D5" w:rsidRDefault="00D973D5" w:rsidP="004B6A6A">
      <w:pPr>
        <w:spacing w:after="120"/>
        <w:jc w:val="both"/>
        <w:rPr>
          <w:rFonts w:ascii="Arial" w:hAnsi="Arial"/>
          <w:b/>
        </w:rPr>
      </w:pPr>
    </w:p>
    <w:p w:rsidR="004B6A6A" w:rsidRPr="0096490E" w:rsidRDefault="004B6A6A" w:rsidP="004B6A6A">
      <w:pPr>
        <w:spacing w:after="120"/>
        <w:jc w:val="both"/>
        <w:rPr>
          <w:rFonts w:ascii="Arial" w:hAnsi="Arial"/>
          <w:b/>
        </w:rPr>
      </w:pPr>
      <w:r w:rsidRPr="0096490E">
        <w:rPr>
          <w:rFonts w:ascii="Arial" w:hAnsi="Arial"/>
          <w:b/>
        </w:rPr>
        <w:t xml:space="preserve">ANNEX IV </w:t>
      </w:r>
      <w:r w:rsidRPr="0096490E">
        <w:rPr>
          <w:b/>
        </w:rPr>
        <w:t xml:space="preserve">DECLARACIÓ RESPONSABLE DE COMPLIMENT DE CONDICIONS </w:t>
      </w:r>
    </w:p>
    <w:p w:rsidR="004B6A6A" w:rsidRDefault="004B6A6A" w:rsidP="004B6A6A">
      <w:pPr>
        <w:spacing w:after="120"/>
        <w:jc w:val="both"/>
        <w:rPr>
          <w:rFonts w:ascii="Arial" w:hAnsi="Arial"/>
        </w:rPr>
      </w:pPr>
      <w:r w:rsidRPr="00BD3C24">
        <w:rPr>
          <w:rFonts w:ascii="Arial" w:hAnsi="Arial" w:cs="Arial"/>
          <w:szCs w:val="22"/>
        </w:rPr>
        <w:t>El</w:t>
      </w:r>
      <w:r>
        <w:rPr>
          <w:rFonts w:ascii="Arial" w:hAnsi="Arial" w:cs="Arial"/>
          <w:szCs w:val="22"/>
        </w:rPr>
        <w:t>/la</w:t>
      </w:r>
      <w:r w:rsidRPr="00BD3C24">
        <w:rPr>
          <w:rFonts w:ascii="Arial" w:hAnsi="Arial" w:cs="Arial"/>
          <w:szCs w:val="22"/>
        </w:rPr>
        <w:t xml:space="preserve"> senyor/a ........................</w:t>
      </w:r>
      <w:r>
        <w:rPr>
          <w:rFonts w:ascii="Arial" w:hAnsi="Arial" w:cs="Arial"/>
          <w:szCs w:val="22"/>
        </w:rPr>
        <w:t>......................</w:t>
      </w:r>
      <w:r w:rsidRPr="00BD3C24">
        <w:rPr>
          <w:rFonts w:ascii="Arial" w:hAnsi="Arial" w:cs="Arial"/>
          <w:szCs w:val="22"/>
        </w:rPr>
        <w:t>...</w:t>
      </w:r>
      <w:r>
        <w:rPr>
          <w:rFonts w:ascii="Arial" w:hAnsi="Arial" w:cs="Arial"/>
          <w:szCs w:val="22"/>
        </w:rPr>
        <w:t>....................................</w:t>
      </w:r>
      <w:r w:rsidRPr="00BD3C24">
        <w:rPr>
          <w:rFonts w:ascii="Arial" w:hAnsi="Arial" w:cs="Arial"/>
          <w:szCs w:val="22"/>
        </w:rPr>
        <w:t xml:space="preserve">.. com </w:t>
      </w:r>
      <w:r>
        <w:rPr>
          <w:rFonts w:ascii="Arial" w:hAnsi="Arial" w:cs="Arial"/>
          <w:szCs w:val="22"/>
        </w:rPr>
        <w:t>representant legal</w:t>
      </w:r>
      <w:r w:rsidRPr="00BD3C24">
        <w:rPr>
          <w:rFonts w:ascii="Arial" w:hAnsi="Arial" w:cs="Arial"/>
          <w:szCs w:val="22"/>
        </w:rPr>
        <w:t xml:space="preserve"> de l’empresa ....................................... declara sota la seva responsabilitat que l’empresa a la qual representa, </w:t>
      </w:r>
      <w:r>
        <w:rPr>
          <w:rFonts w:ascii="Arial" w:hAnsi="Arial" w:cs="Arial"/>
          <w:szCs w:val="22"/>
        </w:rPr>
        <w:t>com a li</w:t>
      </w:r>
      <w:r w:rsidR="00DA4433">
        <w:rPr>
          <w:rFonts w:ascii="Arial" w:hAnsi="Arial" w:cs="Arial"/>
          <w:szCs w:val="22"/>
        </w:rPr>
        <w:t xml:space="preserve">citadora </w:t>
      </w:r>
      <w:r w:rsidR="008F02E1">
        <w:rPr>
          <w:rFonts w:ascii="Arial" w:hAnsi="Arial" w:cs="Arial"/>
          <w:szCs w:val="22"/>
        </w:rPr>
        <w:t>del contracte</w:t>
      </w:r>
      <w:r w:rsidR="00B345C9">
        <w:rPr>
          <w:rFonts w:ascii="Arial" w:hAnsi="Arial" w:cs="Arial"/>
          <w:szCs w:val="22"/>
        </w:rPr>
        <w:t xml:space="preserve"> dels</w:t>
      </w:r>
      <w:r w:rsidR="008F02E1">
        <w:rPr>
          <w:rFonts w:ascii="Arial" w:hAnsi="Arial" w:cs="Arial"/>
          <w:szCs w:val="22"/>
        </w:rPr>
        <w:t xml:space="preserve"> </w:t>
      </w:r>
      <w:r w:rsidR="00B345C9">
        <w:rPr>
          <w:rFonts w:ascii="Arial" w:hAnsi="Arial" w:cs="Arial"/>
          <w:szCs w:val="22"/>
        </w:rPr>
        <w:t>t</w:t>
      </w:r>
      <w:r w:rsidR="00B345C9" w:rsidRPr="000C36ED">
        <w:rPr>
          <w:rFonts w:ascii="Arial" w:hAnsi="Arial" w:cs="Arial"/>
          <w:snapToGrid w:val="0"/>
          <w:szCs w:val="22"/>
          <w:lang w:eastAsia="es-ES"/>
        </w:rPr>
        <w:t>reballs del ram de pintura interior i exterior dels edificis gestionats pel Servei d'Obres del Departament de Cultura a les demarcacions de Barcelona, Tarr</w:t>
      </w:r>
      <w:r w:rsidR="00D7332E">
        <w:rPr>
          <w:rFonts w:ascii="Arial" w:hAnsi="Arial" w:cs="Arial"/>
          <w:snapToGrid w:val="0"/>
          <w:szCs w:val="22"/>
          <w:lang w:eastAsia="es-ES"/>
        </w:rPr>
        <w:t>agona, Lleida i Girona, any 2025</w:t>
      </w:r>
      <w:r>
        <w:rPr>
          <w:rFonts w:ascii="Arial" w:hAnsi="Arial" w:cs="Arial"/>
          <w:szCs w:val="22"/>
        </w:rPr>
        <w:t>, QUE</w:t>
      </w:r>
      <w:r w:rsidRPr="007A2C54">
        <w:rPr>
          <w:rFonts w:ascii="Arial" w:hAnsi="Arial"/>
        </w:rPr>
        <w:t>:</w:t>
      </w:r>
    </w:p>
    <w:p w:rsidR="004B6A6A" w:rsidRDefault="004B6A6A" w:rsidP="004B6A6A">
      <w:pPr>
        <w:spacing w:after="120"/>
        <w:jc w:val="both"/>
        <w:rPr>
          <w:rFonts w:ascii="Arial" w:hAnsi="Arial" w:cs="Arial"/>
          <w:szCs w:val="22"/>
        </w:rPr>
      </w:pPr>
      <w:r>
        <w:rPr>
          <w:rFonts w:ascii="Arial" w:hAnsi="Arial" w:cs="Arial"/>
          <w:szCs w:val="22"/>
        </w:rPr>
        <w:t>-Que compleix les condicions establertes legalment per contractar amb l’Administració en relació als apartats següents:</w:t>
      </w:r>
    </w:p>
    <w:p w:rsidR="004B6A6A" w:rsidRDefault="004B6A6A" w:rsidP="004B6A6A">
      <w:pPr>
        <w:spacing w:after="120"/>
        <w:jc w:val="both"/>
        <w:rPr>
          <w:rFonts w:ascii="Arial" w:hAnsi="Arial" w:cs="Arial"/>
          <w:szCs w:val="22"/>
        </w:rPr>
      </w:pPr>
      <w:r>
        <w:rPr>
          <w:rFonts w:ascii="Arial" w:hAnsi="Arial" w:cs="Arial"/>
          <w:szCs w:val="22"/>
        </w:rPr>
        <w:tab/>
        <w:t>- personalitat jurídica i, en el seu cas, la seva representació.</w:t>
      </w:r>
    </w:p>
    <w:p w:rsidR="004B6A6A" w:rsidRDefault="004B6A6A" w:rsidP="004B6A6A">
      <w:pPr>
        <w:spacing w:after="120"/>
        <w:jc w:val="both"/>
        <w:rPr>
          <w:rFonts w:ascii="Arial" w:hAnsi="Arial" w:cs="Arial"/>
          <w:szCs w:val="22"/>
        </w:rPr>
      </w:pPr>
      <w:r>
        <w:rPr>
          <w:rFonts w:ascii="Arial" w:hAnsi="Arial" w:cs="Arial"/>
          <w:szCs w:val="22"/>
        </w:rPr>
        <w:tab/>
        <w:t>- solvència econòmica, financera i tècnica i classificació empresarial, en el seu cas.</w:t>
      </w:r>
    </w:p>
    <w:p w:rsidR="004B6A6A" w:rsidRDefault="004B6A6A" w:rsidP="004B6A6A">
      <w:pPr>
        <w:spacing w:after="120"/>
        <w:jc w:val="both"/>
        <w:rPr>
          <w:rFonts w:ascii="Arial" w:hAnsi="Arial" w:cs="Arial"/>
          <w:szCs w:val="22"/>
        </w:rPr>
      </w:pPr>
      <w:r>
        <w:rPr>
          <w:rFonts w:ascii="Arial" w:hAnsi="Arial" w:cs="Arial"/>
          <w:szCs w:val="22"/>
        </w:rPr>
        <w:tab/>
        <w:t>- no trobar-se en prohibició de contractar (art.71 LCSP)</w:t>
      </w:r>
    </w:p>
    <w:p w:rsidR="004B6A6A" w:rsidRDefault="004B6A6A" w:rsidP="004B6A6A">
      <w:pPr>
        <w:spacing w:after="120"/>
        <w:jc w:val="both"/>
        <w:rPr>
          <w:rFonts w:ascii="Arial" w:hAnsi="Arial" w:cs="Arial"/>
          <w:szCs w:val="22"/>
        </w:rPr>
      </w:pPr>
      <w:r>
        <w:rPr>
          <w:rFonts w:ascii="Arial" w:hAnsi="Arial" w:cs="Arial"/>
          <w:szCs w:val="22"/>
        </w:rPr>
        <w:tab/>
        <w:t xml:space="preserve">- sotmetre’s a la jurisdicció espanyola en cas de litigi, en el cas d’empreses estrangeres. </w:t>
      </w:r>
    </w:p>
    <w:p w:rsidR="004B6A6A" w:rsidRDefault="004B6A6A" w:rsidP="004B6A6A">
      <w:pPr>
        <w:spacing w:after="120"/>
        <w:jc w:val="both"/>
        <w:rPr>
          <w:rFonts w:ascii="Arial" w:hAnsi="Arial"/>
          <w:lang w:val="es-ES"/>
        </w:rPr>
      </w:pPr>
      <w:r>
        <w:rPr>
          <w:rFonts w:ascii="Arial" w:hAnsi="Arial" w:cs="Arial"/>
          <w:szCs w:val="22"/>
        </w:rPr>
        <w:t>-</w:t>
      </w:r>
      <w:r w:rsidRPr="008477C8">
        <w:rPr>
          <w:rFonts w:ascii="Arial" w:hAnsi="Arial"/>
          <w:lang w:val="es-ES"/>
        </w:rPr>
        <w:t xml:space="preserve">Que les </w:t>
      </w:r>
      <w:proofErr w:type="spellStart"/>
      <w:r w:rsidRPr="008477C8">
        <w:rPr>
          <w:rFonts w:ascii="Arial" w:hAnsi="Arial"/>
          <w:lang w:val="es-ES"/>
        </w:rPr>
        <w:t>dades</w:t>
      </w:r>
      <w:proofErr w:type="spellEnd"/>
      <w:r w:rsidRPr="008477C8">
        <w:rPr>
          <w:rFonts w:ascii="Arial" w:hAnsi="Arial"/>
          <w:lang w:val="es-ES"/>
        </w:rPr>
        <w:t xml:space="preserve"> que consten en el </w:t>
      </w:r>
      <w:proofErr w:type="spellStart"/>
      <w:r w:rsidRPr="008477C8">
        <w:rPr>
          <w:rFonts w:ascii="Arial" w:hAnsi="Arial"/>
          <w:lang w:val="es-ES"/>
        </w:rPr>
        <w:t>certificat</w:t>
      </w:r>
      <w:proofErr w:type="spellEnd"/>
      <w:r w:rsidRPr="008477C8">
        <w:rPr>
          <w:rFonts w:ascii="Arial" w:hAnsi="Arial"/>
          <w:lang w:val="es-ES"/>
        </w:rPr>
        <w:t xml:space="preserve"> del Registre </w:t>
      </w:r>
      <w:proofErr w:type="spellStart"/>
      <w:r w:rsidRPr="008477C8">
        <w:rPr>
          <w:rFonts w:ascii="Arial" w:hAnsi="Arial"/>
          <w:lang w:val="es-ES"/>
        </w:rPr>
        <w:t>Electrònic</w:t>
      </w:r>
      <w:proofErr w:type="spellEnd"/>
      <w:r w:rsidRPr="008477C8">
        <w:rPr>
          <w:rFonts w:ascii="Arial" w:hAnsi="Arial"/>
          <w:lang w:val="es-ES"/>
        </w:rPr>
        <w:t xml:space="preserve"> </w:t>
      </w:r>
      <w:proofErr w:type="spellStart"/>
      <w:r w:rsidRPr="008477C8">
        <w:rPr>
          <w:rFonts w:ascii="Arial" w:hAnsi="Arial"/>
          <w:lang w:val="es-ES"/>
        </w:rPr>
        <w:t>d’Empreses</w:t>
      </w:r>
      <w:proofErr w:type="spellEnd"/>
      <w:r w:rsidRPr="008477C8">
        <w:rPr>
          <w:rFonts w:ascii="Arial" w:hAnsi="Arial"/>
          <w:lang w:val="es-ES"/>
        </w:rPr>
        <w:t xml:space="preserve"> Licitadores </w:t>
      </w:r>
      <w:proofErr w:type="spellStart"/>
      <w:r w:rsidR="008F02E1">
        <w:rPr>
          <w:rFonts w:ascii="Arial" w:hAnsi="Arial"/>
          <w:lang w:val="es-ES"/>
        </w:rPr>
        <w:t>són</w:t>
      </w:r>
      <w:proofErr w:type="spellEnd"/>
      <w:r w:rsidR="008F02E1">
        <w:rPr>
          <w:rFonts w:ascii="Arial" w:hAnsi="Arial"/>
          <w:lang w:val="es-ES"/>
        </w:rPr>
        <w:t xml:space="preserve"> </w:t>
      </w:r>
      <w:proofErr w:type="spellStart"/>
      <w:r w:rsidR="008F02E1">
        <w:rPr>
          <w:rFonts w:ascii="Arial" w:hAnsi="Arial"/>
          <w:lang w:val="es-ES"/>
        </w:rPr>
        <w:t>vigents</w:t>
      </w:r>
      <w:proofErr w:type="spellEnd"/>
      <w:r w:rsidR="008F02E1">
        <w:rPr>
          <w:rFonts w:ascii="Arial" w:hAnsi="Arial"/>
          <w:lang w:val="es-ES"/>
        </w:rPr>
        <w:t xml:space="preserve"> i el número de registre </w:t>
      </w:r>
      <w:proofErr w:type="spellStart"/>
      <w:r w:rsidR="008F02E1">
        <w:rPr>
          <w:rFonts w:ascii="Arial" w:hAnsi="Arial"/>
          <w:lang w:val="es-ES"/>
        </w:rPr>
        <w:t>és</w:t>
      </w:r>
      <w:proofErr w:type="spellEnd"/>
      <w:r w:rsidR="008F02E1">
        <w:rPr>
          <w:rFonts w:ascii="Arial" w:hAnsi="Arial"/>
          <w:lang w:val="es-ES"/>
        </w:rPr>
        <w:t xml:space="preserve"> el </w:t>
      </w:r>
      <w:proofErr w:type="spellStart"/>
      <w:r w:rsidR="008F02E1">
        <w:rPr>
          <w:rFonts w:ascii="Arial" w:hAnsi="Arial"/>
          <w:lang w:val="es-ES"/>
        </w:rPr>
        <w:t>següent</w:t>
      </w:r>
      <w:proofErr w:type="spellEnd"/>
      <w:r w:rsidR="008F02E1">
        <w:rPr>
          <w:rFonts w:ascii="Arial" w:hAnsi="Arial"/>
          <w:lang w:val="es-ES"/>
        </w:rPr>
        <w:t xml:space="preserve">: (indicar el número de registre que </w:t>
      </w:r>
      <w:proofErr w:type="spellStart"/>
      <w:r w:rsidR="008F02E1">
        <w:rPr>
          <w:rFonts w:ascii="Arial" w:hAnsi="Arial"/>
          <w:lang w:val="es-ES"/>
        </w:rPr>
        <w:t>correspongui</w:t>
      </w:r>
      <w:proofErr w:type="spellEnd"/>
      <w:r w:rsidR="008F02E1">
        <w:rPr>
          <w:rFonts w:ascii="Arial" w:hAnsi="Arial"/>
          <w:lang w:val="es-ES"/>
        </w:rPr>
        <w:t>)</w:t>
      </w:r>
    </w:p>
    <w:p w:rsidR="008F02E1" w:rsidRDefault="008F02E1" w:rsidP="004B6A6A">
      <w:pPr>
        <w:spacing w:after="120"/>
        <w:jc w:val="both"/>
        <w:rPr>
          <w:rFonts w:ascii="Arial" w:hAnsi="Arial"/>
          <w:lang w:val="es-ES"/>
        </w:rPr>
      </w:pPr>
      <w:r>
        <w:rPr>
          <w:rFonts w:ascii="Arial" w:hAnsi="Arial"/>
          <w:lang w:val="es-ES"/>
        </w:rPr>
        <w:tab/>
        <w:t>RELI</w:t>
      </w:r>
      <w:r w:rsidR="00C303C7">
        <w:rPr>
          <w:rFonts w:ascii="Arial" w:hAnsi="Arial"/>
          <w:lang w:val="es-ES"/>
        </w:rPr>
        <w:t>C</w:t>
      </w:r>
      <w:r>
        <w:rPr>
          <w:rFonts w:ascii="Arial" w:hAnsi="Arial"/>
          <w:lang w:val="es-ES"/>
        </w:rPr>
        <w:t>……………………………………………………………………………………</w:t>
      </w:r>
      <w:proofErr w:type="gramStart"/>
      <w:r>
        <w:rPr>
          <w:rFonts w:ascii="Arial" w:hAnsi="Arial"/>
          <w:lang w:val="es-ES"/>
        </w:rPr>
        <w:t>…….</w:t>
      </w:r>
      <w:proofErr w:type="gramEnd"/>
      <w:r>
        <w:rPr>
          <w:rFonts w:ascii="Arial" w:hAnsi="Arial"/>
          <w:lang w:val="es-ES"/>
        </w:rPr>
        <w:t>.</w:t>
      </w:r>
    </w:p>
    <w:p w:rsidR="008F02E1" w:rsidRDefault="008F02E1" w:rsidP="004B6A6A">
      <w:pPr>
        <w:spacing w:after="120"/>
        <w:jc w:val="both"/>
        <w:rPr>
          <w:rFonts w:ascii="Arial" w:hAnsi="Arial"/>
          <w:lang w:val="es-ES"/>
        </w:rPr>
      </w:pPr>
      <w:r>
        <w:rPr>
          <w:rFonts w:ascii="Arial" w:hAnsi="Arial"/>
          <w:lang w:val="es-ES"/>
        </w:rPr>
        <w:tab/>
        <w:t>ROLECE……………………………………………………………………………………..</w:t>
      </w:r>
    </w:p>
    <w:p w:rsidR="008F02E1" w:rsidRPr="008477C8" w:rsidRDefault="008F02E1" w:rsidP="004B6A6A">
      <w:pPr>
        <w:spacing w:after="120"/>
        <w:jc w:val="both"/>
        <w:rPr>
          <w:rFonts w:ascii="Arial" w:hAnsi="Arial"/>
          <w:lang w:val="es-ES"/>
        </w:rPr>
      </w:pPr>
      <w:r>
        <w:rPr>
          <w:rFonts w:ascii="Arial" w:hAnsi="Arial"/>
          <w:lang w:val="es-ES"/>
        </w:rPr>
        <w:tab/>
      </w:r>
      <w:proofErr w:type="spellStart"/>
      <w:r>
        <w:rPr>
          <w:rFonts w:ascii="Arial" w:hAnsi="Arial"/>
          <w:lang w:val="es-ES"/>
        </w:rPr>
        <w:t>Altre</w:t>
      </w:r>
      <w:proofErr w:type="spellEnd"/>
      <w:r>
        <w:rPr>
          <w:rFonts w:ascii="Arial" w:hAnsi="Arial"/>
          <w:lang w:val="es-ES"/>
        </w:rPr>
        <w:t xml:space="preserve"> registre oficial </w:t>
      </w:r>
      <w:proofErr w:type="spellStart"/>
      <w:r>
        <w:rPr>
          <w:rFonts w:ascii="Arial" w:hAnsi="Arial"/>
          <w:lang w:val="es-ES"/>
        </w:rPr>
        <w:t>equivalent</w:t>
      </w:r>
      <w:proofErr w:type="spellEnd"/>
      <w:r>
        <w:rPr>
          <w:rFonts w:ascii="Arial" w:hAnsi="Arial"/>
          <w:lang w:val="es-ES"/>
        </w:rPr>
        <w:t xml:space="preserve"> de C.C.A.A……………………………………………….</w:t>
      </w:r>
    </w:p>
    <w:p w:rsidR="004B6A6A" w:rsidRPr="009E3997" w:rsidRDefault="008F02E1" w:rsidP="004B6A6A">
      <w:pPr>
        <w:spacing w:after="120"/>
        <w:jc w:val="both"/>
        <w:rPr>
          <w:rFonts w:ascii="Arial" w:hAnsi="Arial" w:cs="Arial"/>
          <w:szCs w:val="22"/>
        </w:rPr>
      </w:pPr>
      <w:r>
        <w:rPr>
          <w:rFonts w:ascii="Arial" w:hAnsi="Arial" w:cs="Arial"/>
        </w:rPr>
        <w:t>-</w:t>
      </w:r>
      <w:r w:rsidR="004B6A6A" w:rsidRPr="00B5134F">
        <w:rPr>
          <w:rFonts w:ascii="Arial" w:hAnsi="Arial" w:cs="Arial"/>
        </w:rPr>
        <w:t>Que està al corrent en el compliment de les seves obligacions tributàries i amb la Seguretat Social, de conformitat amb el que estableixen els articles 13 i 14 del Regl</w:t>
      </w:r>
      <w:r w:rsidR="004B6A6A">
        <w:rPr>
          <w:rFonts w:ascii="Arial" w:hAnsi="Arial" w:cs="Arial"/>
        </w:rPr>
        <w:t>.G</w:t>
      </w:r>
      <w:r w:rsidR="004B6A6A" w:rsidRPr="00B5134F">
        <w:rPr>
          <w:rFonts w:ascii="Arial" w:hAnsi="Arial" w:cs="Arial"/>
        </w:rPr>
        <w:t>ral</w:t>
      </w:r>
      <w:r w:rsidR="004B6A6A">
        <w:rPr>
          <w:rFonts w:ascii="Arial" w:hAnsi="Arial" w:cs="Arial"/>
        </w:rPr>
        <w:t>.</w:t>
      </w:r>
      <w:r w:rsidR="004B6A6A" w:rsidRPr="00B5134F">
        <w:rPr>
          <w:rFonts w:ascii="Arial" w:hAnsi="Arial" w:cs="Arial"/>
        </w:rPr>
        <w:t>de la Llei de contractes de les Administracions Públiques, aprovat pel Reial de</w:t>
      </w:r>
      <w:r w:rsidR="004B6A6A">
        <w:rPr>
          <w:rFonts w:ascii="Arial" w:hAnsi="Arial" w:cs="Arial"/>
        </w:rPr>
        <w:t>cret 1098/2001, de 12.10.2001 i q</w:t>
      </w:r>
      <w:r w:rsidR="004B6A6A" w:rsidRPr="008477C8">
        <w:rPr>
          <w:rFonts w:ascii="Arial" w:hAnsi="Arial" w:cs="Arial"/>
        </w:rPr>
        <w:t>ue autoritzo a l’òrgan de contractació a obtenir directament dels òrgans administratius competents les dades o documents registrals i els relatius a le</w:t>
      </w:r>
      <w:r w:rsidR="004B6A6A">
        <w:rPr>
          <w:rFonts w:ascii="Arial" w:hAnsi="Arial" w:cs="Arial"/>
        </w:rPr>
        <w:t xml:space="preserve">s obligacions tributàries i amb </w:t>
      </w:r>
      <w:r w:rsidR="004B6A6A" w:rsidRPr="008477C8">
        <w:rPr>
          <w:rFonts w:ascii="Arial" w:hAnsi="Arial" w:cs="Arial"/>
        </w:rPr>
        <w:t>la Seguretat Social que es requereixin per procedir, si s’escau,  a l’adjudicació del contracte.</w:t>
      </w:r>
    </w:p>
    <w:p w:rsidR="004B6A6A" w:rsidRPr="008477C8" w:rsidRDefault="004B6A6A" w:rsidP="004B6A6A">
      <w:pPr>
        <w:spacing w:after="120"/>
        <w:jc w:val="both"/>
        <w:rPr>
          <w:rFonts w:ascii="Arial" w:hAnsi="Arial"/>
          <w:lang w:val="es-ES"/>
        </w:rPr>
      </w:pPr>
      <w:r>
        <w:rPr>
          <w:rFonts w:ascii="Arial" w:hAnsi="Arial" w:cs="Arial"/>
        </w:rPr>
        <w:t>-</w:t>
      </w:r>
      <w:r w:rsidRPr="008477C8">
        <w:rPr>
          <w:rFonts w:ascii="Arial" w:hAnsi="Arial" w:cs="Arial"/>
        </w:rPr>
        <w:t>Que la bústia electrònica on realitzar les comunicacions i notificacions en el procés de licitació i, si s’escau, els posteriors tràmits d’adjudicació, formalització, modificació, negociació, execució i extinció normal o anormal del contracte és ..............................................................</w:t>
      </w:r>
    </w:p>
    <w:p w:rsidR="004B6A6A" w:rsidRPr="008477C8" w:rsidRDefault="004B6A6A" w:rsidP="004B6A6A">
      <w:pPr>
        <w:spacing w:after="120"/>
        <w:jc w:val="both"/>
        <w:rPr>
          <w:rFonts w:ascii="Arial" w:hAnsi="Arial"/>
          <w:lang w:val="es-ES"/>
        </w:rPr>
      </w:pPr>
      <w:r>
        <w:rPr>
          <w:rFonts w:ascii="Arial" w:hAnsi="Arial" w:cs="Arial"/>
        </w:rPr>
        <w:t>-</w:t>
      </w:r>
      <w:r w:rsidRPr="008477C8">
        <w:rPr>
          <w:rFonts w:ascii="Arial" w:hAnsi="Arial" w:cs="Arial"/>
        </w:rPr>
        <w:t>Que l’empresa disposa del corresponent pla d’igualtat d’oportunitats entre les dones i els homes.</w:t>
      </w:r>
    </w:p>
    <w:p w:rsidR="004B6A6A" w:rsidRPr="005F1FEF" w:rsidRDefault="004B6A6A" w:rsidP="004B6A6A">
      <w:pPr>
        <w:spacing w:after="120"/>
        <w:jc w:val="both"/>
        <w:rPr>
          <w:rFonts w:ascii="Arial" w:hAnsi="Arial"/>
          <w:lang w:val="es-ES"/>
        </w:rPr>
      </w:pPr>
      <w:r>
        <w:rPr>
          <w:rFonts w:ascii="Arial" w:hAnsi="Arial"/>
          <w:lang w:val="es-ES"/>
        </w:rPr>
        <w:t>-</w:t>
      </w:r>
      <w:r w:rsidRPr="008477C8">
        <w:rPr>
          <w:rFonts w:ascii="Arial" w:hAnsi="Arial"/>
          <w:lang w:val="es-ES"/>
        </w:rPr>
        <w:t xml:space="preserve">Que en </w:t>
      </w:r>
      <w:proofErr w:type="spellStart"/>
      <w:r w:rsidRPr="008477C8">
        <w:rPr>
          <w:rFonts w:ascii="Arial" w:hAnsi="Arial"/>
          <w:lang w:val="es-ES"/>
        </w:rPr>
        <w:t>cas</w:t>
      </w:r>
      <w:proofErr w:type="spellEnd"/>
      <w:r w:rsidRPr="008477C8">
        <w:rPr>
          <w:rFonts w:ascii="Arial" w:hAnsi="Arial"/>
          <w:lang w:val="es-ES"/>
        </w:rPr>
        <w:t xml:space="preserve"> de resultar </w:t>
      </w:r>
      <w:proofErr w:type="spellStart"/>
      <w:r w:rsidRPr="008477C8">
        <w:rPr>
          <w:rFonts w:ascii="Arial" w:hAnsi="Arial"/>
          <w:lang w:val="es-ES"/>
        </w:rPr>
        <w:t>adjudicataris</w:t>
      </w:r>
      <w:proofErr w:type="spellEnd"/>
      <w:r w:rsidRPr="008477C8">
        <w:rPr>
          <w:rFonts w:ascii="Arial" w:hAnsi="Arial"/>
          <w:lang w:val="es-ES"/>
        </w:rPr>
        <w:t xml:space="preserve"> de la </w:t>
      </w:r>
      <w:proofErr w:type="spellStart"/>
      <w:r w:rsidRPr="008477C8">
        <w:rPr>
          <w:rFonts w:ascii="Arial" w:hAnsi="Arial"/>
          <w:lang w:val="es-ES"/>
        </w:rPr>
        <w:t>present</w:t>
      </w:r>
      <w:proofErr w:type="spellEnd"/>
      <w:r w:rsidRPr="008477C8">
        <w:rPr>
          <w:rFonts w:ascii="Arial" w:hAnsi="Arial"/>
          <w:lang w:val="es-ES"/>
        </w:rPr>
        <w:t xml:space="preserve"> </w:t>
      </w:r>
      <w:proofErr w:type="spellStart"/>
      <w:r w:rsidRPr="008477C8">
        <w:rPr>
          <w:rFonts w:ascii="Arial" w:hAnsi="Arial"/>
          <w:lang w:val="es-ES"/>
        </w:rPr>
        <w:t>contractac</w:t>
      </w:r>
      <w:r>
        <w:rPr>
          <w:rFonts w:ascii="Arial" w:hAnsi="Arial"/>
          <w:lang w:val="es-ES"/>
        </w:rPr>
        <w:t>ió</w:t>
      </w:r>
      <w:proofErr w:type="spellEnd"/>
      <w:r w:rsidRPr="008477C8">
        <w:rPr>
          <w:rFonts w:ascii="Arial" w:hAnsi="Arial"/>
          <w:lang w:val="es-ES"/>
        </w:rPr>
        <w:t xml:space="preserve"> es </w:t>
      </w:r>
      <w:proofErr w:type="spellStart"/>
      <w:r w:rsidRPr="008477C8">
        <w:rPr>
          <w:rFonts w:ascii="Arial" w:hAnsi="Arial"/>
          <w:lang w:val="es-ES"/>
        </w:rPr>
        <w:t>compromet</w:t>
      </w:r>
      <w:proofErr w:type="spellEnd"/>
      <w:r w:rsidRPr="008477C8">
        <w:rPr>
          <w:rFonts w:ascii="Arial" w:hAnsi="Arial"/>
          <w:lang w:val="es-ES"/>
        </w:rPr>
        <w:t xml:space="preserve"> a l</w:t>
      </w:r>
      <w:r w:rsidRPr="008477C8">
        <w:rPr>
          <w:rFonts w:ascii="Arial" w:hAnsi="Arial" w:cs="Arial"/>
          <w:szCs w:val="22"/>
        </w:rPr>
        <w:t>’adscripció dels mitjans materials i/o personals necessaris per a la correcta execució dels treballs objecte del contracte.</w:t>
      </w:r>
    </w:p>
    <w:p w:rsidR="004B6A6A" w:rsidRDefault="004B6A6A" w:rsidP="004B6A6A">
      <w:pPr>
        <w:spacing w:after="120"/>
        <w:jc w:val="both"/>
        <w:rPr>
          <w:rFonts w:ascii="Arial" w:hAnsi="Arial" w:cs="Arial"/>
          <w:szCs w:val="22"/>
        </w:rPr>
      </w:pPr>
      <w:r>
        <w:rPr>
          <w:rFonts w:ascii="Arial" w:hAnsi="Arial" w:cs="Arial"/>
          <w:szCs w:val="22"/>
        </w:rPr>
        <w:t>-Que en cas de resultar proposat com adjudicatari aportarà la documentació que consta en el primer apartat d’aquesta declaració, essent requisit obligatori per tal de realitzar l’adjudicació del contracte.</w:t>
      </w:r>
    </w:p>
    <w:p w:rsidR="004B6A6A" w:rsidRPr="005F7077" w:rsidRDefault="004B6A6A" w:rsidP="004B6A6A">
      <w:pPr>
        <w:autoSpaceDE w:val="0"/>
        <w:autoSpaceDN w:val="0"/>
        <w:adjustRightInd w:val="0"/>
        <w:jc w:val="both"/>
        <w:rPr>
          <w:rFonts w:ascii="Arial" w:hAnsi="Arial" w:cs="Arial"/>
        </w:rPr>
      </w:pPr>
      <w:r>
        <w:rPr>
          <w:rFonts w:ascii="Arial" w:hAnsi="Arial" w:cs="Arial"/>
        </w:rPr>
        <w:t>-</w:t>
      </w:r>
      <w:r w:rsidRPr="005F7077">
        <w:rPr>
          <w:rFonts w:ascii="Arial" w:hAnsi="Arial" w:cs="Arial"/>
        </w:rPr>
        <w:t>Que la plantilla de l’empresa, estant-hi obligada, està integrada per un nombre de persones treballadores amb discapacitat no inferior al 2%, o que s’ha adoptat alguna de les mesures alternatives previstes en l’article 2 del Reial decret 364/2005, de 8 d’abril.</w:t>
      </w:r>
    </w:p>
    <w:p w:rsidR="004B6A6A" w:rsidRDefault="004B6A6A" w:rsidP="004B6A6A">
      <w:pPr>
        <w:autoSpaceDE w:val="0"/>
        <w:autoSpaceDN w:val="0"/>
        <w:adjustRightInd w:val="0"/>
        <w:jc w:val="both"/>
        <w:rPr>
          <w:rFonts w:ascii="Arial" w:hAnsi="Arial" w:cs="Arial"/>
        </w:rPr>
      </w:pPr>
    </w:p>
    <w:p w:rsidR="008F02E1" w:rsidRPr="005F7077" w:rsidRDefault="004B6A6A" w:rsidP="008F02E1">
      <w:pPr>
        <w:autoSpaceDE w:val="0"/>
        <w:autoSpaceDN w:val="0"/>
        <w:adjustRightInd w:val="0"/>
        <w:jc w:val="both"/>
        <w:rPr>
          <w:rFonts w:ascii="Arial" w:hAnsi="Arial" w:cs="Arial"/>
        </w:rPr>
      </w:pPr>
      <w:r>
        <w:rPr>
          <w:rFonts w:ascii="Arial" w:hAnsi="Arial" w:cs="Arial"/>
        </w:rPr>
        <w:t>-</w:t>
      </w:r>
      <w:r w:rsidR="008F02E1">
        <w:rPr>
          <w:rFonts w:ascii="Arial" w:hAnsi="Arial" w:cs="Arial"/>
        </w:rPr>
        <w:t>-Que l’adreça</w:t>
      </w:r>
      <w:r w:rsidR="008F02E1" w:rsidRPr="005F7077">
        <w:rPr>
          <w:rFonts w:ascii="Arial" w:hAnsi="Arial" w:cs="Arial"/>
        </w:rPr>
        <w:t xml:space="preserve"> de correu electrònic on rebre els avisos de les posades a disposició de les notificacions electròniqu</w:t>
      </w:r>
      <w:r w:rsidR="008F02E1">
        <w:rPr>
          <w:rFonts w:ascii="Arial" w:hAnsi="Arial" w:cs="Arial"/>
        </w:rPr>
        <w:t>es mitjançant el servei e-NOTUM és ...........................................................................</w:t>
      </w:r>
    </w:p>
    <w:p w:rsidR="004B6A6A" w:rsidRPr="005F7077" w:rsidRDefault="004B6A6A" w:rsidP="004B6A6A">
      <w:pPr>
        <w:autoSpaceDE w:val="0"/>
        <w:autoSpaceDN w:val="0"/>
        <w:adjustRightInd w:val="0"/>
        <w:jc w:val="both"/>
        <w:rPr>
          <w:rFonts w:ascii="Arial" w:hAnsi="Arial" w:cs="Arial"/>
        </w:rPr>
      </w:pPr>
    </w:p>
    <w:p w:rsidR="004B6A6A" w:rsidRPr="008477C8" w:rsidRDefault="004B6A6A" w:rsidP="004B6A6A">
      <w:pPr>
        <w:autoSpaceDE w:val="0"/>
        <w:autoSpaceDN w:val="0"/>
        <w:adjustRightInd w:val="0"/>
        <w:jc w:val="both"/>
        <w:rPr>
          <w:rFonts w:ascii="Arial" w:hAnsi="Arial" w:cs="Arial"/>
        </w:rPr>
      </w:pPr>
      <w:r w:rsidRPr="008477C8">
        <w:rPr>
          <w:rFonts w:ascii="Arial" w:hAnsi="Arial" w:cs="Arial"/>
        </w:rPr>
        <w:t>I per què consti, signo aquesta declaració responsable.</w:t>
      </w:r>
    </w:p>
    <w:p w:rsidR="008F02E1" w:rsidRDefault="008F02E1" w:rsidP="004B6A6A">
      <w:pPr>
        <w:autoSpaceDE w:val="0"/>
        <w:autoSpaceDN w:val="0"/>
        <w:adjustRightInd w:val="0"/>
        <w:jc w:val="both"/>
        <w:rPr>
          <w:rFonts w:ascii="Arial" w:hAnsi="Arial" w:cs="Arial"/>
        </w:rPr>
      </w:pPr>
    </w:p>
    <w:p w:rsidR="008F02E1" w:rsidRDefault="008F02E1" w:rsidP="004B6A6A">
      <w:pPr>
        <w:autoSpaceDE w:val="0"/>
        <w:autoSpaceDN w:val="0"/>
        <w:adjustRightInd w:val="0"/>
        <w:jc w:val="both"/>
        <w:rPr>
          <w:rFonts w:ascii="Arial" w:hAnsi="Arial" w:cs="Arial"/>
        </w:rPr>
      </w:pPr>
    </w:p>
    <w:p w:rsidR="008F02E1" w:rsidRDefault="008F02E1" w:rsidP="004B6A6A">
      <w:pPr>
        <w:autoSpaceDE w:val="0"/>
        <w:autoSpaceDN w:val="0"/>
        <w:adjustRightInd w:val="0"/>
        <w:jc w:val="both"/>
        <w:rPr>
          <w:rFonts w:ascii="Arial" w:hAnsi="Arial" w:cs="Arial"/>
        </w:rPr>
      </w:pPr>
    </w:p>
    <w:p w:rsidR="004B6A6A" w:rsidRPr="008477C8" w:rsidRDefault="004B6A6A" w:rsidP="004B6A6A">
      <w:pPr>
        <w:autoSpaceDE w:val="0"/>
        <w:autoSpaceDN w:val="0"/>
        <w:adjustRightInd w:val="0"/>
        <w:jc w:val="both"/>
        <w:rPr>
          <w:rFonts w:ascii="Arial" w:hAnsi="Arial" w:cs="Arial"/>
        </w:rPr>
      </w:pPr>
    </w:p>
    <w:p w:rsidR="004B6A6A" w:rsidRDefault="004B6A6A" w:rsidP="004B6A6A">
      <w:pPr>
        <w:autoSpaceDE w:val="0"/>
        <w:autoSpaceDN w:val="0"/>
        <w:adjustRightInd w:val="0"/>
        <w:jc w:val="both"/>
        <w:rPr>
          <w:rFonts w:ascii="Arial" w:hAnsi="Arial" w:cs="Arial"/>
        </w:rPr>
      </w:pPr>
      <w:r w:rsidRPr="008477C8">
        <w:rPr>
          <w:rFonts w:ascii="Arial" w:hAnsi="Arial" w:cs="Arial"/>
        </w:rPr>
        <w:t xml:space="preserve">Signatura </w:t>
      </w:r>
    </w:p>
    <w:p w:rsidR="00010543" w:rsidRPr="00A17D2B" w:rsidRDefault="00010543" w:rsidP="00010543">
      <w:pPr>
        <w:autoSpaceDE w:val="0"/>
        <w:autoSpaceDN w:val="0"/>
        <w:adjustRightInd w:val="0"/>
        <w:jc w:val="both"/>
        <w:rPr>
          <w:rFonts w:ascii="Arial" w:hAnsi="Arial" w:cs="Arial"/>
          <w:b/>
          <w:bCs/>
          <w:szCs w:val="22"/>
        </w:rPr>
      </w:pPr>
    </w:p>
    <w:p w:rsidR="000F0E25" w:rsidRDefault="000C25A8" w:rsidP="00C06BF7">
      <w:pPr>
        <w:autoSpaceDE w:val="0"/>
        <w:autoSpaceDN w:val="0"/>
        <w:adjustRightInd w:val="0"/>
        <w:jc w:val="both"/>
        <w:rPr>
          <w:rFonts w:ascii="Arial" w:hAnsi="Arial" w:cs="Arial"/>
          <w:b/>
          <w:bCs/>
          <w:szCs w:val="22"/>
        </w:rPr>
      </w:pPr>
      <w:r>
        <w:rPr>
          <w:rFonts w:ascii="Arial" w:hAnsi="Arial" w:cs="Arial"/>
          <w:b/>
          <w:bCs/>
          <w:szCs w:val="22"/>
        </w:rPr>
        <w:t>ANNEX V</w:t>
      </w:r>
      <w:r w:rsidR="000F0E25">
        <w:rPr>
          <w:rFonts w:ascii="Arial" w:hAnsi="Arial" w:cs="Arial"/>
          <w:b/>
          <w:bCs/>
          <w:szCs w:val="22"/>
        </w:rPr>
        <w:t xml:space="preserve"> </w:t>
      </w:r>
    </w:p>
    <w:p w:rsidR="00C06BF7" w:rsidRPr="00A17D2B" w:rsidRDefault="00C06BF7" w:rsidP="00C06BF7">
      <w:pPr>
        <w:pStyle w:val="Ttol2"/>
        <w:spacing w:after="120"/>
        <w:jc w:val="both"/>
        <w:rPr>
          <w:sz w:val="22"/>
          <w:szCs w:val="22"/>
        </w:rPr>
      </w:pPr>
      <w:r w:rsidRPr="00A17D2B">
        <w:rPr>
          <w:i w:val="0"/>
          <w:sz w:val="22"/>
          <w:szCs w:val="22"/>
        </w:rPr>
        <w:t>MODEL D’OFERTA ECONÒMICA</w:t>
      </w:r>
    </w:p>
    <w:p w:rsidR="00C06BF7" w:rsidRDefault="00C06BF7" w:rsidP="00C06BF7">
      <w:pPr>
        <w:autoSpaceDE w:val="0"/>
        <w:autoSpaceDN w:val="0"/>
        <w:adjustRightInd w:val="0"/>
        <w:jc w:val="both"/>
        <w:rPr>
          <w:i/>
          <w:szCs w:val="22"/>
        </w:rPr>
      </w:pPr>
    </w:p>
    <w:p w:rsidR="00010543" w:rsidRPr="00A17D2B" w:rsidRDefault="00010543" w:rsidP="00010543">
      <w:pPr>
        <w:spacing w:after="120"/>
        <w:jc w:val="both"/>
        <w:rPr>
          <w:rFonts w:ascii="Arial" w:hAnsi="Arial" w:cs="Arial"/>
          <w:snapToGrid w:val="0"/>
          <w:szCs w:val="22"/>
          <w:lang w:eastAsia="es-ES"/>
        </w:rPr>
      </w:pPr>
    </w:p>
    <w:p w:rsidR="00B345C9" w:rsidRDefault="00010543" w:rsidP="00B345C9">
      <w:pPr>
        <w:jc w:val="both"/>
        <w:rPr>
          <w:rFonts w:ascii="Arial" w:hAnsi="Arial"/>
          <w:snapToGrid w:val="0"/>
          <w:lang w:eastAsia="es-ES"/>
        </w:rPr>
      </w:pPr>
      <w:r w:rsidRPr="00A17D2B">
        <w:rPr>
          <w:rFonts w:ascii="Arial" w:hAnsi="Arial" w:cs="Arial"/>
          <w:snapToGrid w:val="0"/>
          <w:szCs w:val="22"/>
          <w:lang w:eastAsia="es-ES"/>
        </w:rPr>
        <w:t>El/la senyor/a ............................................................................................................ amb residència a ................................................., al carrer ................................ núm.........., i amb NIF ...................., declara que, assabentat/</w:t>
      </w:r>
      <w:proofErr w:type="spellStart"/>
      <w:r w:rsidRPr="00A17D2B">
        <w:rPr>
          <w:rFonts w:ascii="Arial" w:hAnsi="Arial" w:cs="Arial"/>
          <w:snapToGrid w:val="0"/>
          <w:szCs w:val="22"/>
          <w:lang w:eastAsia="es-ES"/>
        </w:rPr>
        <w:t>ada</w:t>
      </w:r>
      <w:proofErr w:type="spellEnd"/>
      <w:r w:rsidRPr="00A17D2B">
        <w:rPr>
          <w:rFonts w:ascii="Arial" w:hAnsi="Arial" w:cs="Arial"/>
          <w:snapToGrid w:val="0"/>
          <w:szCs w:val="22"/>
          <w:lang w:eastAsia="es-ES"/>
        </w:rPr>
        <w:t xml:space="preserve"> de les condicions i els requisits que s'exigeixen per poder ser adjudicatari/ària del contracte</w:t>
      </w:r>
      <w:r w:rsidR="00B345C9">
        <w:rPr>
          <w:rFonts w:ascii="Arial" w:hAnsi="Arial" w:cs="Arial"/>
          <w:snapToGrid w:val="0"/>
          <w:szCs w:val="22"/>
          <w:lang w:eastAsia="es-ES"/>
        </w:rPr>
        <w:t xml:space="preserve"> per a</w:t>
      </w:r>
      <w:r w:rsidR="00DA4433">
        <w:rPr>
          <w:rFonts w:ascii="Arial" w:hAnsi="Arial" w:cs="Arial"/>
          <w:snapToGrid w:val="0"/>
          <w:szCs w:val="22"/>
          <w:lang w:eastAsia="es-ES"/>
        </w:rPr>
        <w:t>ls</w:t>
      </w:r>
      <w:r w:rsidR="00C06BF7" w:rsidRPr="00C06BF7">
        <w:rPr>
          <w:rFonts w:ascii="Arial" w:hAnsi="Arial"/>
          <w:szCs w:val="24"/>
          <w:lang w:eastAsia="en-US"/>
        </w:rPr>
        <w:t xml:space="preserve"> </w:t>
      </w:r>
      <w:r w:rsidR="00B345C9">
        <w:rPr>
          <w:rFonts w:ascii="Arial" w:hAnsi="Arial" w:cs="Arial"/>
          <w:snapToGrid w:val="0"/>
          <w:szCs w:val="22"/>
          <w:lang w:eastAsia="es-ES"/>
        </w:rPr>
        <w:t>t</w:t>
      </w:r>
      <w:r w:rsidR="00B345C9" w:rsidRPr="000C36ED">
        <w:rPr>
          <w:rFonts w:ascii="Arial" w:hAnsi="Arial" w:cs="Arial"/>
          <w:snapToGrid w:val="0"/>
          <w:szCs w:val="22"/>
          <w:lang w:eastAsia="es-ES"/>
        </w:rPr>
        <w:t>reballs del ram de pintura interior i exterior dels edificis gestionats pel Servei d'Obres del Departament de Cultura a les demarcacions de Barcelona, Tarr</w:t>
      </w:r>
      <w:r w:rsidR="00C303C7">
        <w:rPr>
          <w:rFonts w:ascii="Arial" w:hAnsi="Arial" w:cs="Arial"/>
          <w:snapToGrid w:val="0"/>
          <w:szCs w:val="22"/>
          <w:lang w:eastAsia="es-ES"/>
        </w:rPr>
        <w:t>agona, Lleida i Girona, any 202</w:t>
      </w:r>
      <w:r w:rsidR="001A7CD0">
        <w:rPr>
          <w:rFonts w:ascii="Arial" w:hAnsi="Arial" w:cs="Arial"/>
          <w:snapToGrid w:val="0"/>
          <w:szCs w:val="22"/>
          <w:lang w:eastAsia="es-ES"/>
        </w:rPr>
        <w:t>5</w:t>
      </w:r>
      <w:bookmarkStart w:id="8" w:name="_GoBack"/>
      <w:bookmarkEnd w:id="8"/>
      <w:r w:rsidRPr="00A17D2B">
        <w:rPr>
          <w:rFonts w:ascii="Arial" w:hAnsi="Arial" w:cs="Arial"/>
          <w:szCs w:val="22"/>
        </w:rPr>
        <w:t xml:space="preserve">, </w:t>
      </w:r>
      <w:r w:rsidRPr="00A17D2B">
        <w:rPr>
          <w:rFonts w:ascii="Arial" w:hAnsi="Arial" w:cs="Arial"/>
          <w:snapToGrid w:val="0"/>
          <w:szCs w:val="22"/>
          <w:lang w:eastAsia="es-ES"/>
        </w:rPr>
        <w:t>es compromet (en nom propi/en nom i representació de l'empresa .................................. amb NIF..</w:t>
      </w:r>
      <w:r w:rsidR="00C06BF7">
        <w:rPr>
          <w:rFonts w:ascii="Arial" w:hAnsi="Arial" w:cs="Arial"/>
          <w:snapToGrid w:val="0"/>
          <w:szCs w:val="22"/>
          <w:lang w:eastAsia="es-ES"/>
        </w:rPr>
        <w:t xml:space="preserve">.................) </w:t>
      </w:r>
      <w:r w:rsidR="00C06BF7" w:rsidRPr="00A17D2B">
        <w:rPr>
          <w:rFonts w:ascii="Arial" w:hAnsi="Arial" w:cs="Arial"/>
          <w:snapToGrid w:val="0"/>
          <w:szCs w:val="22"/>
          <w:lang w:eastAsia="es-ES"/>
        </w:rPr>
        <w:t>a executar-l</w:t>
      </w:r>
      <w:r w:rsidR="00C06BF7">
        <w:rPr>
          <w:rFonts w:ascii="Arial" w:hAnsi="Arial" w:cs="Arial"/>
          <w:snapToGrid w:val="0"/>
          <w:szCs w:val="22"/>
          <w:lang w:eastAsia="es-ES"/>
        </w:rPr>
        <w:t>o</w:t>
      </w:r>
      <w:r w:rsidR="00C06BF7" w:rsidRPr="00A17D2B">
        <w:rPr>
          <w:rFonts w:ascii="Arial" w:hAnsi="Arial" w:cs="Arial"/>
          <w:snapToGrid w:val="0"/>
          <w:szCs w:val="22"/>
          <w:lang w:eastAsia="es-ES"/>
        </w:rPr>
        <w:t>s amb estricta subjecció als requisits i condicions estipu</w:t>
      </w:r>
      <w:r w:rsidR="00B345C9">
        <w:rPr>
          <w:rFonts w:ascii="Arial" w:hAnsi="Arial" w:cs="Arial"/>
          <w:snapToGrid w:val="0"/>
          <w:szCs w:val="22"/>
          <w:lang w:eastAsia="es-ES"/>
        </w:rPr>
        <w:t xml:space="preserve">lats, </w:t>
      </w:r>
      <w:r w:rsidR="00B345C9">
        <w:rPr>
          <w:rFonts w:ascii="Arial" w:hAnsi="Arial"/>
          <w:snapToGrid w:val="0"/>
          <w:lang w:eastAsia="es-ES"/>
        </w:rPr>
        <w:t xml:space="preserve">d’acord amb </w:t>
      </w:r>
      <w:r w:rsidR="00B345C9" w:rsidRPr="00CD3F79">
        <w:rPr>
          <w:rFonts w:ascii="Arial" w:hAnsi="Arial"/>
          <w:snapToGrid w:val="0"/>
          <w:lang w:eastAsia="es-ES"/>
        </w:rPr>
        <w:t>l’import per lots</w:t>
      </w:r>
      <w:r w:rsidR="00B345C9">
        <w:rPr>
          <w:rFonts w:ascii="Arial" w:hAnsi="Arial"/>
          <w:snapToGrid w:val="0"/>
          <w:lang w:eastAsia="es-ES"/>
        </w:rPr>
        <w:t xml:space="preserve"> següents</w:t>
      </w:r>
      <w:r w:rsidR="00B345C9" w:rsidRPr="00CD3F79">
        <w:rPr>
          <w:rFonts w:ascii="Arial" w:hAnsi="Arial"/>
          <w:snapToGrid w:val="0"/>
          <w:lang w:eastAsia="es-ES"/>
        </w:rPr>
        <w:t>:</w:t>
      </w:r>
    </w:p>
    <w:p w:rsidR="00B345C9" w:rsidRDefault="00B345C9" w:rsidP="00B345C9">
      <w:pPr>
        <w:jc w:val="both"/>
        <w:rPr>
          <w:rFonts w:ascii="Arial" w:hAnsi="Arial"/>
          <w:snapToGrid w:val="0"/>
          <w:lang w:eastAsia="es-ES"/>
        </w:rPr>
      </w:pPr>
    </w:p>
    <w:p w:rsidR="00B345C9" w:rsidRPr="00CD3F79" w:rsidRDefault="00C303C7" w:rsidP="00B345C9">
      <w:pPr>
        <w:jc w:val="both"/>
        <w:rPr>
          <w:rFonts w:ascii="Arial" w:hAnsi="Arial"/>
          <w:snapToGrid w:val="0"/>
          <w:lang w:eastAsia="es-ES"/>
        </w:rPr>
      </w:pPr>
      <w:r w:rsidRPr="00D7332E">
        <w:rPr>
          <w:rFonts w:ascii="Arial" w:hAnsi="Arial" w:cs="Arial"/>
          <w:szCs w:val="22"/>
        </w:rPr>
        <w:drawing>
          <wp:inline distT="0" distB="0" distL="0" distR="0" wp14:anchorId="119CED09" wp14:editId="4C3E351B">
            <wp:extent cx="6101715" cy="2656840"/>
            <wp:effectExtent l="0" t="0" r="0" b="0"/>
            <wp:docPr id="12" name="Imat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01715" cy="2656840"/>
                    </a:xfrm>
                    <a:prstGeom prst="rect">
                      <a:avLst/>
                    </a:prstGeom>
                  </pic:spPr>
                </pic:pic>
              </a:graphicData>
            </a:graphic>
          </wp:inline>
        </w:drawing>
      </w:r>
    </w:p>
    <w:p w:rsidR="00C06BF7" w:rsidRPr="00A17D2B" w:rsidRDefault="00C06BF7" w:rsidP="00C06BF7">
      <w:pPr>
        <w:spacing w:after="120"/>
        <w:jc w:val="both"/>
        <w:rPr>
          <w:rFonts w:ascii="Arial" w:hAnsi="Arial" w:cs="Arial"/>
          <w:snapToGrid w:val="0"/>
          <w:szCs w:val="22"/>
          <w:lang w:eastAsia="es-ES"/>
        </w:rPr>
      </w:pPr>
    </w:p>
    <w:p w:rsidR="00C06BF7" w:rsidRPr="00A17D2B" w:rsidRDefault="00C303C7" w:rsidP="00C06BF7">
      <w:pPr>
        <w:spacing w:after="120"/>
        <w:jc w:val="both"/>
        <w:rPr>
          <w:rFonts w:ascii="Arial" w:hAnsi="Arial" w:cs="Arial"/>
          <w:snapToGrid w:val="0"/>
          <w:szCs w:val="22"/>
          <w:lang w:eastAsia="es-ES"/>
        </w:rPr>
      </w:pPr>
      <w:r w:rsidRPr="00D7332E">
        <w:rPr>
          <w:rFonts w:ascii="Arial" w:hAnsi="Arial" w:cs="Arial"/>
          <w:szCs w:val="22"/>
        </w:rPr>
        <w:drawing>
          <wp:inline distT="0" distB="0" distL="0" distR="0" wp14:anchorId="3752BEA6" wp14:editId="7C68C78F">
            <wp:extent cx="6101715" cy="2595880"/>
            <wp:effectExtent l="0" t="0" r="0" b="0"/>
            <wp:docPr id="13" name="Imat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01715" cy="2595880"/>
                    </a:xfrm>
                    <a:prstGeom prst="rect">
                      <a:avLst/>
                    </a:prstGeom>
                  </pic:spPr>
                </pic:pic>
              </a:graphicData>
            </a:graphic>
          </wp:inline>
        </w:drawing>
      </w:r>
    </w:p>
    <w:p w:rsidR="00B345C9" w:rsidRDefault="00B345C9" w:rsidP="00C06BF7">
      <w:pPr>
        <w:spacing w:after="120"/>
        <w:jc w:val="both"/>
        <w:rPr>
          <w:rFonts w:ascii="Arial" w:hAnsi="Arial" w:cs="Arial"/>
          <w:snapToGrid w:val="0"/>
          <w:szCs w:val="22"/>
          <w:lang w:eastAsia="es-ES"/>
        </w:rPr>
      </w:pPr>
    </w:p>
    <w:p w:rsidR="00B345C9" w:rsidRDefault="00B345C9" w:rsidP="00C06BF7">
      <w:pPr>
        <w:spacing w:after="120"/>
        <w:jc w:val="both"/>
        <w:rPr>
          <w:rFonts w:ascii="Arial" w:hAnsi="Arial" w:cs="Arial"/>
          <w:snapToGrid w:val="0"/>
          <w:szCs w:val="22"/>
          <w:lang w:eastAsia="es-ES"/>
        </w:rPr>
      </w:pPr>
    </w:p>
    <w:p w:rsidR="00B345C9" w:rsidRDefault="00B345C9" w:rsidP="00C06BF7">
      <w:pPr>
        <w:spacing w:after="120"/>
        <w:jc w:val="both"/>
        <w:rPr>
          <w:rFonts w:ascii="Arial" w:hAnsi="Arial" w:cs="Arial"/>
          <w:snapToGrid w:val="0"/>
          <w:szCs w:val="22"/>
          <w:lang w:eastAsia="es-ES"/>
        </w:rPr>
      </w:pPr>
    </w:p>
    <w:p w:rsidR="00B345C9" w:rsidRDefault="00B345C9" w:rsidP="00C06BF7">
      <w:pPr>
        <w:spacing w:after="120"/>
        <w:jc w:val="both"/>
        <w:rPr>
          <w:rFonts w:ascii="Arial" w:hAnsi="Arial" w:cs="Arial"/>
          <w:snapToGrid w:val="0"/>
          <w:szCs w:val="22"/>
          <w:lang w:eastAsia="es-ES"/>
        </w:rPr>
      </w:pPr>
    </w:p>
    <w:p w:rsidR="00B345C9" w:rsidRDefault="00C303C7" w:rsidP="00C06BF7">
      <w:pPr>
        <w:spacing w:after="120"/>
        <w:jc w:val="both"/>
        <w:rPr>
          <w:rFonts w:ascii="Arial" w:hAnsi="Arial" w:cs="Arial"/>
          <w:snapToGrid w:val="0"/>
          <w:szCs w:val="22"/>
          <w:lang w:eastAsia="es-ES"/>
        </w:rPr>
      </w:pPr>
      <w:r w:rsidRPr="00D7332E">
        <w:rPr>
          <w:noProof/>
        </w:rPr>
        <w:drawing>
          <wp:inline distT="0" distB="0" distL="0" distR="0" wp14:anchorId="786F3345" wp14:editId="5D0EE263">
            <wp:extent cx="6101715" cy="2649220"/>
            <wp:effectExtent l="0" t="0" r="0" b="0"/>
            <wp:docPr id="14" name="Imat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01715" cy="2649220"/>
                    </a:xfrm>
                    <a:prstGeom prst="rect">
                      <a:avLst/>
                    </a:prstGeom>
                  </pic:spPr>
                </pic:pic>
              </a:graphicData>
            </a:graphic>
          </wp:inline>
        </w:drawing>
      </w:r>
    </w:p>
    <w:p w:rsidR="00C303C7" w:rsidRDefault="00C303C7" w:rsidP="00C06BF7">
      <w:pPr>
        <w:spacing w:after="120"/>
        <w:jc w:val="both"/>
        <w:rPr>
          <w:rFonts w:ascii="Arial" w:hAnsi="Arial" w:cs="Arial"/>
          <w:snapToGrid w:val="0"/>
          <w:szCs w:val="22"/>
          <w:lang w:eastAsia="es-ES"/>
        </w:rPr>
      </w:pPr>
    </w:p>
    <w:p w:rsidR="00B345C9" w:rsidRDefault="00C303C7" w:rsidP="00C06BF7">
      <w:pPr>
        <w:spacing w:after="120"/>
        <w:jc w:val="both"/>
        <w:rPr>
          <w:rFonts w:ascii="Arial" w:hAnsi="Arial" w:cs="Arial"/>
          <w:snapToGrid w:val="0"/>
          <w:szCs w:val="22"/>
          <w:lang w:eastAsia="es-ES"/>
        </w:rPr>
      </w:pPr>
      <w:r w:rsidRPr="00D7332E">
        <w:rPr>
          <w:noProof/>
        </w:rPr>
        <w:drawing>
          <wp:inline distT="0" distB="0" distL="0" distR="0" wp14:anchorId="45EE89E2" wp14:editId="6B2C6DBA">
            <wp:extent cx="6101715" cy="2882900"/>
            <wp:effectExtent l="0" t="0" r="0" b="0"/>
            <wp:docPr id="15" name="Imat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01715" cy="2882900"/>
                    </a:xfrm>
                    <a:prstGeom prst="rect">
                      <a:avLst/>
                    </a:prstGeom>
                  </pic:spPr>
                </pic:pic>
              </a:graphicData>
            </a:graphic>
          </wp:inline>
        </w:drawing>
      </w:r>
    </w:p>
    <w:p w:rsidR="00B345C9" w:rsidRDefault="00B345C9" w:rsidP="00C06BF7">
      <w:pPr>
        <w:spacing w:after="120"/>
        <w:jc w:val="both"/>
        <w:rPr>
          <w:rFonts w:ascii="Arial" w:hAnsi="Arial" w:cs="Arial"/>
          <w:snapToGrid w:val="0"/>
          <w:szCs w:val="22"/>
          <w:lang w:eastAsia="es-ES"/>
        </w:rPr>
      </w:pPr>
    </w:p>
    <w:p w:rsidR="00B345C9" w:rsidRDefault="00B345C9" w:rsidP="00C06BF7">
      <w:pPr>
        <w:spacing w:after="120"/>
        <w:jc w:val="both"/>
        <w:rPr>
          <w:rFonts w:ascii="Arial" w:hAnsi="Arial" w:cs="Arial"/>
          <w:snapToGrid w:val="0"/>
          <w:szCs w:val="22"/>
          <w:lang w:eastAsia="es-ES"/>
        </w:rPr>
      </w:pPr>
    </w:p>
    <w:p w:rsidR="00B345C9" w:rsidRDefault="00B345C9" w:rsidP="00C06BF7">
      <w:pPr>
        <w:spacing w:after="120"/>
        <w:jc w:val="both"/>
        <w:rPr>
          <w:rFonts w:ascii="Arial" w:hAnsi="Arial" w:cs="Arial"/>
          <w:snapToGrid w:val="0"/>
          <w:szCs w:val="22"/>
          <w:lang w:eastAsia="es-ES"/>
        </w:rPr>
      </w:pPr>
    </w:p>
    <w:p w:rsidR="00B345C9" w:rsidRDefault="00B345C9" w:rsidP="00C06BF7">
      <w:pPr>
        <w:spacing w:after="120"/>
        <w:jc w:val="both"/>
        <w:rPr>
          <w:rFonts w:ascii="Arial" w:hAnsi="Arial" w:cs="Arial"/>
          <w:snapToGrid w:val="0"/>
          <w:szCs w:val="22"/>
          <w:lang w:eastAsia="es-ES"/>
        </w:rPr>
      </w:pPr>
    </w:p>
    <w:p w:rsidR="00C06BF7" w:rsidRPr="00A17D2B" w:rsidRDefault="00C06BF7" w:rsidP="00C06BF7">
      <w:pPr>
        <w:spacing w:after="120"/>
        <w:jc w:val="both"/>
        <w:rPr>
          <w:rFonts w:ascii="Arial" w:hAnsi="Arial" w:cs="Arial"/>
          <w:snapToGrid w:val="0"/>
          <w:szCs w:val="22"/>
          <w:lang w:eastAsia="es-ES"/>
        </w:rPr>
      </w:pPr>
      <w:r w:rsidRPr="00A17D2B">
        <w:rPr>
          <w:rFonts w:ascii="Arial" w:hAnsi="Arial" w:cs="Arial"/>
          <w:snapToGrid w:val="0"/>
          <w:szCs w:val="22"/>
          <w:lang w:eastAsia="es-ES"/>
        </w:rPr>
        <w:t>I perquè consti, signo aquesta oferta econòmica.</w:t>
      </w:r>
    </w:p>
    <w:p w:rsidR="00C06BF7" w:rsidRPr="00A17D2B" w:rsidRDefault="00C06BF7" w:rsidP="00C06BF7">
      <w:pPr>
        <w:spacing w:after="120"/>
        <w:jc w:val="both"/>
        <w:rPr>
          <w:rFonts w:ascii="Arial" w:hAnsi="Arial" w:cs="Arial"/>
          <w:snapToGrid w:val="0"/>
          <w:szCs w:val="22"/>
          <w:lang w:eastAsia="es-ES"/>
        </w:rPr>
      </w:pPr>
    </w:p>
    <w:p w:rsidR="00C06BF7" w:rsidRPr="00A17D2B" w:rsidRDefault="00C06BF7" w:rsidP="00C06BF7">
      <w:pPr>
        <w:spacing w:after="120"/>
        <w:jc w:val="both"/>
        <w:rPr>
          <w:rFonts w:ascii="Arial" w:hAnsi="Arial" w:cs="Arial"/>
          <w:snapToGrid w:val="0"/>
          <w:szCs w:val="22"/>
          <w:lang w:eastAsia="es-ES"/>
        </w:rPr>
      </w:pPr>
    </w:p>
    <w:p w:rsidR="00C06BF7" w:rsidRPr="00A17D2B" w:rsidRDefault="00C06BF7" w:rsidP="00C06BF7">
      <w:pPr>
        <w:spacing w:after="120"/>
        <w:jc w:val="both"/>
        <w:rPr>
          <w:rFonts w:ascii="Arial" w:hAnsi="Arial" w:cs="Arial"/>
          <w:snapToGrid w:val="0"/>
          <w:szCs w:val="22"/>
          <w:lang w:eastAsia="es-ES"/>
        </w:rPr>
      </w:pPr>
    </w:p>
    <w:p w:rsidR="00C06BF7" w:rsidRPr="00A17D2B" w:rsidRDefault="00C06BF7" w:rsidP="00C06BF7">
      <w:pPr>
        <w:spacing w:after="120"/>
        <w:jc w:val="both"/>
        <w:rPr>
          <w:rFonts w:ascii="Arial" w:hAnsi="Arial" w:cs="Arial"/>
          <w:snapToGrid w:val="0"/>
          <w:szCs w:val="22"/>
          <w:lang w:eastAsia="es-ES"/>
        </w:rPr>
      </w:pPr>
      <w:r w:rsidRPr="00A17D2B">
        <w:rPr>
          <w:rFonts w:ascii="Arial" w:hAnsi="Arial" w:cs="Arial"/>
          <w:snapToGrid w:val="0"/>
          <w:szCs w:val="22"/>
          <w:lang w:eastAsia="es-ES"/>
        </w:rPr>
        <w:t>(Signatura)</w:t>
      </w:r>
    </w:p>
    <w:p w:rsidR="00010543" w:rsidRPr="00A17D2B" w:rsidRDefault="00010543" w:rsidP="00010543">
      <w:pPr>
        <w:spacing w:after="120"/>
        <w:jc w:val="both"/>
        <w:rPr>
          <w:rFonts w:ascii="Arial" w:hAnsi="Arial" w:cs="Arial"/>
          <w:snapToGrid w:val="0"/>
          <w:szCs w:val="22"/>
          <w:lang w:eastAsia="es-ES"/>
        </w:rPr>
      </w:pPr>
    </w:p>
    <w:p w:rsidR="000F0E25" w:rsidRDefault="000F0E25" w:rsidP="00010543">
      <w:pPr>
        <w:spacing w:after="120"/>
        <w:jc w:val="both"/>
        <w:rPr>
          <w:rFonts w:ascii="Arial" w:hAnsi="Arial" w:cs="Arial"/>
          <w:snapToGrid w:val="0"/>
          <w:szCs w:val="22"/>
          <w:lang w:eastAsia="es-ES"/>
        </w:rPr>
      </w:pPr>
    </w:p>
    <w:p w:rsidR="000F0E25" w:rsidRDefault="000F0E25" w:rsidP="00010543">
      <w:pPr>
        <w:spacing w:after="120"/>
        <w:jc w:val="both"/>
        <w:rPr>
          <w:rFonts w:ascii="Arial" w:hAnsi="Arial" w:cs="Arial"/>
          <w:snapToGrid w:val="0"/>
          <w:szCs w:val="22"/>
          <w:lang w:eastAsia="es-ES"/>
        </w:rPr>
      </w:pPr>
    </w:p>
    <w:p w:rsidR="000F0E25" w:rsidRPr="00A32DC0" w:rsidRDefault="000F0E25" w:rsidP="000F0E25">
      <w:pPr>
        <w:spacing w:after="120"/>
        <w:jc w:val="both"/>
        <w:rPr>
          <w:rFonts w:ascii="Arial" w:hAnsi="Arial" w:cs="Arial"/>
          <w:b/>
          <w:bCs/>
          <w:sz w:val="24"/>
          <w:szCs w:val="24"/>
        </w:rPr>
      </w:pPr>
      <w:r w:rsidRPr="00A32DC0">
        <w:rPr>
          <w:rFonts w:ascii="Arial" w:hAnsi="Arial" w:cs="Arial"/>
          <w:b/>
        </w:rPr>
        <w:lastRenderedPageBreak/>
        <w:t>ANNEX VI</w:t>
      </w:r>
    </w:p>
    <w:p w:rsidR="000F0E25" w:rsidRPr="00C360C0" w:rsidRDefault="000F0E25" w:rsidP="000F0E25">
      <w:pPr>
        <w:pStyle w:val="Textindependent2"/>
        <w:rPr>
          <w:rFonts w:cs="Arial"/>
          <w:b/>
          <w:szCs w:val="22"/>
        </w:rPr>
      </w:pPr>
      <w:r w:rsidRPr="00C360C0">
        <w:rPr>
          <w:rFonts w:cs="Arial"/>
          <w:b/>
          <w:szCs w:val="22"/>
        </w:rPr>
        <w:t>MODEL D’AVAL</w:t>
      </w:r>
    </w:p>
    <w:p w:rsidR="000F0E25" w:rsidRPr="00C360C0" w:rsidRDefault="000F0E25" w:rsidP="000F0E25">
      <w:pPr>
        <w:jc w:val="both"/>
        <w:rPr>
          <w:rFonts w:ascii="Arial" w:hAnsi="Arial" w:cs="Arial"/>
          <w:szCs w:val="22"/>
        </w:rPr>
      </w:pPr>
    </w:p>
    <w:p w:rsidR="000F0E25" w:rsidRPr="00C360C0" w:rsidRDefault="000F0E25" w:rsidP="000F0E25">
      <w:pPr>
        <w:pStyle w:val="Textindependent"/>
        <w:rPr>
          <w:rFonts w:ascii="Arial" w:hAnsi="Arial" w:cs="Arial"/>
          <w:sz w:val="22"/>
          <w:szCs w:val="22"/>
        </w:rPr>
      </w:pPr>
      <w:r w:rsidRPr="00D169E3">
        <w:rPr>
          <w:rFonts w:ascii="Arial" w:hAnsi="Arial" w:cs="Arial"/>
          <w:sz w:val="22"/>
          <w:szCs w:val="22"/>
        </w:rPr>
        <w:t xml:space="preserve">L’entitat (raó social de l’entitat de crèdit o societat de garantia recíproca)................................................................. ................................................,NIF ................... amb domicili (a efectes de notificacions i requeriments) a ............................................ en el carrer / plaça / avinguda .......................................................... </w:t>
      </w:r>
      <w:r w:rsidRPr="00C360C0">
        <w:rPr>
          <w:rFonts w:ascii="Arial" w:hAnsi="Arial" w:cs="Arial"/>
          <w:sz w:val="22"/>
          <w:szCs w:val="22"/>
        </w:rPr>
        <w:t>Codi Postal ...................... i en el seu nom (nom i cognoms dels Apoderats) ............................................................................................................ ....................................., amb poders suficients per obligar-se en aquest acte, segons verificació de la representació de la part inferior d’aquest document,</w:t>
      </w:r>
    </w:p>
    <w:p w:rsidR="000F0E25" w:rsidRPr="00C360C0" w:rsidRDefault="000F0E25" w:rsidP="000F0E25">
      <w:pPr>
        <w:jc w:val="both"/>
        <w:rPr>
          <w:rFonts w:ascii="Arial" w:hAnsi="Arial" w:cs="Arial"/>
          <w:szCs w:val="22"/>
        </w:rPr>
      </w:pPr>
    </w:p>
    <w:p w:rsidR="000F0E25" w:rsidRPr="00C360C0" w:rsidRDefault="000F0E25" w:rsidP="000F0E25">
      <w:pPr>
        <w:jc w:val="both"/>
        <w:rPr>
          <w:rFonts w:ascii="Arial" w:hAnsi="Arial" w:cs="Arial"/>
          <w:szCs w:val="22"/>
        </w:rPr>
      </w:pPr>
      <w:r w:rsidRPr="00C360C0">
        <w:rPr>
          <w:rFonts w:ascii="Arial" w:hAnsi="Arial" w:cs="Arial"/>
          <w:szCs w:val="22"/>
        </w:rPr>
        <w:t>AVALA</w:t>
      </w:r>
    </w:p>
    <w:p w:rsidR="000F0E25" w:rsidRPr="00C360C0" w:rsidRDefault="000F0E25" w:rsidP="000F0E25">
      <w:pPr>
        <w:jc w:val="both"/>
        <w:rPr>
          <w:rFonts w:ascii="Arial" w:hAnsi="Arial" w:cs="Arial"/>
          <w:szCs w:val="22"/>
        </w:rPr>
      </w:pPr>
    </w:p>
    <w:p w:rsidR="000F0E25" w:rsidRPr="00C360C0" w:rsidRDefault="000F0E25" w:rsidP="000F0E25">
      <w:pPr>
        <w:pStyle w:val="Textindependent"/>
        <w:rPr>
          <w:rFonts w:ascii="Arial" w:hAnsi="Arial" w:cs="Arial"/>
          <w:sz w:val="22"/>
          <w:szCs w:val="22"/>
        </w:rPr>
      </w:pPr>
      <w:r w:rsidRPr="00C360C0">
        <w:rPr>
          <w:rFonts w:ascii="Arial" w:hAnsi="Arial" w:cs="Arial"/>
          <w:sz w:val="22"/>
          <w:szCs w:val="22"/>
        </w:rPr>
        <w:t>A: (nom i cognoms o raó social de l’avalat)................................................................................., NIF ........................ en virtut d'allò disp</w:t>
      </w:r>
      <w:r>
        <w:rPr>
          <w:rFonts w:ascii="Arial" w:hAnsi="Arial" w:cs="Arial"/>
          <w:sz w:val="22"/>
          <w:szCs w:val="22"/>
        </w:rPr>
        <w:t>osat per l’article 107</w:t>
      </w:r>
      <w:r w:rsidRPr="00C360C0">
        <w:rPr>
          <w:rFonts w:ascii="Arial" w:hAnsi="Arial" w:cs="Arial"/>
          <w:sz w:val="22"/>
          <w:szCs w:val="22"/>
        </w:rPr>
        <w:t xml:space="preserve"> i </w:t>
      </w:r>
      <w:proofErr w:type="spellStart"/>
      <w:r w:rsidRPr="00C360C0">
        <w:rPr>
          <w:rFonts w:ascii="Arial" w:hAnsi="Arial" w:cs="Arial"/>
          <w:sz w:val="22"/>
          <w:szCs w:val="22"/>
        </w:rPr>
        <w:t>ss</w:t>
      </w:r>
      <w:proofErr w:type="spellEnd"/>
      <w:r w:rsidRPr="00C360C0">
        <w:rPr>
          <w:rFonts w:ascii="Arial" w:hAnsi="Arial" w:cs="Arial"/>
          <w:sz w:val="22"/>
          <w:szCs w:val="22"/>
        </w:rPr>
        <w:t xml:space="preserve"> (</w:t>
      </w:r>
      <w:r>
        <w:rPr>
          <w:rFonts w:ascii="Arial" w:hAnsi="Arial" w:cs="Arial"/>
          <w:sz w:val="22"/>
          <w:szCs w:val="22"/>
        </w:rPr>
        <w:t>garanties</w:t>
      </w:r>
      <w:r w:rsidRPr="00C360C0">
        <w:rPr>
          <w:rFonts w:ascii="Arial" w:hAnsi="Arial" w:cs="Arial"/>
          <w:sz w:val="22"/>
          <w:szCs w:val="22"/>
        </w:rPr>
        <w:t xml:space="preserve"> definitives) </w:t>
      </w:r>
      <w:r>
        <w:rPr>
          <w:rFonts w:ascii="Arial" w:hAnsi="Arial" w:cs="Arial"/>
          <w:sz w:val="22"/>
          <w:szCs w:val="22"/>
        </w:rPr>
        <w:t xml:space="preserve">LCSP, </w:t>
      </w:r>
      <w:r w:rsidRPr="00C360C0">
        <w:rPr>
          <w:rFonts w:ascii="Arial" w:hAnsi="Arial" w:cs="Arial"/>
          <w:sz w:val="22"/>
          <w:szCs w:val="22"/>
        </w:rPr>
        <w:t xml:space="preserve">per a respondre de les obligacions següents: (detallar l’objecte del contracte o obligació assumida pel garantit) ..................................................................................................... davant </w:t>
      </w:r>
      <w:r>
        <w:rPr>
          <w:rFonts w:ascii="Arial" w:hAnsi="Arial" w:cs="Arial"/>
          <w:sz w:val="22"/>
          <w:szCs w:val="22"/>
        </w:rPr>
        <w:t xml:space="preserve">del Departament de Cultura </w:t>
      </w:r>
      <w:r w:rsidRPr="00C360C0">
        <w:rPr>
          <w:rFonts w:ascii="Arial" w:hAnsi="Arial" w:cs="Arial"/>
          <w:sz w:val="22"/>
          <w:szCs w:val="22"/>
        </w:rPr>
        <w:t>per import de: (en lletra).................................................................................euros (en xifra) ............................................ (........).</w:t>
      </w:r>
    </w:p>
    <w:p w:rsidR="000F0E25" w:rsidRPr="00C360C0" w:rsidRDefault="000F0E25" w:rsidP="000F0E25">
      <w:pPr>
        <w:pStyle w:val="Textindependent"/>
        <w:rPr>
          <w:rFonts w:ascii="Arial" w:hAnsi="Arial" w:cs="Arial"/>
          <w:sz w:val="22"/>
          <w:szCs w:val="22"/>
        </w:rPr>
      </w:pPr>
      <w:r w:rsidRPr="00C360C0">
        <w:rPr>
          <w:rFonts w:ascii="Arial" w:hAnsi="Arial" w:cs="Arial"/>
          <w:sz w:val="22"/>
          <w:szCs w:val="22"/>
        </w:rPr>
        <w:t xml:space="preserve">L’entitat </w:t>
      </w:r>
      <w:proofErr w:type="spellStart"/>
      <w:r w:rsidRPr="00C360C0">
        <w:rPr>
          <w:rFonts w:ascii="Arial" w:hAnsi="Arial" w:cs="Arial"/>
          <w:sz w:val="22"/>
          <w:szCs w:val="22"/>
        </w:rPr>
        <w:t>avalista</w:t>
      </w:r>
      <w:proofErr w:type="spellEnd"/>
      <w:r w:rsidRPr="00C360C0">
        <w:rPr>
          <w:rFonts w:ascii="Arial" w:hAnsi="Arial" w:cs="Arial"/>
          <w:sz w:val="22"/>
          <w:szCs w:val="22"/>
        </w:rPr>
        <w:t xml:space="preserve"> declara sota la seva responsabilitat que compleix els requisits previstos a l’article 56.2 del Reglament general de </w:t>
      </w:r>
      <w:smartTag w:uri="urn:schemas-microsoft-com:office:smarttags" w:element="PersonName">
        <w:smartTagPr>
          <w:attr w:name="ProductID" w:val="la Llei"/>
        </w:smartTagPr>
        <w:r w:rsidRPr="00C360C0">
          <w:rPr>
            <w:rFonts w:ascii="Arial" w:hAnsi="Arial" w:cs="Arial"/>
            <w:sz w:val="22"/>
            <w:szCs w:val="22"/>
          </w:rPr>
          <w:t>la Llei</w:t>
        </w:r>
      </w:smartTag>
      <w:r w:rsidRPr="00C360C0">
        <w:rPr>
          <w:rFonts w:ascii="Arial" w:hAnsi="Arial" w:cs="Arial"/>
          <w:sz w:val="22"/>
          <w:szCs w:val="22"/>
        </w:rPr>
        <w:t xml:space="preserve"> de Contractes de les Administracions Públiques.</w:t>
      </w:r>
    </w:p>
    <w:p w:rsidR="000F0E25" w:rsidRPr="00C360C0" w:rsidRDefault="000F0E25" w:rsidP="000F0E25">
      <w:pPr>
        <w:pStyle w:val="Textindependent"/>
        <w:rPr>
          <w:rFonts w:ascii="Arial" w:hAnsi="Arial" w:cs="Arial"/>
          <w:sz w:val="22"/>
          <w:szCs w:val="22"/>
        </w:rPr>
      </w:pPr>
      <w:r w:rsidRPr="00C360C0">
        <w:rPr>
          <w:rFonts w:ascii="Arial" w:hAnsi="Arial" w:cs="Arial"/>
          <w:sz w:val="22"/>
          <w:szCs w:val="22"/>
        </w:rPr>
        <w:t xml:space="preserve">Aquest aval s’atorga solidàriament respecte a l’obligat principal, amb renúncia expressa al benefici d’excussió i amb compromís de pagament al primer requeriment de </w:t>
      </w:r>
      <w:smartTag w:uri="urn:schemas-microsoft-com:office:smarttags" w:element="PersonName">
        <w:smartTagPr>
          <w:attr w:name="ProductID" w:val="la Caixa General"/>
        </w:smartTagPr>
        <w:r w:rsidRPr="00C360C0">
          <w:rPr>
            <w:rFonts w:ascii="Arial" w:hAnsi="Arial" w:cs="Arial"/>
            <w:sz w:val="22"/>
            <w:szCs w:val="22"/>
          </w:rPr>
          <w:t>la Caixa General</w:t>
        </w:r>
      </w:smartTag>
      <w:r w:rsidRPr="00C360C0">
        <w:rPr>
          <w:rFonts w:ascii="Arial" w:hAnsi="Arial" w:cs="Arial"/>
          <w:sz w:val="22"/>
          <w:szCs w:val="22"/>
        </w:rPr>
        <w:t xml:space="preserve"> de Dipòsits amb subjecció als terminis previstos en </w:t>
      </w:r>
      <w:smartTag w:uri="urn:schemas-microsoft-com:office:smarttags" w:element="PersonName">
        <w:smartTagPr>
          <w:attr w:name="ProductID" w:val="la Llei"/>
        </w:smartTagPr>
        <w:r w:rsidRPr="00C360C0">
          <w:rPr>
            <w:rFonts w:ascii="Arial" w:hAnsi="Arial" w:cs="Arial"/>
            <w:sz w:val="22"/>
            <w:szCs w:val="22"/>
          </w:rPr>
          <w:t>la Llei</w:t>
        </w:r>
      </w:smartTag>
      <w:r w:rsidRPr="00C360C0">
        <w:rPr>
          <w:rFonts w:ascii="Arial" w:hAnsi="Arial" w:cs="Arial"/>
          <w:sz w:val="22"/>
          <w:szCs w:val="22"/>
        </w:rPr>
        <w:t xml:space="preserve"> de Contractes del Sector Públic, en les normes complementàries i en la normativa reguladora de </w:t>
      </w:r>
      <w:smartTag w:uri="urn:schemas-microsoft-com:office:smarttags" w:element="PersonName">
        <w:smartTagPr>
          <w:attr w:name="ProductID" w:val="la Caixa General"/>
        </w:smartTagPr>
        <w:r w:rsidRPr="00C360C0">
          <w:rPr>
            <w:rFonts w:ascii="Arial" w:hAnsi="Arial" w:cs="Arial"/>
            <w:sz w:val="22"/>
            <w:szCs w:val="22"/>
          </w:rPr>
          <w:t>la Caixa General</w:t>
        </w:r>
      </w:smartTag>
      <w:r w:rsidRPr="00C360C0">
        <w:rPr>
          <w:rFonts w:ascii="Arial" w:hAnsi="Arial" w:cs="Arial"/>
          <w:sz w:val="22"/>
          <w:szCs w:val="22"/>
        </w:rPr>
        <w:t xml:space="preserve"> de Dipòsits.</w:t>
      </w:r>
    </w:p>
    <w:p w:rsidR="000F0E25" w:rsidRPr="00C360C0" w:rsidRDefault="000F0E25" w:rsidP="000F0E25">
      <w:pPr>
        <w:pStyle w:val="Textindependent"/>
        <w:rPr>
          <w:rFonts w:ascii="Arial" w:hAnsi="Arial" w:cs="Arial"/>
          <w:sz w:val="22"/>
          <w:szCs w:val="22"/>
        </w:rPr>
      </w:pPr>
      <w:r w:rsidRPr="00C360C0">
        <w:rPr>
          <w:rFonts w:ascii="Arial" w:hAnsi="Arial" w:cs="Arial"/>
          <w:sz w:val="22"/>
          <w:szCs w:val="22"/>
        </w:rPr>
        <w:t xml:space="preserve">El present aval estarà en vigor fins que ................................................. (indicació de l' òrgan de contractació) o qui en el seu nom sigui habilitat legalment per fer-ho, autoritzi la seva cancel·lació o devolució d’acord amb allò establert a </w:t>
      </w:r>
      <w:smartTag w:uri="urn:schemas-microsoft-com:office:smarttags" w:element="PersonName">
        <w:smartTagPr>
          <w:attr w:name="ProductID" w:val="la Llei"/>
        </w:smartTagPr>
        <w:r w:rsidRPr="00C360C0">
          <w:rPr>
            <w:rFonts w:ascii="Arial" w:hAnsi="Arial" w:cs="Arial"/>
            <w:sz w:val="22"/>
            <w:szCs w:val="22"/>
          </w:rPr>
          <w:t>la Llei</w:t>
        </w:r>
      </w:smartTag>
      <w:r w:rsidRPr="00C360C0">
        <w:rPr>
          <w:rFonts w:ascii="Arial" w:hAnsi="Arial" w:cs="Arial"/>
          <w:sz w:val="22"/>
          <w:szCs w:val="22"/>
        </w:rPr>
        <w:t xml:space="preserve"> de Contractes del Sector Públic i legislació complementària.</w:t>
      </w:r>
    </w:p>
    <w:p w:rsidR="000F0E25" w:rsidRPr="00D169E3" w:rsidRDefault="000F0E25" w:rsidP="000F0E25">
      <w:pPr>
        <w:pStyle w:val="Textindependent"/>
        <w:ind w:left="4111"/>
        <w:rPr>
          <w:rFonts w:ascii="Arial" w:hAnsi="Arial" w:cs="Arial"/>
          <w:sz w:val="22"/>
          <w:szCs w:val="22"/>
          <w:lang w:val="pt-BR"/>
        </w:rPr>
      </w:pPr>
      <w:r w:rsidRPr="00D169E3">
        <w:rPr>
          <w:rFonts w:ascii="Arial" w:hAnsi="Arial" w:cs="Arial"/>
          <w:sz w:val="22"/>
          <w:szCs w:val="22"/>
          <w:lang w:val="pt-BR"/>
        </w:rPr>
        <w:t>......................................................... (</w:t>
      </w:r>
      <w:proofErr w:type="spellStart"/>
      <w:r w:rsidRPr="00D169E3">
        <w:rPr>
          <w:rFonts w:ascii="Arial" w:hAnsi="Arial" w:cs="Arial"/>
          <w:sz w:val="22"/>
          <w:szCs w:val="22"/>
          <w:lang w:val="pt-BR"/>
        </w:rPr>
        <w:t>lloc</w:t>
      </w:r>
      <w:proofErr w:type="spellEnd"/>
      <w:r w:rsidRPr="00D169E3">
        <w:rPr>
          <w:rFonts w:ascii="Arial" w:hAnsi="Arial" w:cs="Arial"/>
          <w:sz w:val="22"/>
          <w:szCs w:val="22"/>
          <w:lang w:val="pt-BR"/>
        </w:rPr>
        <w:t xml:space="preserve"> i data)</w:t>
      </w:r>
    </w:p>
    <w:p w:rsidR="000F0E25" w:rsidRPr="00D169E3" w:rsidRDefault="000F0E25" w:rsidP="000F0E25">
      <w:pPr>
        <w:pStyle w:val="Textindependent"/>
        <w:ind w:left="4111"/>
        <w:rPr>
          <w:rFonts w:ascii="Arial" w:hAnsi="Arial" w:cs="Arial"/>
          <w:sz w:val="22"/>
          <w:szCs w:val="22"/>
          <w:lang w:val="pt-BR"/>
        </w:rPr>
      </w:pPr>
      <w:r w:rsidRPr="00D169E3">
        <w:rPr>
          <w:rFonts w:ascii="Arial" w:hAnsi="Arial" w:cs="Arial"/>
          <w:sz w:val="22"/>
          <w:szCs w:val="22"/>
          <w:lang w:val="pt-BR"/>
        </w:rPr>
        <w:t>............................................... (</w:t>
      </w:r>
      <w:proofErr w:type="spellStart"/>
      <w:r w:rsidRPr="00D169E3">
        <w:rPr>
          <w:rFonts w:ascii="Arial" w:hAnsi="Arial" w:cs="Arial"/>
          <w:sz w:val="22"/>
          <w:szCs w:val="22"/>
          <w:lang w:val="pt-BR"/>
        </w:rPr>
        <w:t>raó</w:t>
      </w:r>
      <w:proofErr w:type="spellEnd"/>
      <w:r w:rsidRPr="00D169E3">
        <w:rPr>
          <w:rFonts w:ascii="Arial" w:hAnsi="Arial" w:cs="Arial"/>
          <w:sz w:val="22"/>
          <w:szCs w:val="22"/>
          <w:lang w:val="pt-BR"/>
        </w:rPr>
        <w:t xml:space="preserve"> social de </w:t>
      </w:r>
      <w:proofErr w:type="spellStart"/>
      <w:r w:rsidRPr="00D169E3">
        <w:rPr>
          <w:rFonts w:ascii="Arial" w:hAnsi="Arial" w:cs="Arial"/>
          <w:sz w:val="22"/>
          <w:szCs w:val="22"/>
          <w:lang w:val="pt-BR"/>
        </w:rPr>
        <w:t>l’entitat</w:t>
      </w:r>
      <w:proofErr w:type="spellEnd"/>
      <w:r w:rsidRPr="00D169E3">
        <w:rPr>
          <w:rFonts w:ascii="Arial" w:hAnsi="Arial" w:cs="Arial"/>
          <w:sz w:val="22"/>
          <w:szCs w:val="22"/>
          <w:lang w:val="pt-BR"/>
        </w:rPr>
        <w:t>)</w:t>
      </w:r>
    </w:p>
    <w:p w:rsidR="000F0E25" w:rsidRPr="00C360C0" w:rsidRDefault="000F0E25" w:rsidP="000F0E25">
      <w:pPr>
        <w:pStyle w:val="Textindependent"/>
        <w:ind w:left="4111"/>
        <w:rPr>
          <w:rFonts w:ascii="Arial" w:hAnsi="Arial" w:cs="Arial"/>
          <w:sz w:val="22"/>
          <w:szCs w:val="22"/>
        </w:rPr>
      </w:pPr>
      <w:r w:rsidRPr="00C360C0">
        <w:rPr>
          <w:rFonts w:ascii="Arial" w:hAnsi="Arial" w:cs="Arial"/>
          <w:sz w:val="22"/>
          <w:szCs w:val="22"/>
        </w:rPr>
        <w:t>................................................</w:t>
      </w:r>
      <w:r>
        <w:rPr>
          <w:rFonts w:ascii="Arial" w:hAnsi="Arial" w:cs="Arial"/>
          <w:sz w:val="22"/>
          <w:szCs w:val="22"/>
        </w:rPr>
        <w:t xml:space="preserve"> </w:t>
      </w:r>
      <w:r w:rsidRPr="00C360C0">
        <w:rPr>
          <w:rFonts w:ascii="Arial" w:hAnsi="Arial" w:cs="Arial"/>
          <w:sz w:val="22"/>
          <w:szCs w:val="22"/>
        </w:rPr>
        <w:t>(firma dels Apoderats)</w:t>
      </w:r>
    </w:p>
    <w:p w:rsidR="000F0E25" w:rsidRPr="00C360C0" w:rsidRDefault="000F0E25" w:rsidP="000F0E25">
      <w:pPr>
        <w:pStyle w:val="Textindependent"/>
        <w:ind w:left="4111"/>
        <w:rPr>
          <w:rFonts w:ascii="Arial" w:hAnsi="Arial" w:cs="Arial"/>
          <w:sz w:val="22"/>
          <w:szCs w:val="22"/>
        </w:rPr>
      </w:pPr>
    </w:p>
    <w:p w:rsidR="000F0E25" w:rsidRPr="00C360C0" w:rsidRDefault="000F0E25" w:rsidP="000F0E25">
      <w:pPr>
        <w:pStyle w:val="Textindependent"/>
        <w:ind w:left="4111"/>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6"/>
        <w:gridCol w:w="2606"/>
        <w:gridCol w:w="2607"/>
      </w:tblGrid>
      <w:tr w:rsidR="000F0E25" w:rsidRPr="0027077F" w:rsidTr="0042353D">
        <w:trPr>
          <w:cantSplit/>
          <w:trHeight w:val="415"/>
        </w:trPr>
        <w:tc>
          <w:tcPr>
            <w:tcW w:w="7819" w:type="dxa"/>
            <w:gridSpan w:val="3"/>
          </w:tcPr>
          <w:p w:rsidR="000F0E25" w:rsidRPr="0027077F" w:rsidRDefault="000F0E25" w:rsidP="0042353D">
            <w:pPr>
              <w:pStyle w:val="Textindependent"/>
              <w:rPr>
                <w:rFonts w:ascii="Arial" w:hAnsi="Arial" w:cs="Arial"/>
              </w:rPr>
            </w:pPr>
            <w:r w:rsidRPr="0027077F">
              <w:rPr>
                <w:rFonts w:ascii="Arial" w:hAnsi="Arial" w:cs="Arial"/>
              </w:rPr>
              <w:t xml:space="preserve">VERIFICACIÓ DE </w:t>
            </w:r>
            <w:smartTag w:uri="urn:schemas-microsoft-com:office:smarttags" w:element="PersonName">
              <w:smartTagPr>
                <w:attr w:name="ProductID" w:val="LA REPRESENTACIￓ PER"/>
              </w:smartTagPr>
              <w:r w:rsidRPr="0027077F">
                <w:rPr>
                  <w:rFonts w:ascii="Arial" w:hAnsi="Arial" w:cs="Arial"/>
                </w:rPr>
                <w:t>LA REPRESENTACIÓ PER</w:t>
              </w:r>
            </w:smartTag>
            <w:r w:rsidRPr="0027077F">
              <w:rPr>
                <w:rFonts w:ascii="Arial" w:hAnsi="Arial" w:cs="Arial"/>
              </w:rPr>
              <w:t xml:space="preserve"> L’ASSESSORIA JURÍDICA DE </w:t>
            </w:r>
            <w:smartTag w:uri="urn:schemas-microsoft-com:office:smarttags" w:element="PersonName">
              <w:smartTagPr>
                <w:attr w:name="ProductID" w:val="LA CGD O"/>
              </w:smartTagPr>
              <w:r w:rsidRPr="0027077F">
                <w:rPr>
                  <w:rFonts w:ascii="Arial" w:hAnsi="Arial" w:cs="Arial"/>
                </w:rPr>
                <w:t>LA CGD O</w:t>
              </w:r>
            </w:smartTag>
            <w:r w:rsidRPr="0027077F">
              <w:rPr>
                <w:rFonts w:ascii="Arial" w:hAnsi="Arial" w:cs="Arial"/>
              </w:rPr>
              <w:t xml:space="preserve">  ADVOCACIA DE L’ESTAT</w:t>
            </w:r>
          </w:p>
        </w:tc>
      </w:tr>
      <w:tr w:rsidR="000F0E25" w:rsidRPr="0027077F" w:rsidTr="0042353D">
        <w:trPr>
          <w:trHeight w:val="636"/>
        </w:trPr>
        <w:tc>
          <w:tcPr>
            <w:tcW w:w="2606" w:type="dxa"/>
          </w:tcPr>
          <w:p w:rsidR="000F0E25" w:rsidRPr="0027077F" w:rsidRDefault="000F0E25" w:rsidP="0042353D">
            <w:pPr>
              <w:pStyle w:val="Textindependent"/>
              <w:rPr>
                <w:rFonts w:ascii="Arial" w:hAnsi="Arial" w:cs="Arial"/>
              </w:rPr>
            </w:pPr>
            <w:r w:rsidRPr="0027077F">
              <w:rPr>
                <w:rFonts w:ascii="Arial" w:hAnsi="Arial" w:cs="Arial"/>
              </w:rPr>
              <w:t>Província:</w:t>
            </w:r>
          </w:p>
          <w:p w:rsidR="000F0E25" w:rsidRPr="0027077F" w:rsidRDefault="000F0E25" w:rsidP="0042353D">
            <w:pPr>
              <w:pStyle w:val="Textindependent"/>
              <w:rPr>
                <w:rFonts w:ascii="Arial" w:hAnsi="Arial" w:cs="Arial"/>
              </w:rPr>
            </w:pPr>
          </w:p>
          <w:p w:rsidR="000F0E25" w:rsidRPr="0027077F" w:rsidRDefault="000F0E25" w:rsidP="0042353D">
            <w:pPr>
              <w:pStyle w:val="Textindependent"/>
              <w:rPr>
                <w:rFonts w:ascii="Arial" w:hAnsi="Arial" w:cs="Arial"/>
              </w:rPr>
            </w:pPr>
          </w:p>
        </w:tc>
        <w:tc>
          <w:tcPr>
            <w:tcW w:w="2606" w:type="dxa"/>
          </w:tcPr>
          <w:p w:rsidR="000F0E25" w:rsidRPr="0027077F" w:rsidRDefault="000F0E25" w:rsidP="0042353D">
            <w:pPr>
              <w:pStyle w:val="Textindependent"/>
              <w:rPr>
                <w:rFonts w:ascii="Arial" w:hAnsi="Arial" w:cs="Arial"/>
              </w:rPr>
            </w:pPr>
            <w:r w:rsidRPr="0027077F">
              <w:rPr>
                <w:rFonts w:ascii="Arial" w:hAnsi="Arial" w:cs="Arial"/>
              </w:rPr>
              <w:t>Data:</w:t>
            </w:r>
          </w:p>
        </w:tc>
        <w:tc>
          <w:tcPr>
            <w:tcW w:w="2606" w:type="dxa"/>
          </w:tcPr>
          <w:p w:rsidR="000F0E25" w:rsidRPr="0027077F" w:rsidRDefault="000F0E25" w:rsidP="0042353D">
            <w:pPr>
              <w:pStyle w:val="Textindependent"/>
              <w:rPr>
                <w:rFonts w:ascii="Arial" w:hAnsi="Arial" w:cs="Arial"/>
              </w:rPr>
            </w:pPr>
            <w:r w:rsidRPr="0027077F">
              <w:rPr>
                <w:rFonts w:ascii="Arial" w:hAnsi="Arial" w:cs="Arial"/>
              </w:rPr>
              <w:t>Número o Codi:</w:t>
            </w:r>
          </w:p>
        </w:tc>
      </w:tr>
    </w:tbl>
    <w:p w:rsidR="000F0E25" w:rsidRDefault="000F0E25" w:rsidP="000F0E25">
      <w:pPr>
        <w:pStyle w:val="Textindependent2"/>
        <w:rPr>
          <w:b/>
        </w:rPr>
      </w:pPr>
    </w:p>
    <w:p w:rsidR="000F0E25" w:rsidRPr="007B3946" w:rsidRDefault="000F0E25" w:rsidP="000F0E25">
      <w:pPr>
        <w:pStyle w:val="Textindependent2"/>
        <w:rPr>
          <w:rFonts w:cs="Arial"/>
          <w:b/>
        </w:rPr>
      </w:pPr>
    </w:p>
    <w:p w:rsidR="000F0E25" w:rsidRPr="007B3946" w:rsidRDefault="000F0E25" w:rsidP="000F0E25">
      <w:pPr>
        <w:ind w:left="7788"/>
        <w:jc w:val="both"/>
        <w:rPr>
          <w:rFonts w:ascii="Arial" w:hAnsi="Arial" w:cs="Arial"/>
        </w:rPr>
      </w:pPr>
    </w:p>
    <w:p w:rsidR="000F0E25" w:rsidRDefault="000F0E25" w:rsidP="000F0E25">
      <w:pPr>
        <w:jc w:val="both"/>
        <w:rPr>
          <w:rFonts w:ascii="Arial" w:hAnsi="Arial"/>
          <w:b/>
        </w:rPr>
      </w:pPr>
    </w:p>
    <w:p w:rsidR="000F0E25" w:rsidRDefault="000F0E25" w:rsidP="000F0E25">
      <w:pPr>
        <w:jc w:val="both"/>
        <w:rPr>
          <w:rFonts w:ascii="Arial" w:hAnsi="Arial"/>
          <w:b/>
        </w:rPr>
      </w:pPr>
    </w:p>
    <w:p w:rsidR="000F0E25" w:rsidRDefault="000F0E25" w:rsidP="000F0E25">
      <w:pPr>
        <w:jc w:val="both"/>
        <w:rPr>
          <w:rFonts w:ascii="Arial" w:hAnsi="Arial"/>
          <w:b/>
        </w:rPr>
      </w:pPr>
    </w:p>
    <w:p w:rsidR="000F0E25" w:rsidRDefault="000F0E25" w:rsidP="000F0E25">
      <w:pPr>
        <w:jc w:val="both"/>
        <w:rPr>
          <w:rFonts w:ascii="Arial" w:hAnsi="Arial"/>
          <w:b/>
        </w:rPr>
      </w:pPr>
    </w:p>
    <w:p w:rsidR="000F0E25" w:rsidRDefault="000F0E25" w:rsidP="000F0E25">
      <w:pPr>
        <w:jc w:val="both"/>
        <w:rPr>
          <w:rFonts w:ascii="Arial" w:hAnsi="Arial"/>
          <w:b/>
        </w:rPr>
      </w:pPr>
    </w:p>
    <w:p w:rsidR="000F0E25" w:rsidRDefault="000F0E25" w:rsidP="000F0E25">
      <w:pPr>
        <w:jc w:val="both"/>
        <w:rPr>
          <w:rFonts w:ascii="Arial" w:hAnsi="Arial"/>
          <w:b/>
        </w:rPr>
      </w:pPr>
    </w:p>
    <w:p w:rsidR="000F0E25" w:rsidRDefault="000F0E25" w:rsidP="000F0E25">
      <w:pPr>
        <w:jc w:val="both"/>
        <w:rPr>
          <w:rFonts w:ascii="Arial" w:hAnsi="Arial"/>
          <w:b/>
        </w:rPr>
      </w:pPr>
    </w:p>
    <w:p w:rsidR="000F0E25" w:rsidRDefault="000F0E25" w:rsidP="000F0E25">
      <w:pPr>
        <w:jc w:val="both"/>
        <w:rPr>
          <w:rFonts w:ascii="Arial" w:hAnsi="Arial"/>
          <w:b/>
        </w:rPr>
      </w:pPr>
    </w:p>
    <w:p w:rsidR="000F0E25" w:rsidRDefault="000F0E25" w:rsidP="000F0E25">
      <w:pPr>
        <w:jc w:val="both"/>
        <w:rPr>
          <w:rFonts w:ascii="Arial" w:hAnsi="Arial"/>
          <w:b/>
        </w:rPr>
      </w:pPr>
    </w:p>
    <w:p w:rsidR="000F0E25" w:rsidRDefault="000F0E25" w:rsidP="000F0E25">
      <w:pPr>
        <w:jc w:val="both"/>
        <w:rPr>
          <w:rFonts w:ascii="Arial" w:hAnsi="Arial"/>
          <w:b/>
        </w:rPr>
      </w:pPr>
    </w:p>
    <w:p w:rsidR="000F0E25" w:rsidRDefault="000F0E25" w:rsidP="000F0E25">
      <w:pPr>
        <w:jc w:val="both"/>
        <w:rPr>
          <w:rFonts w:ascii="Arial" w:hAnsi="Arial"/>
          <w:b/>
        </w:rPr>
      </w:pPr>
    </w:p>
    <w:p w:rsidR="000F0E25" w:rsidRDefault="000F0E25" w:rsidP="000F0E25">
      <w:pPr>
        <w:jc w:val="both"/>
        <w:rPr>
          <w:rFonts w:ascii="Arial" w:hAnsi="Arial"/>
          <w:b/>
        </w:rPr>
      </w:pPr>
    </w:p>
    <w:p w:rsidR="000F0E25" w:rsidRDefault="000F0E25" w:rsidP="000F0E25">
      <w:pPr>
        <w:jc w:val="both"/>
        <w:rPr>
          <w:rFonts w:ascii="Arial" w:hAnsi="Arial"/>
          <w:b/>
        </w:rPr>
      </w:pPr>
      <w:r>
        <w:rPr>
          <w:rFonts w:ascii="Arial" w:hAnsi="Arial"/>
          <w:b/>
        </w:rPr>
        <w:lastRenderedPageBreak/>
        <w:t>ANNEX VII</w:t>
      </w:r>
    </w:p>
    <w:p w:rsidR="000F0E25" w:rsidRDefault="000F0E25" w:rsidP="000F0E25">
      <w:pPr>
        <w:jc w:val="both"/>
        <w:rPr>
          <w:b/>
        </w:rPr>
      </w:pPr>
    </w:p>
    <w:p w:rsidR="000F0E25" w:rsidRPr="00A372E0" w:rsidRDefault="000F0E25" w:rsidP="000F0E25">
      <w:pPr>
        <w:pStyle w:val="Ttol3"/>
        <w:jc w:val="both"/>
        <w:rPr>
          <w:rFonts w:ascii="Arial" w:hAnsi="Arial" w:cs="Arial"/>
          <w:sz w:val="22"/>
          <w:szCs w:val="22"/>
          <w:lang w:val="ca-ES"/>
        </w:rPr>
      </w:pPr>
      <w:r w:rsidRPr="00A372E0">
        <w:rPr>
          <w:rFonts w:ascii="Arial" w:hAnsi="Arial" w:cs="Arial"/>
          <w:sz w:val="22"/>
          <w:szCs w:val="22"/>
          <w:lang w:val="ca-ES"/>
        </w:rPr>
        <w:t>MODEL DE CERTIFICAT DE CONTRACTE DE CAUCIÓ</w:t>
      </w:r>
    </w:p>
    <w:p w:rsidR="000F0E25" w:rsidRPr="00A372E0" w:rsidRDefault="000F0E25" w:rsidP="000F0E25">
      <w:pPr>
        <w:jc w:val="both"/>
        <w:rPr>
          <w:rFonts w:ascii="Arial" w:hAnsi="Arial" w:cs="Arial"/>
        </w:rPr>
      </w:pPr>
    </w:p>
    <w:p w:rsidR="000F0E25" w:rsidRPr="00A372E0" w:rsidRDefault="000F0E25" w:rsidP="000F0E25">
      <w:pPr>
        <w:jc w:val="both"/>
        <w:rPr>
          <w:rFonts w:ascii="Arial" w:hAnsi="Arial" w:cs="Arial"/>
          <w:sz w:val="20"/>
        </w:rPr>
      </w:pPr>
      <w:r w:rsidRPr="00A372E0">
        <w:rPr>
          <w:rFonts w:ascii="Arial" w:hAnsi="Arial" w:cs="Arial"/>
          <w:sz w:val="20"/>
        </w:rPr>
        <w:t>Certificat número ........................................</w:t>
      </w:r>
    </w:p>
    <w:p w:rsidR="000F0E25" w:rsidRPr="00A372E0" w:rsidRDefault="000F0E25" w:rsidP="000F0E25">
      <w:pPr>
        <w:jc w:val="both"/>
        <w:rPr>
          <w:rFonts w:ascii="Arial" w:hAnsi="Arial" w:cs="Arial"/>
          <w:sz w:val="20"/>
        </w:rPr>
      </w:pPr>
    </w:p>
    <w:p w:rsidR="000F0E25" w:rsidRPr="00A372E0" w:rsidRDefault="000F0E25" w:rsidP="000F0E25">
      <w:pPr>
        <w:jc w:val="both"/>
        <w:rPr>
          <w:rFonts w:ascii="Arial" w:hAnsi="Arial" w:cs="Arial"/>
          <w:sz w:val="20"/>
        </w:rPr>
      </w:pPr>
      <w:r w:rsidRPr="007B3946">
        <w:rPr>
          <w:rStyle w:val="Refernciadenotaapeudepgina"/>
          <w:rFonts w:ascii="Arial" w:hAnsi="Arial" w:cs="Arial"/>
          <w:sz w:val="20"/>
        </w:rPr>
        <w:footnoteReference w:id="1"/>
      </w:r>
      <w:r w:rsidRPr="00A372E0">
        <w:rPr>
          <w:rFonts w:ascii="Arial" w:hAnsi="Arial" w:cs="Arial"/>
          <w:sz w:val="20"/>
        </w:rPr>
        <w:t xml:space="preserve"> ................................................................................................................................ (en endavant, assegurador), amb domicili en ............................................., carrer ............................................................... ........................................, i CIF ........................................................, degudament representat per  </w:t>
      </w:r>
      <w:r w:rsidRPr="007B3946">
        <w:rPr>
          <w:rStyle w:val="Refernciadenotaapeudepgina"/>
          <w:rFonts w:ascii="Arial" w:hAnsi="Arial" w:cs="Arial"/>
          <w:sz w:val="20"/>
        </w:rPr>
        <w:footnoteReference w:id="2"/>
      </w:r>
      <w:r w:rsidRPr="00A372E0">
        <w:rPr>
          <w:rFonts w:ascii="Arial" w:hAnsi="Arial" w:cs="Arial"/>
          <w:sz w:val="20"/>
        </w:rPr>
        <w:t xml:space="preserve"> ........... ...................................................., amb poders suficients per obligar-se en l’acte, segons resulta del </w:t>
      </w:r>
      <w:proofErr w:type="spellStart"/>
      <w:r w:rsidRPr="00A372E0">
        <w:rPr>
          <w:rFonts w:ascii="Arial" w:hAnsi="Arial" w:cs="Arial"/>
          <w:sz w:val="20"/>
        </w:rPr>
        <w:t>bastanteig</w:t>
      </w:r>
      <w:proofErr w:type="spellEnd"/>
      <w:r w:rsidRPr="00A372E0">
        <w:rPr>
          <w:rFonts w:ascii="Arial" w:hAnsi="Arial" w:cs="Arial"/>
          <w:sz w:val="20"/>
        </w:rPr>
        <w:t xml:space="preserve"> de poders que s'indica en la part inferior d'aquest document ............. ............................................................................................................................</w:t>
      </w:r>
    </w:p>
    <w:p w:rsidR="000F0E25" w:rsidRPr="007B3946" w:rsidRDefault="000F0E25" w:rsidP="000F0E25">
      <w:pPr>
        <w:jc w:val="both"/>
        <w:rPr>
          <w:rFonts w:ascii="Arial" w:hAnsi="Arial" w:cs="Arial"/>
          <w:sz w:val="20"/>
        </w:rPr>
      </w:pPr>
      <w:r w:rsidRPr="007B3946">
        <w:rPr>
          <w:rFonts w:ascii="Arial" w:hAnsi="Arial" w:cs="Arial"/>
          <w:sz w:val="20"/>
        </w:rPr>
        <w:t>ASSEGURA</w:t>
      </w:r>
    </w:p>
    <w:p w:rsidR="000F0E25" w:rsidRPr="007B3946" w:rsidRDefault="000F0E25" w:rsidP="000F0E25">
      <w:pPr>
        <w:jc w:val="both"/>
        <w:rPr>
          <w:rFonts w:ascii="Arial" w:hAnsi="Arial" w:cs="Arial"/>
          <w:sz w:val="20"/>
        </w:rPr>
      </w:pPr>
    </w:p>
    <w:p w:rsidR="000F0E25" w:rsidRPr="00A372E0" w:rsidRDefault="000F0E25" w:rsidP="000F0E25">
      <w:pPr>
        <w:jc w:val="both"/>
        <w:rPr>
          <w:rFonts w:ascii="Arial" w:hAnsi="Arial" w:cs="Arial"/>
          <w:sz w:val="20"/>
        </w:rPr>
      </w:pPr>
      <w:r w:rsidRPr="00A372E0">
        <w:rPr>
          <w:rFonts w:ascii="Arial" w:hAnsi="Arial" w:cs="Arial"/>
          <w:sz w:val="20"/>
        </w:rPr>
        <w:t xml:space="preserve">A </w:t>
      </w:r>
      <w:r w:rsidRPr="007B3946">
        <w:rPr>
          <w:rStyle w:val="Refernciadenotaapeudepgina"/>
          <w:rFonts w:ascii="Arial" w:hAnsi="Arial" w:cs="Arial"/>
          <w:sz w:val="20"/>
        </w:rPr>
        <w:footnoteReference w:id="3"/>
      </w:r>
      <w:r w:rsidRPr="00A372E0">
        <w:rPr>
          <w:rFonts w:ascii="Arial" w:hAnsi="Arial" w:cs="Arial"/>
          <w:sz w:val="20"/>
        </w:rPr>
        <w:t xml:space="preserve"> ..........................................................................................................., NIF / CIF ....................................., en concepte de prenedor del contracte d’assegurança, davant </w:t>
      </w:r>
      <w:r w:rsidRPr="007B3946">
        <w:rPr>
          <w:rStyle w:val="Refernciadenotaapeudepgina"/>
          <w:rFonts w:ascii="Arial" w:hAnsi="Arial" w:cs="Arial"/>
          <w:sz w:val="20"/>
        </w:rPr>
        <w:footnoteReference w:id="4"/>
      </w:r>
      <w:r w:rsidRPr="00A372E0">
        <w:rPr>
          <w:rFonts w:ascii="Arial" w:hAnsi="Arial" w:cs="Arial"/>
          <w:sz w:val="20"/>
        </w:rPr>
        <w:t xml:space="preserve"> ...................................................................., en endavant assegurat, fins l’import en euros </w:t>
      </w:r>
      <w:r w:rsidRPr="007B3946">
        <w:rPr>
          <w:rStyle w:val="Refernciadenotaapeudepgina"/>
          <w:rFonts w:ascii="Arial" w:hAnsi="Arial" w:cs="Arial"/>
          <w:sz w:val="20"/>
        </w:rPr>
        <w:footnoteReference w:id="5"/>
      </w:r>
      <w:r w:rsidRPr="00A372E0">
        <w:rPr>
          <w:rFonts w:ascii="Arial" w:hAnsi="Arial" w:cs="Arial"/>
          <w:sz w:val="20"/>
        </w:rPr>
        <w:t xml:space="preserve"> ........................................................................................................ ........................., en els conceptes i condicions establertes en </w:t>
      </w:r>
      <w:smartTag w:uri="urn:schemas-microsoft-com:office:smarttags" w:element="PersonName">
        <w:smartTagPr>
          <w:attr w:name="ProductID" w:val="la Llei"/>
        </w:smartTagPr>
        <w:r>
          <w:rPr>
            <w:rFonts w:ascii="Arial" w:hAnsi="Arial" w:cs="Arial"/>
            <w:sz w:val="20"/>
          </w:rPr>
          <w:t>la Llei</w:t>
        </w:r>
      </w:smartTag>
      <w:r>
        <w:rPr>
          <w:rFonts w:ascii="Arial" w:hAnsi="Arial" w:cs="Arial"/>
          <w:sz w:val="20"/>
        </w:rPr>
        <w:t xml:space="preserve"> de Contractes del Sector Públic</w:t>
      </w:r>
      <w:r w:rsidRPr="00A372E0">
        <w:rPr>
          <w:rFonts w:ascii="Arial" w:hAnsi="Arial" w:cs="Arial"/>
          <w:sz w:val="20"/>
        </w:rPr>
        <w:t xml:space="preserve"> i plec de clàusules administratives particulars pel qual es regeix el contracte </w:t>
      </w:r>
      <w:r w:rsidRPr="007B3946">
        <w:rPr>
          <w:rStyle w:val="Refernciadenotaapeudepgina"/>
          <w:rFonts w:ascii="Arial" w:hAnsi="Arial" w:cs="Arial"/>
          <w:sz w:val="20"/>
        </w:rPr>
        <w:footnoteReference w:id="6"/>
      </w:r>
      <w:r w:rsidRPr="00A372E0">
        <w:rPr>
          <w:rFonts w:ascii="Arial" w:hAnsi="Arial" w:cs="Arial"/>
          <w:sz w:val="20"/>
        </w:rPr>
        <w:t xml:space="preserve"> ............................................................................................................................................... .................., en concepte de garantia</w:t>
      </w:r>
      <w:r>
        <w:rPr>
          <w:rFonts w:ascii="Arial" w:hAnsi="Arial" w:cs="Arial"/>
          <w:sz w:val="20"/>
        </w:rPr>
        <w:t xml:space="preserve"> definitiva</w:t>
      </w:r>
      <w:r w:rsidRPr="00A372E0">
        <w:rPr>
          <w:rFonts w:ascii="Arial" w:hAnsi="Arial" w:cs="Arial"/>
          <w:sz w:val="20"/>
        </w:rPr>
        <w:t xml:space="preserve">, per respondre de les obligacions, penalitats i altres despeses que es poden derivar conforme a les normes i altres condicions administratives precitades en front de l’assegurat. L’assegurat declara, sota la seva responsabilitat, que compleix els requisits exigits a l’article 57 del Reglament General de </w:t>
      </w:r>
      <w:smartTag w:uri="urn:schemas-microsoft-com:office:smarttags" w:element="PersonName">
        <w:smartTagPr>
          <w:attr w:name="ProductID" w:val="la Llei"/>
        </w:smartTagPr>
        <w:r w:rsidRPr="00A372E0">
          <w:rPr>
            <w:rFonts w:ascii="Arial" w:hAnsi="Arial" w:cs="Arial"/>
            <w:sz w:val="20"/>
          </w:rPr>
          <w:t>la Llei</w:t>
        </w:r>
      </w:smartTag>
      <w:r w:rsidRPr="00A372E0">
        <w:rPr>
          <w:rFonts w:ascii="Arial" w:hAnsi="Arial" w:cs="Arial"/>
          <w:sz w:val="20"/>
        </w:rPr>
        <w:t xml:space="preserve"> de Contractes </w:t>
      </w:r>
      <w:r>
        <w:rPr>
          <w:rFonts w:ascii="Arial" w:hAnsi="Arial" w:cs="Arial"/>
          <w:sz w:val="20"/>
        </w:rPr>
        <w:t>de les Administracions Públiques</w:t>
      </w:r>
      <w:r w:rsidRPr="00A372E0">
        <w:rPr>
          <w:rFonts w:ascii="Arial" w:hAnsi="Arial" w:cs="Arial"/>
          <w:sz w:val="20"/>
        </w:rPr>
        <w:t>.</w:t>
      </w:r>
    </w:p>
    <w:p w:rsidR="000F0E25" w:rsidRPr="007B3946" w:rsidRDefault="000F0E25" w:rsidP="000F0E25">
      <w:pPr>
        <w:pStyle w:val="Sagniadetextindependent"/>
        <w:ind w:left="0"/>
        <w:jc w:val="both"/>
        <w:rPr>
          <w:rFonts w:ascii="Arial" w:hAnsi="Arial" w:cs="Arial"/>
          <w:sz w:val="20"/>
        </w:rPr>
      </w:pPr>
      <w:r w:rsidRPr="007B3946">
        <w:rPr>
          <w:rFonts w:ascii="Arial" w:hAnsi="Arial" w:cs="Arial"/>
          <w:sz w:val="20"/>
        </w:rPr>
        <w:t>La falta de pagament de la prima, sigui única, primera o següents, no donarà dret a l’assegurador a resoldre el contracte, ni aquest quedarà extingit, ni la cobertura de l’assegurador suspesa, ni aquest deslliurat de l’obligació, cas de que l’assegurador hagi de fer efectiva la garantia.</w:t>
      </w:r>
    </w:p>
    <w:p w:rsidR="000F0E25" w:rsidRPr="00A372E0" w:rsidRDefault="000F0E25" w:rsidP="000F0E25">
      <w:pPr>
        <w:jc w:val="both"/>
        <w:rPr>
          <w:rFonts w:ascii="Arial" w:hAnsi="Arial" w:cs="Arial"/>
          <w:sz w:val="20"/>
        </w:rPr>
      </w:pPr>
      <w:r w:rsidRPr="00A372E0">
        <w:rPr>
          <w:rFonts w:ascii="Arial" w:hAnsi="Arial" w:cs="Arial"/>
          <w:sz w:val="20"/>
        </w:rPr>
        <w:t>L’assegurador no podrà oposar a l’assegurat les excepcions que puguin correspondre-li contra el prenedor de l’assegurança.</w:t>
      </w:r>
    </w:p>
    <w:p w:rsidR="000F0E25" w:rsidRDefault="000F0E25" w:rsidP="000F0E25">
      <w:pPr>
        <w:jc w:val="both"/>
        <w:rPr>
          <w:rFonts w:ascii="Arial" w:hAnsi="Arial" w:cs="Arial"/>
          <w:sz w:val="20"/>
        </w:rPr>
      </w:pPr>
      <w:r w:rsidRPr="00A372E0">
        <w:rPr>
          <w:rFonts w:ascii="Arial" w:hAnsi="Arial" w:cs="Arial"/>
          <w:sz w:val="20"/>
        </w:rPr>
        <w:t xml:space="preserve">L’assegurador assumeix el compromís d’indemnitzar a l’assegurat al primer requeriment de </w:t>
      </w:r>
      <w:smartTag w:uri="urn:schemas-microsoft-com:office:smarttags" w:element="PersonName">
        <w:smartTagPr>
          <w:attr w:name="ProductID" w:val="la Caixa General"/>
        </w:smartTagPr>
        <w:r w:rsidRPr="00A372E0">
          <w:rPr>
            <w:rFonts w:ascii="Arial" w:hAnsi="Arial" w:cs="Arial"/>
            <w:sz w:val="20"/>
          </w:rPr>
          <w:t>la Caixa General</w:t>
        </w:r>
      </w:smartTag>
      <w:r w:rsidRPr="00A372E0">
        <w:rPr>
          <w:rFonts w:ascii="Arial" w:hAnsi="Arial" w:cs="Arial"/>
          <w:sz w:val="20"/>
        </w:rPr>
        <w:t xml:space="preserve"> de Dipòsits, en els termes establerts  en </w:t>
      </w:r>
      <w:smartTag w:uri="urn:schemas-microsoft-com:office:smarttags" w:element="PersonName">
        <w:smartTagPr>
          <w:attr w:name="ProductID" w:val="la Llei"/>
        </w:smartTagPr>
        <w:r>
          <w:rPr>
            <w:rFonts w:ascii="Arial" w:hAnsi="Arial" w:cs="Arial"/>
            <w:sz w:val="20"/>
          </w:rPr>
          <w:t>la Llei</w:t>
        </w:r>
      </w:smartTag>
      <w:r>
        <w:rPr>
          <w:rFonts w:ascii="Arial" w:hAnsi="Arial" w:cs="Arial"/>
          <w:sz w:val="20"/>
        </w:rPr>
        <w:t xml:space="preserve"> de Contractes del Sector Públic.</w:t>
      </w:r>
    </w:p>
    <w:p w:rsidR="000F0E25" w:rsidRPr="00A372E0" w:rsidRDefault="000F0E25" w:rsidP="000F0E25">
      <w:pPr>
        <w:ind w:firstLine="426"/>
        <w:jc w:val="both"/>
        <w:rPr>
          <w:rFonts w:ascii="Arial" w:hAnsi="Arial" w:cs="Arial"/>
          <w:sz w:val="20"/>
        </w:rPr>
      </w:pPr>
    </w:p>
    <w:p w:rsidR="000F0E25" w:rsidRPr="007B3946" w:rsidRDefault="000F0E25" w:rsidP="000F0E25">
      <w:pPr>
        <w:ind w:firstLine="426"/>
        <w:jc w:val="both"/>
        <w:rPr>
          <w:rFonts w:ascii="Arial" w:hAnsi="Arial" w:cs="Arial"/>
          <w:sz w:val="20"/>
          <w:lang w:val="es-ES"/>
        </w:rPr>
      </w:pPr>
      <w:r w:rsidRPr="007B3946">
        <w:rPr>
          <w:rFonts w:ascii="Arial" w:hAnsi="Arial" w:cs="Arial"/>
          <w:sz w:val="20"/>
          <w:lang w:val="es-ES"/>
        </w:rPr>
        <w:t xml:space="preserve">La </w:t>
      </w:r>
      <w:proofErr w:type="spellStart"/>
      <w:r w:rsidRPr="007B3946">
        <w:rPr>
          <w:rFonts w:ascii="Arial" w:hAnsi="Arial" w:cs="Arial"/>
          <w:sz w:val="20"/>
          <w:lang w:val="es-ES"/>
        </w:rPr>
        <w:t>present</w:t>
      </w:r>
      <w:proofErr w:type="spellEnd"/>
      <w:r w:rsidRPr="007B3946">
        <w:rPr>
          <w:rFonts w:ascii="Arial" w:hAnsi="Arial" w:cs="Arial"/>
          <w:sz w:val="20"/>
          <w:lang w:val="es-ES"/>
        </w:rPr>
        <w:t xml:space="preserve"> </w:t>
      </w:r>
      <w:proofErr w:type="spellStart"/>
      <w:r w:rsidRPr="007B3946">
        <w:rPr>
          <w:rFonts w:ascii="Arial" w:hAnsi="Arial" w:cs="Arial"/>
          <w:sz w:val="20"/>
          <w:lang w:val="es-ES"/>
        </w:rPr>
        <w:t>assegurança</w:t>
      </w:r>
      <w:proofErr w:type="spellEnd"/>
      <w:r w:rsidRPr="007B3946">
        <w:rPr>
          <w:rFonts w:ascii="Arial" w:hAnsi="Arial" w:cs="Arial"/>
          <w:sz w:val="20"/>
          <w:lang w:val="es-ES"/>
        </w:rPr>
        <w:t xml:space="preserve"> de </w:t>
      </w:r>
      <w:proofErr w:type="spellStart"/>
      <w:r w:rsidRPr="007B3946">
        <w:rPr>
          <w:rFonts w:ascii="Arial" w:hAnsi="Arial" w:cs="Arial"/>
          <w:sz w:val="20"/>
          <w:lang w:val="es-ES"/>
        </w:rPr>
        <w:t>caució</w:t>
      </w:r>
      <w:proofErr w:type="spellEnd"/>
      <w:r w:rsidRPr="007B3946">
        <w:rPr>
          <w:rFonts w:ascii="Arial" w:hAnsi="Arial" w:cs="Arial"/>
          <w:sz w:val="20"/>
          <w:lang w:val="es-ES"/>
        </w:rPr>
        <w:t xml:space="preserve"> </w:t>
      </w:r>
      <w:proofErr w:type="spellStart"/>
      <w:r w:rsidRPr="007B3946">
        <w:rPr>
          <w:rFonts w:ascii="Arial" w:hAnsi="Arial" w:cs="Arial"/>
          <w:sz w:val="20"/>
          <w:lang w:val="es-ES"/>
        </w:rPr>
        <w:t>estarà</w:t>
      </w:r>
      <w:proofErr w:type="spellEnd"/>
      <w:r w:rsidRPr="007B3946">
        <w:rPr>
          <w:rFonts w:ascii="Arial" w:hAnsi="Arial" w:cs="Arial"/>
          <w:sz w:val="20"/>
          <w:lang w:val="es-ES"/>
        </w:rPr>
        <w:t xml:space="preserve"> en vigor </w:t>
      </w:r>
      <w:proofErr w:type="spellStart"/>
      <w:r w:rsidRPr="007B3946">
        <w:rPr>
          <w:rFonts w:ascii="Arial" w:hAnsi="Arial" w:cs="Arial"/>
          <w:sz w:val="20"/>
          <w:lang w:val="es-ES"/>
        </w:rPr>
        <w:t>fins</w:t>
      </w:r>
      <w:proofErr w:type="spellEnd"/>
      <w:r w:rsidRPr="007B3946">
        <w:rPr>
          <w:rFonts w:ascii="Arial" w:hAnsi="Arial" w:cs="Arial"/>
          <w:sz w:val="20"/>
          <w:lang w:val="es-ES"/>
        </w:rPr>
        <w:t xml:space="preserve"> que </w:t>
      </w:r>
      <w:r w:rsidRPr="007B3946">
        <w:rPr>
          <w:rStyle w:val="Refernciadenotaapeudepgina"/>
          <w:rFonts w:ascii="Arial" w:hAnsi="Arial" w:cs="Arial"/>
          <w:sz w:val="20"/>
          <w:lang w:val="es-ES"/>
        </w:rPr>
        <w:footnoteReference w:customMarkFollows="1" w:id="7"/>
        <w:t>4</w:t>
      </w:r>
      <w:r w:rsidRPr="007B3946">
        <w:rPr>
          <w:rFonts w:ascii="Arial" w:hAnsi="Arial" w:cs="Arial"/>
          <w:sz w:val="20"/>
          <w:lang w:val="es-ES"/>
        </w:rPr>
        <w:t xml:space="preserve"> .................................................................. o </w:t>
      </w:r>
      <w:proofErr w:type="spellStart"/>
      <w:r w:rsidRPr="007B3946">
        <w:rPr>
          <w:rFonts w:ascii="Arial" w:hAnsi="Arial" w:cs="Arial"/>
          <w:sz w:val="20"/>
          <w:lang w:val="es-ES"/>
        </w:rPr>
        <w:t>qui</w:t>
      </w:r>
      <w:proofErr w:type="spellEnd"/>
      <w:r w:rsidRPr="007B3946">
        <w:rPr>
          <w:rFonts w:ascii="Arial" w:hAnsi="Arial" w:cs="Arial"/>
          <w:sz w:val="20"/>
          <w:lang w:val="es-ES"/>
        </w:rPr>
        <w:t xml:space="preserve"> en el </w:t>
      </w:r>
      <w:proofErr w:type="spellStart"/>
      <w:r w:rsidRPr="007B3946">
        <w:rPr>
          <w:rFonts w:ascii="Arial" w:hAnsi="Arial" w:cs="Arial"/>
          <w:sz w:val="20"/>
          <w:lang w:val="es-ES"/>
        </w:rPr>
        <w:t>seu</w:t>
      </w:r>
      <w:proofErr w:type="spellEnd"/>
      <w:r w:rsidRPr="007B3946">
        <w:rPr>
          <w:rFonts w:ascii="Arial" w:hAnsi="Arial" w:cs="Arial"/>
          <w:sz w:val="20"/>
          <w:lang w:val="es-ES"/>
        </w:rPr>
        <w:t xml:space="preserve"> </w:t>
      </w:r>
      <w:proofErr w:type="spellStart"/>
      <w:r w:rsidRPr="007B3946">
        <w:rPr>
          <w:rFonts w:ascii="Arial" w:hAnsi="Arial" w:cs="Arial"/>
          <w:sz w:val="20"/>
          <w:lang w:val="es-ES"/>
        </w:rPr>
        <w:t>nom</w:t>
      </w:r>
      <w:proofErr w:type="spellEnd"/>
      <w:r w:rsidRPr="007B3946">
        <w:rPr>
          <w:rFonts w:ascii="Arial" w:hAnsi="Arial" w:cs="Arial"/>
          <w:sz w:val="20"/>
          <w:lang w:val="es-ES"/>
        </w:rPr>
        <w:t xml:space="preserve"> </w:t>
      </w:r>
      <w:proofErr w:type="spellStart"/>
      <w:r w:rsidRPr="007B3946">
        <w:rPr>
          <w:rFonts w:ascii="Arial" w:hAnsi="Arial" w:cs="Arial"/>
          <w:sz w:val="20"/>
          <w:lang w:val="es-ES"/>
        </w:rPr>
        <w:t>sigui</w:t>
      </w:r>
      <w:proofErr w:type="spellEnd"/>
      <w:r w:rsidRPr="007B3946">
        <w:rPr>
          <w:rFonts w:ascii="Arial" w:hAnsi="Arial" w:cs="Arial"/>
          <w:sz w:val="20"/>
          <w:lang w:val="es-ES"/>
        </w:rPr>
        <w:t xml:space="preserve"> </w:t>
      </w:r>
      <w:proofErr w:type="spellStart"/>
      <w:r w:rsidRPr="007B3946">
        <w:rPr>
          <w:rFonts w:ascii="Arial" w:hAnsi="Arial" w:cs="Arial"/>
          <w:sz w:val="20"/>
          <w:lang w:val="es-ES"/>
        </w:rPr>
        <w:t>habilitat</w:t>
      </w:r>
      <w:proofErr w:type="spellEnd"/>
      <w:r w:rsidRPr="007B3946">
        <w:rPr>
          <w:rFonts w:ascii="Arial" w:hAnsi="Arial" w:cs="Arial"/>
          <w:sz w:val="20"/>
          <w:lang w:val="es-ES"/>
        </w:rPr>
        <w:t xml:space="preserve"> </w:t>
      </w:r>
      <w:proofErr w:type="spellStart"/>
      <w:r w:rsidRPr="007B3946">
        <w:rPr>
          <w:rFonts w:ascii="Arial" w:hAnsi="Arial" w:cs="Arial"/>
          <w:sz w:val="20"/>
          <w:lang w:val="es-ES"/>
        </w:rPr>
        <w:t>legalment</w:t>
      </w:r>
      <w:proofErr w:type="spellEnd"/>
      <w:r w:rsidRPr="007B3946">
        <w:rPr>
          <w:rFonts w:ascii="Arial" w:hAnsi="Arial" w:cs="Arial"/>
          <w:sz w:val="20"/>
          <w:lang w:val="es-ES"/>
        </w:rPr>
        <w:t xml:space="preserve"> per </w:t>
      </w:r>
      <w:proofErr w:type="spellStart"/>
      <w:r w:rsidRPr="007B3946">
        <w:rPr>
          <w:rFonts w:ascii="Arial" w:hAnsi="Arial" w:cs="Arial"/>
          <w:sz w:val="20"/>
          <w:lang w:val="es-ES"/>
        </w:rPr>
        <w:t>això</w:t>
      </w:r>
      <w:proofErr w:type="spellEnd"/>
      <w:r w:rsidRPr="007B3946">
        <w:rPr>
          <w:rFonts w:ascii="Arial" w:hAnsi="Arial" w:cs="Arial"/>
          <w:sz w:val="20"/>
          <w:lang w:val="es-ES"/>
        </w:rPr>
        <w:t xml:space="preserve">, </w:t>
      </w:r>
      <w:proofErr w:type="spellStart"/>
      <w:r w:rsidRPr="007B3946">
        <w:rPr>
          <w:rFonts w:ascii="Arial" w:hAnsi="Arial" w:cs="Arial"/>
          <w:sz w:val="20"/>
          <w:lang w:val="es-ES"/>
        </w:rPr>
        <w:t>autoritzi</w:t>
      </w:r>
      <w:proofErr w:type="spellEnd"/>
      <w:r w:rsidRPr="007B3946">
        <w:rPr>
          <w:rFonts w:ascii="Arial" w:hAnsi="Arial" w:cs="Arial"/>
          <w:sz w:val="20"/>
          <w:lang w:val="es-ES"/>
        </w:rPr>
        <w:t xml:space="preserve"> la </w:t>
      </w:r>
      <w:proofErr w:type="spellStart"/>
      <w:r w:rsidRPr="007B3946">
        <w:rPr>
          <w:rFonts w:ascii="Arial" w:hAnsi="Arial" w:cs="Arial"/>
          <w:sz w:val="20"/>
          <w:lang w:val="es-ES"/>
        </w:rPr>
        <w:t>cancel·lació</w:t>
      </w:r>
      <w:proofErr w:type="spellEnd"/>
      <w:r w:rsidRPr="007B3946">
        <w:rPr>
          <w:rFonts w:ascii="Arial" w:hAnsi="Arial" w:cs="Arial"/>
          <w:sz w:val="20"/>
          <w:lang w:val="es-ES"/>
        </w:rPr>
        <w:t xml:space="preserve"> o </w:t>
      </w:r>
      <w:proofErr w:type="spellStart"/>
      <w:r w:rsidRPr="007B3946">
        <w:rPr>
          <w:rFonts w:ascii="Arial" w:hAnsi="Arial" w:cs="Arial"/>
          <w:sz w:val="20"/>
          <w:lang w:val="es-ES"/>
        </w:rPr>
        <w:t>devolució</w:t>
      </w:r>
      <w:proofErr w:type="spellEnd"/>
      <w:r w:rsidRPr="007B3946">
        <w:rPr>
          <w:rFonts w:ascii="Arial" w:hAnsi="Arial" w:cs="Arial"/>
          <w:sz w:val="20"/>
          <w:lang w:val="es-ES"/>
        </w:rPr>
        <w:t xml:space="preserve">, </w:t>
      </w:r>
      <w:proofErr w:type="spellStart"/>
      <w:r w:rsidRPr="007B3946">
        <w:rPr>
          <w:rFonts w:ascii="Arial" w:hAnsi="Arial" w:cs="Arial"/>
          <w:sz w:val="20"/>
          <w:lang w:val="es-ES"/>
        </w:rPr>
        <w:t>d’acord</w:t>
      </w:r>
      <w:proofErr w:type="spellEnd"/>
      <w:r w:rsidRPr="007B3946">
        <w:rPr>
          <w:rFonts w:ascii="Arial" w:hAnsi="Arial" w:cs="Arial"/>
          <w:sz w:val="20"/>
          <w:lang w:val="es-ES"/>
        </w:rPr>
        <w:t xml:space="preserve"> </w:t>
      </w:r>
      <w:proofErr w:type="spellStart"/>
      <w:r w:rsidRPr="007B3946">
        <w:rPr>
          <w:rFonts w:ascii="Arial" w:hAnsi="Arial" w:cs="Arial"/>
          <w:sz w:val="20"/>
          <w:lang w:val="es-ES"/>
        </w:rPr>
        <w:t>amb</w:t>
      </w:r>
      <w:proofErr w:type="spellEnd"/>
      <w:r w:rsidRPr="007B3946">
        <w:rPr>
          <w:rFonts w:ascii="Arial" w:hAnsi="Arial" w:cs="Arial"/>
          <w:sz w:val="20"/>
          <w:lang w:val="es-ES"/>
        </w:rPr>
        <w:t xml:space="preserve"> </w:t>
      </w:r>
      <w:proofErr w:type="spellStart"/>
      <w:r w:rsidRPr="007B3946">
        <w:rPr>
          <w:rFonts w:ascii="Arial" w:hAnsi="Arial" w:cs="Arial"/>
          <w:sz w:val="20"/>
          <w:lang w:val="es-ES"/>
        </w:rPr>
        <w:t>l’establert</w:t>
      </w:r>
      <w:proofErr w:type="spellEnd"/>
      <w:r w:rsidRPr="007B3946">
        <w:rPr>
          <w:rFonts w:ascii="Arial" w:hAnsi="Arial" w:cs="Arial"/>
          <w:sz w:val="20"/>
          <w:lang w:val="es-ES"/>
        </w:rPr>
        <w:t xml:space="preserve"> en </w:t>
      </w:r>
      <w:smartTag w:uri="urn:schemas-microsoft-com:office:smarttags" w:element="PersonName">
        <w:smartTagPr>
          <w:attr w:name="ProductID" w:val="la Llei"/>
        </w:smartTagPr>
        <w:r>
          <w:rPr>
            <w:rFonts w:ascii="Arial" w:hAnsi="Arial" w:cs="Arial"/>
            <w:sz w:val="20"/>
            <w:lang w:val="es-ES"/>
          </w:rPr>
          <w:t xml:space="preserve">la </w:t>
        </w:r>
        <w:proofErr w:type="spellStart"/>
        <w:r>
          <w:rPr>
            <w:rFonts w:ascii="Arial" w:hAnsi="Arial" w:cs="Arial"/>
            <w:sz w:val="20"/>
            <w:lang w:val="es-ES"/>
          </w:rPr>
          <w:t>Llei</w:t>
        </w:r>
      </w:smartTag>
      <w:proofErr w:type="spellEnd"/>
      <w:r>
        <w:rPr>
          <w:rFonts w:ascii="Arial" w:hAnsi="Arial" w:cs="Arial"/>
          <w:sz w:val="20"/>
          <w:lang w:val="es-ES"/>
        </w:rPr>
        <w:t xml:space="preserve"> de Contractes del Sector Públic</w:t>
      </w:r>
      <w:r w:rsidRPr="007B3946">
        <w:rPr>
          <w:rFonts w:ascii="Arial" w:hAnsi="Arial" w:cs="Arial"/>
          <w:sz w:val="20"/>
          <w:lang w:val="es-ES"/>
        </w:rPr>
        <w:t xml:space="preserve">, i </w:t>
      </w:r>
      <w:proofErr w:type="spellStart"/>
      <w:r w:rsidRPr="007B3946">
        <w:rPr>
          <w:rFonts w:ascii="Arial" w:hAnsi="Arial" w:cs="Arial"/>
          <w:sz w:val="20"/>
          <w:lang w:val="es-ES"/>
        </w:rPr>
        <w:t>legislació</w:t>
      </w:r>
      <w:proofErr w:type="spellEnd"/>
      <w:r w:rsidRPr="007B3946">
        <w:rPr>
          <w:rFonts w:ascii="Arial" w:hAnsi="Arial" w:cs="Arial"/>
          <w:sz w:val="20"/>
          <w:lang w:val="es-ES"/>
        </w:rPr>
        <w:t xml:space="preserve"> complementaria.</w:t>
      </w:r>
    </w:p>
    <w:p w:rsidR="000F0E25" w:rsidRPr="007B3946" w:rsidRDefault="000F0E25" w:rsidP="000F0E25">
      <w:pPr>
        <w:ind w:firstLine="426"/>
        <w:jc w:val="both"/>
        <w:rPr>
          <w:rFonts w:ascii="Arial" w:hAnsi="Arial" w:cs="Arial"/>
          <w:sz w:val="20"/>
          <w:lang w:val="es-ES"/>
        </w:rPr>
      </w:pPr>
      <w:r w:rsidRPr="007B3946">
        <w:rPr>
          <w:rFonts w:ascii="Arial" w:hAnsi="Arial" w:cs="Arial"/>
          <w:sz w:val="20"/>
          <w:lang w:val="es-ES"/>
        </w:rPr>
        <w:t>A .................................................., a ............ de ................................ de ....................</w:t>
      </w:r>
    </w:p>
    <w:p w:rsidR="000F0E25" w:rsidRPr="007B3946" w:rsidRDefault="000F0E25" w:rsidP="000F0E25">
      <w:pPr>
        <w:ind w:left="993"/>
        <w:jc w:val="both"/>
        <w:rPr>
          <w:rFonts w:ascii="Arial" w:hAnsi="Arial" w:cs="Arial"/>
          <w:sz w:val="20"/>
          <w:lang w:val="es-ES"/>
        </w:rPr>
      </w:pPr>
      <w:r w:rsidRPr="007B3946">
        <w:rPr>
          <w:rFonts w:ascii="Arial" w:hAnsi="Arial" w:cs="Arial"/>
          <w:sz w:val="20"/>
          <w:lang w:val="es-ES"/>
        </w:rPr>
        <w:t>Firma:</w:t>
      </w:r>
    </w:p>
    <w:p w:rsidR="000F0E25" w:rsidRPr="007B3946" w:rsidRDefault="000F0E25" w:rsidP="000F0E25">
      <w:pPr>
        <w:ind w:left="993"/>
        <w:jc w:val="both"/>
        <w:rPr>
          <w:rFonts w:ascii="Arial" w:hAnsi="Arial" w:cs="Arial"/>
          <w:sz w:val="20"/>
          <w:lang w:val="es-ES"/>
        </w:rPr>
      </w:pPr>
    </w:p>
    <w:p w:rsidR="000F0E25" w:rsidRPr="007B3946" w:rsidRDefault="000F0E25" w:rsidP="000F0E25">
      <w:pPr>
        <w:ind w:left="993"/>
        <w:jc w:val="both"/>
        <w:rPr>
          <w:rFonts w:ascii="Arial" w:hAnsi="Arial" w:cs="Arial"/>
          <w:sz w:val="20"/>
        </w:rPr>
      </w:pPr>
      <w:r w:rsidRPr="007B3946">
        <w:rPr>
          <w:rFonts w:ascii="Arial" w:hAnsi="Arial" w:cs="Arial"/>
          <w:sz w:val="20"/>
        </w:rPr>
        <w:t>Assegurador</w:t>
      </w:r>
    </w:p>
    <w:p w:rsidR="000F0E25" w:rsidRPr="007B3946" w:rsidRDefault="000F0E25" w:rsidP="000F0E25">
      <w:pPr>
        <w:ind w:left="993"/>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1"/>
        <w:gridCol w:w="2881"/>
        <w:gridCol w:w="2881"/>
      </w:tblGrid>
      <w:tr w:rsidR="000F0E25" w:rsidRPr="007B3946" w:rsidTr="0042353D">
        <w:trPr>
          <w:cantSplit/>
        </w:trPr>
        <w:tc>
          <w:tcPr>
            <w:tcW w:w="8643" w:type="dxa"/>
            <w:gridSpan w:val="3"/>
          </w:tcPr>
          <w:p w:rsidR="000F0E25" w:rsidRPr="007B3946" w:rsidRDefault="000F0E25" w:rsidP="0042353D">
            <w:pPr>
              <w:jc w:val="both"/>
              <w:rPr>
                <w:rFonts w:ascii="Arial" w:hAnsi="Arial" w:cs="Arial"/>
                <w:sz w:val="20"/>
                <w:lang w:val="es-ES"/>
              </w:rPr>
            </w:pPr>
            <w:r w:rsidRPr="007B3946">
              <w:rPr>
                <w:rFonts w:ascii="Arial" w:hAnsi="Arial" w:cs="Arial"/>
                <w:sz w:val="20"/>
                <w:lang w:val="es-ES"/>
              </w:rPr>
              <w:t xml:space="preserve">VERIFICACIÓ DE </w:t>
            </w:r>
            <w:smartTag w:uri="urn:schemas-microsoft-com:office:smarttags" w:element="PersonName">
              <w:smartTagPr>
                <w:attr w:name="ProductID" w:val="LA REPRESENTACIￓ PER L"/>
              </w:smartTagPr>
              <w:smartTag w:uri="urn:schemas-microsoft-com:office:smarttags" w:element="PersonName">
                <w:smartTagPr>
                  <w:attr w:name="ProductID" w:val="LA REPRESENTACIￓ PER"/>
                </w:smartTagPr>
                <w:r w:rsidRPr="007B3946">
                  <w:rPr>
                    <w:rFonts w:ascii="Arial" w:hAnsi="Arial" w:cs="Arial"/>
                    <w:sz w:val="20"/>
                    <w:lang w:val="es-ES"/>
                  </w:rPr>
                  <w:t>LA REPRESENTACIÓ PER</w:t>
                </w:r>
              </w:smartTag>
              <w:r w:rsidRPr="007B3946">
                <w:rPr>
                  <w:rFonts w:ascii="Arial" w:hAnsi="Arial" w:cs="Arial"/>
                  <w:sz w:val="20"/>
                  <w:lang w:val="es-ES"/>
                </w:rPr>
                <w:t xml:space="preserve"> L</w:t>
              </w:r>
            </w:smartTag>
            <w:r w:rsidRPr="007B3946">
              <w:rPr>
                <w:rFonts w:ascii="Arial" w:hAnsi="Arial" w:cs="Arial"/>
                <w:sz w:val="20"/>
                <w:lang w:val="es-ES"/>
              </w:rPr>
              <w:t>’ASSESSORIA JURIDICA O ADVOCACIA DE L’ESTAT</w:t>
            </w:r>
          </w:p>
        </w:tc>
      </w:tr>
      <w:tr w:rsidR="000F0E25" w:rsidRPr="007B3946" w:rsidTr="0042353D">
        <w:tc>
          <w:tcPr>
            <w:tcW w:w="2881" w:type="dxa"/>
          </w:tcPr>
          <w:p w:rsidR="000F0E25" w:rsidRPr="007B3946" w:rsidRDefault="000F0E25" w:rsidP="0042353D">
            <w:pPr>
              <w:jc w:val="both"/>
              <w:rPr>
                <w:rFonts w:ascii="Arial" w:hAnsi="Arial" w:cs="Arial"/>
                <w:sz w:val="20"/>
              </w:rPr>
            </w:pPr>
            <w:r w:rsidRPr="007B3946">
              <w:rPr>
                <w:rFonts w:ascii="Arial" w:hAnsi="Arial" w:cs="Arial"/>
                <w:sz w:val="20"/>
              </w:rPr>
              <w:t>Província:</w:t>
            </w:r>
          </w:p>
          <w:p w:rsidR="000F0E25" w:rsidRPr="007B3946" w:rsidRDefault="000F0E25" w:rsidP="0042353D">
            <w:pPr>
              <w:jc w:val="both"/>
              <w:rPr>
                <w:rFonts w:ascii="Arial" w:hAnsi="Arial" w:cs="Arial"/>
                <w:sz w:val="20"/>
              </w:rPr>
            </w:pPr>
          </w:p>
          <w:p w:rsidR="000F0E25" w:rsidRPr="007B3946" w:rsidRDefault="000F0E25" w:rsidP="0042353D">
            <w:pPr>
              <w:jc w:val="both"/>
              <w:rPr>
                <w:rFonts w:ascii="Arial" w:hAnsi="Arial" w:cs="Arial"/>
                <w:sz w:val="20"/>
              </w:rPr>
            </w:pPr>
          </w:p>
        </w:tc>
        <w:tc>
          <w:tcPr>
            <w:tcW w:w="2881" w:type="dxa"/>
          </w:tcPr>
          <w:p w:rsidR="000F0E25" w:rsidRPr="007B3946" w:rsidRDefault="000F0E25" w:rsidP="0042353D">
            <w:pPr>
              <w:jc w:val="both"/>
              <w:rPr>
                <w:rFonts w:ascii="Arial" w:hAnsi="Arial" w:cs="Arial"/>
                <w:sz w:val="20"/>
              </w:rPr>
            </w:pPr>
            <w:r w:rsidRPr="007B3946">
              <w:rPr>
                <w:rFonts w:ascii="Arial" w:hAnsi="Arial" w:cs="Arial"/>
                <w:sz w:val="20"/>
              </w:rPr>
              <w:t>Data:</w:t>
            </w:r>
          </w:p>
        </w:tc>
        <w:tc>
          <w:tcPr>
            <w:tcW w:w="2881" w:type="dxa"/>
          </w:tcPr>
          <w:p w:rsidR="000F0E25" w:rsidRPr="007B3946" w:rsidRDefault="000F0E25" w:rsidP="0042353D">
            <w:pPr>
              <w:jc w:val="both"/>
              <w:rPr>
                <w:rFonts w:ascii="Arial" w:hAnsi="Arial" w:cs="Arial"/>
                <w:sz w:val="20"/>
              </w:rPr>
            </w:pPr>
            <w:r w:rsidRPr="007B3946">
              <w:rPr>
                <w:rFonts w:ascii="Arial" w:hAnsi="Arial" w:cs="Arial"/>
                <w:sz w:val="20"/>
              </w:rPr>
              <w:t>Número o Codi:</w:t>
            </w:r>
          </w:p>
        </w:tc>
      </w:tr>
    </w:tbl>
    <w:p w:rsidR="000F0E25" w:rsidRPr="007B3946" w:rsidRDefault="000F0E25" w:rsidP="000F0E25">
      <w:pPr>
        <w:rPr>
          <w:rFonts w:ascii="Arial" w:hAnsi="Arial" w:cs="Arial"/>
          <w:sz w:val="20"/>
        </w:rPr>
      </w:pPr>
    </w:p>
    <w:p w:rsidR="000F0E25" w:rsidRDefault="000F0E25" w:rsidP="000F0E25">
      <w:pPr>
        <w:spacing w:after="120"/>
        <w:jc w:val="both"/>
        <w:rPr>
          <w:rFonts w:ascii="Arial" w:hAnsi="Arial" w:cs="Arial"/>
          <w:b/>
        </w:rPr>
      </w:pPr>
    </w:p>
    <w:p w:rsidR="000F0E25" w:rsidRDefault="000F0E25" w:rsidP="000F0E25">
      <w:pPr>
        <w:spacing w:after="120"/>
        <w:jc w:val="both"/>
        <w:rPr>
          <w:rFonts w:ascii="Arial" w:hAnsi="Arial" w:cs="Arial"/>
          <w:b/>
        </w:rPr>
      </w:pPr>
    </w:p>
    <w:p w:rsidR="000F0E25" w:rsidRDefault="000F0E25" w:rsidP="000F0E25">
      <w:pPr>
        <w:spacing w:after="120"/>
        <w:jc w:val="both"/>
        <w:rPr>
          <w:rFonts w:ascii="Arial" w:hAnsi="Arial" w:cs="Arial"/>
          <w:b/>
        </w:rPr>
      </w:pPr>
    </w:p>
    <w:p w:rsidR="000F0E25" w:rsidRPr="007B3946" w:rsidRDefault="000F0E25" w:rsidP="000F0E25">
      <w:pPr>
        <w:spacing w:after="120"/>
        <w:jc w:val="both"/>
        <w:rPr>
          <w:rFonts w:ascii="Arial" w:hAnsi="Arial" w:cs="Arial"/>
          <w:b/>
        </w:rPr>
      </w:pPr>
      <w:r>
        <w:rPr>
          <w:rFonts w:ascii="Arial" w:hAnsi="Arial" w:cs="Arial"/>
          <w:b/>
        </w:rPr>
        <w:lastRenderedPageBreak/>
        <w:t>ANNEX VIII</w:t>
      </w: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b/>
          <w:snapToGrid w:val="0"/>
          <w:lang w:eastAsia="es-ES"/>
        </w:rPr>
      </w:pPr>
      <w:r>
        <w:rPr>
          <w:rFonts w:ascii="Arial" w:hAnsi="Arial"/>
          <w:b/>
          <w:snapToGrid w:val="0"/>
          <w:lang w:eastAsia="es-ES"/>
        </w:rPr>
        <w:t>UNIÓ TEMPORAL D’EMPRESARIS</w:t>
      </w: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b/>
          <w:snapToGrid w:val="0"/>
          <w:lang w:eastAsia="es-ES"/>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b/>
          <w:snapToGrid w:val="0"/>
          <w:lang w:eastAsia="es-ES"/>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b/>
          <w:snapToGrid w:val="0"/>
          <w:lang w:eastAsia="es-ES"/>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b/>
          <w:snapToGrid w:val="0"/>
          <w:lang w:eastAsia="es-ES"/>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b/>
          <w:snapToGrid w:val="0"/>
          <w:lang w:eastAsia="es-ES"/>
        </w:rPr>
      </w:pPr>
    </w:p>
    <w:p w:rsidR="000F0E25" w:rsidRPr="00CD3F79"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r w:rsidRPr="00CD3F79">
        <w:rPr>
          <w:rFonts w:ascii="Arial" w:hAnsi="Arial"/>
          <w:snapToGrid w:val="0"/>
          <w:lang w:eastAsia="es-ES"/>
        </w:rPr>
        <w:t>El senyor/la senyora...…………………………………….............................................. amb residència a ................................................., al carrer ................................ núm. ........., i amb NIF..............</w:t>
      </w:r>
      <w:r>
        <w:rPr>
          <w:rFonts w:ascii="Arial" w:hAnsi="Arial"/>
          <w:snapToGrid w:val="0"/>
          <w:lang w:eastAsia="es-ES"/>
        </w:rPr>
        <w:t>...........</w:t>
      </w:r>
      <w:r w:rsidRPr="00CD3F79">
        <w:rPr>
          <w:rFonts w:ascii="Arial" w:hAnsi="Arial"/>
          <w:snapToGrid w:val="0"/>
          <w:lang w:eastAsia="es-ES"/>
        </w:rPr>
        <w:t>.,</w:t>
      </w:r>
      <w:r>
        <w:rPr>
          <w:rFonts w:ascii="Arial" w:hAnsi="Arial"/>
          <w:snapToGrid w:val="0"/>
          <w:lang w:eastAsia="es-ES"/>
        </w:rPr>
        <w:t xml:space="preserve"> </w:t>
      </w:r>
      <w:r w:rsidRPr="00CD3F79">
        <w:rPr>
          <w:rFonts w:ascii="Arial" w:hAnsi="Arial"/>
          <w:snapToGrid w:val="0"/>
          <w:lang w:eastAsia="es-ES"/>
        </w:rPr>
        <w:t xml:space="preserve">(en nom i representació pròpia/de l’empresa)………………………….., amb una participació a </w:t>
      </w:r>
      <w:smartTag w:uri="urn:schemas-microsoft-com:office:smarttags" w:element="PersonName">
        <w:smartTagPr>
          <w:attr w:name="ProductID" w:val="la UTE"/>
        </w:smartTagPr>
        <w:r w:rsidRPr="00CD3F79">
          <w:rPr>
            <w:rFonts w:ascii="Arial" w:hAnsi="Arial"/>
            <w:snapToGrid w:val="0"/>
            <w:lang w:eastAsia="es-ES"/>
          </w:rPr>
          <w:t>la UTE</w:t>
        </w:r>
      </w:smartTag>
      <w:r w:rsidRPr="00CD3F79">
        <w:rPr>
          <w:rFonts w:ascii="Arial" w:hAnsi="Arial"/>
          <w:snapToGrid w:val="0"/>
          <w:lang w:eastAsia="es-ES"/>
        </w:rPr>
        <w:t xml:space="preserve"> d’un…….%</w:t>
      </w:r>
    </w:p>
    <w:p w:rsidR="000F0E25" w:rsidRPr="00CD3F79"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p>
    <w:p w:rsidR="000F0E25" w:rsidRPr="00CD3F79"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r w:rsidRPr="00CD3F79">
        <w:rPr>
          <w:rFonts w:ascii="Arial" w:hAnsi="Arial"/>
          <w:snapToGrid w:val="0"/>
          <w:lang w:eastAsia="es-ES"/>
        </w:rPr>
        <w:t xml:space="preserve">i el senyor/la senyora.........……………………………………....................................... amb residència a ................................................., al carrer ................................ núm. ........., i amb NIF...............,(en nom i representació pròpia/de l’empresa)……………………………, amb una participació a </w:t>
      </w:r>
      <w:smartTag w:uri="urn:schemas-microsoft-com:office:smarttags" w:element="PersonName">
        <w:smartTagPr>
          <w:attr w:name="ProductID" w:val="la UTE"/>
        </w:smartTagPr>
        <w:r w:rsidRPr="00CD3F79">
          <w:rPr>
            <w:rFonts w:ascii="Arial" w:hAnsi="Arial"/>
            <w:snapToGrid w:val="0"/>
            <w:lang w:eastAsia="es-ES"/>
          </w:rPr>
          <w:t>la UTE</w:t>
        </w:r>
      </w:smartTag>
      <w:r w:rsidRPr="00CD3F79">
        <w:rPr>
          <w:rFonts w:ascii="Arial" w:hAnsi="Arial"/>
          <w:snapToGrid w:val="0"/>
          <w:lang w:eastAsia="es-ES"/>
        </w:rPr>
        <w:t xml:space="preserve"> d’un…….%</w:t>
      </w:r>
    </w:p>
    <w:p w:rsidR="000F0E25" w:rsidRPr="00CD3F79"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p>
    <w:p w:rsidR="000F0E25" w:rsidRPr="00CD3F79"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proofErr w:type="spellStart"/>
      <w:r w:rsidRPr="00CD3F79">
        <w:rPr>
          <w:rFonts w:ascii="Arial" w:hAnsi="Arial"/>
          <w:snapToGrid w:val="0"/>
          <w:lang w:eastAsia="es-ES"/>
        </w:rPr>
        <w:t>etc</w:t>
      </w:r>
      <w:proofErr w:type="spellEnd"/>
      <w:r w:rsidRPr="00CD3F79">
        <w:rPr>
          <w:rFonts w:ascii="Arial" w:hAnsi="Arial"/>
          <w:snapToGrid w:val="0"/>
          <w:lang w:eastAsia="es-ES"/>
        </w:rPr>
        <w:t xml:space="preserve"> …</w:t>
      </w:r>
    </w:p>
    <w:p w:rsidR="000F0E25" w:rsidRPr="00CD3F79"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p>
    <w:p w:rsidR="000F0E25" w:rsidRPr="00CD3F79" w:rsidRDefault="000F0E25" w:rsidP="000F0E25">
      <w:pPr>
        <w:pStyle w:val="Textindependent"/>
        <w:rPr>
          <w:rFonts w:ascii="Arial" w:hAnsi="Arial"/>
          <w:sz w:val="22"/>
        </w:rPr>
      </w:pPr>
      <w:r w:rsidRPr="00CD3F79">
        <w:rPr>
          <w:rFonts w:ascii="Arial" w:hAnsi="Arial"/>
          <w:sz w:val="22"/>
        </w:rPr>
        <w:t>es comprometen, d’acor</w:t>
      </w:r>
      <w:r>
        <w:rPr>
          <w:rFonts w:ascii="Arial" w:hAnsi="Arial"/>
          <w:sz w:val="22"/>
        </w:rPr>
        <w:t>d amb el que preveu l’article 69</w:t>
      </w:r>
      <w:r w:rsidRPr="00CD3F79">
        <w:rPr>
          <w:rFonts w:ascii="Arial" w:hAnsi="Arial"/>
          <w:sz w:val="22"/>
        </w:rPr>
        <w:t xml:space="preserve"> </w:t>
      </w:r>
      <w:r>
        <w:rPr>
          <w:rFonts w:ascii="Arial" w:hAnsi="Arial"/>
          <w:sz w:val="22"/>
        </w:rPr>
        <w:t>LCSP</w:t>
      </w:r>
      <w:r w:rsidRPr="00CD3F79">
        <w:rPr>
          <w:rFonts w:ascii="Arial" w:hAnsi="Arial"/>
          <w:sz w:val="22"/>
        </w:rPr>
        <w:t xml:space="preserve">, en cas de resultar adjudicataris del present contracte, a formalitzar, en escriptura pública, </w:t>
      </w:r>
      <w:smartTag w:uri="urn:schemas-microsoft-com:office:smarttags" w:element="PersonName">
        <w:smartTagPr>
          <w:attr w:name="ProductID" w:val="la Uni￳ Temporal"/>
        </w:smartTagPr>
        <w:r w:rsidRPr="00CD3F79">
          <w:rPr>
            <w:rFonts w:ascii="Arial" w:hAnsi="Arial"/>
            <w:sz w:val="22"/>
          </w:rPr>
          <w:t>la Unió Temporal</w:t>
        </w:r>
      </w:smartTag>
      <w:r w:rsidRPr="00CD3F79">
        <w:rPr>
          <w:rFonts w:ascii="Arial" w:hAnsi="Arial"/>
          <w:sz w:val="22"/>
        </w:rPr>
        <w:t xml:space="preserve"> d’Empreses/aris i a nomenar el Sr……………………………………….amb DNI………………., representant únic de </w:t>
      </w:r>
      <w:smartTag w:uri="urn:schemas-microsoft-com:office:smarttags" w:element="PersonName">
        <w:smartTagPr>
          <w:attr w:name="ProductID" w:val="la Uni￳"/>
        </w:smartTagPr>
        <w:r w:rsidRPr="00CD3F79">
          <w:rPr>
            <w:rFonts w:ascii="Arial" w:hAnsi="Arial"/>
            <w:sz w:val="22"/>
          </w:rPr>
          <w:t>la Unió</w:t>
        </w:r>
      </w:smartTag>
      <w:r w:rsidRPr="00CD3F79">
        <w:rPr>
          <w:rFonts w:ascii="Arial" w:hAnsi="Arial"/>
          <w:sz w:val="22"/>
        </w:rPr>
        <w:t xml:space="preserve">, en els termes establerts a l’esmentat </w:t>
      </w:r>
      <w:r>
        <w:rPr>
          <w:rFonts w:ascii="Arial" w:hAnsi="Arial"/>
          <w:sz w:val="22"/>
        </w:rPr>
        <w:t>article 69</w:t>
      </w:r>
      <w:r w:rsidRPr="00CD3F79">
        <w:rPr>
          <w:rFonts w:ascii="Arial" w:hAnsi="Arial"/>
          <w:sz w:val="22"/>
        </w:rPr>
        <w:t xml:space="preserve"> </w:t>
      </w:r>
      <w:r>
        <w:rPr>
          <w:rFonts w:ascii="Arial" w:hAnsi="Arial"/>
          <w:sz w:val="22"/>
        </w:rPr>
        <w:t>LCSP</w:t>
      </w:r>
      <w:r w:rsidRPr="00CD3F79">
        <w:rPr>
          <w:rFonts w:ascii="Arial" w:hAnsi="Arial"/>
          <w:sz w:val="22"/>
        </w:rPr>
        <w:t>.</w:t>
      </w:r>
    </w:p>
    <w:p w:rsidR="000F0E25" w:rsidRPr="00CD3F79"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p>
    <w:p w:rsidR="000F0E25" w:rsidRPr="00CD3F79"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r w:rsidRPr="00CD3F79">
        <w:rPr>
          <w:rFonts w:ascii="Arial" w:hAnsi="Arial"/>
          <w:snapToGrid w:val="0"/>
          <w:lang w:eastAsia="es-ES"/>
        </w:rPr>
        <w:t>La durada d’aquesta Unió Temporal serà coincident amb la del contracte fins a la seva extinció.</w:t>
      </w:r>
    </w:p>
    <w:p w:rsidR="000F0E25" w:rsidRPr="00CD3F79"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p>
    <w:p w:rsidR="000F0E25" w:rsidRPr="00CD3F79"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p>
    <w:p w:rsidR="000F0E25" w:rsidRPr="00CD3F79" w:rsidRDefault="00B345C9"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r>
        <w:rPr>
          <w:rFonts w:ascii="Arial" w:hAnsi="Arial"/>
          <w:snapToGrid w:val="0"/>
          <w:lang w:eastAsia="es-ES"/>
        </w:rPr>
        <w:t>(signatura</w:t>
      </w:r>
      <w:r w:rsidR="000F0E25" w:rsidRPr="00CD3F79">
        <w:rPr>
          <w:rFonts w:ascii="Arial" w:hAnsi="Arial"/>
          <w:snapToGrid w:val="0"/>
          <w:lang w:eastAsia="es-ES"/>
        </w:rPr>
        <w:t>)</w:t>
      </w: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cs="Arial"/>
          <w:b/>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cs="Arial"/>
          <w:b/>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cs="Arial"/>
          <w:b/>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cs="Arial"/>
          <w:b/>
        </w:rPr>
      </w:pPr>
    </w:p>
    <w:p w:rsidR="000F0E25" w:rsidRPr="007B3946"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cs="Arial"/>
          <w:b/>
        </w:rPr>
      </w:pPr>
      <w:r>
        <w:rPr>
          <w:rFonts w:ascii="Arial" w:hAnsi="Arial" w:cs="Arial"/>
          <w:b/>
        </w:rPr>
        <w:t>A</w:t>
      </w:r>
      <w:r w:rsidRPr="007B3946">
        <w:rPr>
          <w:rFonts w:ascii="Arial" w:hAnsi="Arial" w:cs="Arial"/>
          <w:b/>
        </w:rPr>
        <w:t xml:space="preserve">NNEX    </w:t>
      </w:r>
      <w:r>
        <w:rPr>
          <w:rFonts w:ascii="Arial" w:hAnsi="Arial" w:cs="Arial"/>
          <w:b/>
        </w:rPr>
        <w:t>I</w:t>
      </w:r>
      <w:r w:rsidRPr="007B3946">
        <w:rPr>
          <w:rFonts w:ascii="Arial" w:hAnsi="Arial" w:cs="Arial"/>
          <w:b/>
        </w:rPr>
        <w:t>X</w:t>
      </w:r>
    </w:p>
    <w:p w:rsidR="000F0E25" w:rsidRPr="00182AEC" w:rsidRDefault="000F0E25" w:rsidP="000F0E25">
      <w:pPr>
        <w:jc w:val="both"/>
        <w:rPr>
          <w:b/>
          <w:lang w:val="es-ES"/>
        </w:rPr>
      </w:pPr>
      <w:r w:rsidRPr="00182AEC">
        <w:rPr>
          <w:b/>
          <w:lang w:val="es-ES"/>
        </w:rPr>
        <w:t xml:space="preserve">Registros de Estados miembros de </w:t>
      </w:r>
      <w:smartTag w:uri="urn:schemas-microsoft-com:office:smarttags" w:element="PersonName">
        <w:smartTagPr>
          <w:attr w:name="ProductID" w:val="la Comunidad Europea"/>
        </w:smartTagPr>
        <w:r w:rsidRPr="00182AEC">
          <w:rPr>
            <w:b/>
            <w:lang w:val="es-ES"/>
          </w:rPr>
          <w:t>la Comunidad Europea</w:t>
        </w:r>
      </w:smartTag>
      <w:r w:rsidRPr="00182AEC">
        <w:rPr>
          <w:b/>
          <w:lang w:val="es-ES"/>
        </w:rPr>
        <w:t xml:space="preserve"> y signatarios del Acuerdo sobre el Espacio Económico Europeo</w:t>
      </w:r>
    </w:p>
    <w:p w:rsidR="000F0E25" w:rsidRPr="008E4DA4" w:rsidRDefault="000F0E25" w:rsidP="000F0E25">
      <w:pPr>
        <w:jc w:val="both"/>
        <w:rPr>
          <w:b/>
          <w:sz w:val="16"/>
          <w:lang w:val="es-ES"/>
        </w:rPr>
      </w:pPr>
      <w:r w:rsidRPr="008E4DA4">
        <w:rPr>
          <w:b/>
          <w:sz w:val="16"/>
          <w:lang w:val="es-ES"/>
        </w:rPr>
        <w:t>1. En los contratos de obras.</w:t>
      </w:r>
    </w:p>
    <w:p w:rsidR="000F0E25" w:rsidRPr="008E4DA4" w:rsidRDefault="000F0E25" w:rsidP="000F0E25">
      <w:pPr>
        <w:jc w:val="both"/>
        <w:rPr>
          <w:sz w:val="16"/>
          <w:lang w:val="es-ES"/>
        </w:rPr>
      </w:pPr>
      <w:r w:rsidRPr="008E4DA4">
        <w:rPr>
          <w:sz w:val="16"/>
          <w:lang w:val="es-ES"/>
        </w:rPr>
        <w:t>a) Para Bélgica: «Registre du Commerce», «</w:t>
      </w:r>
      <w:proofErr w:type="spellStart"/>
      <w:r w:rsidRPr="008E4DA4">
        <w:rPr>
          <w:sz w:val="16"/>
          <w:lang w:val="es-ES"/>
        </w:rPr>
        <w:t>Handelsregister</w:t>
      </w:r>
      <w:proofErr w:type="spellEnd"/>
      <w:r w:rsidRPr="008E4DA4">
        <w:rPr>
          <w:sz w:val="16"/>
          <w:lang w:val="es-ES"/>
        </w:rPr>
        <w:t>»;</w:t>
      </w:r>
    </w:p>
    <w:p w:rsidR="000F0E25" w:rsidRPr="008E4DA4" w:rsidRDefault="000F0E25" w:rsidP="000F0E25">
      <w:pPr>
        <w:jc w:val="both"/>
        <w:rPr>
          <w:sz w:val="16"/>
          <w:lang w:val="es-ES"/>
        </w:rPr>
      </w:pPr>
      <w:r w:rsidRPr="008E4DA4">
        <w:rPr>
          <w:sz w:val="16"/>
          <w:lang w:val="es-ES"/>
        </w:rPr>
        <w:t>b) Para Dinamarca: «</w:t>
      </w:r>
      <w:proofErr w:type="spellStart"/>
      <w:r w:rsidRPr="008E4DA4">
        <w:rPr>
          <w:sz w:val="16"/>
          <w:lang w:val="es-ES"/>
        </w:rPr>
        <w:t>Handelsregister</w:t>
      </w:r>
      <w:proofErr w:type="spellEnd"/>
      <w:r w:rsidRPr="008E4DA4">
        <w:rPr>
          <w:sz w:val="16"/>
          <w:lang w:val="es-ES"/>
        </w:rPr>
        <w:t>», «</w:t>
      </w:r>
      <w:proofErr w:type="spellStart"/>
      <w:r w:rsidRPr="008E4DA4">
        <w:rPr>
          <w:sz w:val="16"/>
          <w:lang w:val="es-ES"/>
        </w:rPr>
        <w:t>Aktieselskabesregistret</w:t>
      </w:r>
      <w:proofErr w:type="spellEnd"/>
      <w:r w:rsidRPr="008E4DA4">
        <w:rPr>
          <w:sz w:val="16"/>
          <w:lang w:val="es-ES"/>
        </w:rPr>
        <w:t>» y «</w:t>
      </w:r>
      <w:proofErr w:type="spellStart"/>
      <w:r w:rsidRPr="008E4DA4">
        <w:rPr>
          <w:sz w:val="16"/>
          <w:lang w:val="es-ES"/>
        </w:rPr>
        <w:t>Erhvervsregistret</w:t>
      </w:r>
      <w:proofErr w:type="spellEnd"/>
      <w:r w:rsidRPr="008E4DA4">
        <w:rPr>
          <w:sz w:val="16"/>
          <w:lang w:val="es-ES"/>
        </w:rPr>
        <w:t>»;</w:t>
      </w:r>
    </w:p>
    <w:p w:rsidR="000F0E25" w:rsidRPr="008E4DA4" w:rsidRDefault="000F0E25" w:rsidP="000F0E25">
      <w:pPr>
        <w:jc w:val="both"/>
        <w:rPr>
          <w:sz w:val="16"/>
          <w:lang w:val="es-ES"/>
        </w:rPr>
      </w:pPr>
      <w:r w:rsidRPr="008E4DA4">
        <w:rPr>
          <w:sz w:val="16"/>
          <w:lang w:val="es-ES"/>
        </w:rPr>
        <w:t>c) Para Alemania: «</w:t>
      </w:r>
      <w:proofErr w:type="spellStart"/>
      <w:r w:rsidRPr="008E4DA4">
        <w:rPr>
          <w:sz w:val="16"/>
          <w:lang w:val="es-ES"/>
        </w:rPr>
        <w:t>Handelsregister</w:t>
      </w:r>
      <w:proofErr w:type="spellEnd"/>
      <w:r w:rsidRPr="008E4DA4">
        <w:rPr>
          <w:sz w:val="16"/>
          <w:lang w:val="es-ES"/>
        </w:rPr>
        <w:t>» y «</w:t>
      </w:r>
      <w:proofErr w:type="spellStart"/>
      <w:r w:rsidRPr="008E4DA4">
        <w:rPr>
          <w:sz w:val="16"/>
          <w:lang w:val="es-ES"/>
        </w:rPr>
        <w:t>Handwerksrolle</w:t>
      </w:r>
      <w:proofErr w:type="spellEnd"/>
      <w:r w:rsidRPr="008E4DA4">
        <w:rPr>
          <w:sz w:val="16"/>
          <w:lang w:val="es-ES"/>
        </w:rPr>
        <w:t>»;</w:t>
      </w:r>
    </w:p>
    <w:p w:rsidR="000F0E25" w:rsidRPr="00182AEC" w:rsidRDefault="000F0E25" w:rsidP="000F0E25">
      <w:pPr>
        <w:jc w:val="both"/>
        <w:rPr>
          <w:sz w:val="16"/>
          <w:lang w:val="es-ES"/>
        </w:rPr>
      </w:pPr>
      <w:r w:rsidRPr="00182AEC">
        <w:rPr>
          <w:sz w:val="16"/>
          <w:lang w:val="es-ES"/>
        </w:rPr>
        <w:t>d) Para Grecia: «Registro de Empresas Contratantes» («M</w:t>
      </w:r>
      <w:r>
        <w:rPr>
          <w:rFonts w:ascii="Symbol" w:hAnsi="Symbol"/>
          <w:sz w:val="16"/>
        </w:rPr>
        <w:t></w:t>
      </w:r>
      <w:r>
        <w:rPr>
          <w:rFonts w:ascii="Symbol" w:hAnsi="Symbol"/>
          <w:sz w:val="16"/>
        </w:rPr>
        <w:t></w:t>
      </w:r>
      <w:r>
        <w:rPr>
          <w:rFonts w:ascii="Symbol" w:hAnsi="Symbol"/>
          <w:sz w:val="16"/>
        </w:rPr>
        <w:t></w:t>
      </w:r>
      <w:r>
        <w:rPr>
          <w:rFonts w:ascii="Symbol" w:hAnsi="Symbol"/>
          <w:sz w:val="16"/>
        </w:rPr>
        <w:t></w:t>
      </w:r>
      <w:r w:rsidRPr="00182AEC">
        <w:rPr>
          <w:sz w:val="16"/>
          <w:lang w:val="es-ES"/>
        </w:rPr>
        <w:t>E</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sidRPr="00182AEC">
        <w:rPr>
          <w:sz w:val="16"/>
          <w:lang w:val="es-ES"/>
        </w:rPr>
        <w:t xml:space="preserve"> </w:t>
      </w:r>
      <w:proofErr w:type="spellStart"/>
      <w:r w:rsidRPr="00182AEC">
        <w:rPr>
          <w:sz w:val="16"/>
          <w:lang w:val="es-ES"/>
        </w:rPr>
        <w:t>E</w:t>
      </w:r>
      <w:proofErr w:type="spellEnd"/>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sidRPr="00182AEC">
        <w:rPr>
          <w:sz w:val="16"/>
          <w:lang w:val="es-ES"/>
        </w:rPr>
        <w:t xml:space="preserve">(MEEII) del Ministerio del Medio Ambiente, de </w:t>
      </w:r>
      <w:smartTag w:uri="urn:schemas-microsoft-com:office:smarttags" w:element="PersonName">
        <w:smartTagPr>
          <w:attr w:name="ProductID" w:val="la Planificaci￳n"/>
        </w:smartTagPr>
        <w:r w:rsidRPr="00182AEC">
          <w:rPr>
            <w:sz w:val="16"/>
            <w:lang w:val="es-ES"/>
          </w:rPr>
          <w:t>la Planificación</w:t>
        </w:r>
      </w:smartTag>
      <w:r w:rsidRPr="00182AEC">
        <w:rPr>
          <w:sz w:val="16"/>
          <w:lang w:val="es-ES"/>
        </w:rPr>
        <w:t xml:space="preserve"> del Territorio y de Obras Públicas (</w:t>
      </w:r>
      <w:r>
        <w:rPr>
          <w:rFonts w:ascii="Symbol" w:hAnsi="Symbol"/>
          <w:sz w:val="16"/>
        </w:rPr>
        <w:t></w:t>
      </w:r>
      <w:r>
        <w:rPr>
          <w:rFonts w:ascii="Symbol" w:hAnsi="Symbol"/>
          <w:sz w:val="16"/>
        </w:rPr>
        <w:t></w:t>
      </w:r>
      <w:r w:rsidRPr="00182AEC">
        <w:rPr>
          <w:sz w:val="16"/>
          <w:lang w:val="es-ES"/>
        </w:rPr>
        <w:t>EX</w:t>
      </w:r>
      <w:r>
        <w:rPr>
          <w:rFonts w:ascii="Symbol" w:hAnsi="Symbol"/>
          <w:sz w:val="16"/>
        </w:rPr>
        <w:t></w:t>
      </w:r>
      <w:r>
        <w:rPr>
          <w:rFonts w:ascii="Symbol" w:hAnsi="Symbol"/>
          <w:sz w:val="16"/>
        </w:rPr>
        <w:t></w:t>
      </w:r>
      <w:r w:rsidRPr="00182AEC">
        <w:rPr>
          <w:sz w:val="16"/>
          <w:lang w:val="es-ES"/>
        </w:rPr>
        <w:t>E);</w:t>
      </w:r>
    </w:p>
    <w:p w:rsidR="000F0E25" w:rsidRPr="008E4DA4" w:rsidRDefault="000F0E25" w:rsidP="000F0E25">
      <w:pPr>
        <w:jc w:val="both"/>
        <w:rPr>
          <w:sz w:val="16"/>
          <w:lang w:val="es-ES"/>
        </w:rPr>
      </w:pPr>
      <w:r w:rsidRPr="008E4DA4">
        <w:rPr>
          <w:sz w:val="16"/>
          <w:lang w:val="es-ES"/>
        </w:rPr>
        <w:t>e) Para Francia: «Registre du Commerce» y «</w:t>
      </w:r>
      <w:proofErr w:type="spellStart"/>
      <w:r w:rsidRPr="008E4DA4">
        <w:rPr>
          <w:sz w:val="16"/>
          <w:lang w:val="es-ES"/>
        </w:rPr>
        <w:t>Répertoire</w:t>
      </w:r>
      <w:proofErr w:type="spellEnd"/>
      <w:r w:rsidRPr="008E4DA4">
        <w:rPr>
          <w:sz w:val="16"/>
          <w:lang w:val="es-ES"/>
        </w:rPr>
        <w:t xml:space="preserve"> des </w:t>
      </w:r>
      <w:proofErr w:type="spellStart"/>
      <w:r w:rsidRPr="008E4DA4">
        <w:rPr>
          <w:sz w:val="16"/>
          <w:lang w:val="es-ES"/>
        </w:rPr>
        <w:t>Métiers</w:t>
      </w:r>
      <w:proofErr w:type="spellEnd"/>
      <w:r w:rsidRPr="008E4DA4">
        <w:rPr>
          <w:sz w:val="16"/>
          <w:lang w:val="es-ES"/>
        </w:rPr>
        <w:t>»';</w:t>
      </w:r>
    </w:p>
    <w:p w:rsidR="000F0E25" w:rsidRPr="00182AEC" w:rsidRDefault="000F0E25" w:rsidP="000F0E25">
      <w:pPr>
        <w:jc w:val="both"/>
        <w:rPr>
          <w:sz w:val="16"/>
          <w:lang w:val="es-ES"/>
        </w:rPr>
      </w:pPr>
      <w:r w:rsidRPr="00182AEC">
        <w:rPr>
          <w:sz w:val="16"/>
          <w:lang w:val="es-ES"/>
        </w:rPr>
        <w:t xml:space="preserve">f) Para Italia: «Registro </w:t>
      </w:r>
      <w:proofErr w:type="spellStart"/>
      <w:r w:rsidRPr="00182AEC">
        <w:rPr>
          <w:sz w:val="16"/>
          <w:lang w:val="es-ES"/>
        </w:rPr>
        <w:t>della</w:t>
      </w:r>
      <w:proofErr w:type="spellEnd"/>
      <w:r w:rsidRPr="00182AEC">
        <w:rPr>
          <w:sz w:val="16"/>
          <w:lang w:val="es-ES"/>
        </w:rPr>
        <w:t xml:space="preserve"> Camera di </w:t>
      </w:r>
      <w:proofErr w:type="spellStart"/>
      <w:r w:rsidRPr="00182AEC">
        <w:rPr>
          <w:sz w:val="16"/>
          <w:lang w:val="es-ES"/>
        </w:rPr>
        <w:t>Commercio</w:t>
      </w:r>
      <w:proofErr w:type="spellEnd"/>
      <w:r w:rsidRPr="00182AEC">
        <w:rPr>
          <w:sz w:val="16"/>
          <w:lang w:val="es-ES"/>
        </w:rPr>
        <w:t xml:space="preserve">, Industria, </w:t>
      </w:r>
      <w:proofErr w:type="spellStart"/>
      <w:r w:rsidRPr="00182AEC">
        <w:rPr>
          <w:sz w:val="16"/>
          <w:lang w:val="es-ES"/>
        </w:rPr>
        <w:t>Agricoltura</w:t>
      </w:r>
      <w:proofErr w:type="spellEnd"/>
      <w:r w:rsidRPr="00182AEC">
        <w:rPr>
          <w:sz w:val="16"/>
          <w:lang w:val="es-ES"/>
        </w:rPr>
        <w:t xml:space="preserve"> e </w:t>
      </w:r>
      <w:proofErr w:type="spellStart"/>
      <w:r w:rsidRPr="00182AEC">
        <w:rPr>
          <w:sz w:val="16"/>
          <w:lang w:val="es-ES"/>
        </w:rPr>
        <w:t>Artigianato</w:t>
      </w:r>
      <w:proofErr w:type="spellEnd"/>
      <w:r w:rsidRPr="00182AEC">
        <w:rPr>
          <w:sz w:val="16"/>
          <w:lang w:val="es-ES"/>
        </w:rPr>
        <w:t>»;</w:t>
      </w:r>
    </w:p>
    <w:p w:rsidR="000F0E25" w:rsidRPr="008E4DA4" w:rsidRDefault="000F0E25" w:rsidP="000F0E25">
      <w:pPr>
        <w:jc w:val="both"/>
        <w:rPr>
          <w:sz w:val="16"/>
          <w:lang w:val="es-ES"/>
        </w:rPr>
      </w:pPr>
      <w:r w:rsidRPr="008E4DA4">
        <w:rPr>
          <w:sz w:val="16"/>
          <w:lang w:val="es-ES"/>
        </w:rPr>
        <w:t xml:space="preserve">g) Para Luxemburgo: «Registre </w:t>
      </w:r>
      <w:proofErr w:type="spellStart"/>
      <w:r w:rsidRPr="008E4DA4">
        <w:rPr>
          <w:sz w:val="16"/>
          <w:lang w:val="es-ES"/>
        </w:rPr>
        <w:t>aux</w:t>
      </w:r>
      <w:proofErr w:type="spellEnd"/>
      <w:r w:rsidRPr="008E4DA4">
        <w:rPr>
          <w:sz w:val="16"/>
          <w:lang w:val="es-ES"/>
        </w:rPr>
        <w:t xml:space="preserve"> Firmes» y «Role de </w:t>
      </w:r>
      <w:smartTag w:uri="urn:schemas-microsoft-com:office:smarttags" w:element="PersonName">
        <w:smartTagPr>
          <w:attr w:name="ProductID" w:val="la Chambre"/>
        </w:smartTagPr>
        <w:r w:rsidRPr="008E4DA4">
          <w:rPr>
            <w:sz w:val="16"/>
            <w:lang w:val="es-ES"/>
          </w:rPr>
          <w:t>la Chambre</w:t>
        </w:r>
      </w:smartTag>
      <w:r w:rsidRPr="008E4DA4">
        <w:rPr>
          <w:sz w:val="16"/>
          <w:lang w:val="es-ES"/>
        </w:rPr>
        <w:t xml:space="preserve"> des </w:t>
      </w:r>
      <w:proofErr w:type="spellStart"/>
      <w:r w:rsidRPr="008E4DA4">
        <w:rPr>
          <w:sz w:val="16"/>
          <w:lang w:val="es-ES"/>
        </w:rPr>
        <w:t>Métiers</w:t>
      </w:r>
      <w:proofErr w:type="spellEnd"/>
      <w:r w:rsidRPr="008E4DA4">
        <w:rPr>
          <w:sz w:val="16"/>
          <w:lang w:val="es-ES"/>
        </w:rPr>
        <w:t>»;</w:t>
      </w:r>
    </w:p>
    <w:p w:rsidR="000F0E25" w:rsidRPr="008E4DA4" w:rsidRDefault="000F0E25" w:rsidP="000F0E25">
      <w:pPr>
        <w:jc w:val="both"/>
        <w:rPr>
          <w:sz w:val="16"/>
          <w:lang w:val="es-ES"/>
        </w:rPr>
      </w:pPr>
      <w:r w:rsidRPr="008E4DA4">
        <w:rPr>
          <w:sz w:val="16"/>
          <w:lang w:val="es-ES"/>
        </w:rPr>
        <w:t>h) Para los Países Bajos: «</w:t>
      </w:r>
      <w:proofErr w:type="spellStart"/>
      <w:r w:rsidRPr="008E4DA4">
        <w:rPr>
          <w:sz w:val="16"/>
          <w:lang w:val="es-ES"/>
        </w:rPr>
        <w:t>Handelsregister</w:t>
      </w:r>
      <w:proofErr w:type="spellEnd"/>
      <w:r w:rsidRPr="008E4DA4">
        <w:rPr>
          <w:sz w:val="16"/>
          <w:lang w:val="es-ES"/>
        </w:rPr>
        <w:t>»;</w:t>
      </w:r>
    </w:p>
    <w:p w:rsidR="000F0E25" w:rsidRPr="008E4DA4" w:rsidRDefault="000F0E25" w:rsidP="000F0E25">
      <w:pPr>
        <w:jc w:val="both"/>
        <w:rPr>
          <w:sz w:val="16"/>
          <w:lang w:val="es-ES"/>
        </w:rPr>
      </w:pPr>
      <w:r w:rsidRPr="008E4DA4">
        <w:rPr>
          <w:sz w:val="16"/>
          <w:lang w:val="es-ES"/>
        </w:rPr>
        <w:t>i) Para Portugal: «</w:t>
      </w:r>
      <w:proofErr w:type="spellStart"/>
      <w:r w:rsidRPr="008E4DA4">
        <w:rPr>
          <w:sz w:val="16"/>
          <w:lang w:val="es-ES"/>
        </w:rPr>
        <w:t>Comissao</w:t>
      </w:r>
      <w:proofErr w:type="spellEnd"/>
      <w:r w:rsidRPr="008E4DA4">
        <w:rPr>
          <w:sz w:val="16"/>
          <w:lang w:val="es-ES"/>
        </w:rPr>
        <w:t xml:space="preserve"> de </w:t>
      </w:r>
      <w:proofErr w:type="spellStart"/>
      <w:r w:rsidRPr="008E4DA4">
        <w:rPr>
          <w:sz w:val="16"/>
          <w:lang w:val="es-ES"/>
        </w:rPr>
        <w:t>Alvarás</w:t>
      </w:r>
      <w:proofErr w:type="spellEnd"/>
      <w:r w:rsidRPr="008E4DA4">
        <w:rPr>
          <w:sz w:val="16"/>
          <w:lang w:val="es-ES"/>
        </w:rPr>
        <w:t xml:space="preserve"> de Empresas de Obras Públicas e Particulares» (CAEOPP);</w:t>
      </w:r>
    </w:p>
    <w:p w:rsidR="000F0E25" w:rsidRPr="008E4DA4" w:rsidRDefault="000F0E25" w:rsidP="000F0E25">
      <w:pPr>
        <w:jc w:val="both"/>
        <w:rPr>
          <w:sz w:val="16"/>
          <w:lang w:val="es-ES"/>
        </w:rPr>
      </w:pPr>
      <w:r w:rsidRPr="008E4DA4">
        <w:rPr>
          <w:sz w:val="16"/>
          <w:lang w:val="es-ES"/>
        </w:rPr>
        <w:t xml:space="preserve">j) Para el Reino Unido e Irlanda: el contratista podrá ser invitado a presentar un certificado del «Registrar of </w:t>
      </w:r>
      <w:proofErr w:type="spellStart"/>
      <w:r w:rsidRPr="008E4DA4">
        <w:rPr>
          <w:sz w:val="16"/>
          <w:lang w:val="es-ES"/>
        </w:rPr>
        <w:t>Companies</w:t>
      </w:r>
      <w:proofErr w:type="spellEnd"/>
      <w:r w:rsidRPr="008E4DA4">
        <w:rPr>
          <w:sz w:val="16"/>
          <w:lang w:val="es-ES"/>
        </w:rPr>
        <w:t xml:space="preserve">» o del «Registrar of </w:t>
      </w:r>
      <w:proofErr w:type="spellStart"/>
      <w:r w:rsidRPr="008E4DA4">
        <w:rPr>
          <w:sz w:val="16"/>
          <w:lang w:val="es-ES"/>
        </w:rPr>
        <w:t>Friendly</w:t>
      </w:r>
      <w:proofErr w:type="spellEnd"/>
      <w:r w:rsidRPr="008E4DA4">
        <w:rPr>
          <w:sz w:val="16"/>
          <w:lang w:val="es-ES"/>
        </w:rPr>
        <w:t xml:space="preserve"> </w:t>
      </w:r>
      <w:proofErr w:type="spellStart"/>
      <w:r w:rsidRPr="008E4DA4">
        <w:rPr>
          <w:sz w:val="16"/>
          <w:lang w:val="es-ES"/>
        </w:rPr>
        <w:t>Societies</w:t>
      </w:r>
      <w:proofErr w:type="spellEnd"/>
      <w:r w:rsidRPr="008E4DA4">
        <w:rPr>
          <w:sz w:val="16"/>
          <w:lang w:val="es-ES"/>
        </w:rPr>
        <w:t>» o, si no fuera ése el caso, un certificado que precisará que el interesado ha declarado bajo juramento que ejerce la profesión citada en el país que esté establecido, en un lugar específico y bajo una razón comercial determinada;</w:t>
      </w:r>
    </w:p>
    <w:p w:rsidR="000F0E25" w:rsidRPr="00FC1A2F" w:rsidRDefault="000F0E25" w:rsidP="000F0E25">
      <w:pPr>
        <w:jc w:val="both"/>
        <w:rPr>
          <w:sz w:val="16"/>
          <w:lang w:val="pt-BR"/>
        </w:rPr>
      </w:pPr>
      <w:r w:rsidRPr="00FC1A2F">
        <w:rPr>
          <w:sz w:val="16"/>
          <w:lang w:val="pt-BR"/>
        </w:rPr>
        <w:t xml:space="preserve">k) Para </w:t>
      </w:r>
      <w:proofErr w:type="spellStart"/>
      <w:r w:rsidRPr="00FC1A2F">
        <w:rPr>
          <w:sz w:val="16"/>
          <w:lang w:val="pt-BR"/>
        </w:rPr>
        <w:t>Austria</w:t>
      </w:r>
      <w:proofErr w:type="spellEnd"/>
      <w:r w:rsidRPr="00FC1A2F">
        <w:rPr>
          <w:sz w:val="16"/>
          <w:lang w:val="pt-BR"/>
        </w:rPr>
        <w:t>: «</w:t>
      </w:r>
      <w:proofErr w:type="spellStart"/>
      <w:r w:rsidRPr="00FC1A2F">
        <w:rPr>
          <w:sz w:val="16"/>
          <w:lang w:val="pt-BR"/>
        </w:rPr>
        <w:t>Firmenbuch</w:t>
      </w:r>
      <w:proofErr w:type="spellEnd"/>
      <w:r w:rsidRPr="00FC1A2F">
        <w:rPr>
          <w:sz w:val="16"/>
          <w:lang w:val="pt-BR"/>
        </w:rPr>
        <w:t>», «</w:t>
      </w:r>
      <w:proofErr w:type="spellStart"/>
      <w:r w:rsidRPr="00FC1A2F">
        <w:rPr>
          <w:sz w:val="16"/>
          <w:lang w:val="pt-BR"/>
        </w:rPr>
        <w:t>Gewerberegister</w:t>
      </w:r>
      <w:proofErr w:type="spellEnd"/>
      <w:r w:rsidRPr="00FC1A2F">
        <w:rPr>
          <w:sz w:val="16"/>
          <w:lang w:val="pt-BR"/>
        </w:rPr>
        <w:t>», «</w:t>
      </w:r>
      <w:proofErr w:type="spellStart"/>
      <w:r w:rsidRPr="00FC1A2F">
        <w:rPr>
          <w:sz w:val="16"/>
          <w:lang w:val="pt-BR"/>
        </w:rPr>
        <w:t>Mitgliederverzeichnisse</w:t>
      </w:r>
      <w:proofErr w:type="spellEnd"/>
      <w:r w:rsidRPr="00FC1A2F">
        <w:rPr>
          <w:sz w:val="16"/>
          <w:lang w:val="pt-BR"/>
        </w:rPr>
        <w:t xml:space="preserve"> der </w:t>
      </w:r>
      <w:proofErr w:type="spellStart"/>
      <w:r w:rsidRPr="00FC1A2F">
        <w:rPr>
          <w:sz w:val="16"/>
          <w:lang w:val="pt-BR"/>
        </w:rPr>
        <w:t>Landeskammem</w:t>
      </w:r>
      <w:proofErr w:type="spellEnd"/>
      <w:r w:rsidRPr="00FC1A2F">
        <w:rPr>
          <w:sz w:val="16"/>
          <w:lang w:val="pt-BR"/>
        </w:rPr>
        <w:t>»,</w:t>
      </w:r>
    </w:p>
    <w:p w:rsidR="000F0E25" w:rsidRPr="00FC1A2F" w:rsidRDefault="000F0E25" w:rsidP="000F0E25">
      <w:pPr>
        <w:jc w:val="both"/>
        <w:rPr>
          <w:sz w:val="16"/>
          <w:lang w:val="pt-BR"/>
        </w:rPr>
      </w:pPr>
      <w:r w:rsidRPr="00FC1A2F">
        <w:rPr>
          <w:sz w:val="16"/>
          <w:lang w:val="pt-BR"/>
        </w:rPr>
        <w:t xml:space="preserve">I) Para </w:t>
      </w:r>
      <w:proofErr w:type="spellStart"/>
      <w:r w:rsidRPr="00FC1A2F">
        <w:rPr>
          <w:sz w:val="16"/>
          <w:lang w:val="pt-BR"/>
        </w:rPr>
        <w:t>Finlandia</w:t>
      </w:r>
      <w:proofErr w:type="spellEnd"/>
      <w:r w:rsidRPr="00FC1A2F">
        <w:rPr>
          <w:sz w:val="16"/>
          <w:lang w:val="pt-BR"/>
        </w:rPr>
        <w:t>: «</w:t>
      </w:r>
      <w:proofErr w:type="spellStart"/>
      <w:r w:rsidRPr="00FC1A2F">
        <w:rPr>
          <w:sz w:val="16"/>
          <w:lang w:val="pt-BR"/>
        </w:rPr>
        <w:t>Kaupparekisteri</w:t>
      </w:r>
      <w:proofErr w:type="spellEnd"/>
      <w:r w:rsidRPr="00FC1A2F">
        <w:rPr>
          <w:sz w:val="16"/>
          <w:lang w:val="pt-BR"/>
        </w:rPr>
        <w:t>», «</w:t>
      </w:r>
      <w:proofErr w:type="spellStart"/>
      <w:r w:rsidRPr="00FC1A2F">
        <w:rPr>
          <w:sz w:val="16"/>
          <w:lang w:val="pt-BR"/>
        </w:rPr>
        <w:t>Handelsregistret</w:t>
      </w:r>
      <w:proofErr w:type="spellEnd"/>
      <w:r w:rsidRPr="00FC1A2F">
        <w:rPr>
          <w:sz w:val="16"/>
          <w:lang w:val="pt-BR"/>
        </w:rPr>
        <w:t>»;</w:t>
      </w:r>
    </w:p>
    <w:p w:rsidR="000F0E25" w:rsidRPr="00FC1A2F" w:rsidRDefault="000F0E25" w:rsidP="000F0E25">
      <w:pPr>
        <w:jc w:val="both"/>
        <w:rPr>
          <w:sz w:val="16"/>
          <w:lang w:val="pt-BR"/>
        </w:rPr>
      </w:pPr>
      <w:r w:rsidRPr="00FC1A2F">
        <w:rPr>
          <w:sz w:val="16"/>
          <w:lang w:val="pt-BR"/>
        </w:rPr>
        <w:t xml:space="preserve">m) Para </w:t>
      </w:r>
      <w:proofErr w:type="spellStart"/>
      <w:r w:rsidRPr="00FC1A2F">
        <w:rPr>
          <w:sz w:val="16"/>
          <w:lang w:val="pt-BR"/>
        </w:rPr>
        <w:t>Suecia</w:t>
      </w:r>
      <w:proofErr w:type="spellEnd"/>
      <w:r w:rsidRPr="00FC1A2F">
        <w:rPr>
          <w:sz w:val="16"/>
          <w:lang w:val="pt-BR"/>
        </w:rPr>
        <w:t>: «</w:t>
      </w:r>
      <w:proofErr w:type="spellStart"/>
      <w:r w:rsidRPr="00FC1A2F">
        <w:rPr>
          <w:sz w:val="16"/>
          <w:lang w:val="pt-BR"/>
        </w:rPr>
        <w:t>Aktiebolagsregistret</w:t>
      </w:r>
      <w:proofErr w:type="spellEnd"/>
      <w:r w:rsidRPr="00FC1A2F">
        <w:rPr>
          <w:sz w:val="16"/>
          <w:lang w:val="pt-BR"/>
        </w:rPr>
        <w:t>», «</w:t>
      </w:r>
      <w:proofErr w:type="spellStart"/>
      <w:r w:rsidRPr="00FC1A2F">
        <w:rPr>
          <w:sz w:val="16"/>
          <w:lang w:val="pt-BR"/>
        </w:rPr>
        <w:t>Handlsregistret</w:t>
      </w:r>
      <w:proofErr w:type="spellEnd"/>
      <w:r w:rsidRPr="00FC1A2F">
        <w:rPr>
          <w:sz w:val="16"/>
          <w:lang w:val="pt-BR"/>
        </w:rPr>
        <w:t>», «</w:t>
      </w:r>
      <w:proofErr w:type="spellStart"/>
      <w:r w:rsidRPr="00FC1A2F">
        <w:rPr>
          <w:sz w:val="16"/>
          <w:lang w:val="pt-BR"/>
        </w:rPr>
        <w:t>Föreningsregistret</w:t>
      </w:r>
      <w:proofErr w:type="spellEnd"/>
      <w:r w:rsidRPr="00FC1A2F">
        <w:rPr>
          <w:sz w:val="16"/>
          <w:lang w:val="pt-BR"/>
        </w:rPr>
        <w:t>»;</w:t>
      </w:r>
    </w:p>
    <w:p w:rsidR="000F0E25" w:rsidRPr="00FC1A2F" w:rsidRDefault="000F0E25" w:rsidP="000F0E25">
      <w:pPr>
        <w:jc w:val="both"/>
        <w:rPr>
          <w:sz w:val="16"/>
          <w:lang w:val="pt-BR"/>
        </w:rPr>
      </w:pPr>
      <w:r w:rsidRPr="00FC1A2F">
        <w:rPr>
          <w:sz w:val="16"/>
          <w:lang w:val="pt-BR"/>
        </w:rPr>
        <w:t xml:space="preserve">n) Para </w:t>
      </w:r>
      <w:proofErr w:type="spellStart"/>
      <w:r w:rsidRPr="00FC1A2F">
        <w:rPr>
          <w:sz w:val="16"/>
          <w:lang w:val="pt-BR"/>
        </w:rPr>
        <w:t>Islandia</w:t>
      </w:r>
      <w:proofErr w:type="spellEnd"/>
      <w:r w:rsidRPr="00FC1A2F">
        <w:rPr>
          <w:sz w:val="16"/>
          <w:lang w:val="pt-BR"/>
        </w:rPr>
        <w:t>: «</w:t>
      </w:r>
      <w:proofErr w:type="spellStart"/>
      <w:r w:rsidRPr="00FC1A2F">
        <w:rPr>
          <w:sz w:val="16"/>
          <w:lang w:val="pt-BR"/>
        </w:rPr>
        <w:t>Fírmaskrá</w:t>
      </w:r>
      <w:proofErr w:type="spellEnd"/>
      <w:r w:rsidRPr="00FC1A2F">
        <w:rPr>
          <w:sz w:val="16"/>
          <w:lang w:val="pt-BR"/>
        </w:rPr>
        <w:t>»;</w:t>
      </w:r>
    </w:p>
    <w:p w:rsidR="000F0E25" w:rsidRPr="00FC1A2F" w:rsidRDefault="000F0E25" w:rsidP="000F0E25">
      <w:pPr>
        <w:jc w:val="both"/>
        <w:rPr>
          <w:sz w:val="16"/>
          <w:lang w:val="pt-BR"/>
        </w:rPr>
      </w:pPr>
      <w:r w:rsidRPr="00FC1A2F">
        <w:rPr>
          <w:sz w:val="16"/>
          <w:lang w:val="pt-BR"/>
        </w:rPr>
        <w:t>ñ) Para Liechtenstein: «</w:t>
      </w:r>
      <w:proofErr w:type="spellStart"/>
      <w:r w:rsidRPr="00FC1A2F">
        <w:rPr>
          <w:sz w:val="16"/>
          <w:lang w:val="pt-BR"/>
        </w:rPr>
        <w:t>Handelsregister</w:t>
      </w:r>
      <w:proofErr w:type="spellEnd"/>
      <w:r w:rsidRPr="00FC1A2F">
        <w:rPr>
          <w:sz w:val="16"/>
          <w:lang w:val="pt-BR"/>
        </w:rPr>
        <w:t>», «</w:t>
      </w:r>
      <w:proofErr w:type="spellStart"/>
      <w:r w:rsidRPr="00FC1A2F">
        <w:rPr>
          <w:sz w:val="16"/>
          <w:lang w:val="pt-BR"/>
        </w:rPr>
        <w:t>Gewerberegister</w:t>
      </w:r>
      <w:proofErr w:type="spellEnd"/>
      <w:r w:rsidRPr="00FC1A2F">
        <w:rPr>
          <w:sz w:val="16"/>
          <w:lang w:val="pt-BR"/>
        </w:rPr>
        <w:t>»;</w:t>
      </w:r>
    </w:p>
    <w:p w:rsidR="000F0E25" w:rsidRPr="00FC1A2F" w:rsidRDefault="000F0E25" w:rsidP="000F0E25">
      <w:pPr>
        <w:jc w:val="both"/>
        <w:rPr>
          <w:sz w:val="16"/>
          <w:lang w:val="pt-BR"/>
        </w:rPr>
      </w:pPr>
      <w:r w:rsidRPr="00FC1A2F">
        <w:rPr>
          <w:sz w:val="16"/>
          <w:lang w:val="pt-BR"/>
        </w:rPr>
        <w:t>o) Para Noruega: «</w:t>
      </w:r>
      <w:proofErr w:type="spellStart"/>
      <w:r w:rsidRPr="00FC1A2F">
        <w:rPr>
          <w:sz w:val="16"/>
          <w:lang w:val="pt-BR"/>
        </w:rPr>
        <w:t>Foretaksregisteret</w:t>
      </w:r>
      <w:proofErr w:type="spellEnd"/>
      <w:r w:rsidRPr="00FC1A2F">
        <w:rPr>
          <w:sz w:val="16"/>
          <w:lang w:val="pt-BR"/>
        </w:rPr>
        <w:t>».</w:t>
      </w:r>
    </w:p>
    <w:p w:rsidR="000F0E25" w:rsidRPr="00FC1A2F" w:rsidRDefault="000F0E25" w:rsidP="000F0E25">
      <w:pPr>
        <w:jc w:val="both"/>
        <w:rPr>
          <w:b/>
          <w:sz w:val="16"/>
          <w:lang w:val="pt-BR"/>
        </w:rPr>
      </w:pPr>
      <w:r w:rsidRPr="00FC1A2F">
        <w:rPr>
          <w:b/>
          <w:sz w:val="16"/>
          <w:lang w:val="pt-BR"/>
        </w:rPr>
        <w:t xml:space="preserve">2. </w:t>
      </w:r>
      <w:proofErr w:type="spellStart"/>
      <w:r w:rsidRPr="00FC1A2F">
        <w:rPr>
          <w:b/>
          <w:sz w:val="16"/>
          <w:lang w:val="pt-BR"/>
        </w:rPr>
        <w:t>En</w:t>
      </w:r>
      <w:proofErr w:type="spellEnd"/>
      <w:r w:rsidRPr="00FC1A2F">
        <w:rPr>
          <w:b/>
          <w:sz w:val="16"/>
          <w:lang w:val="pt-BR"/>
        </w:rPr>
        <w:t xml:space="preserve"> los contratos de </w:t>
      </w:r>
      <w:proofErr w:type="spellStart"/>
      <w:r w:rsidRPr="00FC1A2F">
        <w:rPr>
          <w:b/>
          <w:sz w:val="16"/>
          <w:lang w:val="pt-BR"/>
        </w:rPr>
        <w:t>suministro</w:t>
      </w:r>
      <w:proofErr w:type="spellEnd"/>
      <w:r w:rsidRPr="00FC1A2F">
        <w:rPr>
          <w:b/>
          <w:sz w:val="16"/>
          <w:lang w:val="pt-BR"/>
        </w:rPr>
        <w:t>.</w:t>
      </w:r>
    </w:p>
    <w:p w:rsidR="000F0E25" w:rsidRPr="00FC1A2F" w:rsidRDefault="000F0E25" w:rsidP="000F0E25">
      <w:pPr>
        <w:jc w:val="both"/>
        <w:rPr>
          <w:sz w:val="16"/>
          <w:lang w:val="pt-BR"/>
        </w:rPr>
      </w:pPr>
      <w:r w:rsidRPr="00FC1A2F">
        <w:rPr>
          <w:sz w:val="16"/>
          <w:lang w:val="pt-BR"/>
        </w:rPr>
        <w:t xml:space="preserve">a) </w:t>
      </w:r>
      <w:proofErr w:type="spellStart"/>
      <w:r w:rsidRPr="00FC1A2F">
        <w:rPr>
          <w:sz w:val="16"/>
          <w:lang w:val="pt-BR"/>
        </w:rPr>
        <w:t>En</w:t>
      </w:r>
      <w:proofErr w:type="spellEnd"/>
      <w:r w:rsidRPr="00FC1A2F">
        <w:rPr>
          <w:sz w:val="16"/>
          <w:lang w:val="pt-BR"/>
        </w:rPr>
        <w:t xml:space="preserve"> Bélgica: «Registre </w:t>
      </w:r>
      <w:proofErr w:type="spellStart"/>
      <w:r w:rsidRPr="00FC1A2F">
        <w:rPr>
          <w:sz w:val="16"/>
          <w:lang w:val="pt-BR"/>
        </w:rPr>
        <w:t>du</w:t>
      </w:r>
      <w:proofErr w:type="spellEnd"/>
      <w:r w:rsidRPr="00FC1A2F">
        <w:rPr>
          <w:sz w:val="16"/>
          <w:lang w:val="pt-BR"/>
        </w:rPr>
        <w:t xml:space="preserve"> </w:t>
      </w:r>
      <w:proofErr w:type="spellStart"/>
      <w:r w:rsidRPr="00FC1A2F">
        <w:rPr>
          <w:sz w:val="16"/>
          <w:lang w:val="pt-BR"/>
        </w:rPr>
        <w:t>Commerce</w:t>
      </w:r>
      <w:proofErr w:type="spellEnd"/>
      <w:r w:rsidRPr="00FC1A2F">
        <w:rPr>
          <w:sz w:val="16"/>
          <w:lang w:val="pt-BR"/>
        </w:rPr>
        <w:t>», «</w:t>
      </w:r>
      <w:proofErr w:type="spellStart"/>
      <w:r w:rsidRPr="00FC1A2F">
        <w:rPr>
          <w:sz w:val="16"/>
          <w:lang w:val="pt-BR"/>
        </w:rPr>
        <w:t>Handelsregister</w:t>
      </w:r>
      <w:proofErr w:type="spellEnd"/>
      <w:r w:rsidRPr="00FC1A2F">
        <w:rPr>
          <w:sz w:val="16"/>
          <w:lang w:val="pt-BR"/>
        </w:rPr>
        <w:t>»;</w:t>
      </w:r>
    </w:p>
    <w:p w:rsidR="000F0E25" w:rsidRDefault="000F0E25" w:rsidP="000F0E25">
      <w:pPr>
        <w:jc w:val="both"/>
        <w:rPr>
          <w:sz w:val="16"/>
        </w:rPr>
      </w:pPr>
      <w:r>
        <w:rPr>
          <w:sz w:val="16"/>
        </w:rPr>
        <w:t>b) En Dinamarca: «</w:t>
      </w:r>
      <w:proofErr w:type="spellStart"/>
      <w:r>
        <w:rPr>
          <w:sz w:val="16"/>
        </w:rPr>
        <w:t>Aktieseiskabesregistret</w:t>
      </w:r>
      <w:proofErr w:type="spellEnd"/>
      <w:r>
        <w:rPr>
          <w:sz w:val="16"/>
        </w:rPr>
        <w:t>», «</w:t>
      </w:r>
      <w:proofErr w:type="spellStart"/>
      <w:r>
        <w:rPr>
          <w:sz w:val="16"/>
        </w:rPr>
        <w:t>Foreningsregistret</w:t>
      </w:r>
      <w:proofErr w:type="spellEnd"/>
      <w:r>
        <w:rPr>
          <w:sz w:val="16"/>
        </w:rPr>
        <w:t>» y «</w:t>
      </w:r>
      <w:proofErr w:type="spellStart"/>
      <w:r>
        <w:rPr>
          <w:sz w:val="16"/>
        </w:rPr>
        <w:t>Handelsregistret</w:t>
      </w:r>
      <w:proofErr w:type="spellEnd"/>
      <w:r>
        <w:rPr>
          <w:sz w:val="16"/>
        </w:rPr>
        <w:t>»;</w:t>
      </w:r>
    </w:p>
    <w:p w:rsidR="000F0E25" w:rsidRDefault="000F0E25" w:rsidP="000F0E25">
      <w:pPr>
        <w:jc w:val="both"/>
        <w:rPr>
          <w:sz w:val="16"/>
        </w:rPr>
      </w:pPr>
      <w:r>
        <w:rPr>
          <w:sz w:val="16"/>
        </w:rPr>
        <w:t xml:space="preserve">c) En </w:t>
      </w:r>
      <w:proofErr w:type="spellStart"/>
      <w:r>
        <w:rPr>
          <w:sz w:val="16"/>
        </w:rPr>
        <w:t>Alemania</w:t>
      </w:r>
      <w:proofErr w:type="spellEnd"/>
      <w:r>
        <w:rPr>
          <w:sz w:val="16"/>
        </w:rPr>
        <w:t>: «</w:t>
      </w:r>
      <w:proofErr w:type="spellStart"/>
      <w:r>
        <w:rPr>
          <w:sz w:val="16"/>
        </w:rPr>
        <w:t>Handwerksrolle</w:t>
      </w:r>
      <w:proofErr w:type="spellEnd"/>
      <w:r>
        <w:rPr>
          <w:sz w:val="16"/>
        </w:rPr>
        <w:t>» y «</w:t>
      </w:r>
      <w:proofErr w:type="spellStart"/>
      <w:r>
        <w:rPr>
          <w:sz w:val="16"/>
        </w:rPr>
        <w:t>Handelsregister</w:t>
      </w:r>
      <w:proofErr w:type="spellEnd"/>
      <w:r>
        <w:rPr>
          <w:sz w:val="16"/>
        </w:rPr>
        <w:t>»;</w:t>
      </w:r>
    </w:p>
    <w:p w:rsidR="000F0E25" w:rsidRDefault="000F0E25" w:rsidP="000F0E25">
      <w:pPr>
        <w:jc w:val="both"/>
        <w:rPr>
          <w:sz w:val="16"/>
        </w:rPr>
      </w:pPr>
      <w:r>
        <w:rPr>
          <w:sz w:val="16"/>
        </w:rPr>
        <w:t xml:space="preserve">d) En </w:t>
      </w:r>
      <w:proofErr w:type="spellStart"/>
      <w:r>
        <w:rPr>
          <w:sz w:val="16"/>
        </w:rPr>
        <w:t>Grecia</w:t>
      </w:r>
      <w:proofErr w:type="spellEnd"/>
      <w:r>
        <w:rPr>
          <w:sz w:val="16"/>
        </w:rPr>
        <w:t>: «B</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sz w:val="16"/>
        </w:rPr>
        <w:t xml:space="preserve">ó </w:t>
      </w:r>
      <w:r>
        <w:rPr>
          <w:rFonts w:ascii="Symbol" w:hAnsi="Symbol"/>
          <w:sz w:val="16"/>
        </w:rPr>
        <w:t></w:t>
      </w:r>
      <w:r>
        <w:rPr>
          <w:sz w:val="16"/>
        </w:rPr>
        <w:t xml:space="preserve"> B6IGR;</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sz w:val="16"/>
        </w:rPr>
        <w:t xml:space="preserve">ó </w:t>
      </w:r>
      <w:r>
        <w:rPr>
          <w:rFonts w:ascii="Symbol" w:hAnsi="Symbol"/>
          <w:sz w:val="16"/>
        </w:rPr>
        <w:t></w:t>
      </w:r>
      <w:r>
        <w:rPr>
          <w:sz w:val="16"/>
        </w:rPr>
        <w:t xml:space="preserve"> </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proofErr w:type="spellStart"/>
      <w:r>
        <w:rPr>
          <w:sz w:val="16"/>
        </w:rPr>
        <w:t>ó</w:t>
      </w:r>
      <w:proofErr w:type="spellEnd"/>
      <w:r>
        <w:rPr>
          <w:sz w:val="16"/>
        </w:rPr>
        <w:t xml:space="preserve"> </w:t>
      </w:r>
      <w:r>
        <w:rPr>
          <w:rFonts w:ascii="Symbol" w:hAnsi="Symbol"/>
          <w:sz w:val="16"/>
        </w:rPr>
        <w:t></w:t>
      </w:r>
      <w:r>
        <w:rPr>
          <w:sz w:val="16"/>
        </w:rPr>
        <w:t xml:space="preserve"> </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p>
    <w:p w:rsidR="000F0E25" w:rsidRPr="008E4DA4" w:rsidRDefault="000F0E25" w:rsidP="000F0E25">
      <w:pPr>
        <w:jc w:val="both"/>
        <w:rPr>
          <w:sz w:val="16"/>
          <w:lang w:val="es-ES"/>
        </w:rPr>
      </w:pPr>
      <w:r w:rsidRPr="008E4DA4">
        <w:rPr>
          <w:sz w:val="16"/>
          <w:lang w:val="es-ES"/>
        </w:rPr>
        <w:t>e) En Francia: «Registre du Commerce» y «</w:t>
      </w:r>
      <w:proofErr w:type="spellStart"/>
      <w:r w:rsidRPr="008E4DA4">
        <w:rPr>
          <w:sz w:val="16"/>
          <w:lang w:val="es-ES"/>
        </w:rPr>
        <w:t>Répertoire</w:t>
      </w:r>
      <w:proofErr w:type="spellEnd"/>
      <w:r w:rsidRPr="008E4DA4">
        <w:rPr>
          <w:sz w:val="16"/>
          <w:lang w:val="es-ES"/>
        </w:rPr>
        <w:t xml:space="preserve"> des </w:t>
      </w:r>
      <w:proofErr w:type="spellStart"/>
      <w:r w:rsidRPr="008E4DA4">
        <w:rPr>
          <w:sz w:val="16"/>
          <w:lang w:val="es-ES"/>
        </w:rPr>
        <w:t>Métiers</w:t>
      </w:r>
      <w:proofErr w:type="spellEnd"/>
      <w:r w:rsidRPr="008E4DA4">
        <w:rPr>
          <w:sz w:val="16"/>
          <w:lang w:val="es-ES"/>
        </w:rPr>
        <w:t>»,</w:t>
      </w:r>
    </w:p>
    <w:p w:rsidR="000F0E25" w:rsidRPr="00182AEC" w:rsidRDefault="000F0E25" w:rsidP="000F0E25">
      <w:pPr>
        <w:jc w:val="both"/>
        <w:rPr>
          <w:sz w:val="16"/>
          <w:lang w:val="es-ES"/>
        </w:rPr>
      </w:pPr>
      <w:r w:rsidRPr="00182AEC">
        <w:rPr>
          <w:sz w:val="16"/>
          <w:lang w:val="es-ES"/>
        </w:rPr>
        <w:t xml:space="preserve">f) En Italia: «Registro </w:t>
      </w:r>
      <w:proofErr w:type="spellStart"/>
      <w:r w:rsidRPr="00182AEC">
        <w:rPr>
          <w:sz w:val="16"/>
          <w:lang w:val="es-ES"/>
        </w:rPr>
        <w:t>della</w:t>
      </w:r>
      <w:proofErr w:type="spellEnd"/>
      <w:r w:rsidRPr="00182AEC">
        <w:rPr>
          <w:sz w:val="16"/>
          <w:lang w:val="es-ES"/>
        </w:rPr>
        <w:t xml:space="preserve"> Camera di </w:t>
      </w:r>
      <w:proofErr w:type="spellStart"/>
      <w:r w:rsidRPr="00182AEC">
        <w:rPr>
          <w:sz w:val="16"/>
          <w:lang w:val="es-ES"/>
        </w:rPr>
        <w:t>Commercio</w:t>
      </w:r>
      <w:proofErr w:type="spellEnd"/>
      <w:r w:rsidRPr="00182AEC">
        <w:rPr>
          <w:sz w:val="16"/>
          <w:lang w:val="es-ES"/>
        </w:rPr>
        <w:t xml:space="preserve">, Industria, </w:t>
      </w:r>
      <w:proofErr w:type="spellStart"/>
      <w:r w:rsidRPr="00182AEC">
        <w:rPr>
          <w:sz w:val="16"/>
          <w:lang w:val="es-ES"/>
        </w:rPr>
        <w:t>Agricoltura</w:t>
      </w:r>
      <w:proofErr w:type="spellEnd"/>
      <w:r w:rsidRPr="00182AEC">
        <w:rPr>
          <w:sz w:val="16"/>
          <w:lang w:val="es-ES"/>
        </w:rPr>
        <w:t xml:space="preserve"> e </w:t>
      </w:r>
      <w:proofErr w:type="spellStart"/>
      <w:r w:rsidRPr="00182AEC">
        <w:rPr>
          <w:sz w:val="16"/>
          <w:lang w:val="es-ES"/>
        </w:rPr>
        <w:t>Artigianato</w:t>
      </w:r>
      <w:proofErr w:type="spellEnd"/>
      <w:r w:rsidRPr="00182AEC">
        <w:rPr>
          <w:sz w:val="16"/>
          <w:lang w:val="es-ES"/>
        </w:rPr>
        <w:t xml:space="preserve">» y «Registro </w:t>
      </w:r>
      <w:proofErr w:type="spellStart"/>
      <w:r w:rsidRPr="00182AEC">
        <w:rPr>
          <w:sz w:val="16"/>
          <w:lang w:val="es-ES"/>
        </w:rPr>
        <w:t>delle</w:t>
      </w:r>
      <w:proofErr w:type="spellEnd"/>
      <w:r w:rsidRPr="00182AEC">
        <w:rPr>
          <w:sz w:val="16"/>
          <w:lang w:val="es-ES"/>
        </w:rPr>
        <w:t xml:space="preserve"> </w:t>
      </w:r>
      <w:proofErr w:type="spellStart"/>
      <w:r w:rsidRPr="00182AEC">
        <w:rPr>
          <w:sz w:val="16"/>
          <w:lang w:val="es-ES"/>
        </w:rPr>
        <w:t>Commissioni</w:t>
      </w:r>
      <w:proofErr w:type="spellEnd"/>
      <w:r w:rsidRPr="00182AEC">
        <w:rPr>
          <w:sz w:val="16"/>
          <w:lang w:val="es-ES"/>
        </w:rPr>
        <w:t xml:space="preserve"> Provincial per </w:t>
      </w:r>
      <w:proofErr w:type="spellStart"/>
      <w:r w:rsidRPr="00182AEC">
        <w:rPr>
          <w:sz w:val="16"/>
          <w:lang w:val="es-ES"/>
        </w:rPr>
        <w:t>I'artigianato</w:t>
      </w:r>
      <w:proofErr w:type="spellEnd"/>
      <w:r w:rsidRPr="00182AEC">
        <w:rPr>
          <w:sz w:val="16"/>
          <w:lang w:val="es-ES"/>
        </w:rPr>
        <w:t>»;</w:t>
      </w:r>
    </w:p>
    <w:p w:rsidR="000F0E25" w:rsidRPr="008E4DA4" w:rsidRDefault="000F0E25" w:rsidP="000F0E25">
      <w:pPr>
        <w:jc w:val="both"/>
        <w:rPr>
          <w:sz w:val="16"/>
          <w:lang w:val="es-ES"/>
        </w:rPr>
      </w:pPr>
      <w:r w:rsidRPr="008E4DA4">
        <w:rPr>
          <w:sz w:val="16"/>
          <w:lang w:val="es-ES"/>
        </w:rPr>
        <w:t xml:space="preserve">g) En Luxemburgo: «Registre </w:t>
      </w:r>
      <w:proofErr w:type="spellStart"/>
      <w:r w:rsidRPr="008E4DA4">
        <w:rPr>
          <w:sz w:val="16"/>
          <w:lang w:val="es-ES"/>
        </w:rPr>
        <w:t>aux</w:t>
      </w:r>
      <w:proofErr w:type="spellEnd"/>
      <w:r w:rsidRPr="008E4DA4">
        <w:rPr>
          <w:sz w:val="16"/>
          <w:lang w:val="es-ES"/>
        </w:rPr>
        <w:t xml:space="preserve"> Firmes» y «</w:t>
      </w:r>
      <w:proofErr w:type="spellStart"/>
      <w:r w:rsidRPr="008E4DA4">
        <w:rPr>
          <w:sz w:val="16"/>
          <w:lang w:val="es-ES"/>
        </w:rPr>
        <w:t>Rôle</w:t>
      </w:r>
      <w:proofErr w:type="spellEnd"/>
      <w:r w:rsidRPr="008E4DA4">
        <w:rPr>
          <w:sz w:val="16"/>
          <w:lang w:val="es-ES"/>
        </w:rPr>
        <w:t xml:space="preserve"> de </w:t>
      </w:r>
      <w:smartTag w:uri="urn:schemas-microsoft-com:office:smarttags" w:element="PersonName">
        <w:smartTagPr>
          <w:attr w:name="ProductID" w:val="la Chambre"/>
        </w:smartTagPr>
        <w:r w:rsidRPr="008E4DA4">
          <w:rPr>
            <w:sz w:val="16"/>
            <w:lang w:val="es-ES"/>
          </w:rPr>
          <w:t>la Chambre</w:t>
        </w:r>
      </w:smartTag>
      <w:r w:rsidRPr="008E4DA4">
        <w:rPr>
          <w:sz w:val="16"/>
          <w:lang w:val="es-ES"/>
        </w:rPr>
        <w:t xml:space="preserve"> des </w:t>
      </w:r>
      <w:proofErr w:type="spellStart"/>
      <w:r w:rsidRPr="008E4DA4">
        <w:rPr>
          <w:sz w:val="16"/>
          <w:lang w:val="es-ES"/>
        </w:rPr>
        <w:t>Métiers</w:t>
      </w:r>
      <w:proofErr w:type="spellEnd"/>
      <w:r w:rsidRPr="008E4DA4">
        <w:rPr>
          <w:sz w:val="16"/>
          <w:lang w:val="es-ES"/>
        </w:rPr>
        <w:t>»;</w:t>
      </w:r>
    </w:p>
    <w:p w:rsidR="000F0E25" w:rsidRPr="008E4DA4" w:rsidRDefault="000F0E25" w:rsidP="000F0E25">
      <w:pPr>
        <w:jc w:val="both"/>
        <w:rPr>
          <w:sz w:val="16"/>
          <w:lang w:val="es-ES"/>
        </w:rPr>
      </w:pPr>
      <w:r w:rsidRPr="008E4DA4">
        <w:rPr>
          <w:sz w:val="16"/>
          <w:lang w:val="es-ES"/>
        </w:rPr>
        <w:t>h) En los Países Bajos: «</w:t>
      </w:r>
      <w:proofErr w:type="spellStart"/>
      <w:r w:rsidRPr="008E4DA4">
        <w:rPr>
          <w:sz w:val="16"/>
          <w:lang w:val="es-ES"/>
        </w:rPr>
        <w:t>Handelsregister</w:t>
      </w:r>
      <w:proofErr w:type="spellEnd"/>
      <w:r w:rsidRPr="008E4DA4">
        <w:rPr>
          <w:sz w:val="16"/>
          <w:lang w:val="es-ES"/>
        </w:rPr>
        <w:t>»;</w:t>
      </w:r>
    </w:p>
    <w:p w:rsidR="000F0E25" w:rsidRPr="00FC1A2F" w:rsidRDefault="000F0E25" w:rsidP="000F0E25">
      <w:pPr>
        <w:jc w:val="both"/>
        <w:rPr>
          <w:sz w:val="16"/>
          <w:lang w:val="pt-BR"/>
        </w:rPr>
      </w:pPr>
      <w:r w:rsidRPr="00FC1A2F">
        <w:rPr>
          <w:sz w:val="16"/>
          <w:lang w:val="pt-BR"/>
        </w:rPr>
        <w:t xml:space="preserve">i) </w:t>
      </w:r>
      <w:proofErr w:type="spellStart"/>
      <w:r w:rsidRPr="00FC1A2F">
        <w:rPr>
          <w:sz w:val="16"/>
          <w:lang w:val="pt-BR"/>
        </w:rPr>
        <w:t>En</w:t>
      </w:r>
      <w:proofErr w:type="spellEnd"/>
      <w:r w:rsidRPr="00FC1A2F">
        <w:rPr>
          <w:sz w:val="16"/>
          <w:lang w:val="pt-BR"/>
        </w:rPr>
        <w:t xml:space="preserve"> Portugal: «Registro Nacional das Pessoas </w:t>
      </w:r>
      <w:proofErr w:type="spellStart"/>
      <w:r w:rsidRPr="00FC1A2F">
        <w:rPr>
          <w:sz w:val="16"/>
          <w:lang w:val="pt-BR"/>
        </w:rPr>
        <w:t>Colectivas</w:t>
      </w:r>
      <w:proofErr w:type="spellEnd"/>
      <w:r w:rsidRPr="00FC1A2F">
        <w:rPr>
          <w:sz w:val="16"/>
          <w:lang w:val="pt-BR"/>
        </w:rPr>
        <w:t>»;</w:t>
      </w:r>
    </w:p>
    <w:p w:rsidR="000F0E25" w:rsidRPr="008E4DA4" w:rsidRDefault="000F0E25" w:rsidP="000F0E25">
      <w:pPr>
        <w:jc w:val="both"/>
        <w:rPr>
          <w:sz w:val="16"/>
          <w:lang w:val="es-ES"/>
        </w:rPr>
      </w:pPr>
      <w:r w:rsidRPr="008E4DA4">
        <w:rPr>
          <w:sz w:val="16"/>
          <w:lang w:val="es-ES"/>
        </w:rPr>
        <w:t xml:space="preserve">j) En el Reino Unido y en Irlanda: podrá solicitarse al proveedor que presente un certificado del «Registrar of </w:t>
      </w:r>
      <w:proofErr w:type="spellStart"/>
      <w:r w:rsidRPr="008E4DA4">
        <w:rPr>
          <w:sz w:val="16"/>
          <w:lang w:val="es-ES"/>
        </w:rPr>
        <w:t>Companies</w:t>
      </w:r>
      <w:proofErr w:type="spellEnd"/>
      <w:r w:rsidRPr="008E4DA4">
        <w:rPr>
          <w:sz w:val="16"/>
          <w:lang w:val="es-ES"/>
        </w:rPr>
        <w:t xml:space="preserve">» o del «Registrar of </w:t>
      </w:r>
      <w:proofErr w:type="spellStart"/>
      <w:r w:rsidRPr="008E4DA4">
        <w:rPr>
          <w:sz w:val="16"/>
          <w:lang w:val="es-ES"/>
        </w:rPr>
        <w:t>Friendly</w:t>
      </w:r>
      <w:proofErr w:type="spellEnd"/>
      <w:r w:rsidRPr="008E4DA4">
        <w:rPr>
          <w:sz w:val="16"/>
          <w:lang w:val="es-ES"/>
        </w:rPr>
        <w:t xml:space="preserve"> </w:t>
      </w:r>
      <w:proofErr w:type="spellStart"/>
      <w:r w:rsidRPr="008E4DA4">
        <w:rPr>
          <w:sz w:val="16"/>
          <w:lang w:val="es-ES"/>
        </w:rPr>
        <w:t>Societies</w:t>
      </w:r>
      <w:proofErr w:type="spellEnd"/>
      <w:r w:rsidRPr="008E4DA4">
        <w:rPr>
          <w:sz w:val="16"/>
          <w:lang w:val="es-ES"/>
        </w:rPr>
        <w:t>», indicando que el negocio del proveedor está «</w:t>
      </w:r>
      <w:proofErr w:type="spellStart"/>
      <w:r w:rsidRPr="008E4DA4">
        <w:rPr>
          <w:sz w:val="16"/>
          <w:lang w:val="es-ES"/>
        </w:rPr>
        <w:t>incorporated</w:t>
      </w:r>
      <w:proofErr w:type="spellEnd"/>
      <w:r w:rsidRPr="008E4DA4">
        <w:rPr>
          <w:sz w:val="16"/>
          <w:lang w:val="es-ES"/>
        </w:rPr>
        <w:t>» o «</w:t>
      </w:r>
      <w:proofErr w:type="spellStart"/>
      <w:r w:rsidRPr="008E4DA4">
        <w:rPr>
          <w:sz w:val="16"/>
          <w:lang w:val="es-ES"/>
        </w:rPr>
        <w:t>registered</w:t>
      </w:r>
      <w:proofErr w:type="spellEnd"/>
      <w:r w:rsidRPr="008E4DA4">
        <w:rPr>
          <w:sz w:val="16"/>
          <w:lang w:val="es-ES"/>
        </w:rPr>
        <w:t>» o, si no fuere así, una certificación que precise que el interesado ha declarado bajo juramento ejercer la profesión de que se trate en el país en el que esté establecido, en un lugar determinado y bajo una razón comercial determinada;</w:t>
      </w:r>
    </w:p>
    <w:p w:rsidR="000F0E25" w:rsidRDefault="000F0E25" w:rsidP="000F0E25">
      <w:pPr>
        <w:jc w:val="both"/>
        <w:rPr>
          <w:sz w:val="16"/>
        </w:rPr>
      </w:pPr>
      <w:r>
        <w:rPr>
          <w:sz w:val="16"/>
        </w:rPr>
        <w:t xml:space="preserve">k) En </w:t>
      </w:r>
      <w:proofErr w:type="spellStart"/>
      <w:smartTag w:uri="urn:schemas-microsoft-com:office:smarttags" w:element="country-region">
        <w:smartTag w:uri="urn:schemas-microsoft-com:office:smarttags" w:element="place">
          <w:r>
            <w:rPr>
              <w:sz w:val="16"/>
            </w:rPr>
            <w:t>Austria</w:t>
          </w:r>
        </w:smartTag>
      </w:smartTag>
      <w:proofErr w:type="spellEnd"/>
      <w:r>
        <w:rPr>
          <w:sz w:val="16"/>
        </w:rPr>
        <w:t>: «</w:t>
      </w:r>
      <w:proofErr w:type="spellStart"/>
      <w:r>
        <w:rPr>
          <w:sz w:val="16"/>
        </w:rPr>
        <w:t>Firmenbuch</w:t>
      </w:r>
      <w:proofErr w:type="spellEnd"/>
      <w:r>
        <w:rPr>
          <w:sz w:val="16"/>
        </w:rPr>
        <w:t>», «</w:t>
      </w:r>
      <w:proofErr w:type="spellStart"/>
      <w:r>
        <w:rPr>
          <w:sz w:val="16"/>
        </w:rPr>
        <w:t>Gewerberegister</w:t>
      </w:r>
      <w:proofErr w:type="spellEnd"/>
      <w:r>
        <w:rPr>
          <w:sz w:val="16"/>
        </w:rPr>
        <w:t>», «</w:t>
      </w:r>
      <w:proofErr w:type="spellStart"/>
      <w:r>
        <w:rPr>
          <w:sz w:val="16"/>
        </w:rPr>
        <w:t>Mitgliederverzeichnisse</w:t>
      </w:r>
      <w:proofErr w:type="spellEnd"/>
      <w:r>
        <w:rPr>
          <w:sz w:val="16"/>
        </w:rPr>
        <w:t xml:space="preserve"> der </w:t>
      </w:r>
      <w:proofErr w:type="spellStart"/>
      <w:r>
        <w:rPr>
          <w:sz w:val="16"/>
        </w:rPr>
        <w:t>Landeskammem</w:t>
      </w:r>
      <w:proofErr w:type="spellEnd"/>
      <w:r>
        <w:rPr>
          <w:sz w:val="16"/>
        </w:rPr>
        <w:t>»,</w:t>
      </w:r>
    </w:p>
    <w:p w:rsidR="000F0E25" w:rsidRDefault="000F0E25" w:rsidP="000F0E25">
      <w:pPr>
        <w:jc w:val="both"/>
        <w:rPr>
          <w:sz w:val="16"/>
        </w:rPr>
      </w:pPr>
      <w:r>
        <w:rPr>
          <w:sz w:val="16"/>
        </w:rPr>
        <w:t xml:space="preserve">l) En </w:t>
      </w:r>
      <w:proofErr w:type="spellStart"/>
      <w:r>
        <w:rPr>
          <w:sz w:val="16"/>
        </w:rPr>
        <w:t>Finlandia</w:t>
      </w:r>
      <w:proofErr w:type="spellEnd"/>
      <w:r>
        <w:rPr>
          <w:sz w:val="16"/>
        </w:rPr>
        <w:t>: «</w:t>
      </w:r>
      <w:proofErr w:type="spellStart"/>
      <w:r>
        <w:rPr>
          <w:sz w:val="16"/>
        </w:rPr>
        <w:t>Kaupparekisteri</w:t>
      </w:r>
      <w:proofErr w:type="spellEnd"/>
      <w:r>
        <w:rPr>
          <w:sz w:val="16"/>
        </w:rPr>
        <w:t>», «</w:t>
      </w:r>
      <w:proofErr w:type="spellStart"/>
      <w:r>
        <w:rPr>
          <w:sz w:val="16"/>
        </w:rPr>
        <w:t>Handdelsregistret</w:t>
      </w:r>
      <w:proofErr w:type="spellEnd"/>
      <w:r>
        <w:rPr>
          <w:sz w:val="16"/>
        </w:rPr>
        <w:t>»;</w:t>
      </w:r>
    </w:p>
    <w:p w:rsidR="000F0E25" w:rsidRDefault="000F0E25" w:rsidP="000F0E25">
      <w:pPr>
        <w:jc w:val="both"/>
        <w:rPr>
          <w:sz w:val="16"/>
        </w:rPr>
      </w:pPr>
      <w:r>
        <w:rPr>
          <w:sz w:val="16"/>
        </w:rPr>
        <w:t xml:space="preserve">m) En </w:t>
      </w:r>
      <w:proofErr w:type="spellStart"/>
      <w:r>
        <w:rPr>
          <w:sz w:val="16"/>
        </w:rPr>
        <w:t>Suecia</w:t>
      </w:r>
      <w:proofErr w:type="spellEnd"/>
      <w:r>
        <w:rPr>
          <w:sz w:val="16"/>
        </w:rPr>
        <w:t>: «</w:t>
      </w:r>
      <w:proofErr w:type="spellStart"/>
      <w:r>
        <w:rPr>
          <w:sz w:val="16"/>
        </w:rPr>
        <w:t>Aktiebolagsregistret</w:t>
      </w:r>
      <w:proofErr w:type="spellEnd"/>
      <w:r>
        <w:rPr>
          <w:sz w:val="16"/>
        </w:rPr>
        <w:t>», «</w:t>
      </w:r>
      <w:proofErr w:type="spellStart"/>
      <w:r>
        <w:rPr>
          <w:sz w:val="16"/>
        </w:rPr>
        <w:t>Handlsregistret</w:t>
      </w:r>
      <w:proofErr w:type="spellEnd"/>
      <w:r>
        <w:rPr>
          <w:sz w:val="16"/>
        </w:rPr>
        <w:t>», «</w:t>
      </w:r>
      <w:proofErr w:type="spellStart"/>
      <w:r>
        <w:rPr>
          <w:sz w:val="16"/>
        </w:rPr>
        <w:t>Föreningsregistret</w:t>
      </w:r>
      <w:proofErr w:type="spellEnd"/>
      <w:r>
        <w:rPr>
          <w:sz w:val="16"/>
        </w:rPr>
        <w:t>»;</w:t>
      </w:r>
    </w:p>
    <w:p w:rsidR="000F0E25" w:rsidRDefault="000F0E25" w:rsidP="000F0E25">
      <w:pPr>
        <w:jc w:val="both"/>
        <w:rPr>
          <w:sz w:val="16"/>
        </w:rPr>
      </w:pPr>
      <w:r>
        <w:rPr>
          <w:sz w:val="16"/>
        </w:rPr>
        <w:t xml:space="preserve">n) En </w:t>
      </w:r>
      <w:proofErr w:type="spellStart"/>
      <w:r>
        <w:rPr>
          <w:sz w:val="16"/>
        </w:rPr>
        <w:t>Islandia</w:t>
      </w:r>
      <w:proofErr w:type="spellEnd"/>
      <w:r>
        <w:rPr>
          <w:sz w:val="16"/>
        </w:rPr>
        <w:t>: «</w:t>
      </w:r>
      <w:proofErr w:type="spellStart"/>
      <w:r>
        <w:rPr>
          <w:sz w:val="16"/>
        </w:rPr>
        <w:t>Hlutafélagaskrá</w:t>
      </w:r>
      <w:proofErr w:type="spellEnd"/>
      <w:r>
        <w:rPr>
          <w:sz w:val="16"/>
        </w:rPr>
        <w:t xml:space="preserve">, </w:t>
      </w:r>
      <w:proofErr w:type="spellStart"/>
      <w:r>
        <w:rPr>
          <w:sz w:val="16"/>
        </w:rPr>
        <w:t>samvinnufélagaskrá</w:t>
      </w:r>
      <w:proofErr w:type="spellEnd"/>
      <w:r>
        <w:rPr>
          <w:sz w:val="16"/>
        </w:rPr>
        <w:t xml:space="preserve">, </w:t>
      </w:r>
      <w:proofErr w:type="spellStart"/>
      <w:r>
        <w:rPr>
          <w:sz w:val="16"/>
        </w:rPr>
        <w:t>firmaskrá</w:t>
      </w:r>
      <w:proofErr w:type="spellEnd"/>
      <w:r>
        <w:rPr>
          <w:sz w:val="16"/>
        </w:rPr>
        <w:t>»;</w:t>
      </w:r>
    </w:p>
    <w:p w:rsidR="000F0E25" w:rsidRDefault="000F0E25" w:rsidP="000F0E25">
      <w:pPr>
        <w:jc w:val="both"/>
        <w:rPr>
          <w:sz w:val="16"/>
        </w:rPr>
      </w:pPr>
      <w:r>
        <w:rPr>
          <w:sz w:val="16"/>
        </w:rPr>
        <w:t>ñ) Para Liechtenstein: «</w:t>
      </w:r>
      <w:proofErr w:type="spellStart"/>
      <w:r w:rsidRPr="00FA11D9">
        <w:rPr>
          <w:sz w:val="16"/>
        </w:rPr>
        <w:t>Handelsregister</w:t>
      </w:r>
      <w:proofErr w:type="spellEnd"/>
      <w:r>
        <w:rPr>
          <w:sz w:val="16"/>
        </w:rPr>
        <w:t>», «</w:t>
      </w:r>
      <w:proofErr w:type="spellStart"/>
      <w:r>
        <w:rPr>
          <w:sz w:val="16"/>
        </w:rPr>
        <w:t>Gewerberegister</w:t>
      </w:r>
      <w:proofErr w:type="spellEnd"/>
      <w:r>
        <w:rPr>
          <w:sz w:val="16"/>
        </w:rPr>
        <w:t>»;</w:t>
      </w:r>
    </w:p>
    <w:p w:rsidR="000F0E25" w:rsidRPr="008E4DA4" w:rsidRDefault="000F0E25" w:rsidP="000F0E25">
      <w:pPr>
        <w:jc w:val="both"/>
        <w:rPr>
          <w:sz w:val="16"/>
          <w:lang w:val="es-ES"/>
        </w:rPr>
      </w:pPr>
      <w:r w:rsidRPr="008E4DA4">
        <w:rPr>
          <w:sz w:val="16"/>
          <w:lang w:val="es-ES"/>
        </w:rPr>
        <w:t>o) En Noruega: «</w:t>
      </w:r>
      <w:proofErr w:type="spellStart"/>
      <w:r w:rsidRPr="008E4DA4">
        <w:rPr>
          <w:sz w:val="16"/>
          <w:lang w:val="es-ES"/>
        </w:rPr>
        <w:t>Foretaksregisteret</w:t>
      </w:r>
      <w:proofErr w:type="spellEnd"/>
      <w:r w:rsidRPr="008E4DA4">
        <w:rPr>
          <w:sz w:val="16"/>
          <w:lang w:val="es-ES"/>
        </w:rPr>
        <w:t>».</w:t>
      </w:r>
    </w:p>
    <w:p w:rsidR="000F0E25" w:rsidRPr="008E4DA4" w:rsidRDefault="000F0E25" w:rsidP="000F0E25">
      <w:pPr>
        <w:jc w:val="both"/>
        <w:rPr>
          <w:b/>
          <w:sz w:val="16"/>
          <w:lang w:val="es-ES"/>
        </w:rPr>
      </w:pPr>
      <w:r w:rsidRPr="008E4DA4">
        <w:rPr>
          <w:b/>
          <w:sz w:val="16"/>
          <w:lang w:val="es-ES"/>
        </w:rPr>
        <w:t>3. En los contratos de consultoría y asistencia y en los de servicios.</w:t>
      </w:r>
    </w:p>
    <w:p w:rsidR="000F0E25" w:rsidRPr="008E4DA4" w:rsidRDefault="000F0E25" w:rsidP="000F0E25">
      <w:pPr>
        <w:jc w:val="both"/>
        <w:rPr>
          <w:sz w:val="16"/>
          <w:lang w:val="es-ES"/>
        </w:rPr>
      </w:pPr>
      <w:r w:rsidRPr="008E4DA4">
        <w:rPr>
          <w:sz w:val="16"/>
          <w:lang w:val="es-ES"/>
        </w:rPr>
        <w:t>a) En Bélgica: «Registre du Commerce», «</w:t>
      </w:r>
      <w:proofErr w:type="spellStart"/>
      <w:r w:rsidRPr="008E4DA4">
        <w:rPr>
          <w:sz w:val="16"/>
          <w:lang w:val="es-ES"/>
        </w:rPr>
        <w:t>Handelsregister</w:t>
      </w:r>
      <w:proofErr w:type="spellEnd"/>
      <w:r w:rsidRPr="008E4DA4">
        <w:rPr>
          <w:sz w:val="16"/>
          <w:lang w:val="es-ES"/>
        </w:rPr>
        <w:t>» y los «</w:t>
      </w:r>
      <w:proofErr w:type="spellStart"/>
      <w:r w:rsidRPr="008E4DA4">
        <w:rPr>
          <w:sz w:val="16"/>
          <w:lang w:val="es-ES"/>
        </w:rPr>
        <w:t>Ordres</w:t>
      </w:r>
      <w:proofErr w:type="spellEnd"/>
      <w:r w:rsidRPr="008E4DA4">
        <w:rPr>
          <w:sz w:val="16"/>
          <w:lang w:val="es-ES"/>
        </w:rPr>
        <w:t xml:space="preserve"> </w:t>
      </w:r>
      <w:proofErr w:type="spellStart"/>
      <w:r w:rsidRPr="008E4DA4">
        <w:rPr>
          <w:sz w:val="16"/>
          <w:lang w:val="es-ES"/>
        </w:rPr>
        <w:t>Professionnels-Beroepsorden</w:t>
      </w:r>
      <w:proofErr w:type="spellEnd"/>
      <w:r w:rsidRPr="008E4DA4">
        <w:rPr>
          <w:sz w:val="16"/>
          <w:lang w:val="es-ES"/>
        </w:rPr>
        <w:t>»;</w:t>
      </w:r>
    </w:p>
    <w:p w:rsidR="000F0E25" w:rsidRPr="008E4DA4" w:rsidRDefault="000F0E25" w:rsidP="000F0E25">
      <w:pPr>
        <w:jc w:val="both"/>
        <w:rPr>
          <w:sz w:val="16"/>
          <w:lang w:val="es-ES"/>
        </w:rPr>
      </w:pPr>
      <w:r w:rsidRPr="008E4DA4">
        <w:rPr>
          <w:sz w:val="16"/>
          <w:lang w:val="es-ES"/>
        </w:rPr>
        <w:t>b) En Dinamarca: «</w:t>
      </w:r>
      <w:proofErr w:type="spellStart"/>
      <w:r w:rsidRPr="008E4DA4">
        <w:rPr>
          <w:sz w:val="16"/>
          <w:lang w:val="es-ES"/>
        </w:rPr>
        <w:t>Erhvervs-og</w:t>
      </w:r>
      <w:proofErr w:type="spellEnd"/>
      <w:r w:rsidRPr="008E4DA4">
        <w:rPr>
          <w:sz w:val="16"/>
          <w:lang w:val="es-ES"/>
        </w:rPr>
        <w:t xml:space="preserve"> </w:t>
      </w:r>
      <w:proofErr w:type="spellStart"/>
      <w:r w:rsidRPr="008E4DA4">
        <w:rPr>
          <w:sz w:val="16"/>
          <w:lang w:val="es-ES"/>
        </w:rPr>
        <w:t>Selsskabstyreisen</w:t>
      </w:r>
      <w:proofErr w:type="spellEnd"/>
      <w:r w:rsidRPr="008E4DA4">
        <w:rPr>
          <w:sz w:val="16"/>
          <w:lang w:val="es-ES"/>
        </w:rPr>
        <w:t>»;</w:t>
      </w:r>
    </w:p>
    <w:p w:rsidR="000F0E25" w:rsidRPr="008E4DA4" w:rsidRDefault="000F0E25" w:rsidP="000F0E25">
      <w:pPr>
        <w:jc w:val="both"/>
        <w:rPr>
          <w:sz w:val="16"/>
          <w:lang w:val="es-ES"/>
        </w:rPr>
      </w:pPr>
      <w:r w:rsidRPr="008E4DA4">
        <w:rPr>
          <w:sz w:val="16"/>
          <w:lang w:val="es-ES"/>
        </w:rPr>
        <w:t>c) En Alemania: «</w:t>
      </w:r>
      <w:proofErr w:type="spellStart"/>
      <w:r w:rsidRPr="008E4DA4">
        <w:rPr>
          <w:sz w:val="16"/>
          <w:lang w:val="es-ES"/>
        </w:rPr>
        <w:t>Handelsregister</w:t>
      </w:r>
      <w:proofErr w:type="spellEnd"/>
      <w:r w:rsidRPr="008E4DA4">
        <w:rPr>
          <w:sz w:val="16"/>
          <w:lang w:val="es-ES"/>
        </w:rPr>
        <w:t>», «</w:t>
      </w:r>
      <w:proofErr w:type="spellStart"/>
      <w:r w:rsidRPr="008E4DA4">
        <w:rPr>
          <w:sz w:val="16"/>
          <w:lang w:val="es-ES"/>
        </w:rPr>
        <w:t>HandwerksroIle</w:t>
      </w:r>
      <w:proofErr w:type="spellEnd"/>
      <w:r w:rsidRPr="008E4DA4">
        <w:rPr>
          <w:sz w:val="16"/>
          <w:lang w:val="es-ES"/>
        </w:rPr>
        <w:t>» y «</w:t>
      </w:r>
      <w:proofErr w:type="spellStart"/>
      <w:r w:rsidRPr="008E4DA4">
        <w:rPr>
          <w:sz w:val="16"/>
          <w:lang w:val="es-ES"/>
        </w:rPr>
        <w:t>Vereinsregister</w:t>
      </w:r>
      <w:proofErr w:type="spellEnd"/>
      <w:r w:rsidRPr="008E4DA4">
        <w:rPr>
          <w:sz w:val="16"/>
          <w:lang w:val="es-ES"/>
        </w:rPr>
        <w:t>».</w:t>
      </w:r>
    </w:p>
    <w:p w:rsidR="000F0E25" w:rsidRPr="008E4DA4" w:rsidRDefault="000F0E25" w:rsidP="000F0E25">
      <w:pPr>
        <w:jc w:val="both"/>
        <w:rPr>
          <w:sz w:val="16"/>
          <w:lang w:val="es-ES"/>
        </w:rPr>
      </w:pPr>
      <w:r w:rsidRPr="008E4DA4">
        <w:rPr>
          <w:sz w:val="16"/>
          <w:lang w:val="es-ES"/>
        </w:rPr>
        <w:t xml:space="preserve">d) En Grecia: podrá solicitarse al prestador de servicios que presente una declaración jurada ante Notario que atestigüe el ejercicio de la profesión de que se trate, en los casos previstos en la legislación nacional vigente para la prestación de los servicios de estudios mencionados en el anexo I A de </w:t>
      </w:r>
      <w:smartTag w:uri="urn:schemas-microsoft-com:office:smarttags" w:element="PersonName">
        <w:smartTagPr>
          <w:attr w:name="ProductID" w:val="la Directiva"/>
        </w:smartTagPr>
        <w:r w:rsidRPr="008E4DA4">
          <w:rPr>
            <w:sz w:val="16"/>
            <w:lang w:val="es-ES"/>
          </w:rPr>
          <w:t>la Directiva</w:t>
        </w:r>
      </w:smartTag>
      <w:r w:rsidRPr="008E4DA4">
        <w:rPr>
          <w:sz w:val="16"/>
          <w:lang w:val="es-ES"/>
        </w:rPr>
        <w:t xml:space="preserve"> 92/50/CEE, el registro profesional «M</w:t>
      </w:r>
      <w:r>
        <w:rPr>
          <w:rFonts w:ascii="Symbol" w:hAnsi="Symbol"/>
          <w:sz w:val="16"/>
        </w:rPr>
        <w:t></w:t>
      </w:r>
      <w:r>
        <w:rPr>
          <w:rFonts w:ascii="Symbol" w:hAnsi="Symbol"/>
          <w:sz w:val="16"/>
        </w:rPr>
        <w:t></w:t>
      </w:r>
      <w:r>
        <w:rPr>
          <w:rFonts w:ascii="Symbol" w:hAnsi="Symbol"/>
          <w:sz w:val="16"/>
        </w:rPr>
        <w:t></w:t>
      </w:r>
      <w:r>
        <w:rPr>
          <w:rFonts w:ascii="Symbol" w:hAnsi="Symbol"/>
          <w:sz w:val="16"/>
        </w:rPr>
        <w:t></w:t>
      </w:r>
      <w:r w:rsidRPr="008E4DA4">
        <w:rPr>
          <w:sz w:val="16"/>
          <w:lang w:val="es-ES"/>
        </w:rPr>
        <w:t xml:space="preserve"> o M</w:t>
      </w:r>
      <w:r>
        <w:rPr>
          <w:rFonts w:ascii="Symbol" w:hAnsi="Symbol"/>
          <w:sz w:val="16"/>
        </w:rPr>
        <w:t></w:t>
      </w:r>
      <w:r>
        <w:rPr>
          <w:rFonts w:ascii="Symbol" w:hAnsi="Symbol"/>
          <w:sz w:val="16"/>
        </w:rPr>
        <w:t></w:t>
      </w:r>
      <w:r>
        <w:rPr>
          <w:rFonts w:ascii="Symbol" w:hAnsi="Symbol"/>
          <w:sz w:val="16"/>
        </w:rPr>
        <w:t></w:t>
      </w:r>
      <w:r w:rsidRPr="008E4DA4">
        <w:rPr>
          <w:sz w:val="16"/>
          <w:lang w:val="es-ES"/>
        </w:rPr>
        <w:t xml:space="preserve"> </w:t>
      </w:r>
      <w:r>
        <w:rPr>
          <w:rFonts w:ascii="Symbol" w:hAnsi="Symbol"/>
          <w:sz w:val="16"/>
        </w:rPr>
        <w:t></w:t>
      </w:r>
      <w:r w:rsidRPr="008E4DA4">
        <w:rPr>
          <w:sz w:val="16"/>
          <w:lang w:val="es-ES"/>
        </w:rPr>
        <w:t xml:space="preserve"> </w:t>
      </w:r>
      <w:r>
        <w:rPr>
          <w:rFonts w:ascii="Symbol" w:hAnsi="Symbol"/>
          <w:sz w:val="16"/>
        </w:rPr>
        <w:t></w:t>
      </w:r>
      <w:r>
        <w:rPr>
          <w:rFonts w:ascii="Symbol" w:hAnsi="Symbol"/>
          <w:sz w:val="16"/>
        </w:rPr>
        <w:t></w:t>
      </w:r>
      <w:r>
        <w:rPr>
          <w:rFonts w:ascii="Symbol" w:hAnsi="Symbol"/>
          <w:sz w:val="16"/>
        </w:rPr>
        <w:t></w:t>
      </w:r>
      <w:r w:rsidRPr="008E4DA4">
        <w:rPr>
          <w:sz w:val="16"/>
          <w:lang w:val="es-ES"/>
        </w:rPr>
        <w:t>», así como el «M</w:t>
      </w:r>
      <w:r>
        <w:rPr>
          <w:rFonts w:ascii="Symbol" w:hAnsi="Symbol"/>
          <w:sz w:val="16"/>
        </w:rPr>
        <w:t></w:t>
      </w:r>
      <w:r>
        <w:rPr>
          <w:rFonts w:ascii="Symbol" w:hAnsi="Symbol"/>
          <w:sz w:val="16"/>
        </w:rPr>
        <w:t></w:t>
      </w:r>
      <w:r>
        <w:rPr>
          <w:rFonts w:ascii="Symbol" w:hAnsi="Symbol"/>
          <w:sz w:val="16"/>
        </w:rPr>
        <w:t></w:t>
      </w:r>
      <w:r>
        <w:rPr>
          <w:rFonts w:ascii="Symbol" w:hAnsi="Symbol"/>
          <w:sz w:val="16"/>
        </w:rPr>
        <w:t></w:t>
      </w:r>
      <w:r w:rsidRPr="008E4DA4">
        <w:rPr>
          <w:sz w:val="16"/>
          <w:lang w:val="es-ES"/>
        </w:rPr>
        <w:t xml:space="preserve"> o </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sidRPr="008E4DA4">
        <w:rPr>
          <w:sz w:val="16"/>
          <w:lang w:val="es-ES"/>
        </w:rPr>
        <w:t xml:space="preserve"> M</w:t>
      </w:r>
      <w:r>
        <w:rPr>
          <w:rFonts w:ascii="Symbol" w:hAnsi="Symbol"/>
          <w:sz w:val="16"/>
        </w:rPr>
        <w:t></w:t>
      </w:r>
      <w:r w:rsidRPr="008E4DA4">
        <w:rPr>
          <w:sz w:val="16"/>
          <w:lang w:val="es-ES"/>
        </w:rPr>
        <w:t xml:space="preserve"> </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sidRPr="008E4DA4">
        <w:rPr>
          <w:sz w:val="16"/>
          <w:lang w:val="es-ES"/>
        </w:rPr>
        <w:t>».</w:t>
      </w:r>
    </w:p>
    <w:p w:rsidR="000F0E25" w:rsidRPr="008E4DA4" w:rsidRDefault="000F0E25" w:rsidP="000F0E25">
      <w:pPr>
        <w:jc w:val="both"/>
        <w:rPr>
          <w:sz w:val="16"/>
          <w:lang w:val="es-ES"/>
        </w:rPr>
      </w:pPr>
      <w:r w:rsidRPr="008E4DA4">
        <w:rPr>
          <w:sz w:val="16"/>
          <w:lang w:val="es-ES"/>
        </w:rPr>
        <w:t>e) En Francia: «Registre du Commerce» y «</w:t>
      </w:r>
      <w:proofErr w:type="spellStart"/>
      <w:r w:rsidRPr="008E4DA4">
        <w:rPr>
          <w:sz w:val="16"/>
          <w:lang w:val="es-ES"/>
        </w:rPr>
        <w:t>Répertoire</w:t>
      </w:r>
      <w:proofErr w:type="spellEnd"/>
      <w:r w:rsidRPr="008E4DA4">
        <w:rPr>
          <w:sz w:val="16"/>
          <w:lang w:val="es-ES"/>
        </w:rPr>
        <w:t xml:space="preserve"> des </w:t>
      </w:r>
      <w:proofErr w:type="spellStart"/>
      <w:r w:rsidRPr="008E4DA4">
        <w:rPr>
          <w:sz w:val="16"/>
          <w:lang w:val="es-ES"/>
        </w:rPr>
        <w:t>Métiers</w:t>
      </w:r>
      <w:proofErr w:type="spellEnd"/>
      <w:r w:rsidRPr="008E4DA4">
        <w:rPr>
          <w:sz w:val="16"/>
          <w:lang w:val="es-ES"/>
        </w:rPr>
        <w:t>»;</w:t>
      </w:r>
    </w:p>
    <w:p w:rsidR="000F0E25" w:rsidRPr="008E4DA4" w:rsidRDefault="000F0E25" w:rsidP="000F0E25">
      <w:pPr>
        <w:jc w:val="both"/>
        <w:rPr>
          <w:sz w:val="16"/>
          <w:lang w:val="es-ES"/>
        </w:rPr>
      </w:pPr>
      <w:r w:rsidRPr="008E4DA4">
        <w:rPr>
          <w:sz w:val="16"/>
          <w:lang w:val="es-ES"/>
        </w:rPr>
        <w:t xml:space="preserve">f) En Italia: «Registro </w:t>
      </w:r>
      <w:proofErr w:type="spellStart"/>
      <w:r w:rsidRPr="008E4DA4">
        <w:rPr>
          <w:sz w:val="16"/>
          <w:lang w:val="es-ES"/>
        </w:rPr>
        <w:t>della</w:t>
      </w:r>
      <w:proofErr w:type="spellEnd"/>
      <w:r w:rsidRPr="008E4DA4">
        <w:rPr>
          <w:sz w:val="16"/>
          <w:lang w:val="es-ES"/>
        </w:rPr>
        <w:t xml:space="preserve"> Camera di </w:t>
      </w:r>
      <w:proofErr w:type="spellStart"/>
      <w:r w:rsidRPr="008E4DA4">
        <w:rPr>
          <w:sz w:val="16"/>
          <w:lang w:val="es-ES"/>
        </w:rPr>
        <w:t>Commercio</w:t>
      </w:r>
      <w:proofErr w:type="spellEnd"/>
      <w:r w:rsidRPr="008E4DA4">
        <w:rPr>
          <w:sz w:val="16"/>
          <w:lang w:val="es-ES"/>
        </w:rPr>
        <w:t xml:space="preserve">, Industria, </w:t>
      </w:r>
      <w:proofErr w:type="spellStart"/>
      <w:r w:rsidRPr="008E4DA4">
        <w:rPr>
          <w:sz w:val="16"/>
          <w:lang w:val="es-ES"/>
        </w:rPr>
        <w:t>Agricoltura</w:t>
      </w:r>
      <w:proofErr w:type="spellEnd"/>
      <w:r w:rsidRPr="008E4DA4">
        <w:rPr>
          <w:sz w:val="16"/>
          <w:lang w:val="es-ES"/>
        </w:rPr>
        <w:t xml:space="preserve"> e </w:t>
      </w:r>
      <w:proofErr w:type="spellStart"/>
      <w:r w:rsidRPr="008E4DA4">
        <w:rPr>
          <w:sz w:val="16"/>
          <w:lang w:val="es-ES"/>
        </w:rPr>
        <w:t>Artigianato</w:t>
      </w:r>
      <w:proofErr w:type="spellEnd"/>
      <w:r w:rsidRPr="008E4DA4">
        <w:rPr>
          <w:sz w:val="16"/>
          <w:lang w:val="es-ES"/>
        </w:rPr>
        <w:t xml:space="preserve">», «Registro </w:t>
      </w:r>
      <w:proofErr w:type="spellStart"/>
      <w:r w:rsidRPr="008E4DA4">
        <w:rPr>
          <w:sz w:val="16"/>
          <w:lang w:val="es-ES"/>
        </w:rPr>
        <w:t>delle</w:t>
      </w:r>
      <w:proofErr w:type="spellEnd"/>
      <w:r w:rsidRPr="008E4DA4">
        <w:rPr>
          <w:sz w:val="16"/>
          <w:lang w:val="es-ES"/>
        </w:rPr>
        <w:t xml:space="preserve"> </w:t>
      </w:r>
      <w:proofErr w:type="spellStart"/>
      <w:r w:rsidRPr="008E4DA4">
        <w:rPr>
          <w:sz w:val="16"/>
          <w:lang w:val="es-ES"/>
        </w:rPr>
        <w:t>Commissioni</w:t>
      </w:r>
      <w:proofErr w:type="spellEnd"/>
      <w:r w:rsidRPr="008E4DA4">
        <w:rPr>
          <w:sz w:val="16"/>
          <w:lang w:val="es-ES"/>
        </w:rPr>
        <w:t xml:space="preserve"> </w:t>
      </w:r>
      <w:proofErr w:type="spellStart"/>
      <w:r w:rsidRPr="008E4DA4">
        <w:rPr>
          <w:sz w:val="16"/>
          <w:lang w:val="es-ES"/>
        </w:rPr>
        <w:t>Provinciali</w:t>
      </w:r>
      <w:proofErr w:type="spellEnd"/>
      <w:r w:rsidRPr="008E4DA4">
        <w:rPr>
          <w:sz w:val="16"/>
          <w:lang w:val="es-ES"/>
        </w:rPr>
        <w:t xml:space="preserve"> per </w:t>
      </w:r>
      <w:proofErr w:type="spellStart"/>
      <w:r w:rsidRPr="008E4DA4">
        <w:rPr>
          <w:sz w:val="16"/>
          <w:lang w:val="es-ES"/>
        </w:rPr>
        <w:t>I'artigianato</w:t>
      </w:r>
      <w:proofErr w:type="spellEnd"/>
      <w:r w:rsidRPr="008E4DA4">
        <w:rPr>
          <w:sz w:val="16"/>
          <w:lang w:val="es-ES"/>
        </w:rPr>
        <w:t>» o «</w:t>
      </w:r>
      <w:proofErr w:type="spellStart"/>
      <w:r w:rsidRPr="008E4DA4">
        <w:rPr>
          <w:sz w:val="16"/>
          <w:lang w:val="es-ES"/>
        </w:rPr>
        <w:t>Consiglio</w:t>
      </w:r>
      <w:proofErr w:type="spellEnd"/>
      <w:r w:rsidRPr="008E4DA4">
        <w:rPr>
          <w:sz w:val="16"/>
          <w:lang w:val="es-ES"/>
        </w:rPr>
        <w:t xml:space="preserve"> </w:t>
      </w:r>
      <w:proofErr w:type="spellStart"/>
      <w:r w:rsidRPr="008E4DA4">
        <w:rPr>
          <w:sz w:val="16"/>
          <w:lang w:val="es-ES"/>
        </w:rPr>
        <w:t>Nazionale</w:t>
      </w:r>
      <w:proofErr w:type="spellEnd"/>
      <w:r w:rsidRPr="008E4DA4">
        <w:rPr>
          <w:sz w:val="16"/>
          <w:lang w:val="es-ES"/>
        </w:rPr>
        <w:t xml:space="preserve"> </w:t>
      </w:r>
      <w:proofErr w:type="spellStart"/>
      <w:r w:rsidRPr="008E4DA4">
        <w:rPr>
          <w:sz w:val="16"/>
          <w:lang w:val="es-ES"/>
        </w:rPr>
        <w:t>degli</w:t>
      </w:r>
      <w:proofErr w:type="spellEnd"/>
      <w:r w:rsidRPr="008E4DA4">
        <w:rPr>
          <w:sz w:val="16"/>
          <w:lang w:val="es-ES"/>
        </w:rPr>
        <w:t xml:space="preserve"> </w:t>
      </w:r>
      <w:proofErr w:type="spellStart"/>
      <w:r w:rsidRPr="008E4DA4">
        <w:rPr>
          <w:sz w:val="16"/>
          <w:lang w:val="es-ES"/>
        </w:rPr>
        <w:t>ordini</w:t>
      </w:r>
      <w:proofErr w:type="spellEnd"/>
      <w:r w:rsidRPr="008E4DA4">
        <w:rPr>
          <w:sz w:val="16"/>
          <w:lang w:val="es-ES"/>
        </w:rPr>
        <w:t xml:space="preserve"> </w:t>
      </w:r>
      <w:proofErr w:type="spellStart"/>
      <w:r w:rsidRPr="008E4DA4">
        <w:rPr>
          <w:sz w:val="16"/>
          <w:lang w:val="es-ES"/>
        </w:rPr>
        <w:t>professionalli</w:t>
      </w:r>
      <w:proofErr w:type="spellEnd"/>
      <w:r w:rsidRPr="008E4DA4">
        <w:rPr>
          <w:sz w:val="16"/>
          <w:lang w:val="es-ES"/>
        </w:rPr>
        <w:t>»;</w:t>
      </w:r>
    </w:p>
    <w:p w:rsidR="000F0E25" w:rsidRPr="008E4DA4" w:rsidRDefault="000F0E25" w:rsidP="000F0E25">
      <w:pPr>
        <w:jc w:val="both"/>
        <w:rPr>
          <w:sz w:val="16"/>
          <w:lang w:val="es-ES"/>
        </w:rPr>
      </w:pPr>
      <w:r w:rsidRPr="008E4DA4">
        <w:rPr>
          <w:sz w:val="16"/>
          <w:lang w:val="es-ES"/>
        </w:rPr>
        <w:t xml:space="preserve">g) En Luxemburgo: «Registre </w:t>
      </w:r>
      <w:proofErr w:type="spellStart"/>
      <w:r w:rsidRPr="008E4DA4">
        <w:rPr>
          <w:sz w:val="16"/>
          <w:lang w:val="es-ES"/>
        </w:rPr>
        <w:t>aux</w:t>
      </w:r>
      <w:proofErr w:type="spellEnd"/>
      <w:r w:rsidRPr="008E4DA4">
        <w:rPr>
          <w:sz w:val="16"/>
          <w:lang w:val="es-ES"/>
        </w:rPr>
        <w:t xml:space="preserve"> Firmes» y «</w:t>
      </w:r>
      <w:proofErr w:type="spellStart"/>
      <w:r w:rsidRPr="008E4DA4">
        <w:rPr>
          <w:sz w:val="16"/>
          <w:lang w:val="es-ES"/>
        </w:rPr>
        <w:t>Rôle</w:t>
      </w:r>
      <w:proofErr w:type="spellEnd"/>
      <w:r w:rsidRPr="008E4DA4">
        <w:rPr>
          <w:sz w:val="16"/>
          <w:lang w:val="es-ES"/>
        </w:rPr>
        <w:t xml:space="preserve"> de </w:t>
      </w:r>
      <w:smartTag w:uri="urn:schemas-microsoft-com:office:smarttags" w:element="PersonName">
        <w:smartTagPr>
          <w:attr w:name="ProductID" w:val="la Chambre"/>
        </w:smartTagPr>
        <w:r w:rsidRPr="008E4DA4">
          <w:rPr>
            <w:sz w:val="16"/>
            <w:lang w:val="es-ES"/>
          </w:rPr>
          <w:t>la Chambre</w:t>
        </w:r>
      </w:smartTag>
      <w:r w:rsidRPr="008E4DA4">
        <w:rPr>
          <w:sz w:val="16"/>
          <w:lang w:val="es-ES"/>
        </w:rPr>
        <w:t xml:space="preserve"> des </w:t>
      </w:r>
      <w:proofErr w:type="spellStart"/>
      <w:r w:rsidRPr="008E4DA4">
        <w:rPr>
          <w:sz w:val="16"/>
          <w:lang w:val="es-ES"/>
        </w:rPr>
        <w:t>Métiers</w:t>
      </w:r>
      <w:proofErr w:type="spellEnd"/>
      <w:r w:rsidRPr="008E4DA4">
        <w:rPr>
          <w:sz w:val="16"/>
          <w:lang w:val="es-ES"/>
        </w:rPr>
        <w:t>»;</w:t>
      </w:r>
    </w:p>
    <w:p w:rsidR="000F0E25" w:rsidRPr="008E4DA4" w:rsidRDefault="000F0E25" w:rsidP="000F0E25">
      <w:pPr>
        <w:jc w:val="both"/>
        <w:rPr>
          <w:sz w:val="16"/>
          <w:lang w:val="es-ES"/>
        </w:rPr>
      </w:pPr>
      <w:r w:rsidRPr="008E4DA4">
        <w:rPr>
          <w:sz w:val="16"/>
          <w:lang w:val="es-ES"/>
        </w:rPr>
        <w:t>h) En los Países Bajos: «</w:t>
      </w:r>
      <w:proofErr w:type="spellStart"/>
      <w:r w:rsidRPr="008E4DA4">
        <w:rPr>
          <w:sz w:val="16"/>
          <w:lang w:val="es-ES"/>
        </w:rPr>
        <w:t>Handelsregister</w:t>
      </w:r>
      <w:proofErr w:type="spellEnd"/>
      <w:r w:rsidRPr="008E4DA4">
        <w:rPr>
          <w:sz w:val="16"/>
          <w:lang w:val="es-ES"/>
        </w:rPr>
        <w:t>»;</w:t>
      </w:r>
    </w:p>
    <w:p w:rsidR="000F0E25" w:rsidRPr="00FC1A2F" w:rsidRDefault="000F0E25" w:rsidP="000F0E25">
      <w:pPr>
        <w:jc w:val="both"/>
        <w:rPr>
          <w:sz w:val="16"/>
          <w:lang w:val="pt-BR"/>
        </w:rPr>
      </w:pPr>
      <w:r w:rsidRPr="00FC1A2F">
        <w:rPr>
          <w:sz w:val="16"/>
          <w:lang w:val="pt-BR"/>
        </w:rPr>
        <w:t xml:space="preserve">i) </w:t>
      </w:r>
      <w:proofErr w:type="spellStart"/>
      <w:r w:rsidRPr="00FC1A2F">
        <w:rPr>
          <w:sz w:val="16"/>
          <w:lang w:val="pt-BR"/>
        </w:rPr>
        <w:t>En</w:t>
      </w:r>
      <w:proofErr w:type="spellEnd"/>
      <w:r w:rsidRPr="00FC1A2F">
        <w:rPr>
          <w:sz w:val="16"/>
          <w:lang w:val="pt-BR"/>
        </w:rPr>
        <w:t xml:space="preserve"> Portugal: «Registro Nacional das Pessoas </w:t>
      </w:r>
      <w:proofErr w:type="spellStart"/>
      <w:r w:rsidRPr="00FC1A2F">
        <w:rPr>
          <w:sz w:val="16"/>
          <w:lang w:val="pt-BR"/>
        </w:rPr>
        <w:t>Colectivas</w:t>
      </w:r>
      <w:proofErr w:type="spellEnd"/>
      <w:r w:rsidRPr="00FC1A2F">
        <w:rPr>
          <w:sz w:val="16"/>
          <w:lang w:val="pt-BR"/>
        </w:rPr>
        <w:t>»;</w:t>
      </w:r>
    </w:p>
    <w:p w:rsidR="000F0E25" w:rsidRPr="008E4DA4" w:rsidRDefault="000F0E25" w:rsidP="000F0E25">
      <w:pPr>
        <w:jc w:val="both"/>
        <w:rPr>
          <w:sz w:val="16"/>
          <w:lang w:val="es-ES"/>
        </w:rPr>
      </w:pPr>
      <w:r w:rsidRPr="008E4DA4">
        <w:rPr>
          <w:sz w:val="16"/>
          <w:lang w:val="es-ES"/>
        </w:rPr>
        <w:t xml:space="preserve">j) En el Reino Unido y en Irlanda: podrá solicitarse al prestador de servicios que presente un certificado del «Registrar of </w:t>
      </w:r>
      <w:proofErr w:type="spellStart"/>
      <w:r w:rsidRPr="008E4DA4">
        <w:rPr>
          <w:sz w:val="16"/>
          <w:lang w:val="es-ES"/>
        </w:rPr>
        <w:t>Companies</w:t>
      </w:r>
      <w:proofErr w:type="spellEnd"/>
      <w:r w:rsidRPr="008E4DA4">
        <w:rPr>
          <w:sz w:val="16"/>
          <w:lang w:val="es-ES"/>
        </w:rPr>
        <w:t xml:space="preserve">» o del «Registrar of </w:t>
      </w:r>
      <w:proofErr w:type="spellStart"/>
      <w:r w:rsidRPr="008E4DA4">
        <w:rPr>
          <w:sz w:val="16"/>
          <w:lang w:val="es-ES"/>
        </w:rPr>
        <w:t>Friendly</w:t>
      </w:r>
      <w:proofErr w:type="spellEnd"/>
      <w:r w:rsidRPr="008E4DA4">
        <w:rPr>
          <w:sz w:val="16"/>
          <w:lang w:val="es-ES"/>
        </w:rPr>
        <w:t xml:space="preserve"> </w:t>
      </w:r>
      <w:proofErr w:type="spellStart"/>
      <w:r w:rsidRPr="008E4DA4">
        <w:rPr>
          <w:sz w:val="16"/>
          <w:lang w:val="es-ES"/>
        </w:rPr>
        <w:t>Societies</w:t>
      </w:r>
      <w:proofErr w:type="spellEnd"/>
      <w:r w:rsidRPr="008E4DA4">
        <w:rPr>
          <w:sz w:val="16"/>
          <w:lang w:val="es-ES"/>
        </w:rPr>
        <w:t>» o, a falta de ello, un certificado que atestigüe que el interesado ha declarado bajo juramento que ejerce la profesión citada en el país en el que está establecido, en un lugar específico y bajo una razón comercial determinada.</w:t>
      </w:r>
    </w:p>
    <w:p w:rsidR="000F0E25" w:rsidRDefault="000F0E25" w:rsidP="000F0E25">
      <w:pPr>
        <w:jc w:val="both"/>
        <w:rPr>
          <w:sz w:val="16"/>
        </w:rPr>
      </w:pPr>
      <w:r>
        <w:rPr>
          <w:sz w:val="16"/>
        </w:rPr>
        <w:t xml:space="preserve">k) En </w:t>
      </w:r>
      <w:proofErr w:type="spellStart"/>
      <w:smartTag w:uri="urn:schemas-microsoft-com:office:smarttags" w:element="country-region">
        <w:smartTag w:uri="urn:schemas-microsoft-com:office:smarttags" w:element="place">
          <w:r>
            <w:rPr>
              <w:sz w:val="16"/>
            </w:rPr>
            <w:t>Austria</w:t>
          </w:r>
        </w:smartTag>
      </w:smartTag>
      <w:proofErr w:type="spellEnd"/>
      <w:r>
        <w:rPr>
          <w:sz w:val="16"/>
        </w:rPr>
        <w:t>: «</w:t>
      </w:r>
      <w:proofErr w:type="spellStart"/>
      <w:r>
        <w:rPr>
          <w:sz w:val="16"/>
        </w:rPr>
        <w:t>Firmenbuch</w:t>
      </w:r>
      <w:proofErr w:type="spellEnd"/>
      <w:r>
        <w:rPr>
          <w:sz w:val="16"/>
        </w:rPr>
        <w:t>», «</w:t>
      </w:r>
      <w:proofErr w:type="spellStart"/>
      <w:r>
        <w:rPr>
          <w:sz w:val="16"/>
        </w:rPr>
        <w:t>Gewerberegister</w:t>
      </w:r>
      <w:proofErr w:type="spellEnd"/>
      <w:r>
        <w:rPr>
          <w:sz w:val="16"/>
        </w:rPr>
        <w:t>», «</w:t>
      </w:r>
      <w:proofErr w:type="spellStart"/>
      <w:r>
        <w:rPr>
          <w:sz w:val="16"/>
        </w:rPr>
        <w:t>Mitgliederverzeichnisse</w:t>
      </w:r>
      <w:proofErr w:type="spellEnd"/>
      <w:r>
        <w:rPr>
          <w:sz w:val="16"/>
        </w:rPr>
        <w:t xml:space="preserve"> der </w:t>
      </w:r>
      <w:proofErr w:type="spellStart"/>
      <w:r>
        <w:rPr>
          <w:sz w:val="16"/>
        </w:rPr>
        <w:t>Landeskammem</w:t>
      </w:r>
      <w:proofErr w:type="spellEnd"/>
      <w:r>
        <w:rPr>
          <w:sz w:val="16"/>
        </w:rPr>
        <w:t>»;</w:t>
      </w:r>
    </w:p>
    <w:p w:rsidR="000F0E25" w:rsidRDefault="000F0E25" w:rsidP="000F0E25">
      <w:pPr>
        <w:jc w:val="both"/>
        <w:rPr>
          <w:sz w:val="16"/>
        </w:rPr>
      </w:pPr>
      <w:r>
        <w:rPr>
          <w:sz w:val="16"/>
        </w:rPr>
        <w:t xml:space="preserve">l) En </w:t>
      </w:r>
      <w:proofErr w:type="spellStart"/>
      <w:r>
        <w:rPr>
          <w:sz w:val="16"/>
        </w:rPr>
        <w:t>Finlandia</w:t>
      </w:r>
      <w:proofErr w:type="spellEnd"/>
      <w:r>
        <w:rPr>
          <w:sz w:val="16"/>
        </w:rPr>
        <w:t>: «</w:t>
      </w:r>
      <w:proofErr w:type="spellStart"/>
      <w:r>
        <w:rPr>
          <w:sz w:val="16"/>
        </w:rPr>
        <w:t>Kaupparekisteri</w:t>
      </w:r>
      <w:proofErr w:type="spellEnd"/>
      <w:r>
        <w:rPr>
          <w:sz w:val="16"/>
        </w:rPr>
        <w:t>», «</w:t>
      </w:r>
      <w:proofErr w:type="spellStart"/>
      <w:r>
        <w:rPr>
          <w:sz w:val="16"/>
        </w:rPr>
        <w:t>Handdelsregistret</w:t>
      </w:r>
      <w:proofErr w:type="spellEnd"/>
      <w:r>
        <w:rPr>
          <w:sz w:val="16"/>
        </w:rPr>
        <w:t>»;</w:t>
      </w:r>
    </w:p>
    <w:p w:rsidR="000F0E25" w:rsidRDefault="000F0E25" w:rsidP="000F0E25">
      <w:pPr>
        <w:jc w:val="both"/>
        <w:rPr>
          <w:sz w:val="16"/>
        </w:rPr>
      </w:pPr>
      <w:r>
        <w:rPr>
          <w:sz w:val="16"/>
        </w:rPr>
        <w:t xml:space="preserve">m) En </w:t>
      </w:r>
      <w:proofErr w:type="spellStart"/>
      <w:r>
        <w:rPr>
          <w:sz w:val="16"/>
        </w:rPr>
        <w:t>Suecia</w:t>
      </w:r>
      <w:proofErr w:type="spellEnd"/>
      <w:r>
        <w:rPr>
          <w:sz w:val="16"/>
        </w:rPr>
        <w:t>: «</w:t>
      </w:r>
      <w:proofErr w:type="spellStart"/>
      <w:r>
        <w:rPr>
          <w:sz w:val="16"/>
        </w:rPr>
        <w:t>Aktiebolagsregistret</w:t>
      </w:r>
      <w:proofErr w:type="spellEnd"/>
      <w:r>
        <w:rPr>
          <w:sz w:val="16"/>
        </w:rPr>
        <w:t>», «</w:t>
      </w:r>
      <w:proofErr w:type="spellStart"/>
      <w:r>
        <w:rPr>
          <w:sz w:val="16"/>
        </w:rPr>
        <w:t>Handlsregistret</w:t>
      </w:r>
      <w:proofErr w:type="spellEnd"/>
      <w:r>
        <w:rPr>
          <w:sz w:val="16"/>
        </w:rPr>
        <w:t>», «</w:t>
      </w:r>
      <w:proofErr w:type="spellStart"/>
      <w:r>
        <w:rPr>
          <w:sz w:val="16"/>
        </w:rPr>
        <w:t>Föreningsregistret</w:t>
      </w:r>
      <w:proofErr w:type="spellEnd"/>
      <w:r>
        <w:rPr>
          <w:sz w:val="16"/>
        </w:rPr>
        <w:t>»;</w:t>
      </w:r>
    </w:p>
    <w:p w:rsidR="000F0E25" w:rsidRPr="00FC1A2F" w:rsidRDefault="000F0E25" w:rsidP="000F0E25">
      <w:pPr>
        <w:jc w:val="both"/>
        <w:rPr>
          <w:sz w:val="16"/>
        </w:rPr>
      </w:pPr>
      <w:r w:rsidRPr="00FC1A2F">
        <w:rPr>
          <w:sz w:val="16"/>
        </w:rPr>
        <w:t xml:space="preserve">n) En </w:t>
      </w:r>
      <w:proofErr w:type="spellStart"/>
      <w:r w:rsidRPr="00FC1A2F">
        <w:rPr>
          <w:sz w:val="16"/>
        </w:rPr>
        <w:t>Islandia</w:t>
      </w:r>
      <w:proofErr w:type="spellEnd"/>
      <w:r w:rsidRPr="00FC1A2F">
        <w:rPr>
          <w:sz w:val="16"/>
        </w:rPr>
        <w:t>: «</w:t>
      </w:r>
      <w:proofErr w:type="spellStart"/>
      <w:r w:rsidRPr="00FC1A2F">
        <w:rPr>
          <w:sz w:val="16"/>
        </w:rPr>
        <w:t>Firmaskrá</w:t>
      </w:r>
      <w:proofErr w:type="spellEnd"/>
      <w:r w:rsidRPr="00FC1A2F">
        <w:rPr>
          <w:sz w:val="16"/>
        </w:rPr>
        <w:t>», «</w:t>
      </w:r>
      <w:proofErr w:type="spellStart"/>
      <w:r w:rsidRPr="00FC1A2F">
        <w:rPr>
          <w:sz w:val="16"/>
        </w:rPr>
        <w:t>Hlutafélagaskrá</w:t>
      </w:r>
      <w:proofErr w:type="spellEnd"/>
      <w:r w:rsidRPr="00FC1A2F">
        <w:rPr>
          <w:sz w:val="16"/>
        </w:rPr>
        <w:t>»;</w:t>
      </w:r>
    </w:p>
    <w:p w:rsidR="000F0E25" w:rsidRDefault="000F0E25" w:rsidP="000F0E25">
      <w:pPr>
        <w:jc w:val="both"/>
        <w:rPr>
          <w:sz w:val="16"/>
        </w:rPr>
      </w:pPr>
      <w:r>
        <w:rPr>
          <w:sz w:val="16"/>
        </w:rPr>
        <w:t>ñ) Para Liechtenstein: «</w:t>
      </w:r>
      <w:proofErr w:type="spellStart"/>
      <w:r>
        <w:rPr>
          <w:sz w:val="16"/>
        </w:rPr>
        <w:t>Handelsregister</w:t>
      </w:r>
      <w:proofErr w:type="spellEnd"/>
      <w:r>
        <w:rPr>
          <w:sz w:val="16"/>
        </w:rPr>
        <w:t>», «</w:t>
      </w:r>
      <w:proofErr w:type="spellStart"/>
      <w:r>
        <w:rPr>
          <w:sz w:val="16"/>
        </w:rPr>
        <w:t>Gewerberegister</w:t>
      </w:r>
      <w:proofErr w:type="spellEnd"/>
      <w:r>
        <w:rPr>
          <w:sz w:val="16"/>
        </w:rPr>
        <w:t>»;</w:t>
      </w:r>
    </w:p>
    <w:p w:rsidR="000F0E25" w:rsidRDefault="000F0E25" w:rsidP="000F0E25">
      <w:pPr>
        <w:jc w:val="both"/>
        <w:rPr>
          <w:sz w:val="16"/>
        </w:rPr>
      </w:pPr>
      <w:r>
        <w:rPr>
          <w:sz w:val="16"/>
        </w:rPr>
        <w:t>o) En Noruega: «</w:t>
      </w:r>
      <w:proofErr w:type="spellStart"/>
      <w:r>
        <w:rPr>
          <w:sz w:val="16"/>
        </w:rPr>
        <w:t>Foretaksregisteret</w:t>
      </w:r>
      <w:proofErr w:type="spellEnd"/>
      <w:r>
        <w:rPr>
          <w:sz w:val="16"/>
        </w:rPr>
        <w:t>».</w:t>
      </w:r>
    </w:p>
    <w:p w:rsidR="000F0E25" w:rsidRDefault="000F0E25" w:rsidP="000F0E25">
      <w:pPr>
        <w:spacing w:after="120" w:line="286" w:lineRule="exact"/>
        <w:ind w:left="708" w:hanging="708"/>
        <w:jc w:val="both"/>
        <w:rPr>
          <w:rFonts w:ascii="Arial Rounded MT Bold" w:hAnsi="Arial Rounded MT Bold"/>
        </w:rPr>
      </w:pPr>
    </w:p>
    <w:p w:rsidR="00B345C9" w:rsidRDefault="00B345C9"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cs="Arial"/>
          <w:b/>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b/>
        </w:rPr>
      </w:pPr>
      <w:r>
        <w:rPr>
          <w:rFonts w:ascii="Arial" w:hAnsi="Arial"/>
          <w:b/>
        </w:rPr>
        <w:lastRenderedPageBreak/>
        <w:t>ANNEX X</w:t>
      </w:r>
    </w:p>
    <w:p w:rsidR="000F0E25" w:rsidRPr="003932DC" w:rsidRDefault="000F0E25" w:rsidP="000F0E25">
      <w:pPr>
        <w:pStyle w:val="Ttol1"/>
        <w:jc w:val="both"/>
        <w:rPr>
          <w:snapToGrid w:val="0"/>
          <w:sz w:val="22"/>
          <w:szCs w:val="22"/>
        </w:rPr>
      </w:pPr>
      <w:r w:rsidRPr="003932DC">
        <w:rPr>
          <w:snapToGrid w:val="0"/>
          <w:sz w:val="22"/>
          <w:szCs w:val="22"/>
        </w:rPr>
        <w:t xml:space="preserve">MODEL DE CERTIFICAT SOBRE EL COMPLIMENT DE </w:t>
      </w:r>
      <w:smartTag w:uri="urn:schemas-microsoft-com:office:smarttags" w:element="PersonName">
        <w:smartTagPr>
          <w:attr w:name="ProductID" w:val="LA NORMATIVA EN MAT￈RIA"/>
        </w:smartTagPr>
        <w:smartTag w:uri="urn:schemas-microsoft-com:office:smarttags" w:element="PersonName">
          <w:smartTagPr>
            <w:attr w:name="ProductID" w:val="LA NORMATIVA EN"/>
          </w:smartTagPr>
          <w:r w:rsidRPr="003932DC">
            <w:rPr>
              <w:snapToGrid w:val="0"/>
              <w:sz w:val="22"/>
              <w:szCs w:val="22"/>
            </w:rPr>
            <w:t>LA NORMATIVA EN</w:t>
          </w:r>
        </w:smartTag>
        <w:r w:rsidRPr="003932DC">
          <w:rPr>
            <w:snapToGrid w:val="0"/>
            <w:sz w:val="22"/>
            <w:szCs w:val="22"/>
          </w:rPr>
          <w:t xml:space="preserve"> MATÈRIA</w:t>
        </w:r>
      </w:smartTag>
      <w:r w:rsidRPr="003932DC">
        <w:rPr>
          <w:snapToGrid w:val="0"/>
          <w:sz w:val="22"/>
          <w:szCs w:val="22"/>
        </w:rPr>
        <w:t xml:space="preserve"> D’INTEGRACIÓ SOCIAL DE DISCAPACITATS (SOLAMENT A EMPLENAR PER EMPRESES DE </w:t>
      </w:r>
      <w:smartTag w:uri="urn:schemas-microsoft-com:office:smarttags" w:element="metricconverter">
        <w:smartTagPr>
          <w:attr w:name="ProductID" w:val="50 A"/>
        </w:smartTagPr>
        <w:r w:rsidRPr="003932DC">
          <w:rPr>
            <w:snapToGrid w:val="0"/>
            <w:sz w:val="22"/>
            <w:szCs w:val="22"/>
          </w:rPr>
          <w:t>50 A</w:t>
        </w:r>
      </w:smartTag>
      <w:r w:rsidRPr="003932DC">
        <w:rPr>
          <w:snapToGrid w:val="0"/>
          <w:sz w:val="22"/>
          <w:szCs w:val="22"/>
        </w:rPr>
        <w:t xml:space="preserve"> MÉS TREBALLADORS FIXOS EN PLANTILLA).</w:t>
      </w:r>
    </w:p>
    <w:p w:rsidR="000F0E25" w:rsidRPr="000E4F2C" w:rsidRDefault="000F0E25" w:rsidP="000F0E25">
      <w:pPr>
        <w:autoSpaceDE w:val="0"/>
        <w:autoSpaceDN w:val="0"/>
        <w:adjustRightInd w:val="0"/>
        <w:spacing w:after="120"/>
        <w:jc w:val="both"/>
        <w:outlineLvl w:val="0"/>
        <w:rPr>
          <w:rFonts w:ascii="Arial" w:hAnsi="Arial" w:cs="Arial"/>
          <w:b/>
          <w:bCs/>
          <w:szCs w:val="22"/>
        </w:rPr>
      </w:pPr>
    </w:p>
    <w:p w:rsidR="000F0E25" w:rsidRPr="000E4F2C" w:rsidRDefault="000F0E25" w:rsidP="000F0E25">
      <w:pPr>
        <w:pBdr>
          <w:bottom w:val="single" w:sz="4" w:space="1" w:color="auto"/>
        </w:pBdr>
        <w:jc w:val="both"/>
        <w:rPr>
          <w:rFonts w:ascii="Arial" w:hAnsi="Arial" w:cs="Arial"/>
          <w:b/>
          <w:szCs w:val="22"/>
        </w:rPr>
      </w:pPr>
      <w:r w:rsidRPr="000E4F2C">
        <w:rPr>
          <w:rFonts w:ascii="Arial" w:hAnsi="Arial" w:cs="Arial"/>
          <w:b/>
          <w:szCs w:val="22"/>
        </w:rPr>
        <w:t>Dades d’identificació de l’empresa</w:t>
      </w:r>
    </w:p>
    <w:p w:rsidR="000F0E25" w:rsidRPr="000E4F2C" w:rsidRDefault="000F0E25" w:rsidP="000F0E25">
      <w:pPr>
        <w:jc w:val="both"/>
        <w:rPr>
          <w:rFonts w:ascii="Arial" w:hAnsi="Arial" w:cs="Arial"/>
          <w:szCs w:val="22"/>
        </w:rPr>
      </w:pPr>
      <w:r w:rsidRPr="000E4F2C">
        <w:rPr>
          <w:rFonts w:ascii="Arial" w:hAnsi="Arial" w:cs="Arial"/>
          <w:szCs w:val="22"/>
        </w:rPr>
        <w:t>Cognoms i nom o raó social</w:t>
      </w:r>
      <w:r w:rsidRPr="000E4F2C">
        <w:rPr>
          <w:rFonts w:ascii="Arial" w:hAnsi="Arial" w:cs="Arial"/>
          <w:szCs w:val="22"/>
        </w:rPr>
        <w:tab/>
      </w:r>
      <w:r w:rsidRPr="000E4F2C">
        <w:rPr>
          <w:rFonts w:ascii="Arial" w:hAnsi="Arial" w:cs="Arial"/>
          <w:szCs w:val="22"/>
        </w:rPr>
        <w:tab/>
      </w:r>
      <w:r w:rsidRPr="000E4F2C">
        <w:rPr>
          <w:rFonts w:ascii="Arial" w:hAnsi="Arial" w:cs="Arial"/>
          <w:szCs w:val="22"/>
        </w:rPr>
        <w:tab/>
      </w:r>
      <w:r w:rsidRPr="000E4F2C">
        <w:rPr>
          <w:rFonts w:ascii="Arial" w:hAnsi="Arial" w:cs="Arial"/>
          <w:szCs w:val="22"/>
        </w:rPr>
        <w:tab/>
      </w:r>
      <w:r w:rsidRPr="000E4F2C">
        <w:rPr>
          <w:rFonts w:ascii="Arial" w:hAnsi="Arial" w:cs="Arial"/>
          <w:szCs w:val="22"/>
        </w:rPr>
        <w:tab/>
        <w:t>NIF</w:t>
      </w:r>
    </w:p>
    <w:p w:rsidR="000F0E25" w:rsidRPr="000E4F2C" w:rsidRDefault="000F0E25" w:rsidP="000F0E25">
      <w:pPr>
        <w:pBdr>
          <w:bottom w:val="single" w:sz="4" w:space="1" w:color="auto"/>
        </w:pBdr>
        <w:autoSpaceDE w:val="0"/>
        <w:autoSpaceDN w:val="0"/>
        <w:adjustRightInd w:val="0"/>
        <w:spacing w:after="120"/>
        <w:jc w:val="both"/>
        <w:outlineLvl w:val="0"/>
        <w:rPr>
          <w:rFonts w:ascii="Arial" w:hAnsi="Arial" w:cs="Arial"/>
          <w:szCs w:val="22"/>
        </w:rPr>
      </w:pPr>
    </w:p>
    <w:p w:rsidR="000F0E25" w:rsidRPr="000E4F2C" w:rsidRDefault="000F0E25" w:rsidP="000F0E25">
      <w:pPr>
        <w:autoSpaceDE w:val="0"/>
        <w:autoSpaceDN w:val="0"/>
        <w:adjustRightInd w:val="0"/>
        <w:spacing w:after="120"/>
        <w:jc w:val="both"/>
        <w:outlineLvl w:val="0"/>
        <w:rPr>
          <w:rFonts w:ascii="Arial" w:hAnsi="Arial" w:cs="Arial"/>
          <w:b/>
          <w:bCs/>
          <w:szCs w:val="22"/>
        </w:rPr>
      </w:pPr>
    </w:p>
    <w:p w:rsidR="000F0E25" w:rsidRPr="000E4F2C" w:rsidRDefault="000F0E25" w:rsidP="000F0E25">
      <w:pPr>
        <w:pBdr>
          <w:bottom w:val="single" w:sz="4" w:space="1" w:color="auto"/>
        </w:pBdr>
        <w:jc w:val="both"/>
        <w:rPr>
          <w:rFonts w:ascii="Arial" w:hAnsi="Arial" w:cs="Arial"/>
          <w:b/>
          <w:szCs w:val="22"/>
        </w:rPr>
      </w:pPr>
      <w:r w:rsidRPr="000E4F2C">
        <w:rPr>
          <w:rFonts w:ascii="Arial" w:hAnsi="Arial" w:cs="Arial"/>
          <w:b/>
          <w:szCs w:val="22"/>
        </w:rPr>
        <w:t>Dades de la persona que actua en representació de l’empresa</w:t>
      </w:r>
    </w:p>
    <w:p w:rsidR="000F0E25" w:rsidRPr="000E4F2C" w:rsidRDefault="000F0E25" w:rsidP="000F0E25">
      <w:pPr>
        <w:jc w:val="both"/>
        <w:rPr>
          <w:rFonts w:ascii="Arial" w:hAnsi="Arial" w:cs="Arial"/>
          <w:szCs w:val="22"/>
        </w:rPr>
      </w:pPr>
      <w:r w:rsidRPr="000E4F2C">
        <w:rPr>
          <w:rFonts w:ascii="Arial" w:hAnsi="Arial" w:cs="Arial"/>
          <w:szCs w:val="22"/>
        </w:rPr>
        <w:t>Cognoms i nom</w:t>
      </w:r>
      <w:r w:rsidRPr="000E4F2C">
        <w:rPr>
          <w:rFonts w:ascii="Arial" w:hAnsi="Arial" w:cs="Arial"/>
          <w:szCs w:val="22"/>
        </w:rPr>
        <w:tab/>
      </w:r>
      <w:r w:rsidRPr="000E4F2C">
        <w:rPr>
          <w:rFonts w:ascii="Arial" w:hAnsi="Arial" w:cs="Arial"/>
          <w:szCs w:val="22"/>
        </w:rPr>
        <w:tab/>
      </w:r>
      <w:r w:rsidRPr="000E4F2C">
        <w:rPr>
          <w:rFonts w:ascii="Arial" w:hAnsi="Arial" w:cs="Arial"/>
          <w:szCs w:val="22"/>
        </w:rPr>
        <w:tab/>
      </w:r>
      <w:r w:rsidRPr="000E4F2C">
        <w:rPr>
          <w:rFonts w:ascii="Arial" w:hAnsi="Arial" w:cs="Arial"/>
          <w:szCs w:val="22"/>
        </w:rPr>
        <w:tab/>
      </w:r>
      <w:r w:rsidRPr="000E4F2C">
        <w:rPr>
          <w:rFonts w:ascii="Arial" w:hAnsi="Arial" w:cs="Arial"/>
          <w:szCs w:val="22"/>
        </w:rPr>
        <w:tab/>
      </w:r>
      <w:r w:rsidRPr="000E4F2C">
        <w:rPr>
          <w:rFonts w:ascii="Arial" w:hAnsi="Arial" w:cs="Arial"/>
          <w:szCs w:val="22"/>
        </w:rPr>
        <w:tab/>
      </w:r>
      <w:r w:rsidRPr="000E4F2C">
        <w:rPr>
          <w:rFonts w:ascii="Arial" w:hAnsi="Arial" w:cs="Arial"/>
          <w:szCs w:val="22"/>
        </w:rPr>
        <w:tab/>
        <w:t>NIF</w:t>
      </w:r>
    </w:p>
    <w:p w:rsidR="000F0E25" w:rsidRPr="000E4F2C" w:rsidRDefault="000F0E25" w:rsidP="000F0E25">
      <w:pPr>
        <w:pBdr>
          <w:bottom w:val="single" w:sz="4" w:space="1" w:color="auto"/>
        </w:pBdr>
        <w:autoSpaceDE w:val="0"/>
        <w:autoSpaceDN w:val="0"/>
        <w:adjustRightInd w:val="0"/>
        <w:spacing w:after="120"/>
        <w:jc w:val="both"/>
        <w:outlineLvl w:val="0"/>
        <w:rPr>
          <w:rFonts w:ascii="Arial" w:hAnsi="Arial" w:cs="Arial"/>
          <w:szCs w:val="22"/>
        </w:rPr>
      </w:pPr>
    </w:p>
    <w:p w:rsidR="000F0E25" w:rsidRPr="000E4F2C" w:rsidRDefault="000F0E25" w:rsidP="000F0E25">
      <w:pPr>
        <w:autoSpaceDE w:val="0"/>
        <w:autoSpaceDN w:val="0"/>
        <w:adjustRightInd w:val="0"/>
        <w:spacing w:after="120"/>
        <w:jc w:val="both"/>
        <w:outlineLvl w:val="0"/>
        <w:rPr>
          <w:rFonts w:ascii="Arial" w:hAnsi="Arial" w:cs="Arial"/>
          <w:b/>
          <w:bCs/>
          <w:szCs w:val="22"/>
        </w:rPr>
      </w:pPr>
    </w:p>
    <w:p w:rsidR="000F0E25" w:rsidRPr="000E4F2C" w:rsidRDefault="000F0E25" w:rsidP="000F0E25">
      <w:pPr>
        <w:pBdr>
          <w:bottom w:val="single" w:sz="4" w:space="1" w:color="auto"/>
        </w:pBdr>
        <w:jc w:val="both"/>
        <w:rPr>
          <w:rFonts w:ascii="Arial" w:hAnsi="Arial" w:cs="Arial"/>
          <w:b/>
          <w:szCs w:val="22"/>
        </w:rPr>
      </w:pPr>
      <w:r w:rsidRPr="000E4F2C">
        <w:rPr>
          <w:rFonts w:ascii="Arial" w:hAnsi="Arial" w:cs="Arial"/>
          <w:b/>
          <w:szCs w:val="22"/>
        </w:rPr>
        <w:t>Dades del contracte</w:t>
      </w:r>
    </w:p>
    <w:p w:rsidR="000F0E25" w:rsidRPr="000E4F2C" w:rsidRDefault="000F0E25" w:rsidP="000F0E25">
      <w:pPr>
        <w:pStyle w:val="plecs"/>
        <w:spacing w:line="240" w:lineRule="auto"/>
        <w:rPr>
          <w:rFonts w:cs="Arial"/>
          <w:szCs w:val="22"/>
          <w:lang w:eastAsia="es-ES"/>
        </w:rPr>
      </w:pPr>
      <w:r w:rsidRPr="000E4F2C">
        <w:rPr>
          <w:rFonts w:cs="Arial"/>
          <w:szCs w:val="22"/>
          <w:lang w:eastAsia="es-ES"/>
        </w:rPr>
        <w:t>Objecte del contracte</w:t>
      </w:r>
      <w:r>
        <w:rPr>
          <w:rFonts w:cs="Arial"/>
          <w:szCs w:val="22"/>
          <w:lang w:eastAsia="es-ES"/>
        </w:rPr>
        <w:t xml:space="preserve">: </w:t>
      </w:r>
    </w:p>
    <w:p w:rsidR="00DA4433" w:rsidRDefault="00B345C9" w:rsidP="000F0E25">
      <w:pPr>
        <w:jc w:val="both"/>
        <w:rPr>
          <w:rFonts w:ascii="Arial" w:hAnsi="Arial" w:cs="Arial"/>
          <w:b/>
          <w:szCs w:val="22"/>
        </w:rPr>
      </w:pPr>
      <w:r w:rsidRPr="00B345C9">
        <w:rPr>
          <w:rFonts w:ascii="Arial" w:hAnsi="Arial" w:cs="Arial"/>
          <w:noProof/>
          <w:szCs w:val="22"/>
          <w:lang w:eastAsia="es-ES"/>
        </w:rPr>
        <w:t>Treballs del ram de pintura interior i exterior dels edificis gestionats pel Servei d'Obres del Departament de Cultura a les demarcacions de Barcelona, Tarragona, Lleida i Girona, any 202</w:t>
      </w:r>
      <w:r w:rsidR="00C303C7">
        <w:rPr>
          <w:rFonts w:ascii="Arial" w:hAnsi="Arial" w:cs="Arial"/>
          <w:noProof/>
          <w:szCs w:val="22"/>
          <w:lang w:eastAsia="es-ES"/>
        </w:rPr>
        <w:t>5</w:t>
      </w:r>
    </w:p>
    <w:p w:rsidR="000F0E25" w:rsidRPr="000E4F2C" w:rsidRDefault="000F0E25" w:rsidP="000F0E25">
      <w:pPr>
        <w:jc w:val="both"/>
        <w:rPr>
          <w:rFonts w:ascii="Arial" w:hAnsi="Arial" w:cs="Arial"/>
          <w:b/>
          <w:szCs w:val="22"/>
        </w:rPr>
      </w:pPr>
      <w:r w:rsidRPr="000E4F2C">
        <w:rPr>
          <w:rFonts w:ascii="Arial" w:hAnsi="Arial" w:cs="Arial"/>
          <w:b/>
          <w:szCs w:val="22"/>
        </w:rPr>
        <w:t>Certifico</w:t>
      </w:r>
    </w:p>
    <w:p w:rsidR="000F0E25" w:rsidRPr="000E4F2C" w:rsidRDefault="000F0E25" w:rsidP="000F0E25">
      <w:pPr>
        <w:autoSpaceDE w:val="0"/>
        <w:autoSpaceDN w:val="0"/>
        <w:adjustRightInd w:val="0"/>
        <w:jc w:val="both"/>
        <w:rPr>
          <w:rFonts w:ascii="Arial" w:hAnsi="Arial" w:cs="Arial"/>
          <w:szCs w:val="22"/>
        </w:rPr>
      </w:pPr>
    </w:p>
    <w:p w:rsidR="000F0E25" w:rsidRPr="000E4F2C" w:rsidRDefault="000F0E25" w:rsidP="000F0E25">
      <w:pPr>
        <w:autoSpaceDE w:val="0"/>
        <w:autoSpaceDN w:val="0"/>
        <w:adjustRightInd w:val="0"/>
        <w:jc w:val="both"/>
        <w:rPr>
          <w:rFonts w:ascii="Arial" w:hAnsi="Arial" w:cs="Arial"/>
          <w:szCs w:val="22"/>
        </w:rPr>
      </w:pPr>
      <w:r>
        <w:rPr>
          <w:rFonts w:ascii="Arial" w:hAnsi="Arial" w:cs="Arial"/>
          <w:b/>
          <w:szCs w:val="22"/>
          <w:u w:val="single"/>
        </w:rPr>
        <w:t>x</w:t>
      </w:r>
      <w:r>
        <w:rPr>
          <w:rFonts w:ascii="Arial" w:hAnsi="Arial" w:cs="Arial"/>
          <w:szCs w:val="22"/>
        </w:rPr>
        <w:t xml:space="preserve"> </w:t>
      </w:r>
      <w:r w:rsidRPr="000E4F2C">
        <w:rPr>
          <w:rFonts w:ascii="Arial" w:hAnsi="Arial" w:cs="Arial"/>
          <w:szCs w:val="22"/>
        </w:rPr>
        <w:t xml:space="preserve">Que l’empresa està integrada per un nombre de treballadors discapacitats no inferior al 2 % de tal manera que el número global de treballadors en plantilla és de ................................. dels quals ................................. (indicar també el número) són treballadors amb discapacitat. </w:t>
      </w:r>
    </w:p>
    <w:p w:rsidR="000F0E25" w:rsidRPr="000E4F2C" w:rsidRDefault="000F0E25" w:rsidP="000F0E25">
      <w:pPr>
        <w:autoSpaceDE w:val="0"/>
        <w:autoSpaceDN w:val="0"/>
        <w:adjustRightInd w:val="0"/>
        <w:jc w:val="both"/>
        <w:rPr>
          <w:rFonts w:ascii="Arial" w:hAnsi="Arial" w:cs="Arial"/>
          <w:szCs w:val="22"/>
        </w:rPr>
      </w:pPr>
    </w:p>
    <w:p w:rsidR="000F0E25" w:rsidRPr="000E4F2C" w:rsidRDefault="000F0E25" w:rsidP="000F0E25">
      <w:pPr>
        <w:autoSpaceDE w:val="0"/>
        <w:autoSpaceDN w:val="0"/>
        <w:adjustRightInd w:val="0"/>
        <w:jc w:val="both"/>
        <w:rPr>
          <w:rFonts w:ascii="Arial" w:hAnsi="Arial" w:cs="Arial"/>
          <w:szCs w:val="22"/>
        </w:rPr>
      </w:pPr>
      <w:r w:rsidRPr="000E4F2C">
        <w:rPr>
          <w:rFonts w:ascii="Arial" w:hAnsi="Arial" w:cs="Arial"/>
          <w:szCs w:val="22"/>
        </w:rPr>
        <w:t xml:space="preserve">O (marcar únicament la casella corresponent) </w:t>
      </w:r>
    </w:p>
    <w:p w:rsidR="000F0E25" w:rsidRPr="000E4F2C" w:rsidRDefault="000F0E25" w:rsidP="000F0E25">
      <w:pPr>
        <w:autoSpaceDE w:val="0"/>
        <w:autoSpaceDN w:val="0"/>
        <w:adjustRightInd w:val="0"/>
        <w:jc w:val="both"/>
        <w:rPr>
          <w:rFonts w:ascii="Arial" w:hAnsi="Arial" w:cs="Arial"/>
          <w:szCs w:val="22"/>
        </w:rPr>
      </w:pPr>
    </w:p>
    <w:p w:rsidR="000F0E25" w:rsidRPr="000E4F2C" w:rsidRDefault="000F0E25" w:rsidP="000F0E25">
      <w:pPr>
        <w:autoSpaceDE w:val="0"/>
        <w:autoSpaceDN w:val="0"/>
        <w:adjustRightInd w:val="0"/>
        <w:jc w:val="both"/>
        <w:rPr>
          <w:rFonts w:ascii="Arial" w:hAnsi="Arial" w:cs="Arial"/>
          <w:szCs w:val="22"/>
        </w:rPr>
      </w:pPr>
      <w:r>
        <w:rPr>
          <w:rFonts w:ascii="Arial" w:hAnsi="Arial" w:cs="Arial"/>
          <w:b/>
          <w:szCs w:val="22"/>
          <w:u w:val="single"/>
        </w:rPr>
        <w:t>x</w:t>
      </w:r>
      <w:r w:rsidRPr="000E4F2C">
        <w:rPr>
          <w:rFonts w:ascii="Arial" w:hAnsi="Arial" w:cs="Arial"/>
          <w:szCs w:val="22"/>
        </w:rPr>
        <w:t xml:space="preserve"> Que l’empresa ha obtingut la declaració d’excepcionalitat prevista a l’article 1 del Reial decret 364/2005 </w:t>
      </w:r>
      <w:r w:rsidRPr="000E4F2C">
        <w:rPr>
          <w:rFonts w:ascii="Arial" w:eastAsia="Times" w:hAnsi="Arial" w:cs="Arial"/>
          <w:iCs/>
          <w:szCs w:val="22"/>
        </w:rPr>
        <w:t>de 8 d’abril, pel qual es regula el compliment alternatiu amb caràcter excepcional de la quota de reserva a favor dels treballadors amb discapacitat (</w:t>
      </w:r>
      <w:r w:rsidRPr="000E4F2C">
        <w:rPr>
          <w:rFonts w:ascii="Arial" w:eastAsia="Times" w:hAnsi="Arial" w:cs="Arial"/>
          <w:iCs/>
          <w:szCs w:val="22"/>
          <w:u w:val="single"/>
        </w:rPr>
        <w:t>de la qual trameto una còpia adjunta</w:t>
      </w:r>
      <w:r w:rsidRPr="000E4F2C">
        <w:rPr>
          <w:rFonts w:ascii="Arial" w:eastAsia="Times" w:hAnsi="Arial" w:cs="Arial"/>
          <w:iCs/>
          <w:szCs w:val="22"/>
        </w:rPr>
        <w:t xml:space="preserve">) i que </w:t>
      </w:r>
      <w:r w:rsidRPr="000E4F2C">
        <w:rPr>
          <w:rFonts w:ascii="Arial" w:hAnsi="Arial" w:cs="Arial"/>
          <w:szCs w:val="22"/>
        </w:rPr>
        <w:t>ha adoptat les mesures alternatives previstes a l’article 2 del Reial Decret esmentat</w:t>
      </w:r>
      <w:r w:rsidRPr="000E4F2C">
        <w:rPr>
          <w:rStyle w:val="Refernciadenotaalfinal"/>
          <w:rFonts w:ascii="Arial" w:hAnsi="Arial" w:cs="Arial"/>
          <w:szCs w:val="22"/>
        </w:rPr>
        <w:endnoteReference w:id="1"/>
      </w:r>
      <w:r w:rsidRPr="000E4F2C">
        <w:rPr>
          <w:rFonts w:ascii="Arial" w:eastAsia="Times" w:hAnsi="Arial" w:cs="Arial"/>
          <w:iCs/>
          <w:szCs w:val="22"/>
        </w:rPr>
        <w:t xml:space="preserve">, </w:t>
      </w:r>
      <w:r w:rsidRPr="000E4F2C">
        <w:rPr>
          <w:rFonts w:ascii="Arial" w:hAnsi="Arial" w:cs="Arial"/>
          <w:szCs w:val="22"/>
        </w:rPr>
        <w:t xml:space="preserve">següents: </w:t>
      </w:r>
    </w:p>
    <w:p w:rsidR="000F0E25" w:rsidRPr="000E4F2C" w:rsidRDefault="000F0E25" w:rsidP="000F0E25">
      <w:pPr>
        <w:autoSpaceDE w:val="0"/>
        <w:autoSpaceDN w:val="0"/>
        <w:adjustRightInd w:val="0"/>
        <w:spacing w:after="120"/>
        <w:jc w:val="both"/>
        <w:rPr>
          <w:rFonts w:ascii="Arial" w:hAnsi="Arial" w:cs="Arial"/>
          <w:szCs w:val="22"/>
        </w:rPr>
      </w:pPr>
    </w:p>
    <w:p w:rsidR="000F0E25" w:rsidRPr="000E4F2C" w:rsidRDefault="000F0E25" w:rsidP="000F0E25">
      <w:pPr>
        <w:autoSpaceDE w:val="0"/>
        <w:autoSpaceDN w:val="0"/>
        <w:adjustRightInd w:val="0"/>
        <w:rPr>
          <w:rFonts w:ascii="Arial" w:hAnsi="Arial" w:cs="Arial"/>
          <w:szCs w:val="22"/>
        </w:rPr>
      </w:pPr>
      <w:r w:rsidRPr="000E4F2C">
        <w:rPr>
          <w:rFonts w:ascii="Arial" w:hAnsi="Arial" w:cs="Arial"/>
          <w:szCs w:val="22"/>
        </w:rPr>
        <w:t>............................................................................................................................................................................................................................................................................................................................................................................................................................................................</w:t>
      </w:r>
    </w:p>
    <w:p w:rsidR="000F0E25" w:rsidRPr="000E4F2C" w:rsidRDefault="000F0E25" w:rsidP="000F0E25">
      <w:pPr>
        <w:autoSpaceDE w:val="0"/>
        <w:autoSpaceDN w:val="0"/>
        <w:adjustRightInd w:val="0"/>
        <w:rPr>
          <w:rFonts w:ascii="Arial" w:hAnsi="Arial" w:cs="Arial"/>
          <w:szCs w:val="22"/>
        </w:rPr>
      </w:pPr>
      <w:r w:rsidRPr="000E4F2C">
        <w:rPr>
          <w:rFonts w:ascii="Arial" w:hAnsi="Arial" w:cs="Arial"/>
          <w:szCs w:val="22"/>
        </w:rPr>
        <w:t>....................................................................................................................................................</w:t>
      </w:r>
    </w:p>
    <w:p w:rsidR="000F0E25" w:rsidRPr="000E4F2C" w:rsidRDefault="000F0E25" w:rsidP="000F0E25">
      <w:pPr>
        <w:autoSpaceDE w:val="0"/>
        <w:autoSpaceDN w:val="0"/>
        <w:adjustRightInd w:val="0"/>
        <w:spacing w:after="120"/>
        <w:jc w:val="both"/>
        <w:rPr>
          <w:rFonts w:ascii="Arial" w:hAnsi="Arial" w:cs="Arial"/>
          <w:szCs w:val="22"/>
        </w:rPr>
      </w:pPr>
    </w:p>
    <w:p w:rsidR="000F0E25" w:rsidRPr="000E4F2C" w:rsidRDefault="000F0E25" w:rsidP="000F0E25">
      <w:pPr>
        <w:autoSpaceDE w:val="0"/>
        <w:autoSpaceDN w:val="0"/>
        <w:adjustRightInd w:val="0"/>
        <w:spacing w:after="120"/>
        <w:jc w:val="both"/>
        <w:rPr>
          <w:rFonts w:ascii="Arial" w:hAnsi="Arial" w:cs="Arial"/>
          <w:szCs w:val="22"/>
        </w:rPr>
      </w:pPr>
      <w:r w:rsidRPr="000E4F2C">
        <w:rPr>
          <w:rFonts w:ascii="Arial" w:hAnsi="Arial" w:cs="Arial"/>
          <w:szCs w:val="22"/>
        </w:rPr>
        <w:t xml:space="preserve">I perquè així consti, signa i segella aquest certificat. </w:t>
      </w:r>
    </w:p>
    <w:p w:rsidR="000F0E25" w:rsidRPr="000E4F2C" w:rsidRDefault="000F0E25" w:rsidP="000F0E25">
      <w:pPr>
        <w:autoSpaceDE w:val="0"/>
        <w:autoSpaceDN w:val="0"/>
        <w:adjustRightInd w:val="0"/>
        <w:spacing w:after="120"/>
        <w:jc w:val="both"/>
        <w:rPr>
          <w:rFonts w:ascii="Arial" w:hAnsi="Arial" w:cs="Arial"/>
          <w:szCs w:val="22"/>
        </w:rPr>
      </w:pPr>
    </w:p>
    <w:p w:rsidR="000F0E25" w:rsidRPr="000E4F2C" w:rsidRDefault="000F0E25" w:rsidP="000F0E25">
      <w:pPr>
        <w:autoSpaceDE w:val="0"/>
        <w:autoSpaceDN w:val="0"/>
        <w:adjustRightInd w:val="0"/>
        <w:spacing w:after="120"/>
        <w:jc w:val="both"/>
        <w:rPr>
          <w:rFonts w:ascii="Arial" w:hAnsi="Arial" w:cs="Arial"/>
          <w:szCs w:val="22"/>
        </w:rPr>
      </w:pPr>
      <w:r w:rsidRPr="000E4F2C">
        <w:rPr>
          <w:rFonts w:ascii="Arial" w:hAnsi="Arial" w:cs="Arial"/>
          <w:szCs w:val="22"/>
        </w:rPr>
        <w:t>Localitat i data</w:t>
      </w:r>
    </w:p>
    <w:p w:rsidR="000F0E25" w:rsidRPr="000E4F2C" w:rsidRDefault="000F0E25" w:rsidP="000F0E25">
      <w:pPr>
        <w:pBdr>
          <w:bottom w:val="single" w:sz="4" w:space="1" w:color="auto"/>
        </w:pBdr>
        <w:autoSpaceDE w:val="0"/>
        <w:autoSpaceDN w:val="0"/>
        <w:adjustRightInd w:val="0"/>
        <w:spacing w:after="120"/>
        <w:jc w:val="both"/>
        <w:rPr>
          <w:rFonts w:ascii="Arial" w:hAnsi="Arial" w:cs="Arial"/>
          <w:szCs w:val="22"/>
        </w:rPr>
      </w:pPr>
    </w:p>
    <w:p w:rsidR="000F0E25" w:rsidRPr="000E4F2C" w:rsidRDefault="000F0E25" w:rsidP="000F0E25">
      <w:pPr>
        <w:autoSpaceDE w:val="0"/>
        <w:autoSpaceDN w:val="0"/>
        <w:adjustRightInd w:val="0"/>
        <w:spacing w:after="120"/>
        <w:jc w:val="both"/>
        <w:rPr>
          <w:rFonts w:ascii="Arial" w:hAnsi="Arial" w:cs="Arial"/>
          <w:szCs w:val="22"/>
        </w:rPr>
      </w:pPr>
      <w:r w:rsidRPr="000E4F2C">
        <w:rPr>
          <w:rFonts w:ascii="Arial" w:hAnsi="Arial" w:cs="Arial"/>
          <w:szCs w:val="22"/>
        </w:rPr>
        <w:t>Signatura del/de la representant legal</w:t>
      </w:r>
      <w:r w:rsidRPr="000E4F2C">
        <w:rPr>
          <w:rFonts w:ascii="Arial" w:hAnsi="Arial" w:cs="Arial"/>
          <w:szCs w:val="22"/>
        </w:rPr>
        <w:tab/>
      </w:r>
      <w:r w:rsidRPr="000E4F2C">
        <w:rPr>
          <w:rFonts w:ascii="Arial" w:hAnsi="Arial" w:cs="Arial"/>
          <w:szCs w:val="22"/>
        </w:rPr>
        <w:tab/>
      </w:r>
      <w:r w:rsidRPr="000E4F2C">
        <w:rPr>
          <w:rFonts w:ascii="Arial" w:hAnsi="Arial" w:cs="Arial"/>
          <w:szCs w:val="22"/>
        </w:rPr>
        <w:tab/>
      </w:r>
      <w:r w:rsidRPr="000E4F2C">
        <w:rPr>
          <w:rFonts w:ascii="Arial" w:hAnsi="Arial" w:cs="Arial"/>
          <w:szCs w:val="22"/>
        </w:rPr>
        <w:tab/>
        <w:t>Segell de l’empresa</w:t>
      </w:r>
    </w:p>
    <w:p w:rsidR="000F0E25" w:rsidRPr="000E4F2C" w:rsidRDefault="000F0E25" w:rsidP="000F0E25">
      <w:pPr>
        <w:jc w:val="both"/>
        <w:rPr>
          <w:rFonts w:ascii="Arial" w:hAnsi="Arial" w:cs="Arial"/>
          <w:szCs w:val="22"/>
        </w:rPr>
      </w:pPr>
    </w:p>
    <w:p w:rsidR="000F0E25" w:rsidRDefault="000F0E25" w:rsidP="000F0E25">
      <w:pPr>
        <w:pStyle w:val="Default"/>
        <w:spacing w:after="120"/>
        <w:ind w:left="280"/>
        <w:jc w:val="both"/>
        <w:rPr>
          <w:sz w:val="20"/>
          <w:szCs w:val="20"/>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b/>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b/>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b/>
        </w:rPr>
      </w:pPr>
    </w:p>
    <w:p w:rsidR="000F0E25" w:rsidRPr="00A17D2B" w:rsidRDefault="000F0E25" w:rsidP="00010543">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cs="Arial"/>
          <w:b/>
          <w:szCs w:val="22"/>
        </w:rPr>
      </w:pPr>
    </w:p>
    <w:p w:rsidR="00010543" w:rsidRPr="00A17D2B" w:rsidRDefault="00010543" w:rsidP="00010543">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cs="Arial"/>
          <w:b/>
          <w:szCs w:val="22"/>
        </w:rPr>
      </w:pPr>
    </w:p>
    <w:p w:rsidR="00010543" w:rsidRPr="00A17D2B" w:rsidRDefault="00010543" w:rsidP="00B70FE9">
      <w:pPr>
        <w:widowControl w:val="0"/>
        <w:spacing w:after="120"/>
        <w:jc w:val="both"/>
        <w:rPr>
          <w:rFonts w:ascii="Arial" w:hAnsi="Arial" w:cs="Arial"/>
          <w:b/>
          <w:snapToGrid w:val="0"/>
          <w:szCs w:val="22"/>
          <w:lang w:eastAsia="es-ES"/>
        </w:rPr>
      </w:pPr>
    </w:p>
    <w:p w:rsidR="00A32DC0" w:rsidRPr="00A17D2B" w:rsidRDefault="00A32DC0" w:rsidP="00352C38">
      <w:pPr>
        <w:pStyle w:val="Default"/>
        <w:spacing w:after="120"/>
        <w:ind w:left="280"/>
        <w:jc w:val="both"/>
        <w:rPr>
          <w:sz w:val="22"/>
          <w:szCs w:val="22"/>
        </w:rPr>
      </w:pPr>
    </w:p>
    <w:sectPr w:rsidR="00A32DC0" w:rsidRPr="00A17D2B" w:rsidSect="00136CF2">
      <w:headerReference w:type="default" r:id="rId21"/>
      <w:pgSz w:w="11906" w:h="16838" w:code="9"/>
      <w:pgMar w:top="1671" w:right="1021" w:bottom="851" w:left="1276" w:header="567" w:footer="56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FC0" w:rsidRDefault="00C05FC0">
      <w:r>
        <w:separator/>
      </w:r>
    </w:p>
  </w:endnote>
  <w:endnote w:type="continuationSeparator" w:id="0">
    <w:p w:rsidR="00C05FC0" w:rsidRDefault="00C05FC0">
      <w:r>
        <w:continuationSeparator/>
      </w:r>
    </w:p>
  </w:endnote>
  <w:endnote w:id="1">
    <w:p w:rsidR="00C05FC0" w:rsidRDefault="00C05FC0" w:rsidP="000F0E25">
      <w:pPr>
        <w:pStyle w:val="Textdenotaalfinal"/>
        <w:rPr>
          <w:rFonts w:cs="Arial"/>
          <w:sz w:val="18"/>
          <w:szCs w:val="18"/>
        </w:rPr>
      </w:pPr>
      <w:r>
        <w:rPr>
          <w:rStyle w:val="Refernciadenotaalfinal"/>
          <w:rFonts w:cs="Arial"/>
          <w:sz w:val="18"/>
        </w:rPr>
        <w:endnoteRef/>
      </w:r>
      <w:r>
        <w:rPr>
          <w:rFonts w:cs="Arial"/>
          <w:sz w:val="18"/>
        </w:rPr>
        <w:t xml:space="preserve"> </w:t>
      </w:r>
      <w:r>
        <w:rPr>
          <w:rFonts w:cs="Arial"/>
          <w:sz w:val="18"/>
          <w:szCs w:val="18"/>
        </w:rPr>
        <w:t xml:space="preserve">Article 2.1 del Reial decret 364/2005 </w:t>
      </w:r>
      <w:r>
        <w:rPr>
          <w:rFonts w:eastAsia="Times" w:cs="Arial"/>
          <w:iCs/>
          <w:sz w:val="18"/>
          <w:szCs w:val="18"/>
          <w:lang w:eastAsia="es-ES"/>
        </w:rPr>
        <w:t>de 8 d’abril</w:t>
      </w:r>
      <w:r>
        <w:rPr>
          <w:rStyle w:val="Refernciadenotaalfinal"/>
          <w:rFonts w:eastAsia="Times" w:cs="Arial"/>
          <w:iCs/>
          <w:sz w:val="18"/>
          <w:szCs w:val="18"/>
          <w:lang w:eastAsia="es-ES"/>
        </w:rPr>
        <w:endnoteRef/>
      </w:r>
      <w:r>
        <w:rPr>
          <w:rFonts w:eastAsia="Times" w:cs="Arial"/>
          <w:iCs/>
          <w:sz w:val="18"/>
          <w:szCs w:val="18"/>
          <w:lang w:eastAsia="es-ES"/>
        </w:rPr>
        <w:t>, pel qual es regula el compliment alternatiu amb caràcter excepcional de la quota de reserva a favor dels treballadors amb discapacitat</w:t>
      </w:r>
    </w:p>
    <w:p w:rsidR="00C05FC0" w:rsidRDefault="00C05FC0" w:rsidP="000F0E25">
      <w:pPr>
        <w:pStyle w:val="Textdenotaalfinal"/>
        <w:rPr>
          <w:rFonts w:cs="Arial"/>
          <w:sz w:val="18"/>
          <w:szCs w:val="18"/>
        </w:rPr>
      </w:pPr>
    </w:p>
    <w:p w:rsidR="00C05FC0" w:rsidRDefault="00C05FC0" w:rsidP="000F0E25">
      <w:pPr>
        <w:autoSpaceDE w:val="0"/>
        <w:autoSpaceDN w:val="0"/>
        <w:adjustRightInd w:val="0"/>
        <w:jc w:val="both"/>
        <w:rPr>
          <w:rFonts w:ascii="Arial" w:eastAsia="Times" w:hAnsi="Arial" w:cs="Arial"/>
          <w:sz w:val="18"/>
          <w:szCs w:val="18"/>
        </w:rPr>
      </w:pPr>
      <w:r>
        <w:rPr>
          <w:rFonts w:ascii="Arial" w:eastAsia="Times" w:hAnsi="Arial" w:cs="Arial"/>
          <w:sz w:val="18"/>
          <w:szCs w:val="18"/>
        </w:rPr>
        <w:t>Les mesures alternatives que les empreses poden aplicar per complir l’obligació de reserva d’ocupació a favor de les persones amb discapacitat són les següents:</w:t>
      </w:r>
    </w:p>
    <w:p w:rsidR="00C05FC0" w:rsidRDefault="00C05FC0" w:rsidP="000F0E25">
      <w:pPr>
        <w:autoSpaceDE w:val="0"/>
        <w:autoSpaceDN w:val="0"/>
        <w:adjustRightInd w:val="0"/>
        <w:jc w:val="both"/>
        <w:rPr>
          <w:rFonts w:ascii="Arial" w:eastAsia="Times" w:hAnsi="Arial" w:cs="Arial"/>
          <w:sz w:val="18"/>
          <w:szCs w:val="18"/>
        </w:rPr>
      </w:pPr>
      <w:r>
        <w:rPr>
          <w:rFonts w:ascii="Arial" w:eastAsia="Times" w:hAnsi="Arial" w:cs="Arial"/>
          <w:sz w:val="18"/>
          <w:szCs w:val="18"/>
        </w:rPr>
        <w:t>a) La subscripció d’un contracte mercantil o civil amb un centre especial d’ocupació, o amb un treballador autònom amb discapacitat, per al subministrament de primeres matèries, maquinària, béns d’equip o qualsevol altre tipus de béns necessaris per a l’exercici normal de l’activitat de l’empresa que opta per aquesta mesura.</w:t>
      </w:r>
    </w:p>
    <w:p w:rsidR="00C05FC0" w:rsidRDefault="00C05FC0" w:rsidP="000F0E25">
      <w:pPr>
        <w:autoSpaceDE w:val="0"/>
        <w:autoSpaceDN w:val="0"/>
        <w:adjustRightInd w:val="0"/>
        <w:jc w:val="both"/>
        <w:rPr>
          <w:rFonts w:ascii="Arial" w:eastAsia="Times" w:hAnsi="Arial" w:cs="Arial"/>
          <w:sz w:val="18"/>
          <w:szCs w:val="18"/>
        </w:rPr>
      </w:pPr>
      <w:r>
        <w:rPr>
          <w:rFonts w:ascii="Arial" w:eastAsia="Times" w:hAnsi="Arial" w:cs="Arial"/>
          <w:sz w:val="18"/>
          <w:szCs w:val="18"/>
        </w:rPr>
        <w:t>b) La subscripció d’un contracte mercantil o civil amb un centre especial d’ocupació, o amb un treballador autònom amb discapacitat, per a la prestació de serveis aliens i accessoris a l’activitat normal de l’empresa.</w:t>
      </w:r>
    </w:p>
    <w:p w:rsidR="00C05FC0" w:rsidRDefault="00C05FC0" w:rsidP="000F0E25">
      <w:pPr>
        <w:autoSpaceDE w:val="0"/>
        <w:autoSpaceDN w:val="0"/>
        <w:adjustRightInd w:val="0"/>
        <w:jc w:val="both"/>
        <w:rPr>
          <w:rFonts w:ascii="Arial" w:eastAsia="Times" w:hAnsi="Arial" w:cs="Arial"/>
          <w:sz w:val="18"/>
          <w:szCs w:val="18"/>
        </w:rPr>
      </w:pPr>
      <w:r>
        <w:rPr>
          <w:rFonts w:ascii="Arial" w:eastAsia="Times" w:hAnsi="Arial" w:cs="Arial"/>
          <w:sz w:val="18"/>
          <w:szCs w:val="18"/>
        </w:rPr>
        <w:t>c) La realització de donacions i d’accions de patrocini, sempre de caràcter monetari, per exercir activitats d’inserció laboral i de creació d’ocupació de persones amb discapacitat, quan l’entitat beneficiària d’aquestes accions de col·laboració sigui una fundació o una associació d’utilitat pública l’objecte social de la qual sigui, entre d’altres, la formació professional, la inserció laboral o la creació d’ocupació a favor de les persones amb discapacitat que permeti crear llocs de treball per a aquelles i, finalment, integrar-les</w:t>
      </w:r>
    </w:p>
    <w:p w:rsidR="00C05FC0" w:rsidRDefault="00C05FC0" w:rsidP="000F0E25">
      <w:pPr>
        <w:autoSpaceDE w:val="0"/>
        <w:autoSpaceDN w:val="0"/>
        <w:adjustRightInd w:val="0"/>
        <w:jc w:val="both"/>
        <w:rPr>
          <w:rFonts w:ascii="Arial" w:eastAsia="Times" w:hAnsi="Arial" w:cs="Arial"/>
          <w:sz w:val="18"/>
          <w:szCs w:val="18"/>
        </w:rPr>
      </w:pPr>
      <w:r>
        <w:rPr>
          <w:rFonts w:ascii="Arial" w:eastAsia="Times" w:hAnsi="Arial" w:cs="Arial"/>
          <w:sz w:val="18"/>
          <w:szCs w:val="18"/>
        </w:rPr>
        <w:t>en el mercat de treball.</w:t>
      </w:r>
    </w:p>
    <w:p w:rsidR="00C05FC0" w:rsidRPr="00BB5BA2" w:rsidRDefault="00C05FC0" w:rsidP="000F0E25">
      <w:pPr>
        <w:pStyle w:val="Textdenotaapeudepgina"/>
        <w:rPr>
          <w:rFonts w:ascii="Arial" w:eastAsia="Arial Unicode MS" w:hAnsi="Arial" w:cs="Arial"/>
          <w:szCs w:val="18"/>
        </w:rPr>
      </w:pPr>
      <w:r w:rsidRPr="00BB5BA2">
        <w:rPr>
          <w:rFonts w:ascii="Arial" w:eastAsia="Times" w:hAnsi="Arial" w:cs="Arial"/>
          <w:sz w:val="18"/>
          <w:szCs w:val="18"/>
        </w:rPr>
        <w:t>d) La constitució d’un enclavament laboral, amb la subscripció prèvia del contracte corresponent amb un centre especial d’ocupació, d’acord amb el que estableix el Reial decret 290/2004, de 20 de febrer, pel qual es regulen els enclavaments laborals com a mesura de foment de l’ocupació de les persones amb discapacitat.</w:t>
      </w:r>
    </w:p>
    <w:p w:rsidR="00C05FC0" w:rsidRDefault="00C05FC0" w:rsidP="000F0E25">
      <w:pPr>
        <w:jc w:val="both"/>
        <w:rPr>
          <w:rFonts w:ascii="Arial" w:hAnsi="Arial" w:cs="Arial"/>
          <w:i/>
          <w:sz w:val="18"/>
          <w:szCs w:val="18"/>
        </w:rPr>
      </w:pPr>
    </w:p>
    <w:p w:rsidR="00C05FC0" w:rsidRDefault="00C05FC0" w:rsidP="000F0E25">
      <w:pPr>
        <w:jc w:val="both"/>
        <w:rPr>
          <w:rFonts w:ascii="Arial" w:hAnsi="Arial" w:cs="Arial"/>
          <w:i/>
          <w:sz w:val="18"/>
          <w:szCs w:val="18"/>
        </w:rPr>
      </w:pPr>
    </w:p>
    <w:p w:rsidR="00C05FC0" w:rsidRDefault="00C05FC0" w:rsidP="000F0E25">
      <w:pPr>
        <w:jc w:val="both"/>
        <w:rPr>
          <w:rFonts w:ascii="Arial" w:hAnsi="Arial" w:cs="Arial"/>
          <w:i/>
          <w:sz w:val="18"/>
          <w:szCs w:val="18"/>
        </w:rPr>
      </w:pPr>
      <w:r w:rsidRPr="000E4F2C">
        <w:rPr>
          <w:rFonts w:ascii="Arial" w:hAnsi="Arial" w:cs="Arial"/>
          <w:i/>
          <w:sz w:val="18"/>
          <w:szCs w:val="18"/>
        </w:rPr>
        <w:t xml:space="preserve">D’acord amb l’article 5 de </w:t>
      </w:r>
      <w:smartTag w:uri="urn:schemas-microsoft-com:office:smarttags" w:element="PersonName">
        <w:smartTagPr>
          <w:attr w:name="ProductID" w:val="la Llei"/>
        </w:smartTagPr>
        <w:r w:rsidRPr="000E4F2C">
          <w:rPr>
            <w:rFonts w:ascii="Arial" w:hAnsi="Arial" w:cs="Arial"/>
            <w:i/>
            <w:sz w:val="18"/>
            <w:szCs w:val="18"/>
          </w:rPr>
          <w:t>la Llei</w:t>
        </w:r>
      </w:smartTag>
      <w:r w:rsidRPr="000E4F2C">
        <w:rPr>
          <w:rFonts w:ascii="Arial" w:hAnsi="Arial" w:cs="Arial"/>
          <w:i/>
          <w:sz w:val="18"/>
          <w:szCs w:val="18"/>
        </w:rPr>
        <w:t xml:space="preserve"> orgànica 15/1999, de 13 de desembre, de protecció de dades de caràcter </w:t>
      </w:r>
      <w:proofErr w:type="spellStart"/>
      <w:r w:rsidRPr="000E4F2C">
        <w:rPr>
          <w:rFonts w:ascii="Arial" w:hAnsi="Arial" w:cs="Arial"/>
          <w:i/>
          <w:sz w:val="18"/>
          <w:szCs w:val="18"/>
        </w:rPr>
        <w:t>personal,</w:t>
      </w:r>
      <w:r>
        <w:rPr>
          <w:rFonts w:ascii="Arial" w:hAnsi="Arial" w:cs="Arial"/>
          <w:i/>
          <w:sz w:val="18"/>
          <w:szCs w:val="18"/>
        </w:rPr>
        <w:t>us</w:t>
      </w:r>
      <w:proofErr w:type="spellEnd"/>
      <w:r>
        <w:rPr>
          <w:rFonts w:ascii="Arial" w:hAnsi="Arial" w:cs="Arial"/>
          <w:i/>
          <w:sz w:val="18"/>
          <w:szCs w:val="18"/>
        </w:rPr>
        <w:t xml:space="preserve"> fem saber que les vostres dades</w:t>
      </w:r>
      <w:r w:rsidRPr="000E4F2C">
        <w:rPr>
          <w:rFonts w:ascii="Arial" w:hAnsi="Arial" w:cs="Arial"/>
          <w:i/>
          <w:sz w:val="18"/>
          <w:szCs w:val="18"/>
        </w:rPr>
        <w:t xml:space="preserve"> seran incorporades a un fitxer amb la  finalitat de gestionar el present expedient de licitació. Po</w:t>
      </w:r>
      <w:r>
        <w:rPr>
          <w:rFonts w:ascii="Arial" w:hAnsi="Arial" w:cs="Arial"/>
          <w:i/>
          <w:sz w:val="18"/>
          <w:szCs w:val="18"/>
        </w:rPr>
        <w:t>deu</w:t>
      </w:r>
      <w:r w:rsidRPr="000E4F2C">
        <w:rPr>
          <w:rFonts w:ascii="Arial" w:hAnsi="Arial" w:cs="Arial"/>
          <w:i/>
          <w:sz w:val="18"/>
          <w:szCs w:val="18"/>
        </w:rPr>
        <w:t xml:space="preserve"> exercir els </w:t>
      </w:r>
      <w:r>
        <w:rPr>
          <w:rFonts w:ascii="Arial" w:hAnsi="Arial" w:cs="Arial"/>
          <w:i/>
          <w:sz w:val="18"/>
          <w:szCs w:val="18"/>
        </w:rPr>
        <w:t>vostres</w:t>
      </w:r>
      <w:r w:rsidRPr="000E4F2C">
        <w:rPr>
          <w:rFonts w:ascii="Arial" w:hAnsi="Arial" w:cs="Arial"/>
          <w:i/>
          <w:sz w:val="18"/>
          <w:szCs w:val="18"/>
        </w:rPr>
        <w:t xml:space="preserve"> drets d’accés, rectificac</w:t>
      </w:r>
      <w:r>
        <w:rPr>
          <w:rFonts w:ascii="Arial" w:hAnsi="Arial" w:cs="Arial"/>
          <w:i/>
          <w:sz w:val="18"/>
          <w:szCs w:val="18"/>
        </w:rPr>
        <w:t>ió o cancel·lació dirigint-vos al Departament de Cultura</w:t>
      </w:r>
      <w:r w:rsidRPr="00BB5BA2">
        <w:rPr>
          <w:rFonts w:ascii="Arial" w:hAnsi="Arial" w:cs="Arial"/>
          <w:i/>
          <w:sz w:val="18"/>
          <w:szCs w:val="18"/>
        </w:rPr>
        <w:t>,</w:t>
      </w:r>
      <w:r>
        <w:rPr>
          <w:rFonts w:ascii="Arial" w:hAnsi="Arial" w:cs="Arial"/>
          <w:i/>
          <w:sz w:val="18"/>
          <w:szCs w:val="18"/>
        </w:rPr>
        <w:t xml:space="preserve"> l’adreça del qual és Rambla Santa Mònica</w:t>
      </w:r>
      <w:r w:rsidRPr="00BB5BA2">
        <w:rPr>
          <w:rFonts w:ascii="Arial" w:hAnsi="Arial" w:cs="Arial"/>
          <w:i/>
          <w:sz w:val="18"/>
          <w:szCs w:val="18"/>
        </w:rPr>
        <w:t>,</w:t>
      </w:r>
      <w:r>
        <w:rPr>
          <w:rFonts w:ascii="Arial" w:hAnsi="Arial" w:cs="Arial"/>
          <w:i/>
          <w:sz w:val="18"/>
          <w:szCs w:val="18"/>
        </w:rPr>
        <w:t xml:space="preserve">8, </w:t>
      </w:r>
      <w:r w:rsidRPr="00BB5BA2">
        <w:rPr>
          <w:rFonts w:ascii="Arial" w:hAnsi="Arial" w:cs="Arial"/>
          <w:i/>
          <w:sz w:val="18"/>
          <w:szCs w:val="18"/>
        </w:rPr>
        <w:t xml:space="preserve"> 08</w:t>
      </w:r>
      <w:r>
        <w:rPr>
          <w:rFonts w:ascii="Arial" w:hAnsi="Arial" w:cs="Arial"/>
          <w:i/>
          <w:sz w:val="18"/>
          <w:szCs w:val="18"/>
        </w:rPr>
        <w:t>002</w:t>
      </w:r>
      <w:r w:rsidRPr="00BB5BA2">
        <w:rPr>
          <w:rFonts w:ascii="Arial" w:hAnsi="Arial" w:cs="Arial"/>
          <w:i/>
          <w:sz w:val="18"/>
          <w:szCs w:val="18"/>
        </w:rPr>
        <w:t xml:space="preserve"> de</w:t>
      </w:r>
      <w:r>
        <w:rPr>
          <w:rFonts w:ascii="Arial" w:hAnsi="Arial" w:cs="Arial"/>
          <w:i/>
          <w:sz w:val="18"/>
          <w:szCs w:val="18"/>
        </w:rPr>
        <w:t xml:space="preserve"> Barcelona</w:t>
      </w:r>
      <w:r w:rsidRPr="00BB5BA2">
        <w:rPr>
          <w:rFonts w:ascii="Arial" w:hAnsi="Arial" w:cs="Arial"/>
          <w:i/>
          <w:sz w:val="18"/>
          <w:szCs w:val="18"/>
        </w:rPr>
        <w:t>.</w:t>
      </w:r>
    </w:p>
    <w:p w:rsidR="00C05FC0" w:rsidRDefault="00C05FC0" w:rsidP="000F0E25">
      <w:pPr>
        <w:jc w:val="both"/>
      </w:pPr>
    </w:p>
    <w:p w:rsidR="00C05FC0" w:rsidRDefault="00C05FC0" w:rsidP="000F0E25">
      <w:pPr>
        <w:pStyle w:val="Textdenotaalfinal"/>
      </w:pPr>
    </w:p>
    <w:p w:rsidR="00C05FC0" w:rsidRDefault="00C05FC0" w:rsidP="000F0E25">
      <w:pPr>
        <w:pStyle w:val="Textdenotaalfinal"/>
      </w:pPr>
    </w:p>
    <w:p w:rsidR="00C05FC0" w:rsidRDefault="00C05FC0" w:rsidP="000F0E25">
      <w:pPr>
        <w:pStyle w:val="Textdenotaalfinal"/>
      </w:pPr>
    </w:p>
    <w:p w:rsidR="00C05FC0" w:rsidRDefault="00C05FC0" w:rsidP="000F0E25">
      <w:pPr>
        <w:pStyle w:val="Textdenotaalfinal"/>
      </w:pPr>
    </w:p>
    <w:p w:rsidR="00C05FC0" w:rsidRDefault="00C05FC0" w:rsidP="000F0E25">
      <w:pPr>
        <w:pStyle w:val="Textdenotaalfinal"/>
      </w:pPr>
    </w:p>
    <w:p w:rsidR="00C05FC0" w:rsidRDefault="00C05FC0" w:rsidP="000F0E25">
      <w:pPr>
        <w:pStyle w:val="Textdenotaalfinal"/>
      </w:pPr>
    </w:p>
    <w:p w:rsidR="00C05FC0" w:rsidRDefault="00C05FC0" w:rsidP="000F0E25">
      <w:pPr>
        <w:pStyle w:val="Textdenotaalfinal"/>
      </w:pPr>
    </w:p>
    <w:p w:rsidR="00C05FC0" w:rsidRDefault="00C05FC0" w:rsidP="000F0E25">
      <w:pPr>
        <w:pStyle w:val="Textdenotaalfinal"/>
      </w:pPr>
    </w:p>
    <w:p w:rsidR="00C05FC0" w:rsidRDefault="00C05FC0" w:rsidP="000F0E25">
      <w:pPr>
        <w:pStyle w:val="Textdenotaalfinal"/>
      </w:pPr>
    </w:p>
    <w:p w:rsidR="00C05FC0" w:rsidRDefault="00C05FC0" w:rsidP="000F0E25">
      <w:pPr>
        <w:pStyle w:val="Textdenotaalfinal"/>
      </w:pPr>
    </w:p>
    <w:p w:rsidR="00C05FC0" w:rsidRDefault="00C05FC0" w:rsidP="000F0E25">
      <w:pPr>
        <w:pStyle w:val="Textdenotaalfinal"/>
      </w:pPr>
    </w:p>
    <w:p w:rsidR="00C05FC0" w:rsidRDefault="00C05FC0" w:rsidP="000F0E25">
      <w:pPr>
        <w:pStyle w:val="Textdenotaalfinal"/>
      </w:pPr>
    </w:p>
    <w:p w:rsidR="00C05FC0" w:rsidRDefault="00C05FC0" w:rsidP="000F0E25">
      <w:pPr>
        <w:pStyle w:val="Textdenotaalfinal"/>
      </w:pPr>
    </w:p>
    <w:p w:rsidR="00C05FC0" w:rsidRDefault="00C05FC0" w:rsidP="000F0E25">
      <w:pPr>
        <w:pStyle w:val="Textdenotaalfinal"/>
      </w:pPr>
    </w:p>
    <w:p w:rsidR="00C05FC0" w:rsidRDefault="00C05FC0" w:rsidP="000F0E25">
      <w:pPr>
        <w:pStyle w:val="Textdenotaalfinal"/>
      </w:pPr>
    </w:p>
    <w:p w:rsidR="00C05FC0" w:rsidRDefault="00C05FC0" w:rsidP="000F0E25">
      <w:pPr>
        <w:pStyle w:val="Textdenotaalfinal"/>
      </w:pPr>
    </w:p>
    <w:p w:rsidR="00C05FC0" w:rsidRDefault="00C05FC0" w:rsidP="000F0E25">
      <w:pPr>
        <w:pStyle w:val="Textdenotaalfinal"/>
      </w:pPr>
    </w:p>
    <w:p w:rsidR="00C05FC0" w:rsidRDefault="00C05FC0" w:rsidP="000F0E25">
      <w:pPr>
        <w:pStyle w:val="Textdenotaalfinal"/>
      </w:pPr>
    </w:p>
    <w:p w:rsidR="00C05FC0" w:rsidRDefault="00C05FC0" w:rsidP="000F0E25">
      <w:pPr>
        <w:pStyle w:val="Textdenotaalfinal"/>
      </w:pPr>
    </w:p>
    <w:p w:rsidR="00C05FC0" w:rsidRDefault="00C05FC0" w:rsidP="000F0E25">
      <w:pPr>
        <w:pStyle w:val="Textdenotaalfinal"/>
      </w:pPr>
    </w:p>
    <w:p w:rsidR="00C05FC0" w:rsidRDefault="00C05FC0" w:rsidP="000F0E25">
      <w:pPr>
        <w:pStyle w:val="Textdenotaalfinal"/>
      </w:pPr>
    </w:p>
    <w:p w:rsidR="00C05FC0" w:rsidRDefault="00C05FC0" w:rsidP="000F0E25">
      <w:pPr>
        <w:autoSpaceDE w:val="0"/>
        <w:autoSpaceDN w:val="0"/>
        <w:adjustRightInd w:val="0"/>
        <w:jc w:val="both"/>
        <w:rPr>
          <w:rFonts w:ascii="Arial" w:hAnsi="Arial" w:cs="Arial"/>
          <w:szCs w:val="22"/>
        </w:rPr>
      </w:pPr>
    </w:p>
    <w:p w:rsidR="00C05FC0" w:rsidRDefault="00C05FC0" w:rsidP="000F0E25">
      <w:pPr>
        <w:autoSpaceDE w:val="0"/>
        <w:autoSpaceDN w:val="0"/>
        <w:adjustRightInd w:val="0"/>
        <w:jc w:val="both"/>
        <w:rPr>
          <w:rFonts w:ascii="Arial" w:hAnsi="Arial" w:cs="Arial"/>
          <w:szCs w:val="22"/>
        </w:rPr>
      </w:pPr>
    </w:p>
    <w:p w:rsidR="00C05FC0" w:rsidRDefault="00C05FC0" w:rsidP="000F0E25">
      <w:pPr>
        <w:autoSpaceDE w:val="0"/>
        <w:autoSpaceDN w:val="0"/>
        <w:adjustRightInd w:val="0"/>
        <w:jc w:val="both"/>
        <w:rPr>
          <w:rFonts w:ascii="Arial" w:hAnsi="Arial" w:cs="Arial"/>
          <w:szCs w:val="22"/>
        </w:rPr>
      </w:pPr>
    </w:p>
    <w:p w:rsidR="00C05FC0" w:rsidRDefault="00C05FC0" w:rsidP="000F0E25">
      <w:pPr>
        <w:autoSpaceDE w:val="0"/>
        <w:autoSpaceDN w:val="0"/>
        <w:adjustRightInd w:val="0"/>
        <w:jc w:val="both"/>
        <w:rPr>
          <w:rFonts w:ascii="Arial" w:hAnsi="Arial" w:cs="Arial"/>
          <w:szCs w:val="22"/>
        </w:rPr>
      </w:pPr>
    </w:p>
    <w:p w:rsidR="00C05FC0" w:rsidRDefault="00C05FC0" w:rsidP="000F0E25">
      <w:pPr>
        <w:autoSpaceDE w:val="0"/>
        <w:autoSpaceDN w:val="0"/>
        <w:adjustRightInd w:val="0"/>
        <w:jc w:val="both"/>
        <w:rPr>
          <w:rFonts w:ascii="Arial" w:hAnsi="Arial" w:cs="Arial"/>
          <w:szCs w:val="22"/>
        </w:rPr>
      </w:pPr>
    </w:p>
    <w:p w:rsidR="00C05FC0" w:rsidRPr="00F2775F" w:rsidRDefault="00C05FC0" w:rsidP="000F0E25">
      <w:pPr>
        <w:pStyle w:val="Textdenotaalfinal"/>
        <w:rPr>
          <w:b/>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Helvetica Light*">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lass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30204"/>
    <w:charset w:val="00"/>
    <w:family w:val="swiss"/>
    <w:pitch w:val="variable"/>
    <w:sig w:usb0="00000007" w:usb1="00000000" w:usb2="00000000" w:usb3="00000000" w:csb0="00000093" w:csb1="00000000"/>
  </w:font>
  <w:font w:name="CIDFont+F3">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FC0" w:rsidRDefault="00C05FC0">
      <w:r>
        <w:separator/>
      </w:r>
    </w:p>
  </w:footnote>
  <w:footnote w:type="continuationSeparator" w:id="0">
    <w:p w:rsidR="00C05FC0" w:rsidRDefault="00C05FC0">
      <w:r>
        <w:continuationSeparator/>
      </w:r>
    </w:p>
  </w:footnote>
  <w:footnote w:id="1">
    <w:p w:rsidR="00C05FC0" w:rsidRDefault="00C05FC0" w:rsidP="000F0E25">
      <w:pPr>
        <w:pStyle w:val="Textdenotaapeudepgina"/>
      </w:pPr>
      <w:r>
        <w:rPr>
          <w:rStyle w:val="Refernciadenotaapeudepgina"/>
        </w:rPr>
        <w:footnoteRef/>
      </w:r>
      <w:r>
        <w:t xml:space="preserve"> S’expressarà la raó social completa de l’entitat asseguradora</w:t>
      </w:r>
    </w:p>
  </w:footnote>
  <w:footnote w:id="2">
    <w:p w:rsidR="00C05FC0" w:rsidRDefault="00C05FC0" w:rsidP="000F0E25">
      <w:pPr>
        <w:pStyle w:val="Textdenotaapeudepgina"/>
      </w:pPr>
      <w:r>
        <w:rPr>
          <w:rStyle w:val="Refernciadenotaapeudepgina"/>
        </w:rPr>
        <w:footnoteRef/>
      </w:r>
      <w:r>
        <w:t xml:space="preserve"> </w:t>
      </w:r>
      <w:r>
        <w:t>Nom i cognoms de l’Apoderat o Apoderats</w:t>
      </w:r>
    </w:p>
  </w:footnote>
  <w:footnote w:id="3">
    <w:p w:rsidR="00C05FC0" w:rsidRDefault="00C05FC0" w:rsidP="000F0E25">
      <w:pPr>
        <w:pStyle w:val="Textdenotaapeudepgina"/>
      </w:pPr>
      <w:r>
        <w:rPr>
          <w:rStyle w:val="Refernciadenotaapeudepgina"/>
        </w:rPr>
        <w:footnoteRef/>
      </w:r>
      <w:r>
        <w:t xml:space="preserve"> </w:t>
      </w:r>
      <w:r>
        <w:t>Nom de la persona assegurada</w:t>
      </w:r>
    </w:p>
  </w:footnote>
  <w:footnote w:id="4">
    <w:p w:rsidR="00C05FC0" w:rsidRDefault="00C05FC0" w:rsidP="000F0E25">
      <w:pPr>
        <w:pStyle w:val="Textdenotaapeudepgina"/>
      </w:pPr>
      <w:r>
        <w:rPr>
          <w:rStyle w:val="Refernciadenotaapeudepgina"/>
        </w:rPr>
        <w:footnoteRef/>
      </w:r>
      <w:r>
        <w:t xml:space="preserve"> </w:t>
      </w:r>
      <w:r>
        <w:t>Òrgan de contractació</w:t>
      </w:r>
    </w:p>
  </w:footnote>
  <w:footnote w:id="5">
    <w:p w:rsidR="00C05FC0" w:rsidRDefault="00C05FC0" w:rsidP="000F0E25">
      <w:pPr>
        <w:pStyle w:val="Textdenotaapeudepgina"/>
      </w:pPr>
      <w:r>
        <w:rPr>
          <w:rStyle w:val="Refernciadenotaapeudepgina"/>
        </w:rPr>
        <w:footnoteRef/>
      </w:r>
      <w:r>
        <w:t xml:space="preserve"> </w:t>
      </w:r>
      <w:r>
        <w:t>Import en lletres i números pel qual es constitueix l’assegurança</w:t>
      </w:r>
    </w:p>
  </w:footnote>
  <w:footnote w:id="6">
    <w:p w:rsidR="00C05FC0" w:rsidRDefault="00C05FC0" w:rsidP="000F0E25">
      <w:pPr>
        <w:pStyle w:val="Textdenotaapeudepgina"/>
      </w:pPr>
      <w:r>
        <w:rPr>
          <w:rStyle w:val="Refernciadenotaapeudepgina"/>
        </w:rPr>
        <w:footnoteRef/>
      </w:r>
      <w:r>
        <w:t xml:space="preserve"> </w:t>
      </w:r>
      <w:r>
        <w:t>Identificar individualment de manera suficient (naturalesa, classe, etc.) el contracte en virtut del qual es presta la caució</w:t>
      </w:r>
    </w:p>
  </w:footnote>
  <w:footnote w:id="7">
    <w:p w:rsidR="00C05FC0" w:rsidRDefault="00C05FC0" w:rsidP="000F0E25">
      <w:pPr>
        <w:pStyle w:val="Textdenotaapeudepgina"/>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FC0" w:rsidRDefault="00C05FC0" w:rsidP="00162B42">
    <w:pPr>
      <w:pStyle w:val="Capalera"/>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6.85pt;margin-top:31pt;width:22.7pt;height:26.1pt;z-index:-251658752;visibility:visible;mso-wrap-edited:f;mso-position-vertical-relative:page" o:allowincell="f">
          <v:imagedata r:id="rId1" o:title=""/>
          <w10:wrap anchory="page"/>
        </v:shape>
        <o:OLEObject Type="Embed" ProgID="Word.Picture.8" ShapeID="_x0000_s2051" DrawAspect="Content" ObjectID="_1784705815" r:id="rId2"/>
      </w:object>
    </w:r>
    <w:r>
      <w:t>Generalitat de Catalunya</w:t>
    </w:r>
  </w:p>
  <w:p w:rsidR="00C05FC0" w:rsidRDefault="00C05FC0" w:rsidP="00162B42">
    <w:pPr>
      <w:pStyle w:val="Capalera"/>
      <w:rPr>
        <w:rFonts w:ascii="Helvetica*" w:hAnsi="Helvetica*"/>
        <w:b/>
      </w:rPr>
    </w:pPr>
    <w:r>
      <w:rPr>
        <w:rFonts w:ascii="Helvetica*" w:hAnsi="Helvetica*"/>
        <w:b/>
      </w:rPr>
      <w:t>Departament de Cultura</w:t>
    </w:r>
  </w:p>
  <w:p w:rsidR="00C05FC0" w:rsidRDefault="00C05FC0" w:rsidP="00162B42">
    <w:pPr>
      <w:widowControl w:val="0"/>
      <w:tabs>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jc w:val="right"/>
      <w:rPr>
        <w:rFonts w:ascii="Arial" w:hAnsi="Arial"/>
        <w:snapToGrid w:val="0"/>
        <w:lang w:eastAsia="es-ES"/>
      </w:rPr>
    </w:pPr>
    <w:r>
      <w:rPr>
        <w:rFonts w:ascii="Arial" w:hAnsi="Arial"/>
        <w:snapToGrid w:val="0"/>
        <w:lang w:eastAsia="es-ES"/>
      </w:rPr>
      <w:tab/>
    </w:r>
    <w:r>
      <w:rPr>
        <w:rFonts w:ascii="Arial" w:hAnsi="Arial"/>
        <w:snapToGrid w:val="0"/>
        <w:lang w:eastAsia="es-ES"/>
      </w:rPr>
      <w:tab/>
    </w:r>
    <w:r>
      <w:rPr>
        <w:rFonts w:ascii="Arial" w:hAnsi="Arial"/>
        <w:snapToGrid w:val="0"/>
        <w:lang w:eastAsia="es-ES"/>
      </w:rPr>
      <w:tab/>
    </w:r>
    <w:r>
      <w:rPr>
        <w:rFonts w:ascii="Arial" w:hAnsi="Arial"/>
        <w:snapToGrid w:val="0"/>
        <w:lang w:eastAsia="es-ES"/>
      </w:rPr>
      <w:tab/>
    </w:r>
    <w:r>
      <w:rPr>
        <w:rFonts w:ascii="Arial" w:hAnsi="Arial"/>
        <w:snapToGrid w:val="0"/>
        <w:lang w:eastAsia="es-ES"/>
      </w:rPr>
      <w:tab/>
    </w:r>
    <w:r>
      <w:rPr>
        <w:rFonts w:ascii="Arial" w:hAnsi="Arial"/>
        <w:snapToGrid w:val="0"/>
        <w:lang w:eastAsia="es-ES"/>
      </w:rPr>
      <w:tab/>
    </w:r>
    <w:r>
      <w:rPr>
        <w:rFonts w:ascii="Arial" w:hAnsi="Arial"/>
        <w:snapToGrid w:val="0"/>
        <w:lang w:eastAsia="es-ES"/>
      </w:rPr>
      <w:tab/>
    </w:r>
    <w:r>
      <w:rPr>
        <w:rFonts w:ascii="Arial" w:hAnsi="Arial"/>
        <w:snapToGrid w:val="0"/>
        <w:lang w:eastAsia="es-ES"/>
      </w:rPr>
      <w:tab/>
    </w:r>
    <w:r>
      <w:rPr>
        <w:rFonts w:ascii="Arial" w:hAnsi="Arial"/>
        <w:snapToGrid w:val="0"/>
        <w:lang w:eastAsia="es-ES"/>
      </w:rPr>
      <w:tab/>
      <w:t>Expedient CU-2025-22</w:t>
    </w:r>
  </w:p>
  <w:p w:rsidR="00C05FC0" w:rsidRDefault="00C05FC0" w:rsidP="00272DF3">
    <w:pPr>
      <w:widowControl w:val="0"/>
      <w:tabs>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jc w:val="center"/>
      <w:rPr>
        <w:rFonts w:ascii="Arial" w:hAnsi="Arial"/>
        <w:snapToGrid w:val="0"/>
        <w:lang w:eastAsia="es-ES"/>
      </w:rPr>
    </w:pPr>
  </w:p>
  <w:p w:rsidR="00C05FC0" w:rsidRDefault="00C05FC0">
    <w:pPr>
      <w:pStyle w:val="Capaler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77E61D"/>
    <w:multiLevelType w:val="hybridMultilevel"/>
    <w:tmpl w:val="85A345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A7723A"/>
    <w:multiLevelType w:val="hybridMultilevel"/>
    <w:tmpl w:val="99582EEC"/>
    <w:lvl w:ilvl="0" w:tplc="0403000F">
      <w:start w:val="1"/>
      <w:numFmt w:val="decimal"/>
      <w:lvlText w:val="%1."/>
      <w:lvlJc w:val="left"/>
      <w:pPr>
        <w:tabs>
          <w:tab w:val="num" w:pos="720"/>
        </w:tabs>
        <w:ind w:left="720" w:hanging="360"/>
      </w:pPr>
      <w:rPr>
        <w:rFonts w:hint="default"/>
      </w:rPr>
    </w:lvl>
    <w:lvl w:ilvl="1" w:tplc="99D2AD74">
      <w:start w:val="1"/>
      <w:numFmt w:val="lowerLetter"/>
      <w:lvlText w:val="%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 w15:restartNumberingAfterBreak="0">
    <w:nsid w:val="07493B9F"/>
    <w:multiLevelType w:val="hybridMultilevel"/>
    <w:tmpl w:val="E2125D58"/>
    <w:lvl w:ilvl="0" w:tplc="8EAE4054">
      <w:start w:val="8002"/>
      <w:numFmt w:val="bullet"/>
      <w:lvlText w:val="-"/>
      <w:lvlJc w:val="left"/>
      <w:pPr>
        <w:tabs>
          <w:tab w:val="num" w:pos="1068"/>
        </w:tabs>
        <w:ind w:left="1068" w:hanging="360"/>
      </w:pPr>
      <w:rPr>
        <w:rFonts w:ascii="Arial" w:eastAsia="Helv" w:hAnsi="Arial" w:cs="Arial" w:hint="default"/>
      </w:rPr>
    </w:lvl>
    <w:lvl w:ilvl="1" w:tplc="04030003" w:tentative="1">
      <w:start w:val="1"/>
      <w:numFmt w:val="bullet"/>
      <w:lvlText w:val="o"/>
      <w:lvlJc w:val="left"/>
      <w:pPr>
        <w:tabs>
          <w:tab w:val="num" w:pos="1440"/>
        </w:tabs>
        <w:ind w:left="1440" w:hanging="360"/>
      </w:pPr>
      <w:rPr>
        <w:rFonts w:ascii="Courier New" w:hAnsi="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73691"/>
    <w:multiLevelType w:val="hybridMultilevel"/>
    <w:tmpl w:val="EFF667E6"/>
    <w:lvl w:ilvl="0" w:tplc="56602FFE">
      <w:start w:val="1"/>
      <w:numFmt w:val="decimal"/>
      <w:lvlText w:val="%1."/>
      <w:lvlJc w:val="left"/>
      <w:pPr>
        <w:tabs>
          <w:tab w:val="num" w:pos="644"/>
        </w:tabs>
        <w:ind w:left="644" w:hanging="360"/>
      </w:pPr>
      <w:rPr>
        <w:b w:val="0"/>
      </w:rPr>
    </w:lvl>
    <w:lvl w:ilvl="1" w:tplc="04030019" w:tentative="1">
      <w:start w:val="1"/>
      <w:numFmt w:val="lowerLetter"/>
      <w:lvlText w:val="%2."/>
      <w:lvlJc w:val="left"/>
      <w:pPr>
        <w:tabs>
          <w:tab w:val="num" w:pos="1364"/>
        </w:tabs>
        <w:ind w:left="1364" w:hanging="360"/>
      </w:pPr>
    </w:lvl>
    <w:lvl w:ilvl="2" w:tplc="0403001B" w:tentative="1">
      <w:start w:val="1"/>
      <w:numFmt w:val="lowerRoman"/>
      <w:lvlText w:val="%3."/>
      <w:lvlJc w:val="right"/>
      <w:pPr>
        <w:tabs>
          <w:tab w:val="num" w:pos="2084"/>
        </w:tabs>
        <w:ind w:left="2084" w:hanging="180"/>
      </w:pPr>
    </w:lvl>
    <w:lvl w:ilvl="3" w:tplc="0403000F" w:tentative="1">
      <w:start w:val="1"/>
      <w:numFmt w:val="decimal"/>
      <w:lvlText w:val="%4."/>
      <w:lvlJc w:val="left"/>
      <w:pPr>
        <w:tabs>
          <w:tab w:val="num" w:pos="2804"/>
        </w:tabs>
        <w:ind w:left="2804" w:hanging="360"/>
      </w:pPr>
    </w:lvl>
    <w:lvl w:ilvl="4" w:tplc="04030019" w:tentative="1">
      <w:start w:val="1"/>
      <w:numFmt w:val="lowerLetter"/>
      <w:lvlText w:val="%5."/>
      <w:lvlJc w:val="left"/>
      <w:pPr>
        <w:tabs>
          <w:tab w:val="num" w:pos="3524"/>
        </w:tabs>
        <w:ind w:left="3524" w:hanging="360"/>
      </w:pPr>
    </w:lvl>
    <w:lvl w:ilvl="5" w:tplc="0403001B" w:tentative="1">
      <w:start w:val="1"/>
      <w:numFmt w:val="lowerRoman"/>
      <w:lvlText w:val="%6."/>
      <w:lvlJc w:val="right"/>
      <w:pPr>
        <w:tabs>
          <w:tab w:val="num" w:pos="4244"/>
        </w:tabs>
        <w:ind w:left="4244" w:hanging="180"/>
      </w:pPr>
    </w:lvl>
    <w:lvl w:ilvl="6" w:tplc="0403000F" w:tentative="1">
      <w:start w:val="1"/>
      <w:numFmt w:val="decimal"/>
      <w:lvlText w:val="%7."/>
      <w:lvlJc w:val="left"/>
      <w:pPr>
        <w:tabs>
          <w:tab w:val="num" w:pos="4964"/>
        </w:tabs>
        <w:ind w:left="4964" w:hanging="360"/>
      </w:pPr>
    </w:lvl>
    <w:lvl w:ilvl="7" w:tplc="04030019" w:tentative="1">
      <w:start w:val="1"/>
      <w:numFmt w:val="lowerLetter"/>
      <w:lvlText w:val="%8."/>
      <w:lvlJc w:val="left"/>
      <w:pPr>
        <w:tabs>
          <w:tab w:val="num" w:pos="5684"/>
        </w:tabs>
        <w:ind w:left="5684" w:hanging="360"/>
      </w:pPr>
    </w:lvl>
    <w:lvl w:ilvl="8" w:tplc="0403001B" w:tentative="1">
      <w:start w:val="1"/>
      <w:numFmt w:val="lowerRoman"/>
      <w:lvlText w:val="%9."/>
      <w:lvlJc w:val="right"/>
      <w:pPr>
        <w:tabs>
          <w:tab w:val="num" w:pos="6404"/>
        </w:tabs>
        <w:ind w:left="6404" w:hanging="180"/>
      </w:pPr>
    </w:lvl>
  </w:abstractNum>
  <w:abstractNum w:abstractNumId="4" w15:restartNumberingAfterBreak="0">
    <w:nsid w:val="0A8E1925"/>
    <w:multiLevelType w:val="hybridMultilevel"/>
    <w:tmpl w:val="7DA826C6"/>
    <w:lvl w:ilvl="0" w:tplc="E43EB516">
      <w:start w:val="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100B2BCB"/>
    <w:multiLevelType w:val="hybridMultilevel"/>
    <w:tmpl w:val="81A641E6"/>
    <w:lvl w:ilvl="0" w:tplc="04030017">
      <w:start w:val="13"/>
      <w:numFmt w:val="lowerLetter"/>
      <w:lvlText w:val="%1)"/>
      <w:lvlJc w:val="left"/>
      <w:pPr>
        <w:tabs>
          <w:tab w:val="num" w:pos="360"/>
        </w:tabs>
        <w:ind w:left="360" w:hanging="360"/>
      </w:pPr>
      <w:rPr>
        <w:rFonts w:hint="default"/>
      </w:rPr>
    </w:lvl>
    <w:lvl w:ilvl="1" w:tplc="04030019" w:tentative="1">
      <w:start w:val="1"/>
      <w:numFmt w:val="lowerLetter"/>
      <w:lvlText w:val="%2."/>
      <w:lvlJc w:val="left"/>
      <w:pPr>
        <w:tabs>
          <w:tab w:val="num" w:pos="1080"/>
        </w:tabs>
        <w:ind w:left="1080" w:hanging="360"/>
      </w:pPr>
    </w:lvl>
    <w:lvl w:ilvl="2" w:tplc="0403001B" w:tentative="1">
      <w:start w:val="1"/>
      <w:numFmt w:val="lowerRoman"/>
      <w:lvlText w:val="%3."/>
      <w:lvlJc w:val="right"/>
      <w:pPr>
        <w:tabs>
          <w:tab w:val="num" w:pos="1800"/>
        </w:tabs>
        <w:ind w:left="1800" w:hanging="180"/>
      </w:pPr>
    </w:lvl>
    <w:lvl w:ilvl="3" w:tplc="0403000F" w:tentative="1">
      <w:start w:val="1"/>
      <w:numFmt w:val="decimal"/>
      <w:lvlText w:val="%4."/>
      <w:lvlJc w:val="left"/>
      <w:pPr>
        <w:tabs>
          <w:tab w:val="num" w:pos="2520"/>
        </w:tabs>
        <w:ind w:left="2520" w:hanging="360"/>
      </w:pPr>
    </w:lvl>
    <w:lvl w:ilvl="4" w:tplc="04030019" w:tentative="1">
      <w:start w:val="1"/>
      <w:numFmt w:val="lowerLetter"/>
      <w:lvlText w:val="%5."/>
      <w:lvlJc w:val="left"/>
      <w:pPr>
        <w:tabs>
          <w:tab w:val="num" w:pos="3240"/>
        </w:tabs>
        <w:ind w:left="3240" w:hanging="360"/>
      </w:pPr>
    </w:lvl>
    <w:lvl w:ilvl="5" w:tplc="0403001B" w:tentative="1">
      <w:start w:val="1"/>
      <w:numFmt w:val="lowerRoman"/>
      <w:lvlText w:val="%6."/>
      <w:lvlJc w:val="right"/>
      <w:pPr>
        <w:tabs>
          <w:tab w:val="num" w:pos="3960"/>
        </w:tabs>
        <w:ind w:left="3960" w:hanging="180"/>
      </w:pPr>
    </w:lvl>
    <w:lvl w:ilvl="6" w:tplc="0403000F" w:tentative="1">
      <w:start w:val="1"/>
      <w:numFmt w:val="decimal"/>
      <w:lvlText w:val="%7."/>
      <w:lvlJc w:val="left"/>
      <w:pPr>
        <w:tabs>
          <w:tab w:val="num" w:pos="4680"/>
        </w:tabs>
        <w:ind w:left="4680" w:hanging="360"/>
      </w:pPr>
    </w:lvl>
    <w:lvl w:ilvl="7" w:tplc="04030019" w:tentative="1">
      <w:start w:val="1"/>
      <w:numFmt w:val="lowerLetter"/>
      <w:lvlText w:val="%8."/>
      <w:lvlJc w:val="left"/>
      <w:pPr>
        <w:tabs>
          <w:tab w:val="num" w:pos="5400"/>
        </w:tabs>
        <w:ind w:left="5400" w:hanging="360"/>
      </w:pPr>
    </w:lvl>
    <w:lvl w:ilvl="8" w:tplc="0403001B" w:tentative="1">
      <w:start w:val="1"/>
      <w:numFmt w:val="lowerRoman"/>
      <w:lvlText w:val="%9."/>
      <w:lvlJc w:val="right"/>
      <w:pPr>
        <w:tabs>
          <w:tab w:val="num" w:pos="6120"/>
        </w:tabs>
        <w:ind w:left="6120" w:hanging="180"/>
      </w:pPr>
    </w:lvl>
  </w:abstractNum>
  <w:abstractNum w:abstractNumId="6" w15:restartNumberingAfterBreak="0">
    <w:nsid w:val="11F17FD7"/>
    <w:multiLevelType w:val="hybridMultilevel"/>
    <w:tmpl w:val="EBDA9F14"/>
    <w:lvl w:ilvl="0" w:tplc="51EE8F4E">
      <w:numFmt w:val="bullet"/>
      <w:lvlText w:val=""/>
      <w:lvlJc w:val="left"/>
      <w:pPr>
        <w:tabs>
          <w:tab w:val="num" w:pos="1065"/>
        </w:tabs>
        <w:ind w:left="1065" w:hanging="705"/>
      </w:pPr>
      <w:rPr>
        <w:rFonts w:ascii="Symbol" w:eastAsia="Times New Roman" w:hAnsi="Symbol" w:cs="Times New Roman"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E33C9A"/>
    <w:multiLevelType w:val="singleLevel"/>
    <w:tmpl w:val="5E869CF8"/>
    <w:lvl w:ilvl="0">
      <w:start w:val="18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D311A38"/>
    <w:multiLevelType w:val="hybridMultilevel"/>
    <w:tmpl w:val="CC7667A4"/>
    <w:lvl w:ilvl="0" w:tplc="EF786D34">
      <w:start w:val="6"/>
      <w:numFmt w:val="bullet"/>
      <w:lvlText w:val="-"/>
      <w:lvlJc w:val="left"/>
      <w:pPr>
        <w:ind w:left="720" w:hanging="360"/>
      </w:pPr>
      <w:rPr>
        <w:rFonts w:ascii="Arial" w:eastAsia="Times New Roman" w:hAnsi="Arial" w:cs="Aria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1E1A02DE"/>
    <w:multiLevelType w:val="hybridMultilevel"/>
    <w:tmpl w:val="4D6C898A"/>
    <w:lvl w:ilvl="0" w:tplc="04030017">
      <w:start w:val="1"/>
      <w:numFmt w:val="lowerLetter"/>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0" w15:restartNumberingAfterBreak="0">
    <w:nsid w:val="21207A25"/>
    <w:multiLevelType w:val="hybridMultilevel"/>
    <w:tmpl w:val="570E2E96"/>
    <w:lvl w:ilvl="0" w:tplc="04030001">
      <w:start w:val="1"/>
      <w:numFmt w:val="bullet"/>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237636"/>
    <w:multiLevelType w:val="hybridMultilevel"/>
    <w:tmpl w:val="C80E6E86"/>
    <w:lvl w:ilvl="0" w:tplc="0DA86A98">
      <w:start w:val="1"/>
      <w:numFmt w:val="upperLetter"/>
      <w:lvlText w:val="%1."/>
      <w:lvlJc w:val="left"/>
      <w:pPr>
        <w:tabs>
          <w:tab w:val="num" w:pos="720"/>
        </w:tabs>
        <w:ind w:left="720" w:hanging="360"/>
      </w:pPr>
      <w:rPr>
        <w:rFonts w:hint="default"/>
        <w:b/>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2" w15:restartNumberingAfterBreak="0">
    <w:nsid w:val="216731A4"/>
    <w:multiLevelType w:val="hybridMultilevel"/>
    <w:tmpl w:val="9560084C"/>
    <w:lvl w:ilvl="0" w:tplc="C3982D26">
      <w:start w:val="3"/>
      <w:numFmt w:val="bullet"/>
      <w:lvlText w:val="-"/>
      <w:lvlJc w:val="left"/>
      <w:pPr>
        <w:tabs>
          <w:tab w:val="num" w:pos="1068"/>
        </w:tabs>
        <w:ind w:left="1068" w:hanging="360"/>
      </w:pPr>
      <w:rPr>
        <w:rFonts w:ascii="Arial" w:eastAsia="Times New Roman" w:hAnsi="Arial" w:cs="Arial" w:hint="default"/>
      </w:rPr>
    </w:lvl>
    <w:lvl w:ilvl="1" w:tplc="04030003" w:tentative="1">
      <w:start w:val="1"/>
      <w:numFmt w:val="bullet"/>
      <w:lvlText w:val="o"/>
      <w:lvlJc w:val="left"/>
      <w:pPr>
        <w:tabs>
          <w:tab w:val="num" w:pos="1788"/>
        </w:tabs>
        <w:ind w:left="1788" w:hanging="360"/>
      </w:pPr>
      <w:rPr>
        <w:rFonts w:ascii="Courier New" w:hAnsi="Courier New" w:cs="Courier New" w:hint="default"/>
      </w:rPr>
    </w:lvl>
    <w:lvl w:ilvl="2" w:tplc="04030005" w:tentative="1">
      <w:start w:val="1"/>
      <w:numFmt w:val="bullet"/>
      <w:lvlText w:val=""/>
      <w:lvlJc w:val="left"/>
      <w:pPr>
        <w:tabs>
          <w:tab w:val="num" w:pos="2508"/>
        </w:tabs>
        <w:ind w:left="2508" w:hanging="360"/>
      </w:pPr>
      <w:rPr>
        <w:rFonts w:ascii="Wingdings" w:hAnsi="Wingdings" w:hint="default"/>
      </w:rPr>
    </w:lvl>
    <w:lvl w:ilvl="3" w:tplc="04030001" w:tentative="1">
      <w:start w:val="1"/>
      <w:numFmt w:val="bullet"/>
      <w:lvlText w:val=""/>
      <w:lvlJc w:val="left"/>
      <w:pPr>
        <w:tabs>
          <w:tab w:val="num" w:pos="3228"/>
        </w:tabs>
        <w:ind w:left="3228" w:hanging="360"/>
      </w:pPr>
      <w:rPr>
        <w:rFonts w:ascii="Symbol" w:hAnsi="Symbol" w:hint="default"/>
      </w:rPr>
    </w:lvl>
    <w:lvl w:ilvl="4" w:tplc="04030003" w:tentative="1">
      <w:start w:val="1"/>
      <w:numFmt w:val="bullet"/>
      <w:lvlText w:val="o"/>
      <w:lvlJc w:val="left"/>
      <w:pPr>
        <w:tabs>
          <w:tab w:val="num" w:pos="3948"/>
        </w:tabs>
        <w:ind w:left="3948" w:hanging="360"/>
      </w:pPr>
      <w:rPr>
        <w:rFonts w:ascii="Courier New" w:hAnsi="Courier New" w:cs="Courier New" w:hint="default"/>
      </w:rPr>
    </w:lvl>
    <w:lvl w:ilvl="5" w:tplc="04030005" w:tentative="1">
      <w:start w:val="1"/>
      <w:numFmt w:val="bullet"/>
      <w:lvlText w:val=""/>
      <w:lvlJc w:val="left"/>
      <w:pPr>
        <w:tabs>
          <w:tab w:val="num" w:pos="4668"/>
        </w:tabs>
        <w:ind w:left="4668" w:hanging="360"/>
      </w:pPr>
      <w:rPr>
        <w:rFonts w:ascii="Wingdings" w:hAnsi="Wingdings" w:hint="default"/>
      </w:rPr>
    </w:lvl>
    <w:lvl w:ilvl="6" w:tplc="04030001" w:tentative="1">
      <w:start w:val="1"/>
      <w:numFmt w:val="bullet"/>
      <w:lvlText w:val=""/>
      <w:lvlJc w:val="left"/>
      <w:pPr>
        <w:tabs>
          <w:tab w:val="num" w:pos="5388"/>
        </w:tabs>
        <w:ind w:left="5388" w:hanging="360"/>
      </w:pPr>
      <w:rPr>
        <w:rFonts w:ascii="Symbol" w:hAnsi="Symbol" w:hint="default"/>
      </w:rPr>
    </w:lvl>
    <w:lvl w:ilvl="7" w:tplc="04030003" w:tentative="1">
      <w:start w:val="1"/>
      <w:numFmt w:val="bullet"/>
      <w:lvlText w:val="o"/>
      <w:lvlJc w:val="left"/>
      <w:pPr>
        <w:tabs>
          <w:tab w:val="num" w:pos="6108"/>
        </w:tabs>
        <w:ind w:left="6108" w:hanging="360"/>
      </w:pPr>
      <w:rPr>
        <w:rFonts w:ascii="Courier New" w:hAnsi="Courier New" w:cs="Courier New" w:hint="default"/>
      </w:rPr>
    </w:lvl>
    <w:lvl w:ilvl="8" w:tplc="0403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1A43F9F"/>
    <w:multiLevelType w:val="hybridMultilevel"/>
    <w:tmpl w:val="1C9A9D22"/>
    <w:lvl w:ilvl="0" w:tplc="04030017">
      <w:start w:val="1"/>
      <w:numFmt w:val="lowerLetter"/>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4" w15:restartNumberingAfterBreak="0">
    <w:nsid w:val="2306501D"/>
    <w:multiLevelType w:val="multilevel"/>
    <w:tmpl w:val="71789A82"/>
    <w:lvl w:ilvl="0">
      <w:start w:val="1"/>
      <w:numFmt w:val="decimal"/>
      <w:lvlText w:val="%1"/>
      <w:lvlJc w:val="left"/>
      <w:pPr>
        <w:tabs>
          <w:tab w:val="num" w:pos="360"/>
        </w:tabs>
        <w:ind w:left="360" w:hanging="360"/>
      </w:pPr>
      <w:rPr>
        <w:rFonts w:hint="default"/>
        <w:u w:val="single"/>
      </w:rPr>
    </w:lvl>
    <w:lvl w:ilvl="1">
      <w:start w:val="1"/>
      <w:numFmt w:val="decimal"/>
      <w:lvlText w:val="%1.%2"/>
      <w:lvlJc w:val="left"/>
      <w:pPr>
        <w:tabs>
          <w:tab w:val="num" w:pos="360"/>
        </w:tabs>
        <w:ind w:left="360" w:hanging="360"/>
      </w:pPr>
      <w:rPr>
        <w:rFonts w:hint="default"/>
        <w:b w:val="0"/>
        <w:u w:val="single"/>
      </w:rPr>
    </w:lvl>
    <w:lvl w:ilvl="2">
      <w:start w:val="1"/>
      <w:numFmt w:val="bullet"/>
      <w:lvlText w:val=""/>
      <w:lvlJc w:val="left"/>
      <w:pPr>
        <w:tabs>
          <w:tab w:val="num" w:pos="360"/>
        </w:tabs>
        <w:ind w:left="360" w:hanging="360"/>
      </w:pPr>
      <w:rPr>
        <w:rFonts w:ascii="Symbol" w:hAnsi="Symbol"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5" w15:restartNumberingAfterBreak="0">
    <w:nsid w:val="238444E7"/>
    <w:multiLevelType w:val="hybridMultilevel"/>
    <w:tmpl w:val="155E2858"/>
    <w:lvl w:ilvl="0" w:tplc="04030001">
      <w:start w:val="1"/>
      <w:numFmt w:val="bullet"/>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0A4871"/>
    <w:multiLevelType w:val="hybridMultilevel"/>
    <w:tmpl w:val="EF10DA14"/>
    <w:lvl w:ilvl="0" w:tplc="7CDC8738">
      <w:start w:val="1"/>
      <w:numFmt w:val="bullet"/>
      <w:lvlText w:val="-"/>
      <w:lvlJc w:val="left"/>
      <w:pPr>
        <w:tabs>
          <w:tab w:val="num" w:pos="720"/>
        </w:tabs>
        <w:ind w:left="720" w:hanging="360"/>
      </w:pPr>
      <w:rPr>
        <w:rFonts w:ascii="Arial" w:eastAsia="Times New Roman" w:hAnsi="Arial" w:cs="Arial"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17" w15:restartNumberingAfterBreak="0">
    <w:nsid w:val="241A2AD6"/>
    <w:multiLevelType w:val="hybridMultilevel"/>
    <w:tmpl w:val="46FC9E80"/>
    <w:lvl w:ilvl="0" w:tplc="C94CF2D2">
      <w:start w:val="14"/>
      <w:numFmt w:val="bullet"/>
      <w:lvlText w:val="-"/>
      <w:lvlJc w:val="left"/>
      <w:pPr>
        <w:tabs>
          <w:tab w:val="num" w:pos="720"/>
        </w:tabs>
        <w:ind w:left="720" w:hanging="360"/>
      </w:pPr>
      <w:rPr>
        <w:rFonts w:ascii="Arial" w:eastAsia="Times New Roman" w:hAnsi="Arial" w:cs="Aria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990A78"/>
    <w:multiLevelType w:val="hybridMultilevel"/>
    <w:tmpl w:val="30CC48FA"/>
    <w:lvl w:ilvl="0" w:tplc="93B04AE8">
      <w:start w:val="1"/>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2C1F4D56"/>
    <w:multiLevelType w:val="hybridMultilevel"/>
    <w:tmpl w:val="56C40D5A"/>
    <w:lvl w:ilvl="0" w:tplc="04030001">
      <w:start w:val="1"/>
      <w:numFmt w:val="bullet"/>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224EA2"/>
    <w:multiLevelType w:val="hybridMultilevel"/>
    <w:tmpl w:val="1A4C40AC"/>
    <w:lvl w:ilvl="0" w:tplc="E6EEBAB4">
      <w:start w:val="11"/>
      <w:numFmt w:val="bullet"/>
      <w:lvlText w:val=""/>
      <w:lvlJc w:val="left"/>
      <w:pPr>
        <w:tabs>
          <w:tab w:val="num" w:pos="720"/>
        </w:tabs>
        <w:ind w:left="720" w:hanging="360"/>
      </w:pPr>
      <w:rPr>
        <w:rFonts w:ascii="Symbol" w:eastAsia="Times New Roman" w:hAnsi="Symbol" w:cs="Times New Roman" w:hint="default"/>
        <w:u w:val="single"/>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BE4D75"/>
    <w:multiLevelType w:val="hybridMultilevel"/>
    <w:tmpl w:val="6B0E791C"/>
    <w:lvl w:ilvl="0" w:tplc="04030001">
      <w:start w:val="1"/>
      <w:numFmt w:val="bullet"/>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3241E8"/>
    <w:multiLevelType w:val="hybridMultilevel"/>
    <w:tmpl w:val="60AAD748"/>
    <w:lvl w:ilvl="0" w:tplc="04030001">
      <w:start w:val="1"/>
      <w:numFmt w:val="bullet"/>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B70F7A"/>
    <w:multiLevelType w:val="singleLevel"/>
    <w:tmpl w:val="0E623F2E"/>
    <w:lvl w:ilvl="0">
      <w:start w:val="1"/>
      <w:numFmt w:val="lowerLetter"/>
      <w:lvlText w:val="%1)"/>
      <w:lvlJc w:val="left"/>
      <w:pPr>
        <w:tabs>
          <w:tab w:val="num" w:pos="360"/>
        </w:tabs>
        <w:ind w:left="360" w:hanging="360"/>
      </w:pPr>
      <w:rPr>
        <w:rFonts w:hint="default"/>
      </w:rPr>
    </w:lvl>
  </w:abstractNum>
  <w:abstractNum w:abstractNumId="24" w15:restartNumberingAfterBreak="0">
    <w:nsid w:val="397577B4"/>
    <w:multiLevelType w:val="hybridMultilevel"/>
    <w:tmpl w:val="EA569E0C"/>
    <w:lvl w:ilvl="0" w:tplc="C94CF2D2">
      <w:start w:val="15"/>
      <w:numFmt w:val="bullet"/>
      <w:lvlText w:val="-"/>
      <w:lvlJc w:val="left"/>
      <w:pPr>
        <w:tabs>
          <w:tab w:val="num" w:pos="720"/>
        </w:tabs>
        <w:ind w:left="720" w:hanging="360"/>
      </w:pPr>
      <w:rPr>
        <w:rFonts w:ascii="Arial" w:eastAsia="Times New Roman" w:hAnsi="Arial" w:cs="Aria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181B7F"/>
    <w:multiLevelType w:val="hybridMultilevel"/>
    <w:tmpl w:val="0ACA6020"/>
    <w:lvl w:ilvl="0" w:tplc="04030001">
      <w:start w:val="1"/>
      <w:numFmt w:val="bullet"/>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964BEB"/>
    <w:multiLevelType w:val="hybridMultilevel"/>
    <w:tmpl w:val="6E0C5184"/>
    <w:lvl w:ilvl="0" w:tplc="EA869834">
      <w:start w:val="6"/>
      <w:numFmt w:val="bullet"/>
      <w:lvlText w:val="-"/>
      <w:lvlJc w:val="left"/>
      <w:pPr>
        <w:tabs>
          <w:tab w:val="num" w:pos="720"/>
        </w:tabs>
        <w:ind w:left="720" w:hanging="360"/>
      </w:pPr>
      <w:rPr>
        <w:rFonts w:ascii="Arial" w:eastAsia="Times New Roman" w:hAnsi="Arial" w:cs="Aria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D3113D"/>
    <w:multiLevelType w:val="hybridMultilevel"/>
    <w:tmpl w:val="1BB20530"/>
    <w:lvl w:ilvl="0" w:tplc="F8BC097E">
      <w:start w:val="1"/>
      <w:numFmt w:val="bullet"/>
      <w:lvlText w:val=""/>
      <w:lvlJc w:val="left"/>
      <w:pPr>
        <w:tabs>
          <w:tab w:val="num" w:pos="-170"/>
        </w:tabs>
        <w:ind w:left="510" w:hanging="170"/>
      </w:pPr>
      <w:rPr>
        <w:rFonts w:ascii="Symbol" w:hAnsi="Symbol" w:hint="default"/>
      </w:rPr>
    </w:lvl>
    <w:lvl w:ilvl="1" w:tplc="6366A6F4">
      <w:start w:val="1"/>
      <w:numFmt w:val="bullet"/>
      <w:lvlText w:val="o"/>
      <w:lvlJc w:val="left"/>
      <w:pPr>
        <w:tabs>
          <w:tab w:val="num" w:pos="1270"/>
        </w:tabs>
        <w:ind w:left="1270" w:hanging="360"/>
      </w:pPr>
      <w:rPr>
        <w:rFonts w:ascii="Courier New" w:hAnsi="Courier New" w:hint="default"/>
      </w:rPr>
    </w:lvl>
    <w:lvl w:ilvl="2" w:tplc="792895F8">
      <w:start w:val="1"/>
      <w:numFmt w:val="bullet"/>
      <w:lvlText w:val=""/>
      <w:lvlJc w:val="left"/>
      <w:pPr>
        <w:tabs>
          <w:tab w:val="num" w:pos="1990"/>
        </w:tabs>
        <w:ind w:left="1990" w:hanging="360"/>
      </w:pPr>
      <w:rPr>
        <w:rFonts w:ascii="Wingdings" w:hAnsi="Wingdings" w:hint="default"/>
      </w:rPr>
    </w:lvl>
    <w:lvl w:ilvl="3" w:tplc="B7804A2C">
      <w:start w:val="1"/>
      <w:numFmt w:val="bullet"/>
      <w:lvlText w:val=""/>
      <w:lvlJc w:val="left"/>
      <w:pPr>
        <w:tabs>
          <w:tab w:val="num" w:pos="2710"/>
        </w:tabs>
        <w:ind w:left="2710" w:hanging="360"/>
      </w:pPr>
      <w:rPr>
        <w:rFonts w:ascii="Symbol" w:hAnsi="Symbol" w:hint="default"/>
      </w:rPr>
    </w:lvl>
    <w:lvl w:ilvl="4" w:tplc="C8CA66FE">
      <w:start w:val="1"/>
      <w:numFmt w:val="bullet"/>
      <w:lvlText w:val="o"/>
      <w:lvlJc w:val="left"/>
      <w:pPr>
        <w:tabs>
          <w:tab w:val="num" w:pos="3430"/>
        </w:tabs>
        <w:ind w:left="3430" w:hanging="360"/>
      </w:pPr>
      <w:rPr>
        <w:rFonts w:ascii="Courier New" w:hAnsi="Courier New" w:hint="default"/>
      </w:rPr>
    </w:lvl>
    <w:lvl w:ilvl="5" w:tplc="8DAEC54C">
      <w:start w:val="1"/>
      <w:numFmt w:val="bullet"/>
      <w:lvlText w:val=""/>
      <w:lvlJc w:val="left"/>
      <w:pPr>
        <w:tabs>
          <w:tab w:val="num" w:pos="4150"/>
        </w:tabs>
        <w:ind w:left="4150" w:hanging="360"/>
      </w:pPr>
      <w:rPr>
        <w:rFonts w:ascii="Wingdings" w:hAnsi="Wingdings" w:hint="default"/>
      </w:rPr>
    </w:lvl>
    <w:lvl w:ilvl="6" w:tplc="7214E820">
      <w:start w:val="1"/>
      <w:numFmt w:val="bullet"/>
      <w:lvlText w:val=""/>
      <w:lvlJc w:val="left"/>
      <w:pPr>
        <w:tabs>
          <w:tab w:val="num" w:pos="4870"/>
        </w:tabs>
        <w:ind w:left="4870" w:hanging="360"/>
      </w:pPr>
      <w:rPr>
        <w:rFonts w:ascii="Symbol" w:hAnsi="Symbol" w:hint="default"/>
      </w:rPr>
    </w:lvl>
    <w:lvl w:ilvl="7" w:tplc="D0A62D4A">
      <w:start w:val="1"/>
      <w:numFmt w:val="bullet"/>
      <w:lvlText w:val="o"/>
      <w:lvlJc w:val="left"/>
      <w:pPr>
        <w:tabs>
          <w:tab w:val="num" w:pos="5590"/>
        </w:tabs>
        <w:ind w:left="5590" w:hanging="360"/>
      </w:pPr>
      <w:rPr>
        <w:rFonts w:ascii="Courier New" w:hAnsi="Courier New" w:hint="default"/>
      </w:rPr>
    </w:lvl>
    <w:lvl w:ilvl="8" w:tplc="FD6A682A">
      <w:start w:val="1"/>
      <w:numFmt w:val="bullet"/>
      <w:lvlText w:val=""/>
      <w:lvlJc w:val="left"/>
      <w:pPr>
        <w:tabs>
          <w:tab w:val="num" w:pos="6310"/>
        </w:tabs>
        <w:ind w:left="6310" w:hanging="360"/>
      </w:pPr>
      <w:rPr>
        <w:rFonts w:ascii="Wingdings" w:hAnsi="Wingdings" w:hint="default"/>
      </w:rPr>
    </w:lvl>
  </w:abstractNum>
  <w:abstractNum w:abstractNumId="28" w15:restartNumberingAfterBreak="0">
    <w:nsid w:val="492D7BC2"/>
    <w:multiLevelType w:val="hybridMultilevel"/>
    <w:tmpl w:val="43E4D74A"/>
    <w:lvl w:ilvl="0" w:tplc="C94CF2D2">
      <w:start w:val="15"/>
      <w:numFmt w:val="bullet"/>
      <w:lvlText w:val="-"/>
      <w:lvlJc w:val="left"/>
      <w:pPr>
        <w:tabs>
          <w:tab w:val="num" w:pos="720"/>
        </w:tabs>
        <w:ind w:left="720" w:hanging="360"/>
      </w:pPr>
      <w:rPr>
        <w:rFonts w:ascii="Arial" w:eastAsia="Times New Roman" w:hAnsi="Arial" w:cs="Aria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672E4F"/>
    <w:multiLevelType w:val="hybridMultilevel"/>
    <w:tmpl w:val="6E760F64"/>
    <w:lvl w:ilvl="0" w:tplc="04030001">
      <w:start w:val="1"/>
      <w:numFmt w:val="bullet"/>
      <w:lvlText w:val=""/>
      <w:lvlJc w:val="left"/>
      <w:pPr>
        <w:tabs>
          <w:tab w:val="num" w:pos="720"/>
        </w:tabs>
        <w:ind w:left="720" w:hanging="360"/>
      </w:pPr>
      <w:rPr>
        <w:rFonts w:ascii="Symbol" w:hAnsi="Symbol"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B41DAE"/>
    <w:multiLevelType w:val="hybridMultilevel"/>
    <w:tmpl w:val="008410F2"/>
    <w:lvl w:ilvl="0" w:tplc="5A04C87E">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4B7C18C4"/>
    <w:multiLevelType w:val="hybridMultilevel"/>
    <w:tmpl w:val="7A92B00E"/>
    <w:lvl w:ilvl="0" w:tplc="04030001">
      <w:start w:val="1"/>
      <w:numFmt w:val="bullet"/>
      <w:lvlText w:val=""/>
      <w:lvlJc w:val="left"/>
      <w:pPr>
        <w:tabs>
          <w:tab w:val="num" w:pos="720"/>
        </w:tabs>
        <w:ind w:left="720" w:hanging="360"/>
      </w:pPr>
      <w:rPr>
        <w:rFonts w:ascii="Symbol" w:hAnsi="Symbol"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0867A9"/>
    <w:multiLevelType w:val="hybridMultilevel"/>
    <w:tmpl w:val="90B4AD02"/>
    <w:lvl w:ilvl="0" w:tplc="C05AC0C4">
      <w:start w:val="1"/>
      <w:numFmt w:val="bullet"/>
      <w:lvlText w:val="-"/>
      <w:lvlJc w:val="left"/>
      <w:pPr>
        <w:tabs>
          <w:tab w:val="num" w:pos="1890"/>
        </w:tabs>
        <w:ind w:left="1890" w:hanging="360"/>
      </w:pPr>
      <w:rPr>
        <w:rFonts w:ascii="Arial" w:eastAsia="Times New Roman" w:hAnsi="Arial" w:cs="Arial" w:hint="default"/>
      </w:rPr>
    </w:lvl>
    <w:lvl w:ilvl="1" w:tplc="04030003" w:tentative="1">
      <w:start w:val="1"/>
      <w:numFmt w:val="bullet"/>
      <w:lvlText w:val="o"/>
      <w:lvlJc w:val="left"/>
      <w:pPr>
        <w:tabs>
          <w:tab w:val="num" w:pos="2610"/>
        </w:tabs>
        <w:ind w:left="2610" w:hanging="360"/>
      </w:pPr>
      <w:rPr>
        <w:rFonts w:ascii="Courier New" w:hAnsi="Courier New" w:cs="Courier New" w:hint="default"/>
      </w:rPr>
    </w:lvl>
    <w:lvl w:ilvl="2" w:tplc="04030005" w:tentative="1">
      <w:start w:val="1"/>
      <w:numFmt w:val="bullet"/>
      <w:lvlText w:val=""/>
      <w:lvlJc w:val="left"/>
      <w:pPr>
        <w:tabs>
          <w:tab w:val="num" w:pos="3330"/>
        </w:tabs>
        <w:ind w:left="3330" w:hanging="360"/>
      </w:pPr>
      <w:rPr>
        <w:rFonts w:ascii="Wingdings" w:hAnsi="Wingdings" w:hint="default"/>
      </w:rPr>
    </w:lvl>
    <w:lvl w:ilvl="3" w:tplc="04030001" w:tentative="1">
      <w:start w:val="1"/>
      <w:numFmt w:val="bullet"/>
      <w:lvlText w:val=""/>
      <w:lvlJc w:val="left"/>
      <w:pPr>
        <w:tabs>
          <w:tab w:val="num" w:pos="4050"/>
        </w:tabs>
        <w:ind w:left="4050" w:hanging="360"/>
      </w:pPr>
      <w:rPr>
        <w:rFonts w:ascii="Symbol" w:hAnsi="Symbol" w:hint="default"/>
      </w:rPr>
    </w:lvl>
    <w:lvl w:ilvl="4" w:tplc="04030003" w:tentative="1">
      <w:start w:val="1"/>
      <w:numFmt w:val="bullet"/>
      <w:lvlText w:val="o"/>
      <w:lvlJc w:val="left"/>
      <w:pPr>
        <w:tabs>
          <w:tab w:val="num" w:pos="4770"/>
        </w:tabs>
        <w:ind w:left="4770" w:hanging="360"/>
      </w:pPr>
      <w:rPr>
        <w:rFonts w:ascii="Courier New" w:hAnsi="Courier New" w:cs="Courier New" w:hint="default"/>
      </w:rPr>
    </w:lvl>
    <w:lvl w:ilvl="5" w:tplc="04030005" w:tentative="1">
      <w:start w:val="1"/>
      <w:numFmt w:val="bullet"/>
      <w:lvlText w:val=""/>
      <w:lvlJc w:val="left"/>
      <w:pPr>
        <w:tabs>
          <w:tab w:val="num" w:pos="5490"/>
        </w:tabs>
        <w:ind w:left="5490" w:hanging="360"/>
      </w:pPr>
      <w:rPr>
        <w:rFonts w:ascii="Wingdings" w:hAnsi="Wingdings" w:hint="default"/>
      </w:rPr>
    </w:lvl>
    <w:lvl w:ilvl="6" w:tplc="04030001" w:tentative="1">
      <w:start w:val="1"/>
      <w:numFmt w:val="bullet"/>
      <w:lvlText w:val=""/>
      <w:lvlJc w:val="left"/>
      <w:pPr>
        <w:tabs>
          <w:tab w:val="num" w:pos="6210"/>
        </w:tabs>
        <w:ind w:left="6210" w:hanging="360"/>
      </w:pPr>
      <w:rPr>
        <w:rFonts w:ascii="Symbol" w:hAnsi="Symbol" w:hint="default"/>
      </w:rPr>
    </w:lvl>
    <w:lvl w:ilvl="7" w:tplc="04030003" w:tentative="1">
      <w:start w:val="1"/>
      <w:numFmt w:val="bullet"/>
      <w:lvlText w:val="o"/>
      <w:lvlJc w:val="left"/>
      <w:pPr>
        <w:tabs>
          <w:tab w:val="num" w:pos="6930"/>
        </w:tabs>
        <w:ind w:left="6930" w:hanging="360"/>
      </w:pPr>
      <w:rPr>
        <w:rFonts w:ascii="Courier New" w:hAnsi="Courier New" w:cs="Courier New" w:hint="default"/>
      </w:rPr>
    </w:lvl>
    <w:lvl w:ilvl="8" w:tplc="04030005" w:tentative="1">
      <w:start w:val="1"/>
      <w:numFmt w:val="bullet"/>
      <w:lvlText w:val=""/>
      <w:lvlJc w:val="left"/>
      <w:pPr>
        <w:tabs>
          <w:tab w:val="num" w:pos="7650"/>
        </w:tabs>
        <w:ind w:left="7650" w:hanging="360"/>
      </w:pPr>
      <w:rPr>
        <w:rFonts w:ascii="Wingdings" w:hAnsi="Wingdings" w:hint="default"/>
      </w:rPr>
    </w:lvl>
  </w:abstractNum>
  <w:abstractNum w:abstractNumId="33" w15:restartNumberingAfterBreak="0">
    <w:nsid w:val="56862A80"/>
    <w:multiLevelType w:val="hybridMultilevel"/>
    <w:tmpl w:val="B48E4B38"/>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15:restartNumberingAfterBreak="0">
    <w:nsid w:val="58F7494E"/>
    <w:multiLevelType w:val="hybridMultilevel"/>
    <w:tmpl w:val="F322E124"/>
    <w:lvl w:ilvl="0" w:tplc="04030001">
      <w:start w:val="1"/>
      <w:numFmt w:val="bullet"/>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1011B6"/>
    <w:multiLevelType w:val="hybridMultilevel"/>
    <w:tmpl w:val="9BAEEC0E"/>
    <w:lvl w:ilvl="0" w:tplc="04030001">
      <w:start w:val="1"/>
      <w:numFmt w:val="bullet"/>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452713"/>
    <w:multiLevelType w:val="multilevel"/>
    <w:tmpl w:val="6D665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946666"/>
    <w:multiLevelType w:val="hybridMultilevel"/>
    <w:tmpl w:val="3EB876B4"/>
    <w:lvl w:ilvl="0" w:tplc="04030001">
      <w:start w:val="1"/>
      <w:numFmt w:val="bullet"/>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204C51"/>
    <w:multiLevelType w:val="hybridMultilevel"/>
    <w:tmpl w:val="AF1A1A34"/>
    <w:lvl w:ilvl="0" w:tplc="A7666146">
      <w:start w:val="1"/>
      <w:numFmt w:val="lowerLetter"/>
      <w:lvlText w:val="%1)"/>
      <w:lvlJc w:val="left"/>
      <w:pPr>
        <w:ind w:left="720" w:hanging="360"/>
      </w:pPr>
      <w:rPr>
        <w:strike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9" w15:restartNumberingAfterBreak="0">
    <w:nsid w:val="619D1E71"/>
    <w:multiLevelType w:val="hybridMultilevel"/>
    <w:tmpl w:val="036ECB28"/>
    <w:lvl w:ilvl="0" w:tplc="2580FAE6">
      <w:start w:val="2"/>
      <w:numFmt w:val="bullet"/>
      <w:lvlText w:val="-"/>
      <w:lvlJc w:val="left"/>
      <w:pPr>
        <w:tabs>
          <w:tab w:val="num" w:pos="1068"/>
        </w:tabs>
        <w:ind w:left="1068" w:hanging="360"/>
      </w:pPr>
      <w:rPr>
        <w:rFonts w:ascii="Arial" w:eastAsia="Times New Roman" w:hAnsi="Arial" w:cs="Arial" w:hint="default"/>
      </w:rPr>
    </w:lvl>
    <w:lvl w:ilvl="1" w:tplc="04030003">
      <w:start w:val="1"/>
      <w:numFmt w:val="bullet"/>
      <w:lvlText w:val="o"/>
      <w:lvlJc w:val="left"/>
      <w:pPr>
        <w:tabs>
          <w:tab w:val="num" w:pos="2148"/>
        </w:tabs>
        <w:ind w:left="2148" w:hanging="360"/>
      </w:pPr>
      <w:rPr>
        <w:rFonts w:ascii="Courier New" w:hAnsi="Courier New" w:cs="Courier New" w:hint="default"/>
      </w:rPr>
    </w:lvl>
    <w:lvl w:ilvl="2" w:tplc="04030005" w:tentative="1">
      <w:start w:val="1"/>
      <w:numFmt w:val="bullet"/>
      <w:lvlText w:val=""/>
      <w:lvlJc w:val="left"/>
      <w:pPr>
        <w:tabs>
          <w:tab w:val="num" w:pos="2868"/>
        </w:tabs>
        <w:ind w:left="2868" w:hanging="360"/>
      </w:pPr>
      <w:rPr>
        <w:rFonts w:ascii="Wingdings" w:hAnsi="Wingdings" w:hint="default"/>
      </w:rPr>
    </w:lvl>
    <w:lvl w:ilvl="3" w:tplc="04030001" w:tentative="1">
      <w:start w:val="1"/>
      <w:numFmt w:val="bullet"/>
      <w:lvlText w:val=""/>
      <w:lvlJc w:val="left"/>
      <w:pPr>
        <w:tabs>
          <w:tab w:val="num" w:pos="3588"/>
        </w:tabs>
        <w:ind w:left="3588" w:hanging="360"/>
      </w:pPr>
      <w:rPr>
        <w:rFonts w:ascii="Symbol" w:hAnsi="Symbol" w:hint="default"/>
      </w:rPr>
    </w:lvl>
    <w:lvl w:ilvl="4" w:tplc="04030003" w:tentative="1">
      <w:start w:val="1"/>
      <w:numFmt w:val="bullet"/>
      <w:lvlText w:val="o"/>
      <w:lvlJc w:val="left"/>
      <w:pPr>
        <w:tabs>
          <w:tab w:val="num" w:pos="4308"/>
        </w:tabs>
        <w:ind w:left="4308" w:hanging="360"/>
      </w:pPr>
      <w:rPr>
        <w:rFonts w:ascii="Courier New" w:hAnsi="Courier New" w:cs="Courier New" w:hint="default"/>
      </w:rPr>
    </w:lvl>
    <w:lvl w:ilvl="5" w:tplc="04030005" w:tentative="1">
      <w:start w:val="1"/>
      <w:numFmt w:val="bullet"/>
      <w:lvlText w:val=""/>
      <w:lvlJc w:val="left"/>
      <w:pPr>
        <w:tabs>
          <w:tab w:val="num" w:pos="5028"/>
        </w:tabs>
        <w:ind w:left="5028" w:hanging="360"/>
      </w:pPr>
      <w:rPr>
        <w:rFonts w:ascii="Wingdings" w:hAnsi="Wingdings" w:hint="default"/>
      </w:rPr>
    </w:lvl>
    <w:lvl w:ilvl="6" w:tplc="04030001" w:tentative="1">
      <w:start w:val="1"/>
      <w:numFmt w:val="bullet"/>
      <w:lvlText w:val=""/>
      <w:lvlJc w:val="left"/>
      <w:pPr>
        <w:tabs>
          <w:tab w:val="num" w:pos="5748"/>
        </w:tabs>
        <w:ind w:left="5748" w:hanging="360"/>
      </w:pPr>
      <w:rPr>
        <w:rFonts w:ascii="Symbol" w:hAnsi="Symbol" w:hint="default"/>
      </w:rPr>
    </w:lvl>
    <w:lvl w:ilvl="7" w:tplc="04030003" w:tentative="1">
      <w:start w:val="1"/>
      <w:numFmt w:val="bullet"/>
      <w:lvlText w:val="o"/>
      <w:lvlJc w:val="left"/>
      <w:pPr>
        <w:tabs>
          <w:tab w:val="num" w:pos="6468"/>
        </w:tabs>
        <w:ind w:left="6468" w:hanging="360"/>
      </w:pPr>
      <w:rPr>
        <w:rFonts w:ascii="Courier New" w:hAnsi="Courier New" w:cs="Courier New" w:hint="default"/>
      </w:rPr>
    </w:lvl>
    <w:lvl w:ilvl="8" w:tplc="0403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6513463D"/>
    <w:multiLevelType w:val="hybridMultilevel"/>
    <w:tmpl w:val="546893DE"/>
    <w:lvl w:ilvl="0" w:tplc="0C0A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1" w15:restartNumberingAfterBreak="0">
    <w:nsid w:val="651F1F06"/>
    <w:multiLevelType w:val="hybridMultilevel"/>
    <w:tmpl w:val="D662215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2" w15:restartNumberingAfterBreak="0">
    <w:nsid w:val="688C0839"/>
    <w:multiLevelType w:val="hybridMultilevel"/>
    <w:tmpl w:val="5868FE52"/>
    <w:lvl w:ilvl="0" w:tplc="C94CF2D2">
      <w:start w:val="15"/>
      <w:numFmt w:val="bullet"/>
      <w:lvlText w:val="-"/>
      <w:lvlJc w:val="left"/>
      <w:pPr>
        <w:tabs>
          <w:tab w:val="num" w:pos="360"/>
        </w:tabs>
        <w:ind w:left="360" w:hanging="360"/>
      </w:pPr>
      <w:rPr>
        <w:rFonts w:ascii="Arial" w:eastAsia="Times New Roman" w:hAnsi="Arial" w:cs="Arial" w:hint="default"/>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96C27FA"/>
    <w:multiLevelType w:val="hybridMultilevel"/>
    <w:tmpl w:val="3CBEC120"/>
    <w:lvl w:ilvl="0" w:tplc="21367DC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77E4E8BA">
      <w:start w:val="1"/>
      <w:numFmt w:val="bullet"/>
      <w:lvlText w:val=""/>
      <w:lvlJc w:val="left"/>
      <w:pPr>
        <w:tabs>
          <w:tab w:val="num" w:pos="2877"/>
        </w:tabs>
        <w:ind w:left="2877" w:hanging="357"/>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A907284"/>
    <w:multiLevelType w:val="multilevel"/>
    <w:tmpl w:val="F8AEF6B8"/>
    <w:lvl w:ilvl="0">
      <w:start w:val="1"/>
      <w:numFmt w:val="decimal"/>
      <w:lvlText w:val="%1"/>
      <w:lvlJc w:val="left"/>
      <w:pPr>
        <w:tabs>
          <w:tab w:val="num" w:pos="360"/>
        </w:tabs>
        <w:ind w:left="360" w:hanging="360"/>
      </w:pPr>
      <w:rPr>
        <w:rFonts w:hint="default"/>
        <w:u w:val="single"/>
      </w:rPr>
    </w:lvl>
    <w:lvl w:ilvl="1">
      <w:start w:val="1"/>
      <w:numFmt w:val="decimal"/>
      <w:lvlText w:val="%1.%2"/>
      <w:lvlJc w:val="left"/>
      <w:pPr>
        <w:tabs>
          <w:tab w:val="num" w:pos="360"/>
        </w:tabs>
        <w:ind w:left="360" w:hanging="360"/>
      </w:pPr>
      <w:rPr>
        <w:rFonts w:hint="default"/>
        <w:b w:val="0"/>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45" w15:restartNumberingAfterBreak="0">
    <w:nsid w:val="6CAD7FA7"/>
    <w:multiLevelType w:val="hybridMultilevel"/>
    <w:tmpl w:val="CBC4A2B0"/>
    <w:lvl w:ilvl="0" w:tplc="0403000F">
      <w:start w:val="1"/>
      <w:numFmt w:val="decimal"/>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46" w15:restartNumberingAfterBreak="0">
    <w:nsid w:val="6DAA65C3"/>
    <w:multiLevelType w:val="hybridMultilevel"/>
    <w:tmpl w:val="3648BE2E"/>
    <w:lvl w:ilvl="0" w:tplc="369AFA34">
      <w:start w:val="3"/>
      <w:numFmt w:val="bullet"/>
      <w:lvlText w:val="-"/>
      <w:lvlJc w:val="left"/>
      <w:pPr>
        <w:tabs>
          <w:tab w:val="num" w:pos="720"/>
        </w:tabs>
        <w:ind w:left="720" w:hanging="360"/>
      </w:pPr>
      <w:rPr>
        <w:rFonts w:ascii="Arial" w:eastAsia="Times New Roman" w:hAnsi="Arial" w:cs="Aria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CD7BBC"/>
    <w:multiLevelType w:val="hybridMultilevel"/>
    <w:tmpl w:val="A40E24F8"/>
    <w:lvl w:ilvl="0" w:tplc="90B05A60">
      <w:start w:val="1"/>
      <w:numFmt w:val="upperLetter"/>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48" w15:restartNumberingAfterBreak="0">
    <w:nsid w:val="7F036FD0"/>
    <w:multiLevelType w:val="hybridMultilevel"/>
    <w:tmpl w:val="0D327A48"/>
    <w:lvl w:ilvl="0" w:tplc="C94CF2D2">
      <w:start w:val="15"/>
      <w:numFmt w:val="bullet"/>
      <w:lvlText w:val="-"/>
      <w:lvlJc w:val="left"/>
      <w:pPr>
        <w:tabs>
          <w:tab w:val="num" w:pos="720"/>
        </w:tabs>
        <w:ind w:left="720" w:hanging="360"/>
      </w:pPr>
      <w:rPr>
        <w:rFonts w:ascii="Arial" w:eastAsia="Times New Roman" w:hAnsi="Arial" w:cs="Aria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39"/>
  </w:num>
  <w:num w:numId="3">
    <w:abstractNumId w:val="5"/>
  </w:num>
  <w:num w:numId="4">
    <w:abstractNumId w:val="29"/>
  </w:num>
  <w:num w:numId="5">
    <w:abstractNumId w:val="26"/>
  </w:num>
  <w:num w:numId="6">
    <w:abstractNumId w:val="31"/>
  </w:num>
  <w:num w:numId="7">
    <w:abstractNumId w:val="6"/>
  </w:num>
  <w:num w:numId="8">
    <w:abstractNumId w:val="20"/>
  </w:num>
  <w:num w:numId="9">
    <w:abstractNumId w:val="46"/>
  </w:num>
  <w:num w:numId="10">
    <w:abstractNumId w:val="37"/>
  </w:num>
  <w:num w:numId="11">
    <w:abstractNumId w:val="10"/>
  </w:num>
  <w:num w:numId="12">
    <w:abstractNumId w:val="15"/>
  </w:num>
  <w:num w:numId="13">
    <w:abstractNumId w:val="21"/>
  </w:num>
  <w:num w:numId="14">
    <w:abstractNumId w:val="11"/>
  </w:num>
  <w:num w:numId="15">
    <w:abstractNumId w:val="48"/>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9"/>
  </w:num>
  <w:num w:numId="19">
    <w:abstractNumId w:val="44"/>
  </w:num>
  <w:num w:numId="20">
    <w:abstractNumId w:val="14"/>
  </w:num>
  <w:num w:numId="21">
    <w:abstractNumId w:val="32"/>
  </w:num>
  <w:num w:numId="22">
    <w:abstractNumId w:val="2"/>
  </w:num>
  <w:num w:numId="23">
    <w:abstractNumId w:val="7"/>
  </w:num>
  <w:num w:numId="24">
    <w:abstractNumId w:val="24"/>
  </w:num>
  <w:num w:numId="25">
    <w:abstractNumId w:val="25"/>
  </w:num>
  <w:num w:numId="26">
    <w:abstractNumId w:val="3"/>
  </w:num>
  <w:num w:numId="27">
    <w:abstractNumId w:val="23"/>
  </w:num>
  <w:num w:numId="28">
    <w:abstractNumId w:val="34"/>
  </w:num>
  <w:num w:numId="29">
    <w:abstractNumId w:val="0"/>
  </w:num>
  <w:num w:numId="30">
    <w:abstractNumId w:val="47"/>
  </w:num>
  <w:num w:numId="31">
    <w:abstractNumId w:val="35"/>
  </w:num>
  <w:num w:numId="32">
    <w:abstractNumId w:val="12"/>
  </w:num>
  <w:num w:numId="33">
    <w:abstractNumId w:val="27"/>
  </w:num>
  <w:num w:numId="34">
    <w:abstractNumId w:val="43"/>
  </w:num>
  <w:num w:numId="35">
    <w:abstractNumId w:val="22"/>
  </w:num>
  <w:num w:numId="36">
    <w:abstractNumId w:val="9"/>
  </w:num>
  <w:num w:numId="37">
    <w:abstractNumId w:val="28"/>
  </w:num>
  <w:num w:numId="38">
    <w:abstractNumId w:val="42"/>
  </w:num>
  <w:num w:numId="39">
    <w:abstractNumId w:val="38"/>
  </w:num>
  <w:num w:numId="40">
    <w:abstractNumId w:val="40"/>
  </w:num>
  <w:num w:numId="41">
    <w:abstractNumId w:val="1"/>
  </w:num>
  <w:num w:numId="42">
    <w:abstractNumId w:val="17"/>
  </w:num>
  <w:num w:numId="43">
    <w:abstractNumId w:val="30"/>
  </w:num>
  <w:num w:numId="44">
    <w:abstractNumId w:val="36"/>
  </w:num>
  <w:num w:numId="45">
    <w:abstractNumId w:val="41"/>
  </w:num>
  <w:num w:numId="46">
    <w:abstractNumId w:val="18"/>
  </w:num>
  <w:num w:numId="47">
    <w:abstractNumId w:val="33"/>
  </w:num>
  <w:num w:numId="48">
    <w:abstractNumId w:val="8"/>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84"/>
    <w:rsid w:val="00001FB8"/>
    <w:rsid w:val="00002B04"/>
    <w:rsid w:val="0000374B"/>
    <w:rsid w:val="00010543"/>
    <w:rsid w:val="00010B9D"/>
    <w:rsid w:val="00011CCA"/>
    <w:rsid w:val="00024439"/>
    <w:rsid w:val="000271C4"/>
    <w:rsid w:val="000330EA"/>
    <w:rsid w:val="000359F3"/>
    <w:rsid w:val="00040F82"/>
    <w:rsid w:val="000447B1"/>
    <w:rsid w:val="000547A6"/>
    <w:rsid w:val="00057441"/>
    <w:rsid w:val="000633C4"/>
    <w:rsid w:val="00065E95"/>
    <w:rsid w:val="000677EF"/>
    <w:rsid w:val="000814EF"/>
    <w:rsid w:val="00082472"/>
    <w:rsid w:val="00083AEA"/>
    <w:rsid w:val="00085877"/>
    <w:rsid w:val="00091388"/>
    <w:rsid w:val="000928E5"/>
    <w:rsid w:val="00094365"/>
    <w:rsid w:val="000961F2"/>
    <w:rsid w:val="00097EB8"/>
    <w:rsid w:val="000A0639"/>
    <w:rsid w:val="000A7319"/>
    <w:rsid w:val="000A770D"/>
    <w:rsid w:val="000B195C"/>
    <w:rsid w:val="000B4022"/>
    <w:rsid w:val="000C12DF"/>
    <w:rsid w:val="000C1930"/>
    <w:rsid w:val="000C193B"/>
    <w:rsid w:val="000C25A8"/>
    <w:rsid w:val="000C33C8"/>
    <w:rsid w:val="000C36ED"/>
    <w:rsid w:val="000C3C33"/>
    <w:rsid w:val="000D0C44"/>
    <w:rsid w:val="000D1015"/>
    <w:rsid w:val="000D4641"/>
    <w:rsid w:val="000D49CC"/>
    <w:rsid w:val="000D6C87"/>
    <w:rsid w:val="000D722A"/>
    <w:rsid w:val="000E4E21"/>
    <w:rsid w:val="000F04B7"/>
    <w:rsid w:val="000F0E25"/>
    <w:rsid w:val="0011714F"/>
    <w:rsid w:val="0012070A"/>
    <w:rsid w:val="0012315C"/>
    <w:rsid w:val="00123678"/>
    <w:rsid w:val="00124D79"/>
    <w:rsid w:val="001322EF"/>
    <w:rsid w:val="00136CF2"/>
    <w:rsid w:val="0014499C"/>
    <w:rsid w:val="00145487"/>
    <w:rsid w:val="00151A24"/>
    <w:rsid w:val="001540D7"/>
    <w:rsid w:val="00162B42"/>
    <w:rsid w:val="00167D40"/>
    <w:rsid w:val="00172358"/>
    <w:rsid w:val="00174448"/>
    <w:rsid w:val="001761C7"/>
    <w:rsid w:val="001773A6"/>
    <w:rsid w:val="001841A7"/>
    <w:rsid w:val="0019349F"/>
    <w:rsid w:val="00195DAC"/>
    <w:rsid w:val="001A6DB6"/>
    <w:rsid w:val="001A7CD0"/>
    <w:rsid w:val="001B0AFF"/>
    <w:rsid w:val="001B218F"/>
    <w:rsid w:val="001B2B84"/>
    <w:rsid w:val="001B4E2F"/>
    <w:rsid w:val="001C080C"/>
    <w:rsid w:val="001C20E8"/>
    <w:rsid w:val="001C37D3"/>
    <w:rsid w:val="001C50CE"/>
    <w:rsid w:val="001C5C0F"/>
    <w:rsid w:val="001E0579"/>
    <w:rsid w:val="001E6E6D"/>
    <w:rsid w:val="001E6FE0"/>
    <w:rsid w:val="001F0CDA"/>
    <w:rsid w:val="001F4049"/>
    <w:rsid w:val="001F6B50"/>
    <w:rsid w:val="001F6E3E"/>
    <w:rsid w:val="0020789C"/>
    <w:rsid w:val="00211241"/>
    <w:rsid w:val="00213095"/>
    <w:rsid w:val="00215F41"/>
    <w:rsid w:val="00220483"/>
    <w:rsid w:val="00223C6F"/>
    <w:rsid w:val="002329F5"/>
    <w:rsid w:val="00233A04"/>
    <w:rsid w:val="00234FCB"/>
    <w:rsid w:val="002404F0"/>
    <w:rsid w:val="00240750"/>
    <w:rsid w:val="002513E5"/>
    <w:rsid w:val="00252DE7"/>
    <w:rsid w:val="00253692"/>
    <w:rsid w:val="00253F7B"/>
    <w:rsid w:val="0025626F"/>
    <w:rsid w:val="00257A25"/>
    <w:rsid w:val="002604BA"/>
    <w:rsid w:val="00262107"/>
    <w:rsid w:val="0026297B"/>
    <w:rsid w:val="00272DF3"/>
    <w:rsid w:val="0027333A"/>
    <w:rsid w:val="00274B83"/>
    <w:rsid w:val="002779C0"/>
    <w:rsid w:val="00283874"/>
    <w:rsid w:val="002865F0"/>
    <w:rsid w:val="00286F73"/>
    <w:rsid w:val="00291017"/>
    <w:rsid w:val="002925C9"/>
    <w:rsid w:val="002930BF"/>
    <w:rsid w:val="0029696C"/>
    <w:rsid w:val="002A29B1"/>
    <w:rsid w:val="002A7E6D"/>
    <w:rsid w:val="002B27CF"/>
    <w:rsid w:val="002B61F3"/>
    <w:rsid w:val="002C43D7"/>
    <w:rsid w:val="002D2EE2"/>
    <w:rsid w:val="002D701C"/>
    <w:rsid w:val="002E66CC"/>
    <w:rsid w:val="002E7A27"/>
    <w:rsid w:val="002F13CD"/>
    <w:rsid w:val="00306849"/>
    <w:rsid w:val="0031173F"/>
    <w:rsid w:val="00311B19"/>
    <w:rsid w:val="00314C9A"/>
    <w:rsid w:val="00316A6B"/>
    <w:rsid w:val="00317665"/>
    <w:rsid w:val="003214AA"/>
    <w:rsid w:val="00321882"/>
    <w:rsid w:val="00324F3A"/>
    <w:rsid w:val="00325C2C"/>
    <w:rsid w:val="00326C9F"/>
    <w:rsid w:val="00332C07"/>
    <w:rsid w:val="00335463"/>
    <w:rsid w:val="00336C04"/>
    <w:rsid w:val="003454D9"/>
    <w:rsid w:val="00345C4F"/>
    <w:rsid w:val="00345FEA"/>
    <w:rsid w:val="00350967"/>
    <w:rsid w:val="00352C38"/>
    <w:rsid w:val="00354FA9"/>
    <w:rsid w:val="0036213F"/>
    <w:rsid w:val="00363ADB"/>
    <w:rsid w:val="0036541B"/>
    <w:rsid w:val="00365E98"/>
    <w:rsid w:val="00377724"/>
    <w:rsid w:val="00380723"/>
    <w:rsid w:val="0038418B"/>
    <w:rsid w:val="003849C1"/>
    <w:rsid w:val="00385CE3"/>
    <w:rsid w:val="003862F6"/>
    <w:rsid w:val="00392021"/>
    <w:rsid w:val="00392701"/>
    <w:rsid w:val="003941D2"/>
    <w:rsid w:val="00394866"/>
    <w:rsid w:val="00396110"/>
    <w:rsid w:val="00397D4D"/>
    <w:rsid w:val="003A147D"/>
    <w:rsid w:val="003B16E4"/>
    <w:rsid w:val="003B1708"/>
    <w:rsid w:val="003B319D"/>
    <w:rsid w:val="003B4565"/>
    <w:rsid w:val="003B4DEB"/>
    <w:rsid w:val="003C14F4"/>
    <w:rsid w:val="003D3048"/>
    <w:rsid w:val="003D4C7D"/>
    <w:rsid w:val="003D6097"/>
    <w:rsid w:val="003E0E9D"/>
    <w:rsid w:val="003E2349"/>
    <w:rsid w:val="003E45F6"/>
    <w:rsid w:val="003E69E3"/>
    <w:rsid w:val="003E6D63"/>
    <w:rsid w:val="003E78A1"/>
    <w:rsid w:val="003F7109"/>
    <w:rsid w:val="003F73B0"/>
    <w:rsid w:val="003F73F4"/>
    <w:rsid w:val="003F794D"/>
    <w:rsid w:val="00400383"/>
    <w:rsid w:val="0040114E"/>
    <w:rsid w:val="00404D64"/>
    <w:rsid w:val="00406F2B"/>
    <w:rsid w:val="00407212"/>
    <w:rsid w:val="0041177E"/>
    <w:rsid w:val="00412E5C"/>
    <w:rsid w:val="00413986"/>
    <w:rsid w:val="00417B16"/>
    <w:rsid w:val="0042040E"/>
    <w:rsid w:val="00421C69"/>
    <w:rsid w:val="0042353D"/>
    <w:rsid w:val="00430663"/>
    <w:rsid w:val="00431192"/>
    <w:rsid w:val="00431B6D"/>
    <w:rsid w:val="004403C2"/>
    <w:rsid w:val="00441AE1"/>
    <w:rsid w:val="00444349"/>
    <w:rsid w:val="004456B5"/>
    <w:rsid w:val="00446C3E"/>
    <w:rsid w:val="0045194A"/>
    <w:rsid w:val="00451B6A"/>
    <w:rsid w:val="00453096"/>
    <w:rsid w:val="00456CBD"/>
    <w:rsid w:val="00457FDD"/>
    <w:rsid w:val="00462B92"/>
    <w:rsid w:val="004636B7"/>
    <w:rsid w:val="00463F65"/>
    <w:rsid w:val="00465534"/>
    <w:rsid w:val="00471641"/>
    <w:rsid w:val="0047480D"/>
    <w:rsid w:val="00480D96"/>
    <w:rsid w:val="0048298F"/>
    <w:rsid w:val="00485BA4"/>
    <w:rsid w:val="0048719F"/>
    <w:rsid w:val="00494300"/>
    <w:rsid w:val="004A19AA"/>
    <w:rsid w:val="004A39C1"/>
    <w:rsid w:val="004A4F51"/>
    <w:rsid w:val="004A551B"/>
    <w:rsid w:val="004B1510"/>
    <w:rsid w:val="004B3611"/>
    <w:rsid w:val="004B5116"/>
    <w:rsid w:val="004B6616"/>
    <w:rsid w:val="004B6A6A"/>
    <w:rsid w:val="004C11D4"/>
    <w:rsid w:val="004C2245"/>
    <w:rsid w:val="004C7FB4"/>
    <w:rsid w:val="004D33CA"/>
    <w:rsid w:val="004D428B"/>
    <w:rsid w:val="004D4535"/>
    <w:rsid w:val="004D4B93"/>
    <w:rsid w:val="004D4F00"/>
    <w:rsid w:val="004E16DD"/>
    <w:rsid w:val="004E2309"/>
    <w:rsid w:val="005121C4"/>
    <w:rsid w:val="0052028A"/>
    <w:rsid w:val="00523D1E"/>
    <w:rsid w:val="00525158"/>
    <w:rsid w:val="00525BDC"/>
    <w:rsid w:val="00526AD3"/>
    <w:rsid w:val="005270ED"/>
    <w:rsid w:val="00530BDE"/>
    <w:rsid w:val="005321FA"/>
    <w:rsid w:val="00532778"/>
    <w:rsid w:val="00532D75"/>
    <w:rsid w:val="00540AB9"/>
    <w:rsid w:val="005435A8"/>
    <w:rsid w:val="0054611E"/>
    <w:rsid w:val="005565DC"/>
    <w:rsid w:val="0055682D"/>
    <w:rsid w:val="0055789A"/>
    <w:rsid w:val="00560CE0"/>
    <w:rsid w:val="00560D4D"/>
    <w:rsid w:val="00562793"/>
    <w:rsid w:val="00562A37"/>
    <w:rsid w:val="005646DB"/>
    <w:rsid w:val="00576998"/>
    <w:rsid w:val="00581A23"/>
    <w:rsid w:val="00582749"/>
    <w:rsid w:val="00584366"/>
    <w:rsid w:val="00593A44"/>
    <w:rsid w:val="005A0898"/>
    <w:rsid w:val="005A5508"/>
    <w:rsid w:val="005B0ACA"/>
    <w:rsid w:val="005B0B37"/>
    <w:rsid w:val="005B1282"/>
    <w:rsid w:val="005B3F33"/>
    <w:rsid w:val="005B4FB2"/>
    <w:rsid w:val="005B72A0"/>
    <w:rsid w:val="005C2A78"/>
    <w:rsid w:val="005D155F"/>
    <w:rsid w:val="005D637D"/>
    <w:rsid w:val="005D7110"/>
    <w:rsid w:val="005F2228"/>
    <w:rsid w:val="005F2A1A"/>
    <w:rsid w:val="005F75DC"/>
    <w:rsid w:val="00600881"/>
    <w:rsid w:val="006012A5"/>
    <w:rsid w:val="006018E5"/>
    <w:rsid w:val="00601F9E"/>
    <w:rsid w:val="00604687"/>
    <w:rsid w:val="00606C03"/>
    <w:rsid w:val="006107E0"/>
    <w:rsid w:val="006158AC"/>
    <w:rsid w:val="00624F5F"/>
    <w:rsid w:val="00627CC4"/>
    <w:rsid w:val="006309CA"/>
    <w:rsid w:val="00634556"/>
    <w:rsid w:val="006405C5"/>
    <w:rsid w:val="00642BFF"/>
    <w:rsid w:val="00643215"/>
    <w:rsid w:val="00643B03"/>
    <w:rsid w:val="00644B64"/>
    <w:rsid w:val="00651E30"/>
    <w:rsid w:val="00654C71"/>
    <w:rsid w:val="00654DB2"/>
    <w:rsid w:val="00655571"/>
    <w:rsid w:val="00655840"/>
    <w:rsid w:val="00657830"/>
    <w:rsid w:val="00664D07"/>
    <w:rsid w:val="00672B7F"/>
    <w:rsid w:val="00673F0A"/>
    <w:rsid w:val="006763DA"/>
    <w:rsid w:val="006813D1"/>
    <w:rsid w:val="0068188C"/>
    <w:rsid w:val="00682EB1"/>
    <w:rsid w:val="00684786"/>
    <w:rsid w:val="00694E53"/>
    <w:rsid w:val="00696414"/>
    <w:rsid w:val="006964D2"/>
    <w:rsid w:val="006A00C3"/>
    <w:rsid w:val="006A197E"/>
    <w:rsid w:val="006A34C4"/>
    <w:rsid w:val="006A7293"/>
    <w:rsid w:val="006B27D4"/>
    <w:rsid w:val="006C2B3D"/>
    <w:rsid w:val="006C64E9"/>
    <w:rsid w:val="006D65EC"/>
    <w:rsid w:val="006D7422"/>
    <w:rsid w:val="006E1D71"/>
    <w:rsid w:val="006E5AA5"/>
    <w:rsid w:val="006E7DEC"/>
    <w:rsid w:val="006F100B"/>
    <w:rsid w:val="006F22DA"/>
    <w:rsid w:val="006F2638"/>
    <w:rsid w:val="006F3997"/>
    <w:rsid w:val="007104E9"/>
    <w:rsid w:val="00715B7F"/>
    <w:rsid w:val="00723335"/>
    <w:rsid w:val="00723C46"/>
    <w:rsid w:val="007241CF"/>
    <w:rsid w:val="00726589"/>
    <w:rsid w:val="00734E55"/>
    <w:rsid w:val="00736E27"/>
    <w:rsid w:val="007421D0"/>
    <w:rsid w:val="00742D9C"/>
    <w:rsid w:val="0075502F"/>
    <w:rsid w:val="00772DB1"/>
    <w:rsid w:val="007773FE"/>
    <w:rsid w:val="007851EA"/>
    <w:rsid w:val="00786059"/>
    <w:rsid w:val="00786110"/>
    <w:rsid w:val="007901EB"/>
    <w:rsid w:val="00790E2B"/>
    <w:rsid w:val="007917A0"/>
    <w:rsid w:val="007961C5"/>
    <w:rsid w:val="00797108"/>
    <w:rsid w:val="007A67D5"/>
    <w:rsid w:val="007A6E6C"/>
    <w:rsid w:val="007A7622"/>
    <w:rsid w:val="007B2EC5"/>
    <w:rsid w:val="007B3946"/>
    <w:rsid w:val="007B42E4"/>
    <w:rsid w:val="007B784A"/>
    <w:rsid w:val="007C1C91"/>
    <w:rsid w:val="007C2157"/>
    <w:rsid w:val="007C5237"/>
    <w:rsid w:val="007C5EC8"/>
    <w:rsid w:val="007C685A"/>
    <w:rsid w:val="007D499A"/>
    <w:rsid w:val="007E00CF"/>
    <w:rsid w:val="007E04EC"/>
    <w:rsid w:val="007E24A7"/>
    <w:rsid w:val="007E727F"/>
    <w:rsid w:val="007F0CEC"/>
    <w:rsid w:val="007F2C3B"/>
    <w:rsid w:val="007F54A6"/>
    <w:rsid w:val="007F5CDF"/>
    <w:rsid w:val="008057C3"/>
    <w:rsid w:val="0080692E"/>
    <w:rsid w:val="00820FBB"/>
    <w:rsid w:val="00821F84"/>
    <w:rsid w:val="00822C15"/>
    <w:rsid w:val="008252E9"/>
    <w:rsid w:val="00832719"/>
    <w:rsid w:val="008438CD"/>
    <w:rsid w:val="00850C8D"/>
    <w:rsid w:val="00850DFC"/>
    <w:rsid w:val="00851874"/>
    <w:rsid w:val="00853E8D"/>
    <w:rsid w:val="0085738E"/>
    <w:rsid w:val="008621AB"/>
    <w:rsid w:val="008721FD"/>
    <w:rsid w:val="00873E7F"/>
    <w:rsid w:val="008751D9"/>
    <w:rsid w:val="00876BE4"/>
    <w:rsid w:val="008809F9"/>
    <w:rsid w:val="008852E0"/>
    <w:rsid w:val="00886AF9"/>
    <w:rsid w:val="0088791F"/>
    <w:rsid w:val="0089391B"/>
    <w:rsid w:val="008963CE"/>
    <w:rsid w:val="008A1147"/>
    <w:rsid w:val="008A51E2"/>
    <w:rsid w:val="008A7A6D"/>
    <w:rsid w:val="008A7D50"/>
    <w:rsid w:val="008B0EA1"/>
    <w:rsid w:val="008B16FD"/>
    <w:rsid w:val="008B226C"/>
    <w:rsid w:val="008B2551"/>
    <w:rsid w:val="008B6728"/>
    <w:rsid w:val="008C0955"/>
    <w:rsid w:val="008C28FD"/>
    <w:rsid w:val="008C42B4"/>
    <w:rsid w:val="008D12BF"/>
    <w:rsid w:val="008D50FA"/>
    <w:rsid w:val="008D60C6"/>
    <w:rsid w:val="008E1BC9"/>
    <w:rsid w:val="008E4776"/>
    <w:rsid w:val="008E5A42"/>
    <w:rsid w:val="008E61FA"/>
    <w:rsid w:val="008E7DF4"/>
    <w:rsid w:val="008F02E1"/>
    <w:rsid w:val="008F5429"/>
    <w:rsid w:val="009009EC"/>
    <w:rsid w:val="00901AD8"/>
    <w:rsid w:val="0090454E"/>
    <w:rsid w:val="009051C9"/>
    <w:rsid w:val="009101B7"/>
    <w:rsid w:val="009161F7"/>
    <w:rsid w:val="00926912"/>
    <w:rsid w:val="00927EF3"/>
    <w:rsid w:val="00930C90"/>
    <w:rsid w:val="00931AB5"/>
    <w:rsid w:val="009330AA"/>
    <w:rsid w:val="00933FA9"/>
    <w:rsid w:val="009416E7"/>
    <w:rsid w:val="00942D7A"/>
    <w:rsid w:val="00943B50"/>
    <w:rsid w:val="0094572E"/>
    <w:rsid w:val="00952007"/>
    <w:rsid w:val="009551AB"/>
    <w:rsid w:val="00957117"/>
    <w:rsid w:val="00963409"/>
    <w:rsid w:val="009708EE"/>
    <w:rsid w:val="00971909"/>
    <w:rsid w:val="0097368F"/>
    <w:rsid w:val="0097626C"/>
    <w:rsid w:val="009768F8"/>
    <w:rsid w:val="00982DF0"/>
    <w:rsid w:val="00986B09"/>
    <w:rsid w:val="00991C07"/>
    <w:rsid w:val="009963CE"/>
    <w:rsid w:val="00997EB2"/>
    <w:rsid w:val="009B1448"/>
    <w:rsid w:val="009B5653"/>
    <w:rsid w:val="009B661F"/>
    <w:rsid w:val="009C212A"/>
    <w:rsid w:val="009C26A6"/>
    <w:rsid w:val="009C4EF6"/>
    <w:rsid w:val="009C73C2"/>
    <w:rsid w:val="009D3D83"/>
    <w:rsid w:val="009D6ACD"/>
    <w:rsid w:val="009D7D0C"/>
    <w:rsid w:val="009E0C28"/>
    <w:rsid w:val="009E2A19"/>
    <w:rsid w:val="009E3565"/>
    <w:rsid w:val="009E44AC"/>
    <w:rsid w:val="009E59F9"/>
    <w:rsid w:val="009E72FA"/>
    <w:rsid w:val="009F324F"/>
    <w:rsid w:val="00A0442C"/>
    <w:rsid w:val="00A1528A"/>
    <w:rsid w:val="00A16930"/>
    <w:rsid w:val="00A17D2B"/>
    <w:rsid w:val="00A250AE"/>
    <w:rsid w:val="00A3047F"/>
    <w:rsid w:val="00A31055"/>
    <w:rsid w:val="00A32DC0"/>
    <w:rsid w:val="00A372E0"/>
    <w:rsid w:val="00A400E6"/>
    <w:rsid w:val="00A414FB"/>
    <w:rsid w:val="00A46074"/>
    <w:rsid w:val="00A50F0D"/>
    <w:rsid w:val="00A53B4F"/>
    <w:rsid w:val="00A548A3"/>
    <w:rsid w:val="00A567F9"/>
    <w:rsid w:val="00A634DD"/>
    <w:rsid w:val="00A72193"/>
    <w:rsid w:val="00A747AB"/>
    <w:rsid w:val="00A74FEA"/>
    <w:rsid w:val="00A77810"/>
    <w:rsid w:val="00A80A07"/>
    <w:rsid w:val="00A86507"/>
    <w:rsid w:val="00A87CB6"/>
    <w:rsid w:val="00A9374E"/>
    <w:rsid w:val="00A96B96"/>
    <w:rsid w:val="00A97792"/>
    <w:rsid w:val="00AA08F5"/>
    <w:rsid w:val="00AB2A84"/>
    <w:rsid w:val="00AC026A"/>
    <w:rsid w:val="00AC51CB"/>
    <w:rsid w:val="00AD1812"/>
    <w:rsid w:val="00AD2636"/>
    <w:rsid w:val="00AD5766"/>
    <w:rsid w:val="00AF0875"/>
    <w:rsid w:val="00AF0DA4"/>
    <w:rsid w:val="00AF0F81"/>
    <w:rsid w:val="00AF301F"/>
    <w:rsid w:val="00AF34C6"/>
    <w:rsid w:val="00B0493C"/>
    <w:rsid w:val="00B0591D"/>
    <w:rsid w:val="00B104DA"/>
    <w:rsid w:val="00B1385F"/>
    <w:rsid w:val="00B20AB8"/>
    <w:rsid w:val="00B22688"/>
    <w:rsid w:val="00B233E8"/>
    <w:rsid w:val="00B25BC3"/>
    <w:rsid w:val="00B308FF"/>
    <w:rsid w:val="00B320E1"/>
    <w:rsid w:val="00B32F42"/>
    <w:rsid w:val="00B339CF"/>
    <w:rsid w:val="00B345C9"/>
    <w:rsid w:val="00B4272C"/>
    <w:rsid w:val="00B43201"/>
    <w:rsid w:val="00B468A7"/>
    <w:rsid w:val="00B46B32"/>
    <w:rsid w:val="00B47B2F"/>
    <w:rsid w:val="00B57861"/>
    <w:rsid w:val="00B632A0"/>
    <w:rsid w:val="00B70AFB"/>
    <w:rsid w:val="00B70FE9"/>
    <w:rsid w:val="00B723BA"/>
    <w:rsid w:val="00B74264"/>
    <w:rsid w:val="00B746F6"/>
    <w:rsid w:val="00B76252"/>
    <w:rsid w:val="00B77336"/>
    <w:rsid w:val="00B776B8"/>
    <w:rsid w:val="00B80781"/>
    <w:rsid w:val="00B82328"/>
    <w:rsid w:val="00B909A2"/>
    <w:rsid w:val="00B95A41"/>
    <w:rsid w:val="00BB4139"/>
    <w:rsid w:val="00BB4E82"/>
    <w:rsid w:val="00BB5019"/>
    <w:rsid w:val="00BB57FE"/>
    <w:rsid w:val="00BC368F"/>
    <w:rsid w:val="00BC3A0F"/>
    <w:rsid w:val="00BC42AB"/>
    <w:rsid w:val="00BC4B26"/>
    <w:rsid w:val="00BD3BF0"/>
    <w:rsid w:val="00BD7219"/>
    <w:rsid w:val="00BE1018"/>
    <w:rsid w:val="00BE5D4D"/>
    <w:rsid w:val="00BE6050"/>
    <w:rsid w:val="00BF1746"/>
    <w:rsid w:val="00BF1B3B"/>
    <w:rsid w:val="00BF7E6C"/>
    <w:rsid w:val="00C05FC0"/>
    <w:rsid w:val="00C06642"/>
    <w:rsid w:val="00C06BF7"/>
    <w:rsid w:val="00C206EF"/>
    <w:rsid w:val="00C2094B"/>
    <w:rsid w:val="00C21F99"/>
    <w:rsid w:val="00C25A07"/>
    <w:rsid w:val="00C301CF"/>
    <w:rsid w:val="00C303C7"/>
    <w:rsid w:val="00C308C2"/>
    <w:rsid w:val="00C30E9C"/>
    <w:rsid w:val="00C312B5"/>
    <w:rsid w:val="00C33117"/>
    <w:rsid w:val="00C332DE"/>
    <w:rsid w:val="00C344D4"/>
    <w:rsid w:val="00C41A46"/>
    <w:rsid w:val="00C51FCB"/>
    <w:rsid w:val="00C52E18"/>
    <w:rsid w:val="00C53633"/>
    <w:rsid w:val="00C57D3B"/>
    <w:rsid w:val="00C755C1"/>
    <w:rsid w:val="00C80420"/>
    <w:rsid w:val="00C823C3"/>
    <w:rsid w:val="00C8763C"/>
    <w:rsid w:val="00C93724"/>
    <w:rsid w:val="00C96146"/>
    <w:rsid w:val="00CA1463"/>
    <w:rsid w:val="00CA4E0E"/>
    <w:rsid w:val="00CB2A55"/>
    <w:rsid w:val="00CB4B71"/>
    <w:rsid w:val="00CB5BF4"/>
    <w:rsid w:val="00CB7B95"/>
    <w:rsid w:val="00CC5A98"/>
    <w:rsid w:val="00CC6E79"/>
    <w:rsid w:val="00CD0324"/>
    <w:rsid w:val="00CD148E"/>
    <w:rsid w:val="00CD28B8"/>
    <w:rsid w:val="00CD3383"/>
    <w:rsid w:val="00CD3653"/>
    <w:rsid w:val="00CD56F4"/>
    <w:rsid w:val="00CE3798"/>
    <w:rsid w:val="00CF1581"/>
    <w:rsid w:val="00CF3068"/>
    <w:rsid w:val="00CF73C1"/>
    <w:rsid w:val="00D003D3"/>
    <w:rsid w:val="00D01939"/>
    <w:rsid w:val="00D01CE1"/>
    <w:rsid w:val="00D12F8A"/>
    <w:rsid w:val="00D23A60"/>
    <w:rsid w:val="00D26D68"/>
    <w:rsid w:val="00D27565"/>
    <w:rsid w:val="00D34A97"/>
    <w:rsid w:val="00D40D30"/>
    <w:rsid w:val="00D45444"/>
    <w:rsid w:val="00D478A2"/>
    <w:rsid w:val="00D47B93"/>
    <w:rsid w:val="00D5609B"/>
    <w:rsid w:val="00D63CF9"/>
    <w:rsid w:val="00D641D2"/>
    <w:rsid w:val="00D70E12"/>
    <w:rsid w:val="00D7332E"/>
    <w:rsid w:val="00D86C9E"/>
    <w:rsid w:val="00D9139B"/>
    <w:rsid w:val="00D957DD"/>
    <w:rsid w:val="00D973D5"/>
    <w:rsid w:val="00DA1A8E"/>
    <w:rsid w:val="00DA4433"/>
    <w:rsid w:val="00DA4A6B"/>
    <w:rsid w:val="00DB0F5B"/>
    <w:rsid w:val="00DB156A"/>
    <w:rsid w:val="00DC0442"/>
    <w:rsid w:val="00DC100C"/>
    <w:rsid w:val="00DC6FE8"/>
    <w:rsid w:val="00DD2EA8"/>
    <w:rsid w:val="00DD3171"/>
    <w:rsid w:val="00DD3781"/>
    <w:rsid w:val="00DD4E97"/>
    <w:rsid w:val="00DD6A91"/>
    <w:rsid w:val="00DE0A2F"/>
    <w:rsid w:val="00DE4679"/>
    <w:rsid w:val="00DE563C"/>
    <w:rsid w:val="00DE6951"/>
    <w:rsid w:val="00DF2695"/>
    <w:rsid w:val="00E012A9"/>
    <w:rsid w:val="00E02FB6"/>
    <w:rsid w:val="00E03BB6"/>
    <w:rsid w:val="00E10129"/>
    <w:rsid w:val="00E13211"/>
    <w:rsid w:val="00E14724"/>
    <w:rsid w:val="00E15617"/>
    <w:rsid w:val="00E21438"/>
    <w:rsid w:val="00E26AEB"/>
    <w:rsid w:val="00E26E2D"/>
    <w:rsid w:val="00E271B9"/>
    <w:rsid w:val="00E32415"/>
    <w:rsid w:val="00E32784"/>
    <w:rsid w:val="00E34AEE"/>
    <w:rsid w:val="00E37ED7"/>
    <w:rsid w:val="00E51F89"/>
    <w:rsid w:val="00E552B5"/>
    <w:rsid w:val="00E55C66"/>
    <w:rsid w:val="00E57BE8"/>
    <w:rsid w:val="00E64F99"/>
    <w:rsid w:val="00E67885"/>
    <w:rsid w:val="00E74AD5"/>
    <w:rsid w:val="00E84660"/>
    <w:rsid w:val="00E86007"/>
    <w:rsid w:val="00E93C10"/>
    <w:rsid w:val="00EA0DC0"/>
    <w:rsid w:val="00EA6C0D"/>
    <w:rsid w:val="00EA749C"/>
    <w:rsid w:val="00EA7DAD"/>
    <w:rsid w:val="00EB5ABD"/>
    <w:rsid w:val="00EC4C23"/>
    <w:rsid w:val="00EC7DF2"/>
    <w:rsid w:val="00ED0498"/>
    <w:rsid w:val="00ED37DE"/>
    <w:rsid w:val="00ED4FE9"/>
    <w:rsid w:val="00ED5055"/>
    <w:rsid w:val="00ED650C"/>
    <w:rsid w:val="00ED6D2F"/>
    <w:rsid w:val="00ED6FE4"/>
    <w:rsid w:val="00EE6738"/>
    <w:rsid w:val="00EF44AB"/>
    <w:rsid w:val="00F003E7"/>
    <w:rsid w:val="00F01CA5"/>
    <w:rsid w:val="00F10552"/>
    <w:rsid w:val="00F107EB"/>
    <w:rsid w:val="00F11939"/>
    <w:rsid w:val="00F14827"/>
    <w:rsid w:val="00F202AE"/>
    <w:rsid w:val="00F20BB8"/>
    <w:rsid w:val="00F2529A"/>
    <w:rsid w:val="00F25E1E"/>
    <w:rsid w:val="00F27328"/>
    <w:rsid w:val="00F3005F"/>
    <w:rsid w:val="00F31274"/>
    <w:rsid w:val="00F36F01"/>
    <w:rsid w:val="00F41DA6"/>
    <w:rsid w:val="00F50869"/>
    <w:rsid w:val="00F51B3D"/>
    <w:rsid w:val="00F61C7A"/>
    <w:rsid w:val="00F66B2F"/>
    <w:rsid w:val="00F70A8E"/>
    <w:rsid w:val="00F71A1C"/>
    <w:rsid w:val="00F7206D"/>
    <w:rsid w:val="00F73BB3"/>
    <w:rsid w:val="00F740EE"/>
    <w:rsid w:val="00F753B0"/>
    <w:rsid w:val="00F819FE"/>
    <w:rsid w:val="00F90299"/>
    <w:rsid w:val="00F905C1"/>
    <w:rsid w:val="00F919EF"/>
    <w:rsid w:val="00FA60CD"/>
    <w:rsid w:val="00FB0038"/>
    <w:rsid w:val="00FB2B79"/>
    <w:rsid w:val="00FB46A9"/>
    <w:rsid w:val="00FB57A5"/>
    <w:rsid w:val="00FB784B"/>
    <w:rsid w:val="00FC1A2F"/>
    <w:rsid w:val="00FC42E0"/>
    <w:rsid w:val="00FC6307"/>
    <w:rsid w:val="00FD13D9"/>
    <w:rsid w:val="00FD175E"/>
    <w:rsid w:val="00FD55C6"/>
    <w:rsid w:val="00FE3E0E"/>
    <w:rsid w:val="00FE6C68"/>
    <w:rsid w:val="00FF034E"/>
    <w:rsid w:val="00FF1D22"/>
    <w:rsid w:val="00FF2F82"/>
    <w:rsid w:val="00FF3410"/>
    <w:rsid w:val="00FF6236"/>
    <w:rsid w:val="00FF7B6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2052"/>
    <o:shapelayout v:ext="edit">
      <o:idmap v:ext="edit" data="1"/>
    </o:shapelayout>
  </w:shapeDefaults>
  <w:decimalSymbol w:val=","/>
  <w:listSeparator w:val=";"/>
  <w14:docId w14:val="0E49A206"/>
  <w15:chartTrackingRefBased/>
  <w15:docId w15:val="{A6683461-F6A2-41BB-93C8-E96EBBF2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A8E"/>
    <w:rPr>
      <w:rFonts w:ascii="Helvetica*" w:hAnsi="Helvetica*"/>
      <w:sz w:val="22"/>
    </w:rPr>
  </w:style>
  <w:style w:type="paragraph" w:styleId="Ttol1">
    <w:name w:val="heading 1"/>
    <w:basedOn w:val="Normal"/>
    <w:next w:val="Normal"/>
    <w:qFormat/>
    <w:rsid w:val="000E4E21"/>
    <w:pPr>
      <w:keepNext/>
      <w:spacing w:before="240" w:after="60"/>
      <w:outlineLvl w:val="0"/>
    </w:pPr>
    <w:rPr>
      <w:rFonts w:ascii="Arial" w:hAnsi="Arial" w:cs="Arial"/>
      <w:b/>
      <w:bCs/>
      <w:kern w:val="32"/>
      <w:sz w:val="32"/>
      <w:szCs w:val="32"/>
    </w:rPr>
  </w:style>
  <w:style w:type="paragraph" w:styleId="Ttol2">
    <w:name w:val="heading 2"/>
    <w:basedOn w:val="Normal"/>
    <w:next w:val="Normal"/>
    <w:qFormat/>
    <w:rsid w:val="000E4E21"/>
    <w:pPr>
      <w:keepNext/>
      <w:spacing w:before="240" w:after="60"/>
      <w:outlineLvl w:val="1"/>
    </w:pPr>
    <w:rPr>
      <w:rFonts w:ascii="Arial" w:hAnsi="Arial" w:cs="Arial"/>
      <w:b/>
      <w:bCs/>
      <w:i/>
      <w:iCs/>
      <w:sz w:val="28"/>
      <w:szCs w:val="28"/>
    </w:rPr>
  </w:style>
  <w:style w:type="paragraph" w:styleId="Ttol3">
    <w:name w:val="heading 3"/>
    <w:basedOn w:val="Normal"/>
    <w:next w:val="Normal"/>
    <w:qFormat/>
    <w:rsid w:val="002D2EE2"/>
    <w:pPr>
      <w:keepNext/>
      <w:jc w:val="center"/>
      <w:outlineLvl w:val="2"/>
    </w:pPr>
    <w:rPr>
      <w:b/>
      <w:sz w:val="20"/>
      <w:lang w:val="es-ES"/>
    </w:rPr>
  </w:style>
  <w:style w:type="paragraph" w:styleId="Ttol5">
    <w:name w:val="heading 5"/>
    <w:basedOn w:val="Normal"/>
    <w:next w:val="Normal"/>
    <w:qFormat/>
    <w:rsid w:val="000E4E21"/>
    <w:pPr>
      <w:spacing w:before="240" w:after="60"/>
      <w:outlineLvl w:val="4"/>
    </w:pPr>
    <w:rPr>
      <w:rFonts w:ascii="Times New Roman" w:hAnsi="Times New Roman"/>
      <w:b/>
      <w:bCs/>
      <w:i/>
      <w:iCs/>
      <w:sz w:val="26"/>
      <w:szCs w:val="26"/>
      <w:lang w:val="en-GB"/>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INDEX- PLEC,ho,header odd"/>
    <w:basedOn w:val="Normal"/>
    <w:link w:val="CapaleraCar"/>
    <w:pPr>
      <w:tabs>
        <w:tab w:val="center" w:pos="4252"/>
        <w:tab w:val="right" w:pos="8504"/>
      </w:tabs>
      <w:jc w:val="both"/>
    </w:pPr>
    <w:rPr>
      <w:rFonts w:ascii="Helvetica Light*" w:hAnsi="Helvetica Light*"/>
      <w:noProof/>
      <w:sz w:val="24"/>
    </w:rPr>
  </w:style>
  <w:style w:type="paragraph" w:styleId="Peu">
    <w:name w:val="footer"/>
    <w:basedOn w:val="Normal"/>
    <w:pPr>
      <w:tabs>
        <w:tab w:val="center" w:pos="4252"/>
        <w:tab w:val="right" w:pos="8504"/>
      </w:tabs>
      <w:spacing w:line="160" w:lineRule="exact"/>
    </w:pPr>
    <w:rPr>
      <w:rFonts w:ascii="Helvetica Light*" w:hAnsi="Helvetica Light*"/>
      <w:noProof/>
      <w:sz w:val="16"/>
    </w:rPr>
  </w:style>
  <w:style w:type="character" w:styleId="Refernciadecomentari">
    <w:name w:val="annotation reference"/>
    <w:semiHidden/>
    <w:rPr>
      <w:sz w:val="16"/>
    </w:rPr>
  </w:style>
  <w:style w:type="paragraph" w:styleId="Textdecomentari">
    <w:name w:val="annotation text"/>
    <w:basedOn w:val="Normal"/>
    <w:semiHidden/>
    <w:rPr>
      <w:sz w:val="20"/>
    </w:rPr>
  </w:style>
  <w:style w:type="paragraph" w:styleId="Textdeglobus">
    <w:name w:val="Balloon Text"/>
    <w:basedOn w:val="Normal"/>
    <w:semiHidden/>
    <w:rsid w:val="00AA08F5"/>
    <w:rPr>
      <w:rFonts w:ascii="Tahoma" w:hAnsi="Tahoma" w:cs="Tahoma"/>
      <w:sz w:val="16"/>
      <w:szCs w:val="16"/>
    </w:rPr>
  </w:style>
  <w:style w:type="paragraph" w:styleId="Mapadeldocument">
    <w:name w:val="Document Map"/>
    <w:basedOn w:val="Normal"/>
    <w:semiHidden/>
    <w:rsid w:val="00D47B93"/>
    <w:pPr>
      <w:shd w:val="clear" w:color="auto" w:fill="000080"/>
    </w:pPr>
    <w:rPr>
      <w:rFonts w:ascii="Tahoma" w:hAnsi="Tahoma" w:cs="Tahoma"/>
      <w:sz w:val="20"/>
    </w:rPr>
  </w:style>
  <w:style w:type="paragraph" w:styleId="Textindependent">
    <w:name w:val="Body Text"/>
    <w:basedOn w:val="Normal"/>
    <w:rsid w:val="00DA1A8E"/>
    <w:pPr>
      <w:widowControl w:val="0"/>
      <w:tabs>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jc w:val="both"/>
    </w:pPr>
    <w:rPr>
      <w:rFonts w:ascii="Classic" w:hAnsi="Classic"/>
      <w:snapToGrid w:val="0"/>
      <w:sz w:val="20"/>
      <w:lang w:eastAsia="es-ES"/>
    </w:rPr>
  </w:style>
  <w:style w:type="paragraph" w:styleId="Textindependent2">
    <w:name w:val="Body Text 2"/>
    <w:basedOn w:val="Normal"/>
    <w:rsid w:val="00DA1A8E"/>
    <w:pPr>
      <w:widowControl w:val="0"/>
      <w:tabs>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jc w:val="both"/>
    </w:pPr>
    <w:rPr>
      <w:rFonts w:ascii="Arial" w:hAnsi="Arial"/>
      <w:snapToGrid w:val="0"/>
      <w:lang w:eastAsia="es-ES"/>
    </w:rPr>
  </w:style>
  <w:style w:type="paragraph" w:customStyle="1" w:styleId="Estndar">
    <w:name w:val="Estándar"/>
    <w:rsid w:val="002D2EE2"/>
    <w:rPr>
      <w:rFonts w:ascii="Helv" w:hAnsi="Helv"/>
      <w:snapToGrid w:val="0"/>
      <w:color w:val="000000"/>
      <w:sz w:val="22"/>
      <w:lang w:val="es-ES" w:eastAsia="es-ES"/>
    </w:rPr>
  </w:style>
  <w:style w:type="paragraph" w:styleId="Sagniadetextindependent">
    <w:name w:val="Body Text Indent"/>
    <w:basedOn w:val="Normal"/>
    <w:rsid w:val="000E4E21"/>
    <w:pPr>
      <w:spacing w:after="120"/>
      <w:ind w:left="283"/>
    </w:pPr>
  </w:style>
  <w:style w:type="paragraph" w:styleId="Textdenotaapeudepgina">
    <w:name w:val="footnote text"/>
    <w:basedOn w:val="Normal"/>
    <w:semiHidden/>
    <w:rsid w:val="000E4E21"/>
    <w:rPr>
      <w:rFonts w:ascii="Times New Roman" w:hAnsi="Times New Roman"/>
      <w:sz w:val="20"/>
    </w:rPr>
  </w:style>
  <w:style w:type="character" w:styleId="Refernciadenotaapeudepgina">
    <w:name w:val="footnote reference"/>
    <w:semiHidden/>
    <w:rsid w:val="000E4E21"/>
    <w:rPr>
      <w:vertAlign w:val="superscript"/>
    </w:rPr>
  </w:style>
  <w:style w:type="character" w:styleId="Enlla">
    <w:name w:val="Hyperlink"/>
    <w:rsid w:val="00526AD3"/>
    <w:rPr>
      <w:color w:val="0000FF"/>
      <w:u w:val="single"/>
    </w:rPr>
  </w:style>
  <w:style w:type="paragraph" w:customStyle="1" w:styleId="Default">
    <w:name w:val="Default"/>
    <w:rsid w:val="0026297B"/>
    <w:pPr>
      <w:autoSpaceDE w:val="0"/>
      <w:autoSpaceDN w:val="0"/>
      <w:adjustRightInd w:val="0"/>
    </w:pPr>
    <w:rPr>
      <w:rFonts w:ascii="Arial" w:hAnsi="Arial" w:cs="Arial"/>
      <w:color w:val="000000"/>
      <w:sz w:val="24"/>
      <w:szCs w:val="24"/>
    </w:rPr>
  </w:style>
  <w:style w:type="paragraph" w:styleId="Textindependent3">
    <w:name w:val="Body Text 3"/>
    <w:basedOn w:val="Normal"/>
    <w:rsid w:val="00A634DD"/>
    <w:pPr>
      <w:spacing w:after="120"/>
    </w:pPr>
    <w:rPr>
      <w:sz w:val="16"/>
      <w:szCs w:val="16"/>
    </w:rPr>
  </w:style>
  <w:style w:type="paragraph" w:customStyle="1" w:styleId="IE1">
    <w:name w:val="IE1"/>
    <w:basedOn w:val="Normal"/>
    <w:rsid w:val="00A32DC0"/>
    <w:pPr>
      <w:tabs>
        <w:tab w:val="left" w:pos="-1440"/>
        <w:tab w:val="left" w:pos="-720"/>
        <w:tab w:val="left" w:pos="0"/>
      </w:tabs>
      <w:suppressAutoHyphens/>
      <w:spacing w:before="100" w:after="100" w:line="252" w:lineRule="auto"/>
      <w:jc w:val="both"/>
    </w:pPr>
    <w:rPr>
      <w:rFonts w:ascii="Verdana" w:hAnsi="Verdana"/>
      <w:color w:val="000000"/>
      <w:spacing w:val="-2"/>
      <w:kern w:val="20"/>
      <w:sz w:val="20"/>
      <w:lang w:val="es-ES"/>
    </w:rPr>
  </w:style>
  <w:style w:type="table" w:styleId="Taulaambquadrcula">
    <w:name w:val="Table Grid"/>
    <w:basedOn w:val="Taulanormal"/>
    <w:rsid w:val="00451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aleraCar">
    <w:name w:val="Capçalera Car"/>
    <w:aliases w:val="INDEX- PLEC Car,ho Car,header odd Car"/>
    <w:link w:val="Capalera"/>
    <w:rsid w:val="00215F41"/>
    <w:rPr>
      <w:rFonts w:ascii="Helvetica Light*" w:hAnsi="Helvetica Light*"/>
      <w:noProof/>
      <w:sz w:val="24"/>
      <w:lang w:val="ca-ES" w:eastAsia="ca-ES" w:bidi="ar-SA"/>
    </w:rPr>
  </w:style>
  <w:style w:type="paragraph" w:customStyle="1" w:styleId="plecs">
    <w:name w:val="plecs"/>
    <w:basedOn w:val="Normal"/>
    <w:rsid w:val="00A53B4F"/>
    <w:pPr>
      <w:spacing w:line="240" w:lineRule="atLeast"/>
      <w:jc w:val="both"/>
    </w:pPr>
    <w:rPr>
      <w:rFonts w:ascii="Arial" w:hAnsi="Arial"/>
    </w:rPr>
  </w:style>
  <w:style w:type="character" w:styleId="Refernciadenotaalfinal">
    <w:name w:val="endnote reference"/>
    <w:semiHidden/>
    <w:rsid w:val="00A53B4F"/>
    <w:rPr>
      <w:vertAlign w:val="superscript"/>
    </w:rPr>
  </w:style>
  <w:style w:type="paragraph" w:styleId="Textdenotaalfinal">
    <w:name w:val="endnote text"/>
    <w:basedOn w:val="Normal"/>
    <w:semiHidden/>
    <w:rsid w:val="00A53B4F"/>
    <w:pPr>
      <w:jc w:val="both"/>
    </w:pPr>
    <w:rPr>
      <w:rFonts w:ascii="Arial" w:hAnsi="Arial"/>
      <w:sz w:val="20"/>
    </w:rPr>
  </w:style>
  <w:style w:type="paragraph" w:styleId="Pargrafdellista">
    <w:name w:val="List Paragraph"/>
    <w:basedOn w:val="Normal"/>
    <w:uiPriority w:val="34"/>
    <w:qFormat/>
    <w:rsid w:val="00CD3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698">
      <w:bodyDiv w:val="1"/>
      <w:marLeft w:val="0"/>
      <w:marRight w:val="0"/>
      <w:marTop w:val="0"/>
      <w:marBottom w:val="0"/>
      <w:divBdr>
        <w:top w:val="none" w:sz="0" w:space="0" w:color="auto"/>
        <w:left w:val="none" w:sz="0" w:space="0" w:color="auto"/>
        <w:bottom w:val="none" w:sz="0" w:space="0" w:color="auto"/>
        <w:right w:val="none" w:sz="0" w:space="0" w:color="auto"/>
      </w:divBdr>
    </w:div>
    <w:div w:id="165487352">
      <w:bodyDiv w:val="1"/>
      <w:marLeft w:val="0"/>
      <w:marRight w:val="0"/>
      <w:marTop w:val="0"/>
      <w:marBottom w:val="0"/>
      <w:divBdr>
        <w:top w:val="none" w:sz="0" w:space="0" w:color="auto"/>
        <w:left w:val="none" w:sz="0" w:space="0" w:color="auto"/>
        <w:bottom w:val="none" w:sz="0" w:space="0" w:color="auto"/>
        <w:right w:val="none" w:sz="0" w:space="0" w:color="auto"/>
      </w:divBdr>
    </w:div>
    <w:div w:id="1016808569">
      <w:bodyDiv w:val="1"/>
      <w:marLeft w:val="0"/>
      <w:marRight w:val="0"/>
      <w:marTop w:val="0"/>
      <w:marBottom w:val="0"/>
      <w:divBdr>
        <w:top w:val="none" w:sz="0" w:space="0" w:color="auto"/>
        <w:left w:val="none" w:sz="0" w:space="0" w:color="auto"/>
        <w:bottom w:val="none" w:sz="0" w:space="0" w:color="auto"/>
        <w:right w:val="none" w:sz="0" w:space="0" w:color="auto"/>
      </w:divBdr>
    </w:div>
    <w:div w:id="133013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lbrowser.tsl.website/tools/"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c.europa.eu/information_society/policy/esignature/trusted-list/tl-mp.xml"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rmation_society/policy/esignature/trusted-list/tlmp.xml" TargetMode="External"/><Relationship Id="rId5" Type="http://schemas.openxmlformats.org/officeDocument/2006/relationships/webSettings" Target="webSettings.xml"/><Relationship Id="rId15" Type="http://schemas.openxmlformats.org/officeDocument/2006/relationships/hyperlink" Target="http://economia.gencat.cat/ca/tramits/tramits-temes/Constitucio-i-devolucio-de-garanties-i-diposits" TargetMode="External"/><Relationship Id="rId23" Type="http://schemas.openxmlformats.org/officeDocument/2006/relationships/theme" Target="theme/theme1.xml"/><Relationship Id="rId10" Type="http://schemas.openxmlformats.org/officeDocument/2006/relationships/hyperlink" Target="https://contractaciopublica.gencat.cat"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contractaciopublica.cat/" TargetMode="External"/><Relationship Id="rId14" Type="http://schemas.openxmlformats.org/officeDocument/2006/relationships/hyperlink" Target="https://contractaciopublica.ca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7.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62A4C4-8B84-4F71-A1BD-22FF802AE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33</Pages>
  <Words>14067</Words>
  <Characters>84024</Characters>
  <Application>Microsoft Office Word</Application>
  <DocSecurity>0</DocSecurity>
  <Lines>700</Lines>
  <Paragraphs>195</Paragraphs>
  <ScaleCrop>false</ScaleCrop>
  <HeadingPairs>
    <vt:vector size="2" baseType="variant">
      <vt:variant>
        <vt:lpstr>Títol</vt:lpstr>
      </vt:variant>
      <vt:variant>
        <vt:i4>1</vt:i4>
      </vt:variant>
    </vt:vector>
  </HeadingPairs>
  <TitlesOfParts>
    <vt:vector size="1" baseType="lpstr">
      <vt:lpstr>Expedient núm</vt:lpstr>
    </vt:vector>
  </TitlesOfParts>
  <Company>Generalitat de Catalunya</Company>
  <LinksUpToDate>false</LinksUpToDate>
  <CharactersWithSpaces>97896</CharactersWithSpaces>
  <SharedDoc>false</SharedDoc>
  <HLinks>
    <vt:vector size="18" baseType="variant">
      <vt:variant>
        <vt:i4>917620</vt:i4>
      </vt:variant>
      <vt:variant>
        <vt:i4>6</vt:i4>
      </vt:variant>
      <vt:variant>
        <vt:i4>0</vt:i4>
      </vt:variant>
      <vt:variant>
        <vt:i4>5</vt:i4>
      </vt:variant>
      <vt:variant>
        <vt:lpwstr>mailto:contractacio.cultura@gencat.cat</vt:lpwstr>
      </vt:variant>
      <vt:variant>
        <vt:lpwstr/>
      </vt:variant>
      <vt:variant>
        <vt:i4>2228329</vt:i4>
      </vt:variant>
      <vt:variant>
        <vt:i4>3</vt:i4>
      </vt:variant>
      <vt:variant>
        <vt:i4>0</vt:i4>
      </vt:variant>
      <vt:variant>
        <vt:i4>5</vt:i4>
      </vt:variant>
      <vt:variant>
        <vt:lpwstr>https://contractaciopublica.gencat.cat/</vt:lpwstr>
      </vt:variant>
      <vt:variant>
        <vt:lpwstr/>
      </vt:variant>
      <vt:variant>
        <vt:i4>2949178</vt:i4>
      </vt:variant>
      <vt:variant>
        <vt:i4>0</vt:i4>
      </vt:variant>
      <vt:variant>
        <vt:i4>0</vt:i4>
      </vt:variant>
      <vt:variant>
        <vt:i4>5</vt:i4>
      </vt:variant>
      <vt:variant>
        <vt:lpwstr>http://contractaciopublica.gencat.cat/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Expedient núm</dc:title>
  <dc:subject/>
  <dc:creator>mrccrb</dc:creator>
  <cp:keywords/>
  <cp:lastModifiedBy>Perez Tubio, Jose Juan</cp:lastModifiedBy>
  <cp:revision>8</cp:revision>
  <cp:lastPrinted>2010-10-04T12:07:00Z</cp:lastPrinted>
  <dcterms:created xsi:type="dcterms:W3CDTF">2024-08-08T09:55:00Z</dcterms:created>
  <dcterms:modified xsi:type="dcterms:W3CDTF">2024-08-09T08:50:00Z</dcterms:modified>
</cp:coreProperties>
</file>