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E0" w:rsidRDefault="00E76FE0">
      <w:pPr>
        <w:pStyle w:val="CuerpoA"/>
        <w:tabs>
          <w:tab w:val="left" w:pos="4678"/>
          <w:tab w:val="left" w:pos="5245"/>
        </w:tabs>
        <w:jc w:val="left"/>
        <w:rPr>
          <w:rFonts w:ascii="Arial" w:hAnsi="Arial"/>
          <w:sz w:val="22"/>
          <w:szCs w:val="22"/>
        </w:rPr>
      </w:pPr>
    </w:p>
    <w:p w:rsidR="00E76FE0" w:rsidRDefault="004A7112">
      <w:pPr>
        <w:pStyle w:val="Ttol2"/>
        <w:numPr>
          <w:ilvl w:val="0"/>
          <w:numId w:val="2"/>
        </w:numPr>
        <w:rPr>
          <w:rStyle w:val="NingunoB"/>
          <w:b/>
          <w:bCs/>
        </w:rPr>
      </w:pPr>
      <w:r>
        <w:rPr>
          <w:rStyle w:val="NingunoB"/>
          <w:b/>
          <w:bCs/>
        </w:rPr>
        <w:t xml:space="preserve">CRITERIS AVALUABLES A TRAVÉS DE JUDICIS DE VALOR: 50 </w:t>
      </w:r>
      <w:proofErr w:type="spellStart"/>
      <w:r>
        <w:rPr>
          <w:rStyle w:val="NingunoB"/>
          <w:b/>
          <w:bCs/>
        </w:rPr>
        <w:t>Punts</w:t>
      </w:r>
      <w:proofErr w:type="spellEnd"/>
    </w:p>
    <w:p w:rsidR="00E76FE0" w:rsidRDefault="00E76FE0">
      <w:pPr>
        <w:pStyle w:val="CuerpoA"/>
        <w:jc w:val="left"/>
        <w:rPr>
          <w:rStyle w:val="NingunoB"/>
          <w:rFonts w:ascii="Arial" w:eastAsia="Arial" w:hAnsi="Arial" w:cs="Arial"/>
          <w:sz w:val="22"/>
          <w:szCs w:val="22"/>
        </w:rPr>
      </w:pPr>
    </w:p>
    <w:p w:rsidR="00E76FE0" w:rsidRDefault="004A7112">
      <w:pPr>
        <w:pStyle w:val="CuerpoA"/>
        <w:rPr>
          <w:rStyle w:val="NingunoA"/>
          <w:rFonts w:ascii="Arial" w:eastAsia="Arial" w:hAnsi="Arial" w:cs="Arial"/>
          <w:sz w:val="22"/>
          <w:szCs w:val="22"/>
        </w:rPr>
      </w:pPr>
      <w:proofErr w:type="spellStart"/>
      <w:r>
        <w:rPr>
          <w:rStyle w:val="NingunoA"/>
          <w:rFonts w:ascii="Arial" w:hAnsi="Arial"/>
          <w:sz w:val="22"/>
          <w:szCs w:val="22"/>
        </w:rPr>
        <w:t>Els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criteris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vinculats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NingunoA"/>
          <w:rFonts w:ascii="Arial" w:hAnsi="Arial"/>
          <w:sz w:val="22"/>
          <w:szCs w:val="22"/>
        </w:rPr>
        <w:t>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objecte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del contracte que </w:t>
      </w:r>
      <w:proofErr w:type="spellStart"/>
      <w:r>
        <w:rPr>
          <w:rStyle w:val="NingunoA"/>
          <w:rFonts w:ascii="Arial" w:hAnsi="Arial"/>
          <w:sz w:val="22"/>
          <w:szCs w:val="22"/>
        </w:rPr>
        <w:t>depenen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un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judici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valor i que </w:t>
      </w:r>
      <w:proofErr w:type="spellStart"/>
      <w:r>
        <w:rPr>
          <w:rStyle w:val="NingunoA"/>
          <w:rFonts w:ascii="Arial" w:hAnsi="Arial"/>
          <w:sz w:val="22"/>
          <w:szCs w:val="22"/>
        </w:rPr>
        <w:t>serviran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base per a </w:t>
      </w:r>
      <w:proofErr w:type="spellStart"/>
      <w:r>
        <w:rPr>
          <w:rStyle w:val="NingunoA"/>
          <w:rFonts w:ascii="Arial" w:hAnsi="Arial"/>
          <w:sz w:val="22"/>
          <w:szCs w:val="22"/>
        </w:rPr>
        <w:t>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adjudicaci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del contracte </w:t>
      </w:r>
      <w:proofErr w:type="spellStart"/>
      <w:r>
        <w:rPr>
          <w:rStyle w:val="NingunoA"/>
          <w:rFonts w:ascii="Arial" w:hAnsi="Arial"/>
          <w:sz w:val="22"/>
          <w:szCs w:val="22"/>
        </w:rPr>
        <w:t>s</w:t>
      </w:r>
      <w:r>
        <w:rPr>
          <w:rStyle w:val="NingunoA"/>
          <w:rFonts w:ascii="Arial" w:hAnsi="Arial"/>
          <w:sz w:val="22"/>
          <w:szCs w:val="22"/>
        </w:rPr>
        <w:t>ó</w:t>
      </w:r>
      <w:r>
        <w:rPr>
          <w:rStyle w:val="NingunoA"/>
          <w:rFonts w:ascii="Arial" w:hAnsi="Arial"/>
          <w:sz w:val="22"/>
          <w:szCs w:val="22"/>
        </w:rPr>
        <w:t>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els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seg</w:t>
      </w:r>
      <w:r>
        <w:rPr>
          <w:rStyle w:val="NingunoA"/>
          <w:rFonts w:ascii="Arial" w:hAnsi="Arial"/>
          <w:sz w:val="22"/>
          <w:szCs w:val="22"/>
        </w:rPr>
        <w:t>ü</w:t>
      </w:r>
      <w:r>
        <w:rPr>
          <w:rStyle w:val="NingunoA"/>
          <w:rFonts w:ascii="Arial" w:hAnsi="Arial"/>
          <w:sz w:val="22"/>
          <w:szCs w:val="22"/>
        </w:rPr>
        <w:t>ents</w:t>
      </w:r>
      <w:proofErr w:type="spellEnd"/>
      <w:r>
        <w:rPr>
          <w:rStyle w:val="NingunoA"/>
          <w:rFonts w:ascii="Arial" w:hAnsi="Arial"/>
          <w:sz w:val="22"/>
          <w:szCs w:val="22"/>
        </w:rPr>
        <w:t>:</w:t>
      </w:r>
    </w:p>
    <w:p w:rsidR="00E76FE0" w:rsidRDefault="00E76FE0">
      <w:pPr>
        <w:pStyle w:val="CuerpoA"/>
        <w:rPr>
          <w:rFonts w:ascii="Arial" w:eastAsia="Arial" w:hAnsi="Arial" w:cs="Arial"/>
          <w:sz w:val="22"/>
          <w:szCs w:val="22"/>
        </w:rPr>
      </w:pPr>
    </w:p>
    <w:p w:rsidR="00E76FE0" w:rsidRDefault="004A7112">
      <w:pPr>
        <w:pStyle w:val="Cuerpo"/>
        <w:tabs>
          <w:tab w:val="left" w:pos="142"/>
          <w:tab w:val="left" w:pos="7998"/>
        </w:tabs>
        <w:spacing w:before="225" w:line="312" w:lineRule="auto"/>
        <w:ind w:left="142" w:right="305"/>
        <w:jc w:val="both"/>
        <w:rPr>
          <w:rStyle w:val="NingunoA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A"/>
          <w:rFonts w:ascii="Arial" w:hAnsi="Arial"/>
          <w:b/>
          <w:bCs/>
          <w:sz w:val="22"/>
          <w:szCs w:val="22"/>
        </w:rPr>
        <w:t xml:space="preserve">1.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</w:rPr>
        <w:t>Organitzaci</w:t>
      </w:r>
      <w:r>
        <w:rPr>
          <w:rStyle w:val="NingunoA"/>
          <w:rFonts w:ascii="Arial" w:hAnsi="Arial"/>
          <w:b/>
          <w:bCs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b/>
          <w:bCs/>
          <w:spacing w:val="-3"/>
          <w:sz w:val="22"/>
          <w:szCs w:val="22"/>
        </w:rPr>
        <w:t xml:space="preserve"> </w:t>
      </w:r>
      <w:r>
        <w:rPr>
          <w:rStyle w:val="NingunoA"/>
          <w:rFonts w:ascii="Arial" w:hAnsi="Arial"/>
          <w:b/>
          <w:bCs/>
          <w:sz w:val="22"/>
          <w:szCs w:val="22"/>
        </w:rPr>
        <w:t>i</w:t>
      </w:r>
      <w:r>
        <w:rPr>
          <w:rStyle w:val="NingunoA"/>
          <w:rFonts w:ascii="Arial" w:hAnsi="Arial"/>
          <w:b/>
          <w:bCs/>
          <w:spacing w:val="-11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</w:rPr>
        <w:t>prestaci</w:t>
      </w:r>
      <w:r>
        <w:rPr>
          <w:rStyle w:val="NingunoA"/>
          <w:rFonts w:ascii="Arial" w:hAnsi="Arial"/>
          <w:b/>
          <w:bCs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NingunoA"/>
          <w:rFonts w:ascii="Arial" w:hAnsi="Arial"/>
          <w:b/>
          <w:bCs/>
          <w:sz w:val="22"/>
          <w:szCs w:val="22"/>
          <w:lang w:val="it-IT"/>
        </w:rPr>
        <w:t>del</w:t>
      </w:r>
      <w:r>
        <w:rPr>
          <w:rStyle w:val="NingunoA"/>
          <w:rFonts w:ascii="Arial" w:hAnsi="Arial"/>
          <w:b/>
          <w:bCs/>
          <w:spacing w:val="-10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spacing w:val="-1"/>
          <w:sz w:val="22"/>
          <w:szCs w:val="22"/>
        </w:rPr>
        <w:t>servei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</w:rPr>
        <w:t>……………………………</w:t>
      </w:r>
      <w:r>
        <w:rPr>
          <w:rStyle w:val="NingunoA"/>
          <w:rFonts w:ascii="Arial" w:hAnsi="Arial"/>
          <w:b/>
          <w:bCs/>
          <w:sz w:val="22"/>
          <w:szCs w:val="22"/>
          <w:lang w:val="fr-FR"/>
        </w:rPr>
        <w:t xml:space="preserve">. </w:t>
      </w:r>
      <w:proofErr w:type="gramStart"/>
      <w:r>
        <w:rPr>
          <w:rStyle w:val="NingunoA"/>
          <w:rFonts w:ascii="Arial" w:hAnsi="Arial"/>
          <w:b/>
          <w:bCs/>
          <w:sz w:val="22"/>
          <w:szCs w:val="22"/>
          <w:lang w:val="fr-FR"/>
        </w:rPr>
        <w:t>fins</w:t>
      </w:r>
      <w:proofErr w:type="gramEnd"/>
      <w:r>
        <w:rPr>
          <w:rStyle w:val="NingunoA"/>
          <w:rFonts w:ascii="Arial" w:hAnsi="Arial"/>
          <w:b/>
          <w:bCs/>
          <w:sz w:val="22"/>
          <w:szCs w:val="22"/>
          <w:lang w:val="fr-FR"/>
        </w:rPr>
        <w:t xml:space="preserve"> a 50</w:t>
      </w:r>
      <w:r>
        <w:rPr>
          <w:rStyle w:val="NingunoA"/>
          <w:rFonts w:ascii="Arial" w:hAnsi="Arial"/>
          <w:b/>
          <w:bCs/>
          <w:spacing w:val="-15"/>
          <w:sz w:val="22"/>
          <w:szCs w:val="22"/>
        </w:rPr>
        <w:t xml:space="preserve"> </w:t>
      </w:r>
      <w:r>
        <w:rPr>
          <w:rStyle w:val="NingunoA"/>
          <w:rFonts w:ascii="Arial" w:hAnsi="Arial"/>
          <w:b/>
          <w:bCs/>
          <w:spacing w:val="-1"/>
          <w:sz w:val="22"/>
          <w:szCs w:val="22"/>
          <w:lang w:val="en-US"/>
        </w:rPr>
        <w:t>punts:</w:t>
      </w:r>
    </w:p>
    <w:p w:rsidR="00E76FE0" w:rsidRDefault="00E76FE0">
      <w:pPr>
        <w:pStyle w:val="Textindependent"/>
        <w:tabs>
          <w:tab w:val="left" w:pos="142"/>
          <w:tab w:val="left" w:pos="7998"/>
        </w:tabs>
        <w:spacing w:line="312" w:lineRule="auto"/>
        <w:ind w:left="0" w:right="305"/>
        <w:jc w:val="both"/>
        <w:rPr>
          <w:rStyle w:val="NingunoA"/>
          <w:rFonts w:ascii="Arial" w:eastAsia="Arial" w:hAnsi="Arial" w:cs="Arial"/>
        </w:rPr>
      </w:pPr>
    </w:p>
    <w:p w:rsidR="00E76FE0" w:rsidRDefault="004A7112">
      <w:pPr>
        <w:pStyle w:val="Textindependent"/>
        <w:numPr>
          <w:ilvl w:val="0"/>
          <w:numId w:val="4"/>
        </w:numPr>
        <w:spacing w:line="312" w:lineRule="auto"/>
        <w:ind w:right="305"/>
        <w:jc w:val="both"/>
        <w:rPr>
          <w:rStyle w:val="NingunoA"/>
          <w:rFonts w:ascii="Arial" w:eastAsia="Arial" w:hAnsi="Arial" w:cs="Arial"/>
        </w:rPr>
      </w:pPr>
      <w:proofErr w:type="spellStart"/>
      <w:r>
        <w:rPr>
          <w:rStyle w:val="NingunoA"/>
          <w:rFonts w:ascii="Arial" w:hAnsi="Arial"/>
        </w:rPr>
        <w:t>Documentaci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  <w:lang w:val="it-IT"/>
        </w:rPr>
        <w:t xml:space="preserve">a presentar: </w:t>
      </w:r>
    </w:p>
    <w:p w:rsidR="00E76FE0" w:rsidRDefault="004A7112">
      <w:pPr>
        <w:pStyle w:val="Cuerpo"/>
        <w:widowControl w:val="0"/>
        <w:tabs>
          <w:tab w:val="left" w:pos="142"/>
          <w:tab w:val="left" w:pos="1114"/>
          <w:tab w:val="left" w:pos="1130"/>
          <w:tab w:val="left" w:pos="7998"/>
        </w:tabs>
        <w:spacing w:before="186" w:line="312" w:lineRule="auto"/>
        <w:ind w:left="142" w:right="305"/>
        <w:jc w:val="both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El licitador, en base a la </w:t>
      </w:r>
      <w:proofErr w:type="spellStart"/>
      <w:r>
        <w:rPr>
          <w:rStyle w:val="NingunoA"/>
          <w:rFonts w:ascii="Arial" w:hAnsi="Arial"/>
          <w:sz w:val="22"/>
          <w:szCs w:val="22"/>
        </w:rPr>
        <w:t>informaci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que consta al </w:t>
      </w:r>
      <w:proofErr w:type="spellStart"/>
      <w:r>
        <w:rPr>
          <w:rStyle w:val="NingunoA"/>
          <w:rFonts w:ascii="Arial" w:hAnsi="Arial"/>
          <w:sz w:val="22"/>
          <w:szCs w:val="22"/>
        </w:rPr>
        <w:t>Plec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</w:rPr>
        <w:t>Prescripcions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T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è</w:t>
      </w:r>
      <w:r>
        <w:rPr>
          <w:rStyle w:val="NingunoA"/>
          <w:rFonts w:ascii="Arial" w:hAnsi="Arial"/>
          <w:sz w:val="22"/>
          <w:szCs w:val="22"/>
          <w:lang w:val="fr-FR"/>
        </w:rPr>
        <w:t>cniques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haur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de presentar una informe o </w:t>
      </w:r>
      <w:proofErr w:type="spellStart"/>
      <w:r>
        <w:rPr>
          <w:rStyle w:val="NingunoA"/>
          <w:rFonts w:ascii="Arial" w:hAnsi="Arial"/>
          <w:sz w:val="22"/>
          <w:szCs w:val="22"/>
        </w:rPr>
        <w:t>mem</w:t>
      </w:r>
      <w:proofErr w:type="spellEnd"/>
      <w:r>
        <w:rPr>
          <w:rStyle w:val="NingunoA"/>
          <w:rFonts w:ascii="Arial" w:hAnsi="Arial"/>
          <w:sz w:val="22"/>
          <w:szCs w:val="22"/>
          <w:lang w:val="it-IT"/>
        </w:rPr>
        <w:t>ò</w:t>
      </w:r>
      <w:r>
        <w:rPr>
          <w:rStyle w:val="NingunoA"/>
          <w:rFonts w:ascii="Arial" w:hAnsi="Arial"/>
          <w:sz w:val="22"/>
          <w:szCs w:val="22"/>
          <w:lang w:val="pt-PT"/>
        </w:rPr>
        <w:t>ria t</w:t>
      </w:r>
      <w:r>
        <w:rPr>
          <w:rStyle w:val="NingunoA"/>
          <w:rFonts w:ascii="Arial" w:hAnsi="Arial"/>
          <w:sz w:val="22"/>
          <w:szCs w:val="22"/>
          <w:lang w:val="fr-FR"/>
        </w:rPr>
        <w:t>è</w:t>
      </w:r>
      <w:proofErr w:type="spellStart"/>
      <w:r>
        <w:rPr>
          <w:rStyle w:val="NingunoA"/>
          <w:rFonts w:ascii="Arial" w:hAnsi="Arial"/>
          <w:sz w:val="22"/>
          <w:szCs w:val="22"/>
        </w:rPr>
        <w:t>cnica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on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descrigui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breument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la </w:t>
      </w:r>
      <w:proofErr w:type="spellStart"/>
      <w:r>
        <w:rPr>
          <w:rStyle w:val="NingunoA"/>
          <w:rFonts w:ascii="Arial" w:hAnsi="Arial"/>
          <w:sz w:val="22"/>
          <w:szCs w:val="22"/>
        </w:rPr>
        <w:t>metodologia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</w:rPr>
        <w:t>treball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emprar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r>
        <w:rPr>
          <w:rStyle w:val="NingunoA"/>
          <w:rFonts w:ascii="Arial" w:hAnsi="Arial"/>
          <w:sz w:val="22"/>
          <w:szCs w:val="22"/>
        </w:rPr>
        <w:t xml:space="preserve">en la </w:t>
      </w:r>
      <w:proofErr w:type="spellStart"/>
      <w:r>
        <w:rPr>
          <w:rStyle w:val="NingunoA"/>
          <w:rFonts w:ascii="Arial" w:hAnsi="Arial"/>
          <w:sz w:val="22"/>
          <w:szCs w:val="22"/>
        </w:rPr>
        <w:t>realitzaci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del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servei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,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tenint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en compte la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sistem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tica que </w:t>
      </w:r>
      <w:proofErr w:type="spellStart"/>
      <w:r>
        <w:rPr>
          <w:rStyle w:val="NingunoA"/>
          <w:rFonts w:ascii="Arial" w:hAnsi="Arial"/>
          <w:sz w:val="22"/>
          <w:szCs w:val="22"/>
        </w:rPr>
        <w:t>utilitzar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per a dur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a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terme la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prestaci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amb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les </w:t>
      </w:r>
      <w:proofErr w:type="spellStart"/>
      <w:r>
        <w:rPr>
          <w:rStyle w:val="NingunoA"/>
          <w:rFonts w:ascii="Arial" w:hAnsi="Arial"/>
          <w:sz w:val="22"/>
          <w:szCs w:val="22"/>
        </w:rPr>
        <w:t>especificitats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particulars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</w:t>
      </w:r>
      <w:proofErr w:type="spellStart"/>
      <w:r>
        <w:rPr>
          <w:rStyle w:val="NingunoA"/>
          <w:rFonts w:ascii="Arial" w:hAnsi="Arial"/>
          <w:sz w:val="22"/>
          <w:szCs w:val="22"/>
        </w:rPr>
        <w:t>garanteixin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la</w:t>
      </w:r>
      <w:bookmarkStart w:id="0" w:name="_GoBack"/>
      <w:bookmarkEnd w:id="0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seva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correcta </w:t>
      </w:r>
      <w:proofErr w:type="spellStart"/>
      <w:r>
        <w:rPr>
          <w:rStyle w:val="NingunoA"/>
          <w:rFonts w:ascii="Arial" w:hAnsi="Arial"/>
          <w:sz w:val="22"/>
          <w:szCs w:val="22"/>
        </w:rPr>
        <w:t>execuci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i </w:t>
      </w:r>
      <w:proofErr w:type="spellStart"/>
      <w:r>
        <w:rPr>
          <w:rStyle w:val="NingunoA"/>
          <w:rFonts w:ascii="Arial" w:hAnsi="Arial"/>
          <w:sz w:val="22"/>
          <w:szCs w:val="22"/>
        </w:rPr>
        <w:t>interrelaci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amb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</w:t>
      </w:r>
      <w:r>
        <w:rPr>
          <w:rStyle w:val="NingunoA"/>
          <w:rFonts w:ascii="Arial" w:hAnsi="Arial"/>
          <w:sz w:val="22"/>
          <w:szCs w:val="22"/>
        </w:rPr>
        <w:t xml:space="preserve">’ </w:t>
      </w:r>
      <w:r>
        <w:rPr>
          <w:rStyle w:val="NingunoA"/>
          <w:rFonts w:ascii="Arial" w:hAnsi="Arial"/>
          <w:sz w:val="22"/>
          <w:szCs w:val="22"/>
        </w:rPr>
        <w:t xml:space="preserve">IR-SANT PAU (fases, </w:t>
      </w:r>
      <w:proofErr w:type="spellStart"/>
      <w:r>
        <w:rPr>
          <w:rStyle w:val="NingunoA"/>
          <w:rFonts w:ascii="Arial" w:hAnsi="Arial"/>
          <w:sz w:val="22"/>
          <w:szCs w:val="22"/>
        </w:rPr>
        <w:t>cronologia</w:t>
      </w:r>
      <w:proofErr w:type="spellEnd"/>
      <w:r>
        <w:rPr>
          <w:rStyle w:val="NingunoA"/>
          <w:rFonts w:ascii="Arial" w:hAnsi="Arial"/>
          <w:sz w:val="22"/>
          <w:szCs w:val="22"/>
        </w:rPr>
        <w:t>, organigrama del</w:t>
      </w:r>
      <w:r>
        <w:rPr>
          <w:rStyle w:val="NingunoA"/>
          <w:rFonts w:ascii="Arial" w:hAnsi="Arial"/>
          <w:sz w:val="22"/>
          <w:szCs w:val="22"/>
        </w:rPr>
        <w:t xml:space="preserve"> personal </w:t>
      </w:r>
      <w:proofErr w:type="spellStart"/>
      <w:r>
        <w:rPr>
          <w:rStyle w:val="NingunoA"/>
          <w:rFonts w:ascii="Arial" w:hAnsi="Arial"/>
          <w:sz w:val="22"/>
          <w:szCs w:val="22"/>
        </w:rPr>
        <w:t>destinat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al </w:t>
      </w:r>
      <w:proofErr w:type="spellStart"/>
      <w:r>
        <w:rPr>
          <w:rStyle w:val="NingunoA"/>
          <w:rFonts w:ascii="Arial" w:hAnsi="Arial"/>
          <w:sz w:val="22"/>
          <w:szCs w:val="22"/>
        </w:rPr>
        <w:t>servei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NingunoA"/>
          <w:rFonts w:ascii="Arial" w:hAnsi="Arial"/>
          <w:sz w:val="22"/>
          <w:szCs w:val="22"/>
        </w:rPr>
        <w:t>mitjans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</w:rPr>
        <w:t>comunicaci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...). </w:t>
      </w:r>
    </w:p>
    <w:p w:rsidR="00E76FE0" w:rsidRDefault="004A7112">
      <w:pPr>
        <w:pStyle w:val="Cuerpo"/>
        <w:widowControl w:val="0"/>
        <w:tabs>
          <w:tab w:val="left" w:pos="142"/>
          <w:tab w:val="left" w:pos="1114"/>
          <w:tab w:val="left" w:pos="1130"/>
          <w:tab w:val="left" w:pos="7998"/>
        </w:tabs>
        <w:spacing w:before="186" w:line="312" w:lineRule="auto"/>
        <w:ind w:left="142" w:right="305"/>
        <w:jc w:val="both"/>
        <w:rPr>
          <w:rStyle w:val="NingunoA"/>
          <w:rFonts w:ascii="Arial" w:eastAsia="Arial" w:hAnsi="Arial" w:cs="Arial"/>
          <w:sz w:val="22"/>
          <w:szCs w:val="22"/>
        </w:rPr>
      </w:pPr>
      <w:proofErr w:type="spellStart"/>
      <w:r>
        <w:rPr>
          <w:rStyle w:val="NingunoA"/>
          <w:rFonts w:ascii="Arial" w:hAnsi="Arial"/>
          <w:sz w:val="22"/>
          <w:szCs w:val="22"/>
        </w:rPr>
        <w:t>Aix</w:t>
      </w:r>
      <w:r>
        <w:rPr>
          <w:rStyle w:val="NingunoA"/>
          <w:rFonts w:ascii="Arial" w:hAnsi="Arial"/>
          <w:sz w:val="22"/>
          <w:szCs w:val="22"/>
        </w:rPr>
        <w:t>í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mateix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en cas del </w:t>
      </w:r>
      <w:r w:rsidRPr="0001319E">
        <w:rPr>
          <w:rStyle w:val="NingunoA"/>
          <w:rFonts w:ascii="Arial" w:hAnsi="Arial"/>
          <w:b/>
          <w:bCs/>
          <w:sz w:val="22"/>
          <w:szCs w:val="22"/>
          <w:u w:val="single"/>
          <w:lang w:val="es-ES"/>
        </w:rPr>
        <w:t>LOT 1,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haur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de </w:t>
      </w:r>
      <w:proofErr w:type="spellStart"/>
      <w:r>
        <w:rPr>
          <w:rStyle w:val="NingunoA"/>
          <w:rFonts w:ascii="Arial" w:hAnsi="Arial"/>
          <w:sz w:val="22"/>
          <w:szCs w:val="22"/>
        </w:rPr>
        <w:t>contenir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una </w:t>
      </w:r>
      <w:proofErr w:type="spellStart"/>
      <w:r>
        <w:rPr>
          <w:rStyle w:val="NingunoA"/>
          <w:rFonts w:ascii="Arial" w:hAnsi="Arial"/>
          <w:sz w:val="22"/>
          <w:szCs w:val="22"/>
        </w:rPr>
        <w:t>proposta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</w:rPr>
        <w:t>programaci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de visites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amb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els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investigadors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,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indicant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la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seva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duraci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  <w:lang w:val="it-IT"/>
        </w:rPr>
        <w:t>, necess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proofErr w:type="spellStart"/>
      <w:r>
        <w:rPr>
          <w:rStyle w:val="NingunoA"/>
          <w:rFonts w:ascii="Arial" w:hAnsi="Arial"/>
          <w:sz w:val="22"/>
          <w:szCs w:val="22"/>
        </w:rPr>
        <w:t>ries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per preparar </w:t>
      </w:r>
      <w:proofErr w:type="gramStart"/>
      <w:r>
        <w:rPr>
          <w:rStyle w:val="NingunoA"/>
          <w:rFonts w:ascii="Arial" w:hAnsi="Arial"/>
          <w:sz w:val="22"/>
          <w:szCs w:val="22"/>
        </w:rPr>
        <w:t>la sol</w:t>
      </w:r>
      <w:proofErr w:type="gramEnd"/>
      <w:r>
        <w:rPr>
          <w:rStyle w:val="NingunoA"/>
          <w:rFonts w:ascii="Arial" w:hAnsi="Arial"/>
          <w:sz w:val="22"/>
          <w:szCs w:val="22"/>
          <w:lang w:val="de-DE"/>
        </w:rPr>
        <w:t>·</w:t>
      </w:r>
      <w:r>
        <w:rPr>
          <w:rStyle w:val="NingunoA"/>
          <w:rFonts w:ascii="Arial" w:hAnsi="Arial"/>
          <w:sz w:val="22"/>
          <w:szCs w:val="22"/>
        </w:rPr>
        <w:t xml:space="preserve">licitud completa de la </w:t>
      </w:r>
      <w:proofErr w:type="spellStart"/>
      <w:r>
        <w:rPr>
          <w:rStyle w:val="NingunoA"/>
          <w:rFonts w:ascii="Arial" w:hAnsi="Arial"/>
          <w:sz w:val="22"/>
          <w:szCs w:val="22"/>
        </w:rPr>
        <w:t>bonif</w:t>
      </w:r>
      <w:r>
        <w:rPr>
          <w:rStyle w:val="NingunoA"/>
          <w:rFonts w:ascii="Arial" w:hAnsi="Arial"/>
          <w:sz w:val="22"/>
          <w:szCs w:val="22"/>
        </w:rPr>
        <w:t>icaci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>.</w:t>
      </w:r>
    </w:p>
    <w:p w:rsidR="00E76FE0" w:rsidRDefault="004A7112">
      <w:pPr>
        <w:pStyle w:val="Cuerpo"/>
        <w:widowControl w:val="0"/>
        <w:tabs>
          <w:tab w:val="left" w:pos="142"/>
          <w:tab w:val="left" w:pos="1114"/>
          <w:tab w:val="left" w:pos="1130"/>
          <w:tab w:val="left" w:pos="7998"/>
        </w:tabs>
        <w:spacing w:before="186" w:line="312" w:lineRule="auto"/>
        <w:ind w:left="142" w:right="305"/>
        <w:jc w:val="both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En cas del </w:t>
      </w:r>
      <w:r w:rsidRPr="0001319E">
        <w:rPr>
          <w:rStyle w:val="NingunoA"/>
          <w:rFonts w:ascii="Arial" w:hAnsi="Arial"/>
          <w:b/>
          <w:bCs/>
          <w:sz w:val="22"/>
          <w:szCs w:val="22"/>
          <w:u w:val="single"/>
          <w:lang w:val="es-ES"/>
        </w:rPr>
        <w:t>LOT 2</w:t>
      </w:r>
      <w:r>
        <w:rPr>
          <w:rStyle w:val="NingunoA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NingunoA"/>
          <w:rFonts w:ascii="Arial" w:hAnsi="Arial"/>
          <w:sz w:val="22"/>
          <w:szCs w:val="22"/>
          <w:lang w:val="it-IT"/>
        </w:rPr>
        <w:t>cronologia del proc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é</w:t>
      </w:r>
      <w:r>
        <w:rPr>
          <w:rStyle w:val="NingunoA"/>
          <w:rFonts w:ascii="Arial" w:hAnsi="Arial"/>
          <w:sz w:val="22"/>
          <w:szCs w:val="22"/>
          <w:lang w:val="fr-FR"/>
        </w:rPr>
        <w:t>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auditoria fins a 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it-IT"/>
        </w:rPr>
        <w:t>emissi</w:t>
      </w:r>
      <w:proofErr w:type="spellStart"/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it-IT"/>
        </w:rPr>
        <w:t>del certificat.</w:t>
      </w:r>
    </w:p>
    <w:p w:rsidR="00E76FE0" w:rsidRDefault="00E76FE0">
      <w:pPr>
        <w:pStyle w:val="Cuerpo"/>
        <w:widowControl w:val="0"/>
        <w:tabs>
          <w:tab w:val="left" w:pos="142"/>
          <w:tab w:val="left" w:pos="1114"/>
          <w:tab w:val="left" w:pos="1130"/>
          <w:tab w:val="left" w:pos="7998"/>
        </w:tabs>
        <w:spacing w:before="186" w:line="312" w:lineRule="auto"/>
        <w:ind w:left="142" w:right="305"/>
        <w:jc w:val="both"/>
        <w:rPr>
          <w:rFonts w:ascii="Arial" w:eastAsia="Arial" w:hAnsi="Arial" w:cs="Arial"/>
          <w:sz w:val="22"/>
          <w:szCs w:val="22"/>
        </w:rPr>
      </w:pPr>
    </w:p>
    <w:p w:rsidR="00E76FE0" w:rsidRDefault="004A7112">
      <w:pPr>
        <w:pStyle w:val="Pargrafdellista"/>
        <w:widowControl w:val="0"/>
        <w:numPr>
          <w:ilvl w:val="0"/>
          <w:numId w:val="5"/>
        </w:numPr>
        <w:spacing w:before="186" w:line="312" w:lineRule="auto"/>
        <w:ind w:right="305"/>
        <w:jc w:val="both"/>
        <w:rPr>
          <w:rStyle w:val="NingunoA"/>
          <w:rFonts w:ascii="Arial" w:eastAsia="Arial" w:hAnsi="Arial" w:cs="Arial"/>
        </w:rPr>
      </w:pPr>
      <w:proofErr w:type="spellStart"/>
      <w:r>
        <w:rPr>
          <w:rStyle w:val="NingunoA"/>
          <w:rFonts w:ascii="Arial" w:hAnsi="Arial"/>
        </w:rPr>
        <w:t>Valoraci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>:</w:t>
      </w:r>
    </w:p>
    <w:p w:rsidR="00E76FE0" w:rsidRDefault="004A7112">
      <w:pPr>
        <w:pStyle w:val="Pargrafdellista"/>
        <w:widowControl w:val="0"/>
        <w:numPr>
          <w:ilvl w:val="0"/>
          <w:numId w:val="7"/>
        </w:numPr>
        <w:spacing w:before="186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metodologia</w:t>
      </w:r>
      <w:proofErr w:type="spellEnd"/>
      <w:r>
        <w:rPr>
          <w:rStyle w:val="NingunoA"/>
          <w:rFonts w:ascii="Arial" w:hAnsi="Arial"/>
        </w:rPr>
        <w:t xml:space="preserve"> presentada </w:t>
      </w:r>
      <w:proofErr w:type="spellStart"/>
      <w:r>
        <w:rPr>
          <w:rStyle w:val="NingunoA"/>
          <w:rFonts w:ascii="Arial" w:hAnsi="Arial"/>
        </w:rPr>
        <w:t>pel</w:t>
      </w:r>
      <w:proofErr w:type="spellEnd"/>
      <w:r>
        <w:rPr>
          <w:rStyle w:val="NingunoA"/>
          <w:rFonts w:ascii="Arial" w:hAnsi="Arial"/>
        </w:rPr>
        <w:t xml:space="preserve"> licitador que </w:t>
      </w:r>
      <w:proofErr w:type="spellStart"/>
      <w:r>
        <w:rPr>
          <w:rStyle w:val="NingunoA"/>
          <w:rFonts w:ascii="Arial" w:hAnsi="Arial"/>
        </w:rPr>
        <w:t>millori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desenvolupi</w:t>
      </w:r>
      <w:proofErr w:type="spellEnd"/>
      <w:r>
        <w:rPr>
          <w:rStyle w:val="NingunoA"/>
          <w:rFonts w:ascii="Arial" w:hAnsi="Arial"/>
        </w:rPr>
        <w:t xml:space="preserve"> i/o </w:t>
      </w:r>
      <w:proofErr w:type="spellStart"/>
      <w:r>
        <w:rPr>
          <w:rStyle w:val="NingunoA"/>
          <w:rFonts w:ascii="Arial" w:hAnsi="Arial"/>
        </w:rPr>
        <w:t>complementi</w:t>
      </w:r>
      <w:proofErr w:type="spellEnd"/>
      <w:r>
        <w:rPr>
          <w:rStyle w:val="NingunoA"/>
          <w:rFonts w:ascii="Arial" w:hAnsi="Arial"/>
        </w:rPr>
        <w:t xml:space="preserve"> les tasques </w:t>
      </w:r>
      <w:proofErr w:type="spellStart"/>
      <w:r>
        <w:rPr>
          <w:rStyle w:val="NingunoA"/>
          <w:rFonts w:ascii="Arial" w:hAnsi="Arial"/>
        </w:rPr>
        <w:t>pr</w:t>
      </w:r>
      <w:r>
        <w:rPr>
          <w:rStyle w:val="NingunoA"/>
          <w:rFonts w:ascii="Arial" w:hAnsi="Arial"/>
        </w:rPr>
        <w:t>ò</w:t>
      </w:r>
      <w:r>
        <w:rPr>
          <w:rStyle w:val="NingunoA"/>
          <w:rFonts w:ascii="Arial" w:hAnsi="Arial"/>
        </w:rPr>
        <w:t>pies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enumerades</w:t>
      </w:r>
      <w:proofErr w:type="spellEnd"/>
      <w:r>
        <w:rPr>
          <w:rStyle w:val="NingunoA"/>
          <w:rFonts w:ascii="Arial" w:hAnsi="Arial"/>
        </w:rPr>
        <w:t xml:space="preserve"> al PPT. </w:t>
      </w:r>
      <w:proofErr w:type="spellStart"/>
      <w:r>
        <w:rPr>
          <w:rStyle w:val="NingunoA"/>
          <w:rFonts w:ascii="Arial" w:hAnsi="Arial"/>
        </w:rPr>
        <w:t>Altrament</w:t>
      </w:r>
      <w:proofErr w:type="spellEnd"/>
      <w:r>
        <w:rPr>
          <w:rStyle w:val="NingunoA"/>
          <w:rFonts w:ascii="Arial" w:hAnsi="Arial"/>
        </w:rPr>
        <w:t xml:space="preserve"> 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negativament</w:t>
      </w:r>
      <w:proofErr w:type="spellEnd"/>
      <w:r>
        <w:rPr>
          <w:rStyle w:val="NingunoA"/>
          <w:rFonts w:ascii="Arial" w:hAnsi="Arial"/>
        </w:rPr>
        <w:t xml:space="preserve"> la manca de </w:t>
      </w:r>
      <w:proofErr w:type="spellStart"/>
      <w:r>
        <w:rPr>
          <w:rStyle w:val="NingunoA"/>
          <w:rFonts w:ascii="Arial" w:hAnsi="Arial"/>
        </w:rPr>
        <w:t>coher</w:t>
      </w:r>
      <w:r>
        <w:rPr>
          <w:rStyle w:val="NingunoA"/>
          <w:rFonts w:ascii="Arial" w:hAnsi="Arial"/>
        </w:rPr>
        <w:t>è</w:t>
      </w:r>
      <w:r>
        <w:rPr>
          <w:rStyle w:val="NingunoA"/>
          <w:rFonts w:ascii="Arial" w:hAnsi="Arial"/>
        </w:rPr>
        <w:t>ncia</w:t>
      </w:r>
      <w:proofErr w:type="spellEnd"/>
      <w:r>
        <w:rPr>
          <w:rStyle w:val="NingunoA"/>
          <w:rFonts w:ascii="Arial" w:hAnsi="Arial"/>
        </w:rPr>
        <w:t xml:space="preserve"> de les tasques </w:t>
      </w:r>
      <w:proofErr w:type="spellStart"/>
      <w:r>
        <w:rPr>
          <w:rStyle w:val="NingunoA"/>
          <w:rFonts w:ascii="Arial" w:hAnsi="Arial"/>
        </w:rPr>
        <w:t>enumerades</w:t>
      </w:r>
      <w:proofErr w:type="spellEnd"/>
      <w:r>
        <w:rPr>
          <w:rStyle w:val="NingunoA"/>
          <w:rFonts w:ascii="Arial" w:hAnsi="Arial"/>
        </w:rPr>
        <w:t xml:space="preserve"> al PPT.</w:t>
      </w:r>
    </w:p>
    <w:p w:rsidR="00E76FE0" w:rsidRDefault="004A7112">
      <w:pPr>
        <w:pStyle w:val="Pargrafdellista"/>
        <w:widowControl w:val="0"/>
        <w:numPr>
          <w:ilvl w:val="0"/>
          <w:numId w:val="7"/>
        </w:numPr>
        <w:spacing w:before="186" w:line="312" w:lineRule="auto"/>
        <w:ind w:right="305"/>
        <w:jc w:val="both"/>
        <w:rPr>
          <w:rStyle w:val="NingunoA"/>
          <w:rFonts w:ascii="Arial" w:eastAsia="Arial" w:hAnsi="Arial" w:cs="Arial"/>
        </w:rPr>
      </w:pPr>
      <w:proofErr w:type="spellStart"/>
      <w:r>
        <w:rPr>
          <w:rStyle w:val="NingunoA"/>
          <w:rFonts w:ascii="Arial" w:hAnsi="Arial"/>
        </w:rPr>
        <w:t>Aix</w:t>
      </w:r>
      <w:r>
        <w:rPr>
          <w:rStyle w:val="NingunoA"/>
          <w:rFonts w:ascii="Arial" w:hAnsi="Arial"/>
        </w:rPr>
        <w:t>í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mateix</w:t>
      </w:r>
      <w:proofErr w:type="spellEnd"/>
      <w:r>
        <w:rPr>
          <w:rStyle w:val="NingunoA"/>
          <w:rFonts w:ascii="Arial" w:hAnsi="Arial"/>
        </w:rPr>
        <w:t xml:space="preserve"> 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en </w:t>
      </w:r>
      <w:proofErr w:type="spellStart"/>
      <w:r>
        <w:rPr>
          <w:rStyle w:val="NingunoA"/>
          <w:rFonts w:ascii="Arial" w:hAnsi="Arial"/>
        </w:rPr>
        <w:t>aquest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apartat</w:t>
      </w:r>
      <w:proofErr w:type="spellEnd"/>
      <w:r>
        <w:rPr>
          <w:rStyle w:val="NingunoA"/>
          <w:rFonts w:ascii="Arial" w:hAnsi="Arial"/>
        </w:rPr>
        <w:t xml:space="preserve"> la </w:t>
      </w:r>
      <w:proofErr w:type="spellStart"/>
      <w:r>
        <w:rPr>
          <w:rStyle w:val="NingunoA"/>
          <w:rFonts w:ascii="Arial" w:hAnsi="Arial"/>
        </w:rPr>
        <w:t>identificaci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dels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aspectes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transcendentals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i les mesures que es </w:t>
      </w:r>
      <w:proofErr w:type="spellStart"/>
      <w:r>
        <w:rPr>
          <w:rStyle w:val="NingunoA"/>
          <w:rFonts w:ascii="Arial" w:hAnsi="Arial"/>
        </w:rPr>
        <w:t>proposi</w:t>
      </w:r>
      <w:proofErr w:type="spellEnd"/>
      <w:r>
        <w:rPr>
          <w:rStyle w:val="NingunoA"/>
          <w:rFonts w:ascii="Arial" w:hAnsi="Arial"/>
        </w:rPr>
        <w:t xml:space="preserve"> adoptar per a garantir una </w:t>
      </w:r>
      <w:proofErr w:type="spellStart"/>
      <w:r>
        <w:rPr>
          <w:rStyle w:val="NingunoA"/>
          <w:rFonts w:ascii="Arial" w:hAnsi="Arial"/>
        </w:rPr>
        <w:t>adequada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soluci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>/</w:t>
      </w:r>
      <w:proofErr w:type="spellStart"/>
      <w:r>
        <w:rPr>
          <w:rStyle w:val="NingunoA"/>
          <w:rFonts w:ascii="Arial" w:hAnsi="Arial"/>
        </w:rPr>
        <w:t>trac</w:t>
      </w:r>
      <w:r>
        <w:rPr>
          <w:rStyle w:val="NingunoA"/>
          <w:rFonts w:ascii="Arial" w:hAnsi="Arial"/>
        </w:rPr>
        <w:t>tament</w:t>
      </w:r>
      <w:proofErr w:type="spellEnd"/>
      <w:r>
        <w:rPr>
          <w:rStyle w:val="NingunoA"/>
          <w:rFonts w:ascii="Arial" w:hAnsi="Arial"/>
        </w:rPr>
        <w:t xml:space="preserve"> en </w:t>
      </w:r>
      <w:proofErr w:type="spellStart"/>
      <w:r>
        <w:rPr>
          <w:rStyle w:val="NingunoA"/>
          <w:rFonts w:ascii="Arial" w:hAnsi="Arial"/>
        </w:rPr>
        <w:t>cas</w:t>
      </w:r>
      <w:proofErr w:type="spellEnd"/>
      <w:r>
        <w:rPr>
          <w:rStyle w:val="NingunoA"/>
          <w:rFonts w:ascii="Arial" w:hAnsi="Arial"/>
        </w:rPr>
        <w:t xml:space="preserve"> de ser </w:t>
      </w:r>
      <w:proofErr w:type="spellStart"/>
      <w:r>
        <w:rPr>
          <w:rStyle w:val="NingunoA"/>
          <w:rFonts w:ascii="Arial" w:hAnsi="Arial"/>
        </w:rPr>
        <w:t>adjudicatari</w:t>
      </w:r>
      <w:proofErr w:type="spellEnd"/>
      <w:r>
        <w:rPr>
          <w:rStyle w:val="NingunoA"/>
          <w:rFonts w:ascii="Arial" w:hAnsi="Arial"/>
        </w:rPr>
        <w:t xml:space="preserve">. No es valoraran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aspectes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siguin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d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aplicaci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a </w:t>
      </w:r>
      <w:proofErr w:type="spellStart"/>
      <w:r>
        <w:rPr>
          <w:rStyle w:val="NingunoA"/>
          <w:rFonts w:ascii="Arial" w:hAnsi="Arial"/>
        </w:rPr>
        <w:t>generalitats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i per </w:t>
      </w:r>
      <w:proofErr w:type="spellStart"/>
      <w:r>
        <w:rPr>
          <w:rStyle w:val="NingunoA"/>
          <w:rFonts w:ascii="Arial" w:hAnsi="Arial"/>
        </w:rPr>
        <w:t>tant</w:t>
      </w:r>
      <w:proofErr w:type="spellEnd"/>
      <w:r>
        <w:rPr>
          <w:rStyle w:val="NingunoA"/>
          <w:rFonts w:ascii="Arial" w:hAnsi="Arial"/>
        </w:rPr>
        <w:t xml:space="preserve"> que no </w:t>
      </w:r>
      <w:proofErr w:type="spellStart"/>
      <w:r>
        <w:rPr>
          <w:rStyle w:val="NingunoA"/>
          <w:rFonts w:ascii="Arial" w:hAnsi="Arial"/>
        </w:rPr>
        <w:t>siguin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rellevants</w:t>
      </w:r>
      <w:proofErr w:type="spellEnd"/>
      <w:r>
        <w:rPr>
          <w:rStyle w:val="NingunoA"/>
          <w:rFonts w:ascii="Arial" w:hAnsi="Arial"/>
        </w:rPr>
        <w:t xml:space="preserve">. </w:t>
      </w:r>
    </w:p>
    <w:p w:rsidR="00E76FE0" w:rsidRDefault="004A7112">
      <w:pPr>
        <w:pStyle w:val="Pargrafdellista"/>
        <w:widowControl w:val="0"/>
        <w:numPr>
          <w:ilvl w:val="0"/>
          <w:numId w:val="7"/>
        </w:numPr>
        <w:spacing w:before="186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Es valoraran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mecanismes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proposats</w:t>
      </w:r>
      <w:proofErr w:type="spellEnd"/>
      <w:r>
        <w:rPr>
          <w:rStyle w:val="NingunoA"/>
          <w:rFonts w:ascii="Arial" w:hAnsi="Arial"/>
        </w:rPr>
        <w:t xml:space="preserve"> 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inici</w:t>
      </w:r>
      <w:proofErr w:type="spellEnd"/>
      <w:r>
        <w:rPr>
          <w:rStyle w:val="NingunoA"/>
          <w:rFonts w:ascii="Arial" w:hAnsi="Arial"/>
        </w:rPr>
        <w:t xml:space="preserve"> del contracte, iniciada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execuci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i </w:t>
      </w:r>
      <w:proofErr w:type="spellStart"/>
      <w:r>
        <w:rPr>
          <w:rStyle w:val="NingunoA"/>
          <w:rFonts w:ascii="Arial" w:hAnsi="Arial"/>
        </w:rPr>
        <w:t>abans</w:t>
      </w:r>
      <w:proofErr w:type="spellEnd"/>
      <w:r>
        <w:rPr>
          <w:rStyle w:val="NingunoA"/>
          <w:rFonts w:ascii="Arial" w:hAnsi="Arial"/>
        </w:rPr>
        <w:t xml:space="preserve"> de 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fin</w:t>
      </w:r>
      <w:r>
        <w:rPr>
          <w:rStyle w:val="NingunoA"/>
          <w:rFonts w:ascii="Arial" w:hAnsi="Arial"/>
        </w:rPr>
        <w:t>alitzaci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per </w:t>
      </w:r>
      <w:proofErr w:type="spellStart"/>
      <w:r>
        <w:rPr>
          <w:rStyle w:val="NingunoA"/>
          <w:rFonts w:ascii="Arial" w:hAnsi="Arial"/>
        </w:rPr>
        <w:t>assegurar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compliment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exacte</w:t>
      </w:r>
      <w:proofErr w:type="spellEnd"/>
      <w:r>
        <w:rPr>
          <w:rStyle w:val="NingunoA"/>
          <w:rFonts w:ascii="Arial" w:hAnsi="Arial"/>
        </w:rPr>
        <w:t xml:space="preserve"> del contracte (</w:t>
      </w:r>
      <w:proofErr w:type="spellStart"/>
      <w:r>
        <w:rPr>
          <w:rStyle w:val="NingunoA"/>
          <w:rFonts w:ascii="Arial" w:hAnsi="Arial"/>
        </w:rPr>
        <w:t>termini</w:t>
      </w:r>
      <w:proofErr w:type="spellEnd"/>
      <w:r>
        <w:rPr>
          <w:rStyle w:val="NingunoA"/>
          <w:rFonts w:ascii="Arial" w:hAnsi="Arial"/>
        </w:rPr>
        <w:t xml:space="preserve"> i </w:t>
      </w:r>
      <w:proofErr w:type="spellStart"/>
      <w:r>
        <w:rPr>
          <w:rStyle w:val="NingunoA"/>
          <w:rFonts w:ascii="Arial" w:hAnsi="Arial"/>
        </w:rPr>
        <w:t>abast</w:t>
      </w:r>
      <w:proofErr w:type="spellEnd"/>
      <w:r>
        <w:rPr>
          <w:rStyle w:val="NingunoA"/>
          <w:rFonts w:ascii="Arial" w:hAnsi="Arial"/>
        </w:rPr>
        <w:t>).</w:t>
      </w:r>
    </w:p>
    <w:p w:rsidR="00E76FE0" w:rsidRDefault="004A7112">
      <w:pPr>
        <w:pStyle w:val="Pargrafdellista"/>
        <w:widowControl w:val="0"/>
        <w:numPr>
          <w:ilvl w:val="0"/>
          <w:numId w:val="7"/>
        </w:numPr>
        <w:spacing w:before="186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En cas del </w:t>
      </w:r>
      <w:r>
        <w:rPr>
          <w:rStyle w:val="NingunoA"/>
          <w:rFonts w:ascii="Arial" w:hAnsi="Arial"/>
          <w:b/>
          <w:bCs/>
          <w:u w:val="single"/>
        </w:rPr>
        <w:t>LOT 1,</w:t>
      </w:r>
      <w:r>
        <w:rPr>
          <w:rStyle w:val="NingunoA"/>
          <w:rFonts w:ascii="Arial" w:hAnsi="Arial"/>
        </w:rPr>
        <w:t xml:space="preserve"> 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>tamb</w:t>
      </w:r>
      <w:r>
        <w:rPr>
          <w:rStyle w:val="NingunoA"/>
          <w:rFonts w:ascii="Arial" w:hAnsi="Arial"/>
        </w:rPr>
        <w:t xml:space="preserve">é </w:t>
      </w: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concentraci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 visites i la </w:t>
      </w:r>
      <w:proofErr w:type="spellStart"/>
      <w:r>
        <w:rPr>
          <w:rStyle w:val="NingunoA"/>
          <w:rFonts w:ascii="Arial" w:hAnsi="Arial"/>
        </w:rPr>
        <w:t>programaci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 les </w:t>
      </w:r>
      <w:proofErr w:type="spellStart"/>
      <w:r>
        <w:rPr>
          <w:rStyle w:val="NingunoA"/>
          <w:rFonts w:ascii="Arial" w:hAnsi="Arial"/>
        </w:rPr>
        <w:t>mateixes</w:t>
      </w:r>
      <w:proofErr w:type="spellEnd"/>
      <w:r>
        <w:rPr>
          <w:rStyle w:val="NingunoA"/>
          <w:rFonts w:ascii="Arial" w:hAnsi="Arial"/>
        </w:rPr>
        <w:t xml:space="preserve"> a la </w:t>
      </w:r>
      <w:proofErr w:type="spellStart"/>
      <w:r>
        <w:rPr>
          <w:rStyle w:val="NingunoA"/>
          <w:rFonts w:ascii="Arial" w:hAnsi="Arial"/>
        </w:rPr>
        <w:t>major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brevetat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possible</w:t>
      </w:r>
      <w:proofErr w:type="spellEnd"/>
      <w:r>
        <w:rPr>
          <w:rStyle w:val="NingunoA"/>
          <w:rFonts w:ascii="Arial" w:hAnsi="Arial"/>
        </w:rPr>
        <w:t>. Tamb</w:t>
      </w:r>
      <w:r>
        <w:rPr>
          <w:rStyle w:val="NingunoA"/>
          <w:rFonts w:ascii="Arial" w:hAnsi="Arial"/>
        </w:rPr>
        <w:t xml:space="preserve">é </w:t>
      </w:r>
      <w:r>
        <w:rPr>
          <w:rStyle w:val="NingunoA"/>
          <w:rFonts w:ascii="Arial" w:hAnsi="Arial"/>
        </w:rPr>
        <w:t xml:space="preserve">es </w:t>
      </w:r>
      <w:proofErr w:type="spellStart"/>
      <w:r>
        <w:rPr>
          <w:rStyle w:val="NingunoA"/>
          <w:rFonts w:ascii="Arial" w:hAnsi="Arial"/>
        </w:rPr>
        <w:lastRenderedPageBreak/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formaci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d'un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equip</w:t>
      </w:r>
      <w:proofErr w:type="spellEnd"/>
      <w:r>
        <w:rPr>
          <w:rStyle w:val="NingunoA"/>
          <w:rFonts w:ascii="Arial" w:hAnsi="Arial"/>
        </w:rPr>
        <w:t xml:space="preserve"> de persones</w:t>
      </w:r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destinades</w:t>
      </w:r>
      <w:proofErr w:type="spellEnd"/>
      <w:r>
        <w:rPr>
          <w:rStyle w:val="NingunoA"/>
          <w:rFonts w:ascii="Arial" w:hAnsi="Arial"/>
        </w:rPr>
        <w:t xml:space="preserve"> a </w:t>
      </w:r>
      <w:proofErr w:type="spellStart"/>
      <w:r>
        <w:rPr>
          <w:rStyle w:val="NingunoA"/>
          <w:rFonts w:ascii="Arial" w:hAnsi="Arial"/>
        </w:rPr>
        <w:t>l'execuci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. 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millor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qualificaci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professional</w:t>
      </w:r>
      <w:proofErr w:type="spellEnd"/>
      <w:r>
        <w:rPr>
          <w:rStyle w:val="NingunoA"/>
          <w:rFonts w:ascii="Arial" w:hAnsi="Arial"/>
        </w:rPr>
        <w:t xml:space="preserve"> i el </w:t>
      </w:r>
      <w:proofErr w:type="spellStart"/>
      <w:r>
        <w:rPr>
          <w:rStyle w:val="NingunoA"/>
          <w:rFonts w:ascii="Arial" w:hAnsi="Arial"/>
        </w:rPr>
        <w:t>seu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major</w:t>
      </w:r>
      <w:proofErr w:type="spellEnd"/>
      <w:r>
        <w:rPr>
          <w:rStyle w:val="NingunoA"/>
          <w:rFonts w:ascii="Arial" w:hAnsi="Arial"/>
        </w:rPr>
        <w:t xml:space="preserve"> n</w:t>
      </w:r>
      <w:r>
        <w:rPr>
          <w:rStyle w:val="NingunoA"/>
          <w:rFonts w:ascii="Arial" w:hAnsi="Arial"/>
        </w:rPr>
        <w:t>ú</w:t>
      </w:r>
      <w:r>
        <w:rPr>
          <w:rStyle w:val="NingunoA"/>
          <w:rFonts w:ascii="Arial" w:hAnsi="Arial"/>
        </w:rPr>
        <w:t>mero.</w:t>
      </w:r>
      <w:r>
        <w:rPr>
          <w:rStyle w:val="NingunoA"/>
          <w:rFonts w:ascii="Calibri" w:eastAsia="Calibri" w:hAnsi="Calibri" w:cs="Calibri"/>
        </w:rPr>
        <w:t xml:space="preserve"> </w:t>
      </w:r>
      <w:r>
        <w:rPr>
          <w:rStyle w:val="NingunoA"/>
          <w:rFonts w:ascii="Arial" w:hAnsi="Arial"/>
        </w:rPr>
        <w:t xml:space="preserve">Es valoraran </w:t>
      </w:r>
      <w:proofErr w:type="spellStart"/>
      <w:r>
        <w:rPr>
          <w:rStyle w:val="NingunoA"/>
          <w:rFonts w:ascii="Arial" w:hAnsi="Arial"/>
        </w:rPr>
        <w:t>millor</w:t>
      </w:r>
      <w:proofErr w:type="spellEnd"/>
      <w:r>
        <w:rPr>
          <w:rStyle w:val="NingunoA"/>
          <w:rFonts w:ascii="Arial" w:hAnsi="Arial"/>
        </w:rPr>
        <w:t xml:space="preserve"> les </w:t>
      </w:r>
      <w:proofErr w:type="spellStart"/>
      <w:r>
        <w:rPr>
          <w:rStyle w:val="NingunoA"/>
          <w:rFonts w:ascii="Arial" w:hAnsi="Arial"/>
        </w:rPr>
        <w:t>propostes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proporcionin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facilitats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suposin</w:t>
      </w:r>
      <w:proofErr w:type="spellEnd"/>
      <w:r>
        <w:rPr>
          <w:rStyle w:val="NingunoA"/>
          <w:rFonts w:ascii="Arial" w:hAnsi="Arial"/>
        </w:rPr>
        <w:t xml:space="preserve"> un menor impacte en el </w:t>
      </w:r>
      <w:proofErr w:type="spellStart"/>
      <w:r>
        <w:rPr>
          <w:rStyle w:val="NingunoA"/>
          <w:rFonts w:ascii="Arial" w:hAnsi="Arial"/>
        </w:rPr>
        <w:t>Treball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dels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investigadors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assegurant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l'obtenc</w:t>
      </w:r>
      <w:r>
        <w:rPr>
          <w:rStyle w:val="NingunoA"/>
          <w:rFonts w:ascii="Arial" w:hAnsi="Arial"/>
        </w:rPr>
        <w:t>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 la </w:t>
      </w:r>
      <w:proofErr w:type="spellStart"/>
      <w:r>
        <w:rPr>
          <w:rStyle w:val="NingunoA"/>
          <w:rFonts w:ascii="Arial" w:hAnsi="Arial"/>
        </w:rPr>
        <w:t>informaci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necess</w:t>
      </w:r>
      <w:r>
        <w:rPr>
          <w:rStyle w:val="NingunoA"/>
          <w:rFonts w:ascii="Arial" w:hAnsi="Arial"/>
        </w:rPr>
        <w:t>à</w:t>
      </w:r>
      <w:r>
        <w:rPr>
          <w:rStyle w:val="NingunoA"/>
          <w:rFonts w:ascii="Arial" w:hAnsi="Arial"/>
        </w:rPr>
        <w:t>ria</w:t>
      </w:r>
      <w:proofErr w:type="spellEnd"/>
      <w:r>
        <w:rPr>
          <w:rStyle w:val="NingunoA"/>
          <w:rFonts w:ascii="Arial" w:hAnsi="Arial"/>
        </w:rPr>
        <w:t xml:space="preserve"> per a tramitar </w:t>
      </w:r>
      <w:proofErr w:type="gramStart"/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sol</w:t>
      </w:r>
      <w:proofErr w:type="gramEnd"/>
      <w:r>
        <w:rPr>
          <w:rStyle w:val="NingunoA"/>
          <w:rFonts w:ascii="Arial" w:hAnsi="Arial"/>
        </w:rPr>
        <w:t>·</w:t>
      </w:r>
      <w:r>
        <w:rPr>
          <w:rStyle w:val="NingunoA"/>
          <w:rFonts w:ascii="Arial" w:hAnsi="Arial"/>
        </w:rPr>
        <w:t>licitud</w:t>
      </w:r>
      <w:proofErr w:type="spellEnd"/>
      <w:r>
        <w:rPr>
          <w:rStyle w:val="NingunoA"/>
          <w:rFonts w:ascii="Arial" w:hAnsi="Arial"/>
        </w:rPr>
        <w:t xml:space="preserve"> de la </w:t>
      </w:r>
      <w:proofErr w:type="spellStart"/>
      <w:r>
        <w:rPr>
          <w:rStyle w:val="NingunoA"/>
          <w:rFonts w:ascii="Arial" w:hAnsi="Arial"/>
        </w:rPr>
        <w:t>Bonificaci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>.</w:t>
      </w:r>
    </w:p>
    <w:p w:rsidR="00E76FE0" w:rsidRDefault="004A7112">
      <w:pPr>
        <w:pStyle w:val="Pargrafdellista"/>
        <w:widowControl w:val="0"/>
        <w:numPr>
          <w:ilvl w:val="0"/>
          <w:numId w:val="7"/>
        </w:numPr>
        <w:spacing w:before="186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En cas del </w:t>
      </w:r>
      <w:r>
        <w:rPr>
          <w:rStyle w:val="NingunoA"/>
          <w:rFonts w:ascii="Arial" w:hAnsi="Arial"/>
          <w:b/>
          <w:bCs/>
          <w:u w:val="single"/>
        </w:rPr>
        <w:t>LOT 2</w:t>
      </w:r>
      <w:r>
        <w:rPr>
          <w:rStyle w:val="NingunoA"/>
          <w:rFonts w:ascii="Arial" w:hAnsi="Arial"/>
        </w:rPr>
        <w:t xml:space="preserve">, 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>tamb</w:t>
      </w:r>
      <w:r>
        <w:rPr>
          <w:rStyle w:val="NingunoA"/>
          <w:rFonts w:ascii="Arial" w:hAnsi="Arial"/>
        </w:rPr>
        <w:t xml:space="preserve">é </w:t>
      </w: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programaci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 les </w:t>
      </w:r>
      <w:proofErr w:type="spellStart"/>
      <w:r>
        <w:rPr>
          <w:rStyle w:val="NingunoA"/>
          <w:rFonts w:ascii="Arial" w:hAnsi="Arial"/>
        </w:rPr>
        <w:t>auditories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aix</w:t>
      </w:r>
      <w:r>
        <w:rPr>
          <w:rStyle w:val="NingunoA"/>
          <w:rFonts w:ascii="Arial" w:hAnsi="Arial"/>
        </w:rPr>
        <w:t>í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com</w:t>
      </w:r>
      <w:proofErr w:type="spellEnd"/>
      <w:r>
        <w:rPr>
          <w:rStyle w:val="NingunoA"/>
          <w:rFonts w:ascii="Arial" w:hAnsi="Arial"/>
        </w:rPr>
        <w:t xml:space="preserve"> la </w:t>
      </w:r>
      <w:proofErr w:type="spellStart"/>
      <w:r>
        <w:rPr>
          <w:rStyle w:val="NingunoA"/>
          <w:rFonts w:ascii="Arial" w:hAnsi="Arial"/>
        </w:rPr>
        <w:t>formaci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d'un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equip</w:t>
      </w:r>
      <w:proofErr w:type="spellEnd"/>
      <w:r>
        <w:rPr>
          <w:rStyle w:val="NingunoA"/>
          <w:rFonts w:ascii="Arial" w:hAnsi="Arial"/>
        </w:rPr>
        <w:t xml:space="preserve"> de persones </w:t>
      </w:r>
      <w:proofErr w:type="spellStart"/>
      <w:r>
        <w:rPr>
          <w:rStyle w:val="NingunoA"/>
          <w:rFonts w:ascii="Arial" w:hAnsi="Arial"/>
        </w:rPr>
        <w:t>destinades</w:t>
      </w:r>
      <w:proofErr w:type="spellEnd"/>
      <w:r>
        <w:rPr>
          <w:rStyle w:val="NingunoA"/>
          <w:rFonts w:ascii="Arial" w:hAnsi="Arial"/>
        </w:rPr>
        <w:t xml:space="preserve"> a </w:t>
      </w:r>
      <w:proofErr w:type="spellStart"/>
      <w:r>
        <w:rPr>
          <w:rStyle w:val="NingunoA"/>
          <w:rFonts w:ascii="Arial" w:hAnsi="Arial"/>
        </w:rPr>
        <w:t>l'execuci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. 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millor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qualificaci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professional</w:t>
      </w:r>
      <w:proofErr w:type="spellEnd"/>
      <w:r>
        <w:rPr>
          <w:rStyle w:val="NingunoA"/>
          <w:rFonts w:ascii="Arial" w:hAnsi="Arial"/>
        </w:rPr>
        <w:t xml:space="preserve"> i el </w:t>
      </w:r>
      <w:proofErr w:type="spellStart"/>
      <w:r>
        <w:rPr>
          <w:rStyle w:val="NingunoA"/>
          <w:rFonts w:ascii="Arial" w:hAnsi="Arial"/>
        </w:rPr>
        <w:t>seu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major</w:t>
      </w:r>
      <w:proofErr w:type="spellEnd"/>
      <w:r>
        <w:rPr>
          <w:rStyle w:val="NingunoA"/>
          <w:rFonts w:ascii="Arial" w:hAnsi="Arial"/>
        </w:rPr>
        <w:t xml:space="preserve"> n</w:t>
      </w:r>
      <w:r>
        <w:rPr>
          <w:rStyle w:val="NingunoA"/>
          <w:rFonts w:ascii="Arial" w:hAnsi="Arial"/>
        </w:rPr>
        <w:t>ú</w:t>
      </w:r>
      <w:r>
        <w:rPr>
          <w:rStyle w:val="NingunoA"/>
          <w:rFonts w:ascii="Arial" w:hAnsi="Arial"/>
        </w:rPr>
        <w:t>mero.</w:t>
      </w:r>
    </w:p>
    <w:p w:rsidR="00E76FE0" w:rsidRDefault="00E76FE0">
      <w:pPr>
        <w:pStyle w:val="Pargrafdellista"/>
        <w:widowControl w:val="0"/>
        <w:tabs>
          <w:tab w:val="left" w:pos="142"/>
          <w:tab w:val="left" w:pos="1114"/>
          <w:tab w:val="left" w:pos="1130"/>
          <w:tab w:val="left" w:pos="7998"/>
        </w:tabs>
        <w:spacing w:before="186" w:line="312" w:lineRule="auto"/>
        <w:ind w:left="1080" w:right="305"/>
        <w:jc w:val="both"/>
        <w:rPr>
          <w:rFonts w:ascii="Arial" w:eastAsia="Arial" w:hAnsi="Arial" w:cs="Arial"/>
        </w:rPr>
      </w:pPr>
    </w:p>
    <w:p w:rsidR="00E76FE0" w:rsidRDefault="004A7112">
      <w:pPr>
        <w:pStyle w:val="Pargrafdellista"/>
        <w:widowControl w:val="0"/>
        <w:numPr>
          <w:ilvl w:val="0"/>
          <w:numId w:val="8"/>
        </w:numPr>
        <w:spacing w:before="186" w:line="312" w:lineRule="auto"/>
        <w:ind w:right="305"/>
        <w:jc w:val="both"/>
        <w:rPr>
          <w:rStyle w:val="NingunoA"/>
          <w:rFonts w:ascii="Arial" w:eastAsia="Arial" w:hAnsi="Arial" w:cs="Arial"/>
        </w:rPr>
      </w:pPr>
      <w:proofErr w:type="spellStart"/>
      <w:r>
        <w:rPr>
          <w:rStyle w:val="NingunoA"/>
          <w:rFonts w:ascii="Arial" w:hAnsi="Arial"/>
        </w:rPr>
        <w:t>Puntuaci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: En </w:t>
      </w:r>
      <w:proofErr w:type="spellStart"/>
      <w:r>
        <w:rPr>
          <w:rStyle w:val="NingunoA"/>
          <w:rFonts w:ascii="Arial" w:hAnsi="Arial"/>
        </w:rPr>
        <w:t>funci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del </w:t>
      </w:r>
      <w:proofErr w:type="spellStart"/>
      <w:r>
        <w:rPr>
          <w:rStyle w:val="NingunoA"/>
          <w:rFonts w:ascii="Arial" w:hAnsi="Arial"/>
        </w:rPr>
        <w:t>nivell</w:t>
      </w:r>
      <w:proofErr w:type="spellEnd"/>
      <w:r>
        <w:rPr>
          <w:rStyle w:val="NingunoA"/>
          <w:rFonts w:ascii="Arial" w:hAnsi="Arial"/>
        </w:rPr>
        <w:t xml:space="preserve"> de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 la </w:t>
      </w:r>
      <w:proofErr w:type="spellStart"/>
      <w:r>
        <w:rPr>
          <w:rStyle w:val="NingunoA"/>
          <w:rFonts w:ascii="Arial" w:hAnsi="Arial"/>
        </w:rPr>
        <w:t>metodologia</w:t>
      </w:r>
      <w:proofErr w:type="spellEnd"/>
      <w:r>
        <w:rPr>
          <w:rStyle w:val="NingunoA"/>
          <w:rFonts w:ascii="Arial" w:hAnsi="Arial"/>
        </w:rPr>
        <w:t xml:space="preserve"> es </w:t>
      </w:r>
      <w:proofErr w:type="spellStart"/>
      <w:r>
        <w:rPr>
          <w:rStyle w:val="NingunoA"/>
          <w:rFonts w:ascii="Arial" w:hAnsi="Arial"/>
        </w:rPr>
        <w:t>puntuar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 la </w:t>
      </w:r>
      <w:proofErr w:type="spellStart"/>
      <w:r>
        <w:rPr>
          <w:rStyle w:val="NingunoA"/>
          <w:rFonts w:ascii="Arial" w:hAnsi="Arial"/>
        </w:rPr>
        <w:t>seg</w:t>
      </w:r>
      <w:r>
        <w:rPr>
          <w:rStyle w:val="NingunoA"/>
          <w:rFonts w:ascii="Arial" w:hAnsi="Arial"/>
        </w:rPr>
        <w:t>ü</w:t>
      </w:r>
      <w:r>
        <w:rPr>
          <w:rStyle w:val="NingunoA"/>
          <w:rFonts w:ascii="Arial" w:hAnsi="Arial"/>
        </w:rPr>
        <w:t>ent</w:t>
      </w:r>
      <w:proofErr w:type="spellEnd"/>
      <w:r>
        <w:rPr>
          <w:rStyle w:val="NingunoA"/>
          <w:rFonts w:ascii="Arial" w:hAnsi="Arial"/>
        </w:rPr>
        <w:t xml:space="preserve"> manera, </w:t>
      </w:r>
      <w:proofErr w:type="spellStart"/>
      <w:r>
        <w:rPr>
          <w:rStyle w:val="NingunoA"/>
          <w:rFonts w:ascii="Arial" w:hAnsi="Arial"/>
        </w:rPr>
        <w:t>d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acord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amb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com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millori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desenvolupi</w:t>
      </w:r>
      <w:proofErr w:type="spellEnd"/>
      <w:r>
        <w:rPr>
          <w:rStyle w:val="NingunoA"/>
          <w:rFonts w:ascii="Arial" w:hAnsi="Arial"/>
        </w:rPr>
        <w:t xml:space="preserve"> i </w:t>
      </w:r>
      <w:proofErr w:type="spellStart"/>
      <w:r>
        <w:rPr>
          <w:rStyle w:val="NingunoA"/>
          <w:rFonts w:ascii="Arial" w:hAnsi="Arial"/>
        </w:rPr>
        <w:t>complementi</w:t>
      </w:r>
      <w:proofErr w:type="spellEnd"/>
      <w:r>
        <w:rPr>
          <w:rStyle w:val="NingunoA"/>
          <w:rFonts w:ascii="Arial" w:hAnsi="Arial"/>
        </w:rPr>
        <w:t xml:space="preserve"> les tasques i </w:t>
      </w:r>
      <w:proofErr w:type="spellStart"/>
      <w:r>
        <w:rPr>
          <w:rStyle w:val="NingunoA"/>
          <w:rFonts w:ascii="Arial" w:hAnsi="Arial"/>
        </w:rPr>
        <w:t>processos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enumerats</w:t>
      </w:r>
      <w:proofErr w:type="spellEnd"/>
      <w:r>
        <w:rPr>
          <w:rStyle w:val="NingunoA"/>
          <w:rFonts w:ascii="Arial" w:hAnsi="Arial"/>
        </w:rPr>
        <w:t xml:space="preserve"> al PPT:</w:t>
      </w:r>
    </w:p>
    <w:p w:rsidR="00E76FE0" w:rsidRDefault="004A7112">
      <w:pPr>
        <w:pStyle w:val="Pargrafdellista"/>
        <w:numPr>
          <w:ilvl w:val="0"/>
          <w:numId w:val="10"/>
        </w:numPr>
        <w:jc w:val="both"/>
        <w:rPr>
          <w:rStyle w:val="NingunoA"/>
          <w:rFonts w:ascii="Arial" w:eastAsia="Arial" w:hAnsi="Arial" w:cs="Arial"/>
          <w:b/>
          <w:bCs/>
        </w:rPr>
      </w:pPr>
      <w:proofErr w:type="spellStart"/>
      <w:r>
        <w:rPr>
          <w:rStyle w:val="NingunoA"/>
          <w:rFonts w:ascii="Arial" w:hAnsi="Arial"/>
          <w:b/>
          <w:bCs/>
        </w:rPr>
        <w:t>Metodologia</w:t>
      </w:r>
      <w:proofErr w:type="spellEnd"/>
      <w:r>
        <w:rPr>
          <w:rStyle w:val="NingunoA"/>
          <w:rFonts w:ascii="Arial" w:hAnsi="Arial"/>
          <w:b/>
          <w:bCs/>
        </w:rPr>
        <w:t xml:space="preserve"> de</w:t>
      </w:r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treball</w:t>
      </w:r>
      <w:proofErr w:type="spellEnd"/>
      <w:r>
        <w:rPr>
          <w:rStyle w:val="NingunoA"/>
          <w:rFonts w:ascii="Arial" w:hAnsi="Arial"/>
          <w:b/>
          <w:bCs/>
        </w:rPr>
        <w:t xml:space="preserve"> (</w:t>
      </w:r>
      <w:proofErr w:type="spellStart"/>
      <w:r>
        <w:rPr>
          <w:rStyle w:val="NingunoA"/>
          <w:rFonts w:ascii="Arial" w:hAnsi="Arial"/>
          <w:b/>
          <w:bCs/>
        </w:rPr>
        <w:t>desenvolupament</w:t>
      </w:r>
      <w:proofErr w:type="spellEnd"/>
      <w:r>
        <w:rPr>
          <w:rStyle w:val="NingunoA"/>
          <w:rFonts w:ascii="Arial" w:hAnsi="Arial"/>
          <w:b/>
          <w:bCs/>
        </w:rPr>
        <w:t xml:space="preserve"> de les tasques </w:t>
      </w:r>
      <w:proofErr w:type="spellStart"/>
      <w:r>
        <w:rPr>
          <w:rStyle w:val="NingunoA"/>
          <w:rFonts w:ascii="Arial" w:hAnsi="Arial"/>
          <w:b/>
          <w:bCs/>
        </w:rPr>
        <w:t>enumerades</w:t>
      </w:r>
      <w:proofErr w:type="spellEnd"/>
      <w:r>
        <w:rPr>
          <w:rStyle w:val="NingunoA"/>
          <w:rFonts w:ascii="Arial" w:hAnsi="Arial"/>
          <w:b/>
          <w:bCs/>
        </w:rPr>
        <w:t xml:space="preserve"> al PPT, </w:t>
      </w:r>
      <w:proofErr w:type="spellStart"/>
      <w:r>
        <w:rPr>
          <w:rStyle w:val="NingunoA"/>
          <w:rFonts w:ascii="Arial" w:hAnsi="Arial"/>
          <w:b/>
          <w:bCs/>
        </w:rPr>
        <w:t>incloent</w:t>
      </w:r>
      <w:proofErr w:type="spellEnd"/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els</w:t>
      </w:r>
      <w:proofErr w:type="spellEnd"/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mitjans</w:t>
      </w:r>
      <w:proofErr w:type="spellEnd"/>
      <w:r>
        <w:rPr>
          <w:rStyle w:val="NingunoA"/>
          <w:rFonts w:ascii="Arial" w:hAnsi="Arial"/>
          <w:b/>
          <w:bCs/>
        </w:rPr>
        <w:t xml:space="preserve"> de </w:t>
      </w:r>
      <w:proofErr w:type="spellStart"/>
      <w:r>
        <w:rPr>
          <w:rStyle w:val="NingunoA"/>
          <w:rFonts w:ascii="Arial" w:hAnsi="Arial"/>
          <w:b/>
          <w:bCs/>
        </w:rPr>
        <w:t>comunicaci</w:t>
      </w:r>
      <w:r>
        <w:rPr>
          <w:rStyle w:val="NingunoA"/>
          <w:rFonts w:ascii="Arial" w:hAnsi="Arial"/>
          <w:b/>
          <w:bCs/>
        </w:rPr>
        <w:t>ó</w:t>
      </w:r>
      <w:proofErr w:type="spellEnd"/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amb</w:t>
      </w:r>
      <w:proofErr w:type="spellEnd"/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l</w:t>
      </w:r>
      <w:r>
        <w:rPr>
          <w:rStyle w:val="NingunoA"/>
          <w:rFonts w:ascii="Arial" w:hAnsi="Arial"/>
          <w:b/>
          <w:bCs/>
        </w:rPr>
        <w:t>’</w:t>
      </w:r>
      <w:r>
        <w:rPr>
          <w:rStyle w:val="NingunoA"/>
          <w:rFonts w:ascii="Arial" w:hAnsi="Arial"/>
          <w:b/>
          <w:bCs/>
        </w:rPr>
        <w:t>IR</w:t>
      </w:r>
      <w:proofErr w:type="spellEnd"/>
      <w:r>
        <w:rPr>
          <w:rStyle w:val="NingunoA"/>
          <w:rFonts w:ascii="Arial" w:hAnsi="Arial"/>
          <w:b/>
          <w:bCs/>
        </w:rPr>
        <w:t xml:space="preserve">-SANT </w:t>
      </w:r>
      <w:proofErr w:type="gramStart"/>
      <w:r>
        <w:rPr>
          <w:rStyle w:val="NingunoA"/>
          <w:rFonts w:ascii="Arial" w:hAnsi="Arial"/>
          <w:b/>
          <w:bCs/>
        </w:rPr>
        <w:t>PAU)....................................................................</w:t>
      </w:r>
      <w:proofErr w:type="gramEnd"/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fins</w:t>
      </w:r>
      <w:proofErr w:type="spellEnd"/>
      <w:r>
        <w:rPr>
          <w:rStyle w:val="NingunoA"/>
          <w:rFonts w:ascii="Arial" w:hAnsi="Arial"/>
          <w:b/>
          <w:bCs/>
        </w:rPr>
        <w:t xml:space="preserve"> a 25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 xml:space="preserve">: 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proposta</w:t>
      </w:r>
      <w:proofErr w:type="spellEnd"/>
      <w:r>
        <w:rPr>
          <w:rStyle w:val="NingunoA"/>
          <w:rFonts w:ascii="Arial" w:hAnsi="Arial"/>
        </w:rPr>
        <w:t xml:space="preserve"> de </w:t>
      </w:r>
      <w:proofErr w:type="spellStart"/>
      <w:r>
        <w:rPr>
          <w:rStyle w:val="NingunoA"/>
          <w:rFonts w:ascii="Arial" w:hAnsi="Arial"/>
        </w:rPr>
        <w:t>prestaci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molt</w:t>
      </w:r>
      <w:proofErr w:type="spellEnd"/>
      <w:r>
        <w:rPr>
          <w:rStyle w:val="NingunoA"/>
          <w:rFonts w:ascii="Arial" w:hAnsi="Arial"/>
        </w:rPr>
        <w:t xml:space="preserve"> completa, d</w:t>
      </w:r>
      <w:r>
        <w:rPr>
          <w:rStyle w:val="NingunoA"/>
          <w:rFonts w:ascii="Arial" w:hAnsi="Arial"/>
        </w:rPr>
        <w:t xml:space="preserve">enota un </w:t>
      </w:r>
      <w:proofErr w:type="spellStart"/>
      <w:r>
        <w:rPr>
          <w:rStyle w:val="NingunoA"/>
          <w:rFonts w:ascii="Arial" w:hAnsi="Arial"/>
        </w:rPr>
        <w:t>ampli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coneixement</w:t>
      </w:r>
      <w:proofErr w:type="spellEnd"/>
      <w:r>
        <w:rPr>
          <w:rStyle w:val="NingunoA"/>
          <w:rFonts w:ascii="Arial" w:hAnsi="Arial"/>
        </w:rPr>
        <w:t xml:space="preserve"> en 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indicant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aspectes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significatius</w:t>
      </w:r>
      <w:proofErr w:type="spellEnd"/>
      <w:r>
        <w:rPr>
          <w:rStyle w:val="NingunoA"/>
          <w:rFonts w:ascii="Arial" w:hAnsi="Arial"/>
        </w:rPr>
        <w:t xml:space="preserve">. 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exhaustiva i </w:t>
      </w:r>
      <w:proofErr w:type="spellStart"/>
      <w:r>
        <w:rPr>
          <w:rStyle w:val="NingunoA"/>
          <w:rFonts w:ascii="Arial" w:hAnsi="Arial"/>
        </w:rPr>
        <w:t>coherent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amb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projecte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plantejat</w:t>
      </w:r>
      <w:proofErr w:type="spellEnd"/>
      <w:r>
        <w:rPr>
          <w:rStyle w:val="NingunoA"/>
          <w:rFonts w:ascii="Arial" w:hAnsi="Arial"/>
        </w:rPr>
        <w:t xml:space="preserve">. </w:t>
      </w:r>
      <w:proofErr w:type="spellStart"/>
      <w:r>
        <w:rPr>
          <w:rStyle w:val="NingunoA"/>
          <w:rFonts w:ascii="Arial" w:hAnsi="Arial"/>
        </w:rPr>
        <w:t>Descriu</w:t>
      </w:r>
      <w:proofErr w:type="spellEnd"/>
      <w:r>
        <w:rPr>
          <w:rStyle w:val="NingunoA"/>
          <w:rFonts w:ascii="Arial" w:hAnsi="Arial"/>
        </w:rPr>
        <w:t xml:space="preserve"> de forma exhaustiva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mecanismes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interns</w:t>
      </w:r>
      <w:proofErr w:type="spellEnd"/>
      <w:r>
        <w:rPr>
          <w:rStyle w:val="NingunoA"/>
          <w:rFonts w:ascii="Arial" w:hAnsi="Arial"/>
        </w:rPr>
        <w:t xml:space="preserve"> i </w:t>
      </w:r>
      <w:proofErr w:type="spellStart"/>
      <w:r>
        <w:rPr>
          <w:rStyle w:val="NingunoA"/>
          <w:rFonts w:ascii="Arial" w:hAnsi="Arial"/>
        </w:rPr>
        <w:t>externs</w:t>
      </w:r>
      <w:proofErr w:type="spellEnd"/>
      <w:r>
        <w:rPr>
          <w:rStyle w:val="NingunoA"/>
          <w:rFonts w:ascii="Arial" w:hAnsi="Arial"/>
        </w:rPr>
        <w:t xml:space="preserve">, que </w:t>
      </w:r>
      <w:proofErr w:type="spellStart"/>
      <w:r>
        <w:rPr>
          <w:rStyle w:val="NingunoA"/>
          <w:rFonts w:ascii="Arial" w:hAnsi="Arial"/>
        </w:rPr>
        <w:t>assegurin</w:t>
      </w:r>
      <w:proofErr w:type="spellEnd"/>
      <w:r>
        <w:rPr>
          <w:rStyle w:val="NingunoA"/>
          <w:rFonts w:ascii="Arial" w:hAnsi="Arial"/>
        </w:rPr>
        <w:t xml:space="preserve"> la </w:t>
      </w:r>
      <w:proofErr w:type="spellStart"/>
      <w:r>
        <w:rPr>
          <w:rStyle w:val="NingunoA"/>
          <w:rFonts w:ascii="Arial" w:hAnsi="Arial"/>
        </w:rPr>
        <w:t>qualitat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proposats</w:t>
      </w:r>
      <w:proofErr w:type="spellEnd"/>
      <w:r>
        <w:rPr>
          <w:rStyle w:val="NingunoA"/>
          <w:rFonts w:ascii="Arial" w:hAnsi="Arial"/>
        </w:rPr>
        <w:t xml:space="preserve"> 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i</w:t>
      </w:r>
      <w:r>
        <w:rPr>
          <w:rStyle w:val="NingunoA"/>
          <w:rFonts w:ascii="Arial" w:hAnsi="Arial"/>
        </w:rPr>
        <w:t>nici</w:t>
      </w:r>
      <w:proofErr w:type="spellEnd"/>
      <w:r>
        <w:rPr>
          <w:rStyle w:val="NingunoA"/>
          <w:rFonts w:ascii="Arial" w:hAnsi="Arial"/>
        </w:rPr>
        <w:t xml:space="preserve"> del contracte, iniciada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execuci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i </w:t>
      </w:r>
      <w:proofErr w:type="spellStart"/>
      <w:r>
        <w:rPr>
          <w:rStyle w:val="NingunoA"/>
          <w:rFonts w:ascii="Arial" w:hAnsi="Arial"/>
        </w:rPr>
        <w:t>abans</w:t>
      </w:r>
      <w:proofErr w:type="spellEnd"/>
      <w:r>
        <w:rPr>
          <w:rStyle w:val="NingunoA"/>
          <w:rFonts w:ascii="Arial" w:hAnsi="Arial"/>
        </w:rPr>
        <w:t xml:space="preserve"> de 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finalitzaci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per </w:t>
      </w:r>
      <w:proofErr w:type="spellStart"/>
      <w:r>
        <w:rPr>
          <w:rStyle w:val="NingunoA"/>
          <w:rFonts w:ascii="Arial" w:hAnsi="Arial"/>
        </w:rPr>
        <w:t>assegurar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compliment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exacte</w:t>
      </w:r>
      <w:proofErr w:type="spellEnd"/>
      <w:r>
        <w:rPr>
          <w:rStyle w:val="NingunoA"/>
          <w:rFonts w:ascii="Arial" w:hAnsi="Arial"/>
        </w:rPr>
        <w:t xml:space="preserve"> del contracte. </w:t>
      </w:r>
      <w:proofErr w:type="spellStart"/>
      <w:r>
        <w:rPr>
          <w:rStyle w:val="NingunoA"/>
          <w:rFonts w:ascii="Arial" w:hAnsi="Arial"/>
        </w:rPr>
        <w:t>Puntuaci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: </w:t>
      </w:r>
      <w:r>
        <w:rPr>
          <w:rStyle w:val="NingunoA"/>
          <w:rFonts w:ascii="Arial" w:hAnsi="Arial"/>
          <w:b/>
          <w:bCs/>
        </w:rPr>
        <w:t xml:space="preserve">De 15 a 25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completa </w:t>
      </w:r>
      <w:proofErr w:type="spellStart"/>
      <w:r>
        <w:rPr>
          <w:rStyle w:val="NingunoA"/>
          <w:rFonts w:ascii="Arial" w:hAnsi="Arial"/>
        </w:rPr>
        <w:t>sense</w:t>
      </w:r>
      <w:proofErr w:type="spellEnd"/>
      <w:r>
        <w:rPr>
          <w:rStyle w:val="NingunoA"/>
          <w:rFonts w:ascii="Arial" w:hAnsi="Arial"/>
        </w:rPr>
        <w:t xml:space="preserve"> destacar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aspectes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significatius</w:t>
      </w:r>
      <w:proofErr w:type="spellEnd"/>
      <w:r>
        <w:rPr>
          <w:rStyle w:val="NingunoA"/>
          <w:rFonts w:ascii="Arial" w:hAnsi="Arial"/>
        </w:rPr>
        <w:t xml:space="preserve"> que cal </w:t>
      </w:r>
      <w:proofErr w:type="spellStart"/>
      <w:r>
        <w:rPr>
          <w:rStyle w:val="NingunoA"/>
          <w:rFonts w:ascii="Arial" w:hAnsi="Arial"/>
        </w:rPr>
        <w:t>tenir</w:t>
      </w:r>
      <w:proofErr w:type="spellEnd"/>
      <w:r>
        <w:rPr>
          <w:rStyle w:val="NingunoA"/>
          <w:rFonts w:ascii="Arial" w:hAnsi="Arial"/>
        </w:rPr>
        <w:t xml:space="preserve"> en </w:t>
      </w:r>
      <w:proofErr w:type="spellStart"/>
      <w:r>
        <w:rPr>
          <w:rStyle w:val="NingunoA"/>
          <w:rFonts w:ascii="Arial" w:hAnsi="Arial"/>
        </w:rPr>
        <w:t>compte</w:t>
      </w:r>
      <w:proofErr w:type="spellEnd"/>
      <w:r>
        <w:rPr>
          <w:rStyle w:val="NingunoA"/>
          <w:rFonts w:ascii="Arial" w:hAnsi="Arial"/>
        </w:rPr>
        <w:t xml:space="preserve"> en 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ex</w:t>
      </w:r>
      <w:r>
        <w:rPr>
          <w:rStyle w:val="NingunoA"/>
          <w:rFonts w:ascii="Arial" w:hAnsi="Arial"/>
        </w:rPr>
        <w:t>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. 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compleix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requeriments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projecte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sense</w:t>
      </w:r>
      <w:proofErr w:type="spellEnd"/>
      <w:r>
        <w:rPr>
          <w:rStyle w:val="NingunoA"/>
          <w:rFonts w:ascii="Arial" w:hAnsi="Arial"/>
        </w:rPr>
        <w:t xml:space="preserve"> entrar en </w:t>
      </w:r>
      <w:proofErr w:type="spellStart"/>
      <w:r>
        <w:rPr>
          <w:rStyle w:val="NingunoA"/>
          <w:rFonts w:ascii="Arial" w:hAnsi="Arial"/>
        </w:rPr>
        <w:t>detalls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concrets</w:t>
      </w:r>
      <w:proofErr w:type="spellEnd"/>
      <w:r>
        <w:rPr>
          <w:rStyle w:val="NingunoA"/>
          <w:rFonts w:ascii="Arial" w:hAnsi="Arial"/>
        </w:rPr>
        <w:t xml:space="preserve">. </w:t>
      </w:r>
      <w:proofErr w:type="spellStart"/>
      <w:r>
        <w:rPr>
          <w:rStyle w:val="NingunoA"/>
          <w:rFonts w:ascii="Arial" w:hAnsi="Arial"/>
        </w:rPr>
        <w:t>Descriu</w:t>
      </w:r>
      <w:proofErr w:type="spellEnd"/>
      <w:r>
        <w:rPr>
          <w:rStyle w:val="NingunoA"/>
          <w:rFonts w:ascii="Arial" w:hAnsi="Arial"/>
        </w:rPr>
        <w:t xml:space="preserve"> de forma </w:t>
      </w:r>
      <w:proofErr w:type="spellStart"/>
      <w:r>
        <w:rPr>
          <w:rStyle w:val="NingunoA"/>
          <w:rFonts w:ascii="Arial" w:hAnsi="Arial"/>
        </w:rPr>
        <w:t>gen</w:t>
      </w:r>
      <w:r>
        <w:rPr>
          <w:rStyle w:val="NingunoA"/>
          <w:rFonts w:ascii="Arial" w:hAnsi="Arial"/>
        </w:rPr>
        <w:t>è</w:t>
      </w:r>
      <w:r>
        <w:rPr>
          <w:rStyle w:val="NingunoA"/>
          <w:rFonts w:ascii="Arial" w:hAnsi="Arial"/>
        </w:rPr>
        <w:t>rica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mecanismes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assegurin</w:t>
      </w:r>
      <w:proofErr w:type="spellEnd"/>
      <w:r>
        <w:rPr>
          <w:rStyle w:val="NingunoA"/>
          <w:rFonts w:ascii="Arial" w:hAnsi="Arial"/>
        </w:rPr>
        <w:t xml:space="preserve"> la </w:t>
      </w:r>
      <w:proofErr w:type="spellStart"/>
      <w:r>
        <w:rPr>
          <w:rStyle w:val="NingunoA"/>
          <w:rFonts w:ascii="Arial" w:hAnsi="Arial"/>
        </w:rPr>
        <w:t>qualitat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proposats</w:t>
      </w:r>
      <w:proofErr w:type="spellEnd"/>
      <w:r>
        <w:rPr>
          <w:rStyle w:val="NingunoA"/>
          <w:rFonts w:ascii="Arial" w:hAnsi="Arial"/>
        </w:rPr>
        <w:t xml:space="preserve"> 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inici</w:t>
      </w:r>
      <w:proofErr w:type="spellEnd"/>
      <w:r>
        <w:rPr>
          <w:rStyle w:val="NingunoA"/>
          <w:rFonts w:ascii="Arial" w:hAnsi="Arial"/>
        </w:rPr>
        <w:t xml:space="preserve"> del contracte, iniciada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execuci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i </w:t>
      </w:r>
      <w:proofErr w:type="spellStart"/>
      <w:r>
        <w:rPr>
          <w:rStyle w:val="NingunoA"/>
          <w:rFonts w:ascii="Arial" w:hAnsi="Arial"/>
        </w:rPr>
        <w:t>abans</w:t>
      </w:r>
      <w:proofErr w:type="spellEnd"/>
      <w:r>
        <w:rPr>
          <w:rStyle w:val="NingunoA"/>
          <w:rFonts w:ascii="Arial" w:hAnsi="Arial"/>
        </w:rPr>
        <w:t xml:space="preserve"> de 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finalit</w:t>
      </w:r>
      <w:r>
        <w:rPr>
          <w:rStyle w:val="NingunoA"/>
          <w:rFonts w:ascii="Arial" w:hAnsi="Arial"/>
        </w:rPr>
        <w:t>zaci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per </w:t>
      </w:r>
      <w:proofErr w:type="spellStart"/>
      <w:r>
        <w:rPr>
          <w:rStyle w:val="NingunoA"/>
          <w:rFonts w:ascii="Arial" w:hAnsi="Arial"/>
        </w:rPr>
        <w:t>assegurar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compliment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exacte</w:t>
      </w:r>
      <w:proofErr w:type="spellEnd"/>
      <w:r>
        <w:rPr>
          <w:rStyle w:val="NingunoA"/>
          <w:rFonts w:ascii="Arial" w:hAnsi="Arial"/>
        </w:rPr>
        <w:t xml:space="preserve"> del contracte</w:t>
      </w:r>
      <w:r>
        <w:rPr>
          <w:rStyle w:val="NingunoA"/>
          <w:rFonts w:ascii="Arial" w:hAnsi="Arial"/>
          <w:b/>
          <w:bCs/>
        </w:rPr>
        <w:t xml:space="preserve">. </w:t>
      </w:r>
      <w:proofErr w:type="gramStart"/>
      <w:r>
        <w:rPr>
          <w:rStyle w:val="NingunoA"/>
          <w:rFonts w:ascii="Arial" w:hAnsi="Arial"/>
          <w:b/>
          <w:bCs/>
        </w:rPr>
        <w:t>De</w:t>
      </w:r>
      <w:r>
        <w:rPr>
          <w:rStyle w:val="NingunoA"/>
          <w:rFonts w:ascii="Arial" w:hAnsi="Arial"/>
        </w:rPr>
        <w:t xml:space="preserve">  </w:t>
      </w:r>
      <w:r>
        <w:rPr>
          <w:rStyle w:val="NingunoA"/>
          <w:rFonts w:ascii="Arial" w:hAnsi="Arial"/>
          <w:b/>
          <w:bCs/>
        </w:rPr>
        <w:t>7</w:t>
      </w:r>
      <w:proofErr w:type="gramEnd"/>
      <w:r>
        <w:rPr>
          <w:rStyle w:val="NingunoA"/>
          <w:rFonts w:ascii="Arial" w:hAnsi="Arial"/>
          <w:b/>
          <w:bCs/>
        </w:rPr>
        <w:t xml:space="preserve"> a 14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poc</w:t>
      </w:r>
      <w:proofErr w:type="spellEnd"/>
      <w:r>
        <w:rPr>
          <w:rStyle w:val="NingunoA"/>
          <w:rFonts w:ascii="Arial" w:hAnsi="Arial"/>
        </w:rPr>
        <w:t xml:space="preserve"> concreta i denota </w:t>
      </w:r>
      <w:proofErr w:type="spellStart"/>
      <w:r>
        <w:rPr>
          <w:rStyle w:val="NingunoA"/>
          <w:rFonts w:ascii="Arial" w:hAnsi="Arial"/>
        </w:rPr>
        <w:t>poc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coneixement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. 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presenta </w:t>
      </w:r>
      <w:proofErr w:type="spellStart"/>
      <w:r>
        <w:rPr>
          <w:rStyle w:val="NingunoA"/>
          <w:rFonts w:ascii="Arial" w:hAnsi="Arial"/>
        </w:rPr>
        <w:t>algunes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mancances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caldr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replantejar</w:t>
      </w:r>
      <w:proofErr w:type="spellEnd"/>
      <w:r>
        <w:rPr>
          <w:rStyle w:val="NingunoA"/>
          <w:rFonts w:ascii="Arial" w:hAnsi="Arial"/>
        </w:rPr>
        <w:t xml:space="preserve">. No </w:t>
      </w:r>
      <w:proofErr w:type="spellStart"/>
      <w:r>
        <w:rPr>
          <w:rStyle w:val="NingunoA"/>
          <w:rFonts w:ascii="Arial" w:hAnsi="Arial"/>
        </w:rPr>
        <w:t>descriu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mecanismes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assegurin</w:t>
      </w:r>
      <w:proofErr w:type="spellEnd"/>
      <w:r>
        <w:rPr>
          <w:rStyle w:val="NingunoA"/>
          <w:rFonts w:ascii="Arial" w:hAnsi="Arial"/>
        </w:rPr>
        <w:t xml:space="preserve"> la </w:t>
      </w:r>
      <w:proofErr w:type="spellStart"/>
      <w:r>
        <w:rPr>
          <w:rStyle w:val="NingunoA"/>
          <w:rFonts w:ascii="Arial" w:hAnsi="Arial"/>
        </w:rPr>
        <w:t>qualita</w:t>
      </w:r>
      <w:r>
        <w:rPr>
          <w:rStyle w:val="NingunoA"/>
          <w:rFonts w:ascii="Arial" w:hAnsi="Arial"/>
        </w:rPr>
        <w:t>t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proposats</w:t>
      </w:r>
      <w:proofErr w:type="spellEnd"/>
      <w:r>
        <w:rPr>
          <w:rStyle w:val="NingunoA"/>
          <w:rFonts w:ascii="Arial" w:hAnsi="Arial"/>
        </w:rPr>
        <w:t xml:space="preserve"> 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inici</w:t>
      </w:r>
      <w:proofErr w:type="spellEnd"/>
      <w:r>
        <w:rPr>
          <w:rStyle w:val="NingunoA"/>
          <w:rFonts w:ascii="Arial" w:hAnsi="Arial"/>
        </w:rPr>
        <w:t xml:space="preserve"> del contracte, iniciada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execuci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i </w:t>
      </w:r>
      <w:proofErr w:type="spellStart"/>
      <w:r>
        <w:rPr>
          <w:rStyle w:val="NingunoA"/>
          <w:rFonts w:ascii="Arial" w:hAnsi="Arial"/>
        </w:rPr>
        <w:t>abans</w:t>
      </w:r>
      <w:proofErr w:type="spellEnd"/>
      <w:r>
        <w:rPr>
          <w:rStyle w:val="NingunoA"/>
          <w:rFonts w:ascii="Arial" w:hAnsi="Arial"/>
        </w:rPr>
        <w:t xml:space="preserve"> de la </w:t>
      </w:r>
      <w:proofErr w:type="spellStart"/>
      <w:r>
        <w:rPr>
          <w:rStyle w:val="NingunoA"/>
          <w:rFonts w:ascii="Arial" w:hAnsi="Arial"/>
        </w:rPr>
        <w:lastRenderedPageBreak/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finalitzaci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per </w:t>
      </w:r>
      <w:proofErr w:type="spellStart"/>
      <w:r>
        <w:rPr>
          <w:rStyle w:val="NingunoA"/>
          <w:rFonts w:ascii="Arial" w:hAnsi="Arial"/>
        </w:rPr>
        <w:t>assegurar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compliment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exacte</w:t>
      </w:r>
      <w:proofErr w:type="spellEnd"/>
      <w:r>
        <w:rPr>
          <w:rStyle w:val="NingunoA"/>
          <w:rFonts w:ascii="Arial" w:hAnsi="Arial"/>
        </w:rPr>
        <w:t xml:space="preserve"> del contracte. </w:t>
      </w:r>
      <w:proofErr w:type="gramStart"/>
      <w:r>
        <w:rPr>
          <w:rStyle w:val="NingunoA"/>
          <w:rFonts w:ascii="Arial" w:hAnsi="Arial"/>
          <w:b/>
          <w:bCs/>
        </w:rPr>
        <w:t>De  6</w:t>
      </w:r>
      <w:proofErr w:type="gramEnd"/>
      <w:r>
        <w:rPr>
          <w:rStyle w:val="NingunoA"/>
          <w:rFonts w:ascii="Arial" w:hAnsi="Arial"/>
          <w:b/>
          <w:bCs/>
        </w:rPr>
        <w:t xml:space="preserve"> a 1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  <w:b/>
          <w:bCs/>
        </w:rPr>
      </w:pPr>
      <w:r>
        <w:rPr>
          <w:rStyle w:val="NingunoA"/>
          <w:rFonts w:ascii="Arial" w:hAnsi="Arial"/>
        </w:rPr>
        <w:t xml:space="preserve">No presenta la </w:t>
      </w:r>
      <w:proofErr w:type="spellStart"/>
      <w:r>
        <w:rPr>
          <w:rStyle w:val="NingunoA"/>
          <w:rFonts w:ascii="Arial" w:hAnsi="Arial"/>
        </w:rPr>
        <w:t>documentaci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requerida al </w:t>
      </w:r>
      <w:proofErr w:type="spellStart"/>
      <w:r>
        <w:rPr>
          <w:rStyle w:val="NingunoA"/>
          <w:rFonts w:ascii="Arial" w:hAnsi="Arial"/>
        </w:rPr>
        <w:t>criteri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  <w:b/>
          <w:bCs/>
        </w:rPr>
        <w:t xml:space="preserve">= 0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La no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presentaci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d</w:t>
      </w:r>
      <w:r>
        <w:rPr>
          <w:rStyle w:val="NingunoA"/>
          <w:rFonts w:ascii="Arial" w:hAnsi="Arial"/>
          <w:b/>
          <w:bCs/>
          <w:u w:val="single"/>
        </w:rPr>
        <w:t>’</w:t>
      </w:r>
      <w:r>
        <w:rPr>
          <w:rStyle w:val="NingunoA"/>
          <w:rFonts w:ascii="Arial" w:hAnsi="Arial"/>
          <w:b/>
          <w:bCs/>
          <w:u w:val="single"/>
        </w:rPr>
        <w:t>aquesta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documentaci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tindr</w:t>
      </w:r>
      <w:r>
        <w:rPr>
          <w:rStyle w:val="NingunoA"/>
          <w:rFonts w:ascii="Arial" w:hAnsi="Arial"/>
          <w:b/>
          <w:bCs/>
          <w:u w:val="single"/>
        </w:rPr>
        <w:t>à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la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consideraci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de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requisit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no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esmenable</w:t>
      </w:r>
      <w:proofErr w:type="spellEnd"/>
      <w:r>
        <w:rPr>
          <w:rStyle w:val="NingunoA"/>
          <w:rFonts w:ascii="Arial" w:hAnsi="Arial"/>
          <w:b/>
          <w:bCs/>
          <w:u w:val="single"/>
        </w:rPr>
        <w:t>.</w:t>
      </w:r>
    </w:p>
    <w:p w:rsidR="00E76FE0" w:rsidRDefault="00E76FE0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E76FE0" w:rsidRDefault="004A7112">
      <w:pPr>
        <w:pStyle w:val="Pargrafdellista"/>
        <w:numPr>
          <w:ilvl w:val="0"/>
          <w:numId w:val="10"/>
        </w:numPr>
        <w:jc w:val="both"/>
        <w:rPr>
          <w:rStyle w:val="NingunoA"/>
          <w:rFonts w:ascii="Arial" w:eastAsia="Arial" w:hAnsi="Arial" w:cs="Arial"/>
          <w:b/>
          <w:bCs/>
        </w:rPr>
      </w:pPr>
      <w:r>
        <w:rPr>
          <w:rStyle w:val="NingunoA"/>
          <w:rFonts w:ascii="Arial" w:hAnsi="Arial"/>
          <w:b/>
          <w:bCs/>
        </w:rPr>
        <w:t xml:space="preserve">Cronograma de </w:t>
      </w:r>
      <w:proofErr w:type="spellStart"/>
      <w:r>
        <w:rPr>
          <w:rStyle w:val="NingunoA"/>
          <w:rFonts w:ascii="Arial" w:hAnsi="Arial"/>
          <w:b/>
          <w:bCs/>
        </w:rPr>
        <w:t>treball</w:t>
      </w:r>
      <w:proofErr w:type="spellEnd"/>
      <w:r>
        <w:rPr>
          <w:rStyle w:val="NingunoA"/>
          <w:rFonts w:ascii="Arial" w:hAnsi="Arial"/>
          <w:b/>
          <w:bCs/>
        </w:rPr>
        <w:t xml:space="preserve"> (</w:t>
      </w:r>
      <w:proofErr w:type="spellStart"/>
      <w:r>
        <w:rPr>
          <w:rStyle w:val="NingunoA"/>
          <w:rFonts w:ascii="Arial" w:hAnsi="Arial"/>
          <w:b/>
          <w:bCs/>
        </w:rPr>
        <w:t>duraci</w:t>
      </w:r>
      <w:r>
        <w:rPr>
          <w:rStyle w:val="NingunoA"/>
          <w:rFonts w:ascii="Arial" w:hAnsi="Arial"/>
          <w:b/>
          <w:bCs/>
        </w:rPr>
        <w:t>ó</w:t>
      </w:r>
      <w:proofErr w:type="spellEnd"/>
      <w:r>
        <w:rPr>
          <w:rStyle w:val="NingunoA"/>
          <w:rFonts w:ascii="Arial" w:hAnsi="Arial"/>
          <w:b/>
          <w:bCs/>
        </w:rPr>
        <w:t xml:space="preserve"> </w:t>
      </w:r>
      <w:r>
        <w:rPr>
          <w:rStyle w:val="NingunoA"/>
          <w:rFonts w:ascii="Arial" w:hAnsi="Arial"/>
          <w:b/>
          <w:bCs/>
        </w:rPr>
        <w:t xml:space="preserve">de les tasques </w:t>
      </w:r>
      <w:proofErr w:type="spellStart"/>
      <w:r>
        <w:rPr>
          <w:rStyle w:val="NingunoA"/>
          <w:rFonts w:ascii="Arial" w:hAnsi="Arial"/>
          <w:b/>
          <w:bCs/>
        </w:rPr>
        <w:t>tenint</w:t>
      </w:r>
      <w:proofErr w:type="spellEnd"/>
      <w:r>
        <w:rPr>
          <w:rStyle w:val="NingunoA"/>
          <w:rFonts w:ascii="Arial" w:hAnsi="Arial"/>
          <w:b/>
          <w:bCs/>
        </w:rPr>
        <w:t xml:space="preserve"> en </w:t>
      </w:r>
      <w:proofErr w:type="spellStart"/>
      <w:r>
        <w:rPr>
          <w:rStyle w:val="NingunoA"/>
          <w:rFonts w:ascii="Arial" w:hAnsi="Arial"/>
          <w:b/>
          <w:bCs/>
        </w:rPr>
        <w:t>compte</w:t>
      </w:r>
      <w:proofErr w:type="spellEnd"/>
      <w:r>
        <w:rPr>
          <w:rStyle w:val="NingunoA"/>
          <w:rFonts w:ascii="Arial" w:hAnsi="Arial"/>
          <w:b/>
          <w:bCs/>
        </w:rPr>
        <w:t xml:space="preserve"> el </w:t>
      </w:r>
      <w:proofErr w:type="spellStart"/>
      <w:r>
        <w:rPr>
          <w:rStyle w:val="NingunoA"/>
          <w:rFonts w:ascii="Arial" w:hAnsi="Arial"/>
          <w:b/>
          <w:bCs/>
        </w:rPr>
        <w:t>termini</w:t>
      </w:r>
      <w:proofErr w:type="spellEnd"/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d</w:t>
      </w:r>
      <w:r>
        <w:rPr>
          <w:rStyle w:val="NingunoA"/>
          <w:rFonts w:ascii="Arial" w:hAnsi="Arial"/>
          <w:b/>
          <w:bCs/>
        </w:rPr>
        <w:t>’</w:t>
      </w:r>
      <w:r>
        <w:rPr>
          <w:rStyle w:val="NingunoA"/>
          <w:rFonts w:ascii="Arial" w:hAnsi="Arial"/>
          <w:b/>
          <w:bCs/>
        </w:rPr>
        <w:t>execuci</w:t>
      </w:r>
      <w:r>
        <w:rPr>
          <w:rStyle w:val="NingunoA"/>
          <w:rFonts w:ascii="Arial" w:hAnsi="Arial"/>
          <w:b/>
          <w:bCs/>
        </w:rPr>
        <w:t>ó</w:t>
      </w:r>
      <w:proofErr w:type="spellEnd"/>
      <w:r>
        <w:rPr>
          <w:rStyle w:val="NingunoA"/>
          <w:rFonts w:ascii="Arial" w:hAnsi="Arial"/>
          <w:b/>
          <w:bCs/>
        </w:rPr>
        <w:t xml:space="preserve"> </w:t>
      </w:r>
      <w:r>
        <w:rPr>
          <w:rStyle w:val="NingunoA"/>
          <w:rFonts w:ascii="Arial" w:hAnsi="Arial"/>
          <w:b/>
          <w:bCs/>
        </w:rPr>
        <w:t xml:space="preserve">del </w:t>
      </w:r>
      <w:proofErr w:type="gramStart"/>
      <w:r>
        <w:rPr>
          <w:rStyle w:val="NingunoA"/>
          <w:rFonts w:ascii="Arial" w:hAnsi="Arial"/>
          <w:b/>
          <w:bCs/>
        </w:rPr>
        <w:t>contracte).................................</w:t>
      </w:r>
      <w:proofErr w:type="gramEnd"/>
      <w:r>
        <w:rPr>
          <w:rStyle w:val="NingunoA"/>
          <w:rFonts w:ascii="Arial" w:hAnsi="Arial"/>
          <w:b/>
          <w:bCs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</w:rPr>
        <w:t>fins</w:t>
      </w:r>
      <w:proofErr w:type="spellEnd"/>
      <w:r>
        <w:rPr>
          <w:rStyle w:val="NingunoA"/>
          <w:rFonts w:ascii="Arial" w:hAnsi="Arial"/>
          <w:b/>
          <w:bCs/>
        </w:rPr>
        <w:t xml:space="preserve"> a 15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 xml:space="preserve">: 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El cronograma de </w:t>
      </w:r>
      <w:proofErr w:type="spellStart"/>
      <w:r>
        <w:rPr>
          <w:rStyle w:val="NingunoA"/>
          <w:rFonts w:ascii="Arial" w:hAnsi="Arial"/>
        </w:rPr>
        <w:t>treball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mol</w:t>
      </w:r>
      <w:r>
        <w:rPr>
          <w:rStyle w:val="NingunoA"/>
          <w:rFonts w:ascii="Arial" w:hAnsi="Arial"/>
        </w:rPr>
        <w:t>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complet</w:t>
      </w:r>
      <w:proofErr w:type="spellEnd"/>
      <w:r>
        <w:rPr>
          <w:rStyle w:val="NingunoA"/>
          <w:rFonts w:ascii="Arial" w:hAnsi="Arial"/>
        </w:rPr>
        <w:t xml:space="preserve">, denota un </w:t>
      </w:r>
      <w:proofErr w:type="spellStart"/>
      <w:r>
        <w:rPr>
          <w:rStyle w:val="NingunoA"/>
          <w:rFonts w:ascii="Arial" w:hAnsi="Arial"/>
        </w:rPr>
        <w:t>ampli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coneixement</w:t>
      </w:r>
      <w:proofErr w:type="spellEnd"/>
      <w:r>
        <w:rPr>
          <w:rStyle w:val="NingunoA"/>
          <w:rFonts w:ascii="Arial" w:hAnsi="Arial"/>
        </w:rPr>
        <w:t xml:space="preserve"> en 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indicant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aspectes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significatius</w:t>
      </w:r>
      <w:proofErr w:type="spellEnd"/>
      <w:r>
        <w:rPr>
          <w:rStyle w:val="NingunoA"/>
          <w:rFonts w:ascii="Arial" w:hAnsi="Arial"/>
        </w:rPr>
        <w:t xml:space="preserve">. 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exhaustiva i </w:t>
      </w:r>
      <w:proofErr w:type="spellStart"/>
      <w:r>
        <w:rPr>
          <w:rStyle w:val="NingunoA"/>
          <w:rFonts w:ascii="Arial" w:hAnsi="Arial"/>
        </w:rPr>
        <w:t>coherent</w:t>
      </w:r>
      <w:proofErr w:type="spellEnd"/>
      <w:r>
        <w:rPr>
          <w:rStyle w:val="NingunoA"/>
          <w:rFonts w:ascii="Arial" w:hAnsi="Arial"/>
        </w:rPr>
        <w:t xml:space="preserve"> en el </w:t>
      </w:r>
      <w:proofErr w:type="spellStart"/>
      <w:r>
        <w:rPr>
          <w:rStyle w:val="NingunoA"/>
          <w:rFonts w:ascii="Arial" w:hAnsi="Arial"/>
        </w:rPr>
        <w:t>temps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amb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projecte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plantejat</w:t>
      </w:r>
      <w:proofErr w:type="spellEnd"/>
      <w:r>
        <w:rPr>
          <w:rStyle w:val="NingunoA"/>
          <w:rFonts w:ascii="Arial" w:hAnsi="Arial"/>
        </w:rPr>
        <w:t xml:space="preserve"> per </w:t>
      </w:r>
      <w:proofErr w:type="spellStart"/>
      <w:r>
        <w:rPr>
          <w:rStyle w:val="NingunoA"/>
          <w:rFonts w:ascii="Arial" w:hAnsi="Arial"/>
        </w:rPr>
        <w:t>assegurar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compliment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exacte</w:t>
      </w:r>
      <w:proofErr w:type="spellEnd"/>
      <w:r>
        <w:rPr>
          <w:rStyle w:val="NingunoA"/>
          <w:rFonts w:ascii="Arial" w:hAnsi="Arial"/>
        </w:rPr>
        <w:t xml:space="preserve"> del contracte. </w:t>
      </w:r>
      <w:proofErr w:type="spellStart"/>
      <w:r>
        <w:rPr>
          <w:rStyle w:val="NingunoA"/>
          <w:rFonts w:ascii="Arial" w:hAnsi="Arial"/>
        </w:rPr>
        <w:t>Puntuaci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: </w:t>
      </w:r>
      <w:r>
        <w:rPr>
          <w:rStyle w:val="NingunoA"/>
          <w:rFonts w:ascii="Arial" w:hAnsi="Arial"/>
          <w:b/>
          <w:bCs/>
        </w:rPr>
        <w:t xml:space="preserve">De 10 a 15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El cronograma </w:t>
      </w:r>
      <w:r>
        <w:rPr>
          <w:rStyle w:val="NingunoA"/>
          <w:rFonts w:ascii="Arial" w:hAnsi="Arial"/>
        </w:rPr>
        <w:t xml:space="preserve">de </w:t>
      </w:r>
      <w:proofErr w:type="spellStart"/>
      <w:r>
        <w:rPr>
          <w:rStyle w:val="NingunoA"/>
          <w:rFonts w:ascii="Arial" w:hAnsi="Arial"/>
        </w:rPr>
        <w:t>treball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complert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sense</w:t>
      </w:r>
      <w:proofErr w:type="spellEnd"/>
      <w:r>
        <w:rPr>
          <w:rStyle w:val="NingunoA"/>
          <w:rFonts w:ascii="Arial" w:hAnsi="Arial"/>
        </w:rPr>
        <w:t xml:space="preserve"> destacar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aspectes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significatius</w:t>
      </w:r>
      <w:proofErr w:type="spellEnd"/>
      <w:r>
        <w:rPr>
          <w:rStyle w:val="NingunoA"/>
          <w:rFonts w:ascii="Arial" w:hAnsi="Arial"/>
        </w:rPr>
        <w:t xml:space="preserve"> que cal </w:t>
      </w:r>
      <w:proofErr w:type="spellStart"/>
      <w:r>
        <w:rPr>
          <w:rStyle w:val="NingunoA"/>
          <w:rFonts w:ascii="Arial" w:hAnsi="Arial"/>
        </w:rPr>
        <w:t>tenir</w:t>
      </w:r>
      <w:proofErr w:type="spellEnd"/>
      <w:r>
        <w:rPr>
          <w:rStyle w:val="NingunoA"/>
          <w:rFonts w:ascii="Arial" w:hAnsi="Arial"/>
        </w:rPr>
        <w:t xml:space="preserve"> en </w:t>
      </w:r>
      <w:proofErr w:type="spellStart"/>
      <w:r>
        <w:rPr>
          <w:rStyle w:val="NingunoA"/>
          <w:rFonts w:ascii="Arial" w:hAnsi="Arial"/>
        </w:rPr>
        <w:t>compte</w:t>
      </w:r>
      <w:proofErr w:type="spellEnd"/>
      <w:r>
        <w:rPr>
          <w:rStyle w:val="NingunoA"/>
          <w:rFonts w:ascii="Arial" w:hAnsi="Arial"/>
        </w:rPr>
        <w:t xml:space="preserve"> en 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execuci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. 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compleix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requeriments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projecte</w:t>
      </w:r>
      <w:proofErr w:type="spellEnd"/>
      <w:r>
        <w:rPr>
          <w:rStyle w:val="NingunoA"/>
          <w:rFonts w:ascii="Arial" w:hAnsi="Arial"/>
        </w:rPr>
        <w:t xml:space="preserve">, </w:t>
      </w:r>
      <w:proofErr w:type="spellStart"/>
      <w:r>
        <w:rPr>
          <w:rStyle w:val="NingunoA"/>
          <w:rFonts w:ascii="Arial" w:hAnsi="Arial"/>
        </w:rPr>
        <w:t>sense</w:t>
      </w:r>
      <w:proofErr w:type="spellEnd"/>
      <w:r>
        <w:rPr>
          <w:rStyle w:val="NingunoA"/>
          <w:rFonts w:ascii="Arial" w:hAnsi="Arial"/>
        </w:rPr>
        <w:t xml:space="preserve"> entrar en </w:t>
      </w:r>
      <w:proofErr w:type="spellStart"/>
      <w:r>
        <w:rPr>
          <w:rStyle w:val="NingunoA"/>
          <w:rFonts w:ascii="Arial" w:hAnsi="Arial"/>
        </w:rPr>
        <w:t>detalls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concrets</w:t>
      </w:r>
      <w:proofErr w:type="spellEnd"/>
      <w:r>
        <w:rPr>
          <w:rStyle w:val="NingunoA"/>
          <w:rFonts w:ascii="Arial" w:hAnsi="Arial"/>
        </w:rPr>
        <w:t xml:space="preserve">. </w:t>
      </w:r>
      <w:proofErr w:type="spellStart"/>
      <w:r>
        <w:rPr>
          <w:rStyle w:val="NingunoA"/>
          <w:rFonts w:ascii="Arial" w:hAnsi="Arial"/>
        </w:rPr>
        <w:t>Descriu</w:t>
      </w:r>
      <w:proofErr w:type="spellEnd"/>
      <w:r>
        <w:rPr>
          <w:rStyle w:val="NingunoA"/>
          <w:rFonts w:ascii="Arial" w:hAnsi="Arial"/>
        </w:rPr>
        <w:t xml:space="preserve"> de forma </w:t>
      </w:r>
      <w:proofErr w:type="spellStart"/>
      <w:r>
        <w:rPr>
          <w:rStyle w:val="NingunoA"/>
          <w:rFonts w:ascii="Arial" w:hAnsi="Arial"/>
        </w:rPr>
        <w:t>gen</w:t>
      </w:r>
      <w:r>
        <w:rPr>
          <w:rStyle w:val="NingunoA"/>
          <w:rFonts w:ascii="Arial" w:hAnsi="Arial"/>
        </w:rPr>
        <w:t>è</w:t>
      </w:r>
      <w:r>
        <w:rPr>
          <w:rStyle w:val="NingunoA"/>
          <w:rFonts w:ascii="Arial" w:hAnsi="Arial"/>
        </w:rPr>
        <w:t>rica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mecanismes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assegurin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compliment</w:t>
      </w:r>
      <w:proofErr w:type="spellEnd"/>
      <w:r>
        <w:rPr>
          <w:rStyle w:val="NingunoA"/>
          <w:rFonts w:ascii="Arial" w:hAnsi="Arial"/>
        </w:rPr>
        <w:t xml:space="preserve"> del contracte en el </w:t>
      </w:r>
      <w:proofErr w:type="spellStart"/>
      <w:r>
        <w:rPr>
          <w:rStyle w:val="NingunoA"/>
          <w:rFonts w:ascii="Arial" w:hAnsi="Arial"/>
        </w:rPr>
        <w:t>temps</w:t>
      </w:r>
      <w:proofErr w:type="spellEnd"/>
      <w:r>
        <w:rPr>
          <w:rStyle w:val="NingunoA"/>
          <w:rFonts w:ascii="Arial" w:hAnsi="Arial"/>
        </w:rPr>
        <w:t xml:space="preserve">. </w:t>
      </w:r>
      <w:r>
        <w:rPr>
          <w:rStyle w:val="NingunoA"/>
          <w:rFonts w:ascii="Arial" w:hAnsi="Arial"/>
          <w:b/>
          <w:bCs/>
        </w:rPr>
        <w:t xml:space="preserve">De </w:t>
      </w:r>
      <w:proofErr w:type="gramStart"/>
      <w:r>
        <w:rPr>
          <w:rStyle w:val="NingunoA"/>
          <w:rFonts w:ascii="Arial" w:hAnsi="Arial"/>
          <w:b/>
          <w:bCs/>
        </w:rPr>
        <w:t>4  a</w:t>
      </w:r>
      <w:proofErr w:type="gramEnd"/>
      <w:r>
        <w:rPr>
          <w:rStyle w:val="NingunoA"/>
          <w:rFonts w:ascii="Arial" w:hAnsi="Arial"/>
          <w:b/>
          <w:bCs/>
        </w:rPr>
        <w:t xml:space="preserve"> 9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El cronograma de </w:t>
      </w:r>
      <w:proofErr w:type="spellStart"/>
      <w:r>
        <w:rPr>
          <w:rStyle w:val="NingunoA"/>
          <w:rFonts w:ascii="Arial" w:hAnsi="Arial"/>
        </w:rPr>
        <w:t>treball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poc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concret</w:t>
      </w:r>
      <w:proofErr w:type="spellEnd"/>
      <w:r>
        <w:rPr>
          <w:rStyle w:val="NingunoA"/>
          <w:rFonts w:ascii="Arial" w:hAnsi="Arial"/>
        </w:rPr>
        <w:t xml:space="preserve">. La </w:t>
      </w:r>
      <w:proofErr w:type="spellStart"/>
      <w:r>
        <w:rPr>
          <w:rStyle w:val="NingunoA"/>
          <w:rFonts w:ascii="Arial" w:hAnsi="Arial"/>
        </w:rPr>
        <w:t>descripci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presenta </w:t>
      </w:r>
      <w:proofErr w:type="spellStart"/>
      <w:r>
        <w:rPr>
          <w:rStyle w:val="NingunoA"/>
          <w:rFonts w:ascii="Arial" w:hAnsi="Arial"/>
        </w:rPr>
        <w:t>algunes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mancances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caldr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replantejar</w:t>
      </w:r>
      <w:proofErr w:type="spellEnd"/>
      <w:r>
        <w:rPr>
          <w:rStyle w:val="NingunoA"/>
          <w:rFonts w:ascii="Arial" w:hAnsi="Arial"/>
        </w:rPr>
        <w:t xml:space="preserve">. No </w:t>
      </w:r>
      <w:proofErr w:type="spellStart"/>
      <w:r>
        <w:rPr>
          <w:rStyle w:val="NingunoA"/>
          <w:rFonts w:ascii="Arial" w:hAnsi="Arial"/>
        </w:rPr>
        <w:t>descriu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mecanismes</w:t>
      </w:r>
      <w:proofErr w:type="spellEnd"/>
      <w:r>
        <w:rPr>
          <w:rStyle w:val="NingunoA"/>
          <w:rFonts w:ascii="Arial" w:hAnsi="Arial"/>
        </w:rPr>
        <w:t xml:space="preserve"> que </w:t>
      </w:r>
      <w:proofErr w:type="spellStart"/>
      <w:r>
        <w:rPr>
          <w:rStyle w:val="NingunoA"/>
          <w:rFonts w:ascii="Arial" w:hAnsi="Arial"/>
        </w:rPr>
        <w:t>assegurin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execu</w:t>
      </w:r>
      <w:r>
        <w:rPr>
          <w:rStyle w:val="NingunoA"/>
          <w:rFonts w:ascii="Arial" w:hAnsi="Arial"/>
        </w:rPr>
        <w:t>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del contracte en el </w:t>
      </w:r>
      <w:proofErr w:type="spellStart"/>
      <w:r>
        <w:rPr>
          <w:rStyle w:val="NingunoA"/>
          <w:rFonts w:ascii="Arial" w:hAnsi="Arial"/>
        </w:rPr>
        <w:t>temps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indicat</w:t>
      </w:r>
      <w:proofErr w:type="spellEnd"/>
      <w:r>
        <w:rPr>
          <w:rStyle w:val="NingunoA"/>
          <w:rFonts w:ascii="Arial" w:hAnsi="Arial"/>
        </w:rPr>
        <w:t xml:space="preserve"> al PPT i genera </w:t>
      </w:r>
      <w:proofErr w:type="spellStart"/>
      <w:r>
        <w:rPr>
          <w:rStyle w:val="NingunoA"/>
          <w:rFonts w:ascii="Arial" w:hAnsi="Arial"/>
        </w:rPr>
        <w:t>dubtes</w:t>
      </w:r>
      <w:proofErr w:type="spellEnd"/>
      <w:r>
        <w:rPr>
          <w:rStyle w:val="NingunoA"/>
          <w:rFonts w:ascii="Arial" w:hAnsi="Arial"/>
        </w:rPr>
        <w:t xml:space="preserve"> del </w:t>
      </w:r>
      <w:proofErr w:type="spellStart"/>
      <w:r>
        <w:rPr>
          <w:rStyle w:val="NingunoA"/>
          <w:rFonts w:ascii="Arial" w:hAnsi="Arial"/>
        </w:rPr>
        <w:t>compliment</w:t>
      </w:r>
      <w:proofErr w:type="spellEnd"/>
      <w:r>
        <w:rPr>
          <w:rStyle w:val="NingunoA"/>
          <w:rFonts w:ascii="Arial" w:hAnsi="Arial"/>
        </w:rPr>
        <w:t xml:space="preserve"> del contracte. </w:t>
      </w:r>
      <w:proofErr w:type="gramStart"/>
      <w:r>
        <w:rPr>
          <w:rStyle w:val="NingunoA"/>
          <w:rFonts w:ascii="Arial" w:hAnsi="Arial"/>
          <w:b/>
          <w:bCs/>
        </w:rPr>
        <w:t>De  3</w:t>
      </w:r>
      <w:proofErr w:type="gramEnd"/>
      <w:r>
        <w:rPr>
          <w:rStyle w:val="NingunoA"/>
          <w:rFonts w:ascii="Arial" w:hAnsi="Arial"/>
          <w:b/>
          <w:bCs/>
        </w:rPr>
        <w:t xml:space="preserve"> a 1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  <w:b/>
          <w:bCs/>
        </w:rPr>
      </w:pPr>
      <w:r>
        <w:rPr>
          <w:rStyle w:val="NingunoA"/>
          <w:rFonts w:ascii="Arial" w:hAnsi="Arial"/>
        </w:rPr>
        <w:t xml:space="preserve">No presenta la </w:t>
      </w:r>
      <w:proofErr w:type="spellStart"/>
      <w:r>
        <w:rPr>
          <w:rStyle w:val="NingunoA"/>
          <w:rFonts w:ascii="Arial" w:hAnsi="Arial"/>
        </w:rPr>
        <w:t>documentaci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requerida al </w:t>
      </w:r>
      <w:proofErr w:type="spellStart"/>
      <w:r>
        <w:rPr>
          <w:rStyle w:val="NingunoA"/>
          <w:rFonts w:ascii="Arial" w:hAnsi="Arial"/>
        </w:rPr>
        <w:t>criteri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  <w:b/>
          <w:bCs/>
        </w:rPr>
        <w:t xml:space="preserve">= 0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La no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presentaci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d</w:t>
      </w:r>
      <w:r>
        <w:rPr>
          <w:rStyle w:val="NingunoA"/>
          <w:rFonts w:ascii="Arial" w:hAnsi="Arial"/>
          <w:b/>
          <w:bCs/>
          <w:u w:val="single"/>
        </w:rPr>
        <w:t>’</w:t>
      </w:r>
      <w:r>
        <w:rPr>
          <w:rStyle w:val="NingunoA"/>
          <w:rFonts w:ascii="Arial" w:hAnsi="Arial"/>
          <w:b/>
          <w:bCs/>
          <w:u w:val="single"/>
        </w:rPr>
        <w:t>aquesta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documentaci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tindr</w:t>
      </w:r>
      <w:r>
        <w:rPr>
          <w:rStyle w:val="NingunoA"/>
          <w:rFonts w:ascii="Arial" w:hAnsi="Arial"/>
          <w:b/>
          <w:bCs/>
          <w:u w:val="single"/>
        </w:rPr>
        <w:t>à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la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consideraci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de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requisit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no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esmenable</w:t>
      </w:r>
      <w:proofErr w:type="spellEnd"/>
      <w:r>
        <w:rPr>
          <w:rStyle w:val="NingunoA"/>
          <w:rFonts w:ascii="Arial" w:hAnsi="Arial"/>
          <w:b/>
          <w:bCs/>
          <w:u w:val="single"/>
        </w:rPr>
        <w:t>.</w:t>
      </w:r>
    </w:p>
    <w:p w:rsidR="00E76FE0" w:rsidRDefault="00E76FE0">
      <w:pPr>
        <w:pStyle w:val="Pargrafdellista"/>
        <w:ind w:left="1428"/>
        <w:jc w:val="both"/>
        <w:rPr>
          <w:rFonts w:ascii="Arial" w:eastAsia="Arial" w:hAnsi="Arial" w:cs="Arial"/>
          <w:b/>
          <w:bCs/>
        </w:rPr>
      </w:pPr>
    </w:p>
    <w:p w:rsidR="00E76FE0" w:rsidRDefault="004A7112">
      <w:pPr>
        <w:pStyle w:val="Pargrafdellista"/>
        <w:numPr>
          <w:ilvl w:val="0"/>
          <w:numId w:val="10"/>
        </w:numPr>
        <w:jc w:val="both"/>
        <w:rPr>
          <w:rStyle w:val="NingunoA"/>
          <w:rFonts w:ascii="Arial" w:eastAsia="Arial" w:hAnsi="Arial" w:cs="Arial"/>
          <w:b/>
          <w:bCs/>
        </w:rPr>
      </w:pPr>
      <w:r>
        <w:rPr>
          <w:rStyle w:val="NingunoA"/>
          <w:rFonts w:ascii="Arial" w:hAnsi="Arial"/>
          <w:b/>
          <w:bCs/>
        </w:rPr>
        <w:t xml:space="preserve">Organigrama del personal </w:t>
      </w:r>
      <w:proofErr w:type="spellStart"/>
      <w:r>
        <w:rPr>
          <w:rStyle w:val="NingunoA"/>
          <w:rFonts w:ascii="Arial" w:hAnsi="Arial"/>
          <w:b/>
          <w:bCs/>
        </w:rPr>
        <w:t>destinat</w:t>
      </w:r>
      <w:proofErr w:type="spellEnd"/>
      <w:r>
        <w:rPr>
          <w:rStyle w:val="NingunoA"/>
          <w:rFonts w:ascii="Arial" w:hAnsi="Arial"/>
          <w:b/>
          <w:bCs/>
        </w:rPr>
        <w:t xml:space="preserve"> al </w:t>
      </w:r>
      <w:proofErr w:type="spellStart"/>
      <w:r>
        <w:rPr>
          <w:rStyle w:val="NingunoA"/>
          <w:rFonts w:ascii="Arial" w:hAnsi="Arial"/>
          <w:b/>
          <w:bCs/>
        </w:rPr>
        <w:t>servei</w:t>
      </w:r>
      <w:proofErr w:type="spellEnd"/>
      <w:r>
        <w:rPr>
          <w:rStyle w:val="NingunoA"/>
          <w:rFonts w:ascii="Arial" w:hAnsi="Arial"/>
          <w:b/>
          <w:bCs/>
        </w:rPr>
        <w:t xml:space="preserve">............... </w:t>
      </w:r>
      <w:proofErr w:type="spellStart"/>
      <w:r>
        <w:rPr>
          <w:rStyle w:val="NingunoA"/>
          <w:rFonts w:ascii="Arial" w:hAnsi="Arial"/>
          <w:b/>
          <w:bCs/>
        </w:rPr>
        <w:t>fins</w:t>
      </w:r>
      <w:proofErr w:type="spellEnd"/>
      <w:r>
        <w:rPr>
          <w:rStyle w:val="NingunoA"/>
          <w:rFonts w:ascii="Arial" w:hAnsi="Arial"/>
          <w:b/>
          <w:bCs/>
        </w:rPr>
        <w:t xml:space="preserve"> a 10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 xml:space="preserve">: 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organigrama</w:t>
      </w:r>
      <w:proofErr w:type="spellEnd"/>
      <w:r>
        <w:rPr>
          <w:rStyle w:val="NingunoA"/>
          <w:rFonts w:ascii="Arial" w:hAnsi="Arial"/>
        </w:rPr>
        <w:t xml:space="preserve"> de </w:t>
      </w:r>
      <w:proofErr w:type="spellStart"/>
      <w:r>
        <w:rPr>
          <w:rStyle w:val="NingunoA"/>
          <w:rFonts w:ascii="Arial" w:hAnsi="Arial"/>
        </w:rPr>
        <w:t>treball</w:t>
      </w:r>
      <w:proofErr w:type="spellEnd"/>
      <w:r>
        <w:rPr>
          <w:rStyle w:val="NingunoA"/>
          <w:rFonts w:ascii="Arial" w:hAnsi="Arial"/>
        </w:rPr>
        <w:t xml:space="preserve"> del personal </w:t>
      </w:r>
      <w:proofErr w:type="spellStart"/>
      <w:r>
        <w:rPr>
          <w:rStyle w:val="NingunoA"/>
          <w:rFonts w:ascii="Arial" w:hAnsi="Arial"/>
        </w:rPr>
        <w:t>destinat</w:t>
      </w:r>
      <w:proofErr w:type="spellEnd"/>
      <w:r>
        <w:rPr>
          <w:rStyle w:val="NingunoA"/>
          <w:rFonts w:ascii="Arial" w:hAnsi="Arial"/>
        </w:rPr>
        <w:t xml:space="preserve"> al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permet</w:t>
      </w:r>
      <w:proofErr w:type="spellEnd"/>
      <w:r>
        <w:rPr>
          <w:rStyle w:val="NingunoA"/>
          <w:rFonts w:ascii="Arial" w:hAnsi="Arial"/>
        </w:rPr>
        <w:t xml:space="preserve"> verificar la </w:t>
      </w:r>
      <w:proofErr w:type="spellStart"/>
      <w:r>
        <w:rPr>
          <w:rStyle w:val="NingunoA"/>
          <w:rFonts w:ascii="Arial" w:hAnsi="Arial"/>
        </w:rPr>
        <w:t>formaci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i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coneixements</w:t>
      </w:r>
      <w:proofErr w:type="spellEnd"/>
      <w:r>
        <w:rPr>
          <w:rStyle w:val="NingunoA"/>
          <w:rFonts w:ascii="Arial" w:hAnsi="Arial"/>
        </w:rPr>
        <w:t xml:space="preserve"> de forma exhaustiva i </w:t>
      </w:r>
      <w:proofErr w:type="spellStart"/>
      <w:r>
        <w:rPr>
          <w:rStyle w:val="NingunoA"/>
          <w:rFonts w:ascii="Arial" w:hAnsi="Arial"/>
        </w:rPr>
        <w:t>coherent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amb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projecte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plantejat</w:t>
      </w:r>
      <w:proofErr w:type="spellEnd"/>
      <w:r>
        <w:rPr>
          <w:rStyle w:val="NingunoA"/>
          <w:rFonts w:ascii="Arial" w:hAnsi="Arial"/>
        </w:rPr>
        <w:t xml:space="preserve">. Es </w:t>
      </w:r>
      <w:proofErr w:type="spellStart"/>
      <w:r>
        <w:rPr>
          <w:rStyle w:val="NingunoA"/>
          <w:rFonts w:ascii="Arial" w:hAnsi="Arial"/>
        </w:rPr>
        <w:t>valorar</w:t>
      </w:r>
      <w:r>
        <w:rPr>
          <w:rStyle w:val="NingunoA"/>
          <w:rFonts w:ascii="Arial" w:hAnsi="Arial"/>
        </w:rPr>
        <w:t>à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la </w:t>
      </w:r>
      <w:proofErr w:type="spellStart"/>
      <w:r>
        <w:rPr>
          <w:rStyle w:val="NingunoA"/>
          <w:rFonts w:ascii="Arial" w:hAnsi="Arial"/>
        </w:rPr>
        <w:t>seva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millor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qualificaci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professional</w:t>
      </w:r>
      <w:proofErr w:type="spellEnd"/>
      <w:r>
        <w:rPr>
          <w:rStyle w:val="NingunoA"/>
          <w:rFonts w:ascii="Arial" w:hAnsi="Arial"/>
        </w:rPr>
        <w:t xml:space="preserve"> i el </w:t>
      </w:r>
      <w:proofErr w:type="spellStart"/>
      <w:r>
        <w:rPr>
          <w:rStyle w:val="NingunoA"/>
          <w:rFonts w:ascii="Arial" w:hAnsi="Arial"/>
        </w:rPr>
        <w:t>seu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major</w:t>
      </w:r>
      <w:proofErr w:type="spellEnd"/>
      <w:r>
        <w:rPr>
          <w:rStyle w:val="NingunoA"/>
          <w:rFonts w:ascii="Arial" w:hAnsi="Arial"/>
        </w:rPr>
        <w:t xml:space="preserve"> n</w:t>
      </w:r>
      <w:r>
        <w:rPr>
          <w:rStyle w:val="NingunoA"/>
          <w:rFonts w:ascii="Arial" w:hAnsi="Arial"/>
        </w:rPr>
        <w:t>ú</w:t>
      </w:r>
      <w:r>
        <w:rPr>
          <w:rStyle w:val="NingunoA"/>
          <w:rFonts w:ascii="Arial" w:hAnsi="Arial"/>
        </w:rPr>
        <w:t xml:space="preserve">mero i la resta </w:t>
      </w:r>
      <w:proofErr w:type="spellStart"/>
      <w:r>
        <w:rPr>
          <w:rStyle w:val="NingunoA"/>
          <w:rFonts w:ascii="Arial" w:hAnsi="Arial"/>
        </w:rPr>
        <w:t>proporcionalment</w:t>
      </w:r>
      <w:proofErr w:type="spellEnd"/>
      <w:r>
        <w:rPr>
          <w:rStyle w:val="NingunoA"/>
          <w:rFonts w:ascii="Arial" w:hAnsi="Arial"/>
        </w:rPr>
        <w:t xml:space="preserve">. </w:t>
      </w:r>
      <w:proofErr w:type="spellStart"/>
      <w:r>
        <w:rPr>
          <w:rStyle w:val="NingunoA"/>
          <w:rFonts w:ascii="Arial" w:hAnsi="Arial"/>
        </w:rPr>
        <w:t>Puntuaci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: </w:t>
      </w:r>
      <w:r>
        <w:rPr>
          <w:rStyle w:val="NingunoA"/>
          <w:rFonts w:ascii="Arial" w:hAnsi="Arial"/>
          <w:b/>
          <w:bCs/>
        </w:rPr>
        <w:t xml:space="preserve">De 5 a 10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 xml:space="preserve">. 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</w:rPr>
      </w:pPr>
      <w:proofErr w:type="spellStart"/>
      <w:r>
        <w:rPr>
          <w:rStyle w:val="NingunoA"/>
          <w:rFonts w:ascii="Arial" w:hAnsi="Arial"/>
        </w:rPr>
        <w:t>L</w:t>
      </w:r>
      <w:r>
        <w:rPr>
          <w:rStyle w:val="NingunoA"/>
          <w:rFonts w:ascii="Arial" w:hAnsi="Arial"/>
        </w:rPr>
        <w:t>’</w:t>
      </w:r>
      <w:r>
        <w:rPr>
          <w:rStyle w:val="NingunoA"/>
          <w:rFonts w:ascii="Arial" w:hAnsi="Arial"/>
        </w:rPr>
        <w:t>organigrama</w:t>
      </w:r>
      <w:proofErr w:type="spellEnd"/>
      <w:r>
        <w:rPr>
          <w:rStyle w:val="NingunoA"/>
          <w:rFonts w:ascii="Arial" w:hAnsi="Arial"/>
        </w:rPr>
        <w:t xml:space="preserve"> de </w:t>
      </w:r>
      <w:proofErr w:type="spellStart"/>
      <w:r>
        <w:rPr>
          <w:rStyle w:val="NingunoA"/>
          <w:rFonts w:ascii="Arial" w:hAnsi="Arial"/>
        </w:rPr>
        <w:t>treball</w:t>
      </w:r>
      <w:proofErr w:type="spellEnd"/>
      <w:r>
        <w:rPr>
          <w:rStyle w:val="NingunoA"/>
          <w:rFonts w:ascii="Arial" w:hAnsi="Arial"/>
        </w:rPr>
        <w:t xml:space="preserve"> del personal </w:t>
      </w:r>
      <w:proofErr w:type="spellStart"/>
      <w:r>
        <w:rPr>
          <w:rStyle w:val="NingunoA"/>
          <w:rFonts w:ascii="Arial" w:hAnsi="Arial"/>
        </w:rPr>
        <w:t>destinat</w:t>
      </w:r>
      <w:proofErr w:type="spellEnd"/>
      <w:r>
        <w:rPr>
          <w:rStyle w:val="NingunoA"/>
          <w:rFonts w:ascii="Arial" w:hAnsi="Arial"/>
        </w:rPr>
        <w:t xml:space="preserve"> al </w:t>
      </w:r>
      <w:proofErr w:type="spellStart"/>
      <w:r>
        <w:rPr>
          <w:rStyle w:val="NingunoA"/>
          <w:rFonts w:ascii="Arial" w:hAnsi="Arial"/>
        </w:rPr>
        <w:t>servei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poc</w:t>
      </w:r>
      <w:proofErr w:type="spellEnd"/>
      <w:r>
        <w:rPr>
          <w:rStyle w:val="NingunoA"/>
          <w:rFonts w:ascii="Arial" w:hAnsi="Arial"/>
        </w:rPr>
        <w:t xml:space="preserve"> concreta i no </w:t>
      </w:r>
      <w:proofErr w:type="spellStart"/>
      <w:r>
        <w:rPr>
          <w:rStyle w:val="NingunoA"/>
          <w:rFonts w:ascii="Arial" w:hAnsi="Arial"/>
        </w:rPr>
        <w:t>permet</w:t>
      </w:r>
      <w:proofErr w:type="spellEnd"/>
      <w:r>
        <w:rPr>
          <w:rStyle w:val="NingunoA"/>
          <w:rFonts w:ascii="Arial" w:hAnsi="Arial"/>
        </w:rPr>
        <w:t xml:space="preserve"> verificar la </w:t>
      </w:r>
      <w:proofErr w:type="spellStart"/>
      <w:r>
        <w:rPr>
          <w:rStyle w:val="NingunoA"/>
          <w:rFonts w:ascii="Arial" w:hAnsi="Arial"/>
        </w:rPr>
        <w:t>formaci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i </w:t>
      </w:r>
      <w:proofErr w:type="spellStart"/>
      <w:r>
        <w:rPr>
          <w:rStyle w:val="NingunoA"/>
          <w:rFonts w:ascii="Arial" w:hAnsi="Arial"/>
        </w:rPr>
        <w:t>els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coneixements</w:t>
      </w:r>
      <w:proofErr w:type="spellEnd"/>
      <w:r>
        <w:rPr>
          <w:rStyle w:val="NingunoA"/>
          <w:rFonts w:ascii="Arial" w:hAnsi="Arial"/>
        </w:rPr>
        <w:t xml:space="preserve"> de </w:t>
      </w:r>
      <w:r>
        <w:rPr>
          <w:rStyle w:val="NingunoA"/>
          <w:rFonts w:ascii="Arial" w:hAnsi="Arial"/>
        </w:rPr>
        <w:lastRenderedPageBreak/>
        <w:t xml:space="preserve">forma </w:t>
      </w:r>
      <w:r>
        <w:rPr>
          <w:rStyle w:val="NingunoA"/>
          <w:rFonts w:ascii="Arial" w:hAnsi="Arial"/>
        </w:rPr>
        <w:t xml:space="preserve">exhaustiva i </w:t>
      </w:r>
      <w:proofErr w:type="spellStart"/>
      <w:r>
        <w:rPr>
          <w:rStyle w:val="NingunoA"/>
          <w:rFonts w:ascii="Arial" w:hAnsi="Arial"/>
        </w:rPr>
        <w:t>coherent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amb</w:t>
      </w:r>
      <w:proofErr w:type="spellEnd"/>
      <w:r>
        <w:rPr>
          <w:rStyle w:val="NingunoA"/>
          <w:rFonts w:ascii="Arial" w:hAnsi="Arial"/>
        </w:rPr>
        <w:t xml:space="preserve"> el </w:t>
      </w:r>
      <w:proofErr w:type="spellStart"/>
      <w:r>
        <w:rPr>
          <w:rStyle w:val="NingunoA"/>
          <w:rFonts w:ascii="Arial" w:hAnsi="Arial"/>
        </w:rPr>
        <w:t>projecte</w:t>
      </w:r>
      <w:proofErr w:type="spellEnd"/>
      <w:r>
        <w:rPr>
          <w:rStyle w:val="NingunoA"/>
          <w:rFonts w:ascii="Arial" w:hAnsi="Arial"/>
        </w:rPr>
        <w:t xml:space="preserve"> </w:t>
      </w:r>
      <w:proofErr w:type="spellStart"/>
      <w:r>
        <w:rPr>
          <w:rStyle w:val="NingunoA"/>
          <w:rFonts w:ascii="Arial" w:hAnsi="Arial"/>
        </w:rPr>
        <w:t>plantejat</w:t>
      </w:r>
      <w:proofErr w:type="spellEnd"/>
      <w:r>
        <w:rPr>
          <w:rStyle w:val="NingunoA"/>
          <w:rFonts w:ascii="Arial" w:hAnsi="Arial"/>
        </w:rPr>
        <w:t xml:space="preserve">. De </w:t>
      </w:r>
      <w:r>
        <w:rPr>
          <w:rStyle w:val="NingunoA"/>
          <w:rFonts w:ascii="Arial" w:hAnsi="Arial"/>
          <w:b/>
          <w:bCs/>
        </w:rPr>
        <w:t xml:space="preserve">1 a 4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</w:p>
    <w:p w:rsidR="00E76FE0" w:rsidRDefault="004A7112">
      <w:pPr>
        <w:pStyle w:val="Pargrafdellista"/>
        <w:widowControl w:val="0"/>
        <w:numPr>
          <w:ilvl w:val="1"/>
          <w:numId w:val="10"/>
        </w:numPr>
        <w:spacing w:before="240" w:after="0" w:line="312" w:lineRule="auto"/>
        <w:ind w:right="305"/>
        <w:jc w:val="both"/>
        <w:rPr>
          <w:rStyle w:val="NingunoA"/>
          <w:rFonts w:ascii="Arial" w:eastAsia="Arial" w:hAnsi="Arial" w:cs="Arial"/>
          <w:b/>
          <w:bCs/>
        </w:rPr>
      </w:pPr>
      <w:r>
        <w:rPr>
          <w:rStyle w:val="NingunoA"/>
          <w:rFonts w:ascii="Arial" w:hAnsi="Arial"/>
        </w:rPr>
        <w:t xml:space="preserve">No presenta la </w:t>
      </w:r>
      <w:proofErr w:type="spellStart"/>
      <w:r>
        <w:rPr>
          <w:rStyle w:val="NingunoA"/>
          <w:rFonts w:ascii="Arial" w:hAnsi="Arial"/>
        </w:rPr>
        <w:t>documentaci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</w:rPr>
        <w:t xml:space="preserve">requerida al </w:t>
      </w:r>
      <w:proofErr w:type="spellStart"/>
      <w:r>
        <w:rPr>
          <w:rStyle w:val="NingunoA"/>
          <w:rFonts w:ascii="Arial" w:hAnsi="Arial"/>
        </w:rPr>
        <w:t>criteri</w:t>
      </w:r>
      <w:proofErr w:type="spellEnd"/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  <w:b/>
          <w:bCs/>
        </w:rPr>
        <w:t xml:space="preserve">= 0 </w:t>
      </w:r>
      <w:proofErr w:type="spellStart"/>
      <w:r>
        <w:rPr>
          <w:rStyle w:val="NingunoA"/>
          <w:rFonts w:ascii="Arial" w:hAnsi="Arial"/>
          <w:b/>
          <w:bCs/>
        </w:rPr>
        <w:t>punts</w:t>
      </w:r>
      <w:proofErr w:type="spellEnd"/>
      <w:r>
        <w:rPr>
          <w:rStyle w:val="NingunoA"/>
          <w:rFonts w:ascii="Arial" w:hAnsi="Arial"/>
          <w:b/>
          <w:bCs/>
        </w:rPr>
        <w:t>.</w:t>
      </w:r>
      <w:r>
        <w:rPr>
          <w:rStyle w:val="NingunoA"/>
          <w:rFonts w:ascii="Arial" w:hAnsi="Arial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La no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presentaci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d</w:t>
      </w:r>
      <w:r>
        <w:rPr>
          <w:rStyle w:val="NingunoA"/>
          <w:rFonts w:ascii="Arial" w:hAnsi="Arial"/>
          <w:b/>
          <w:bCs/>
          <w:u w:val="single"/>
        </w:rPr>
        <w:t>’</w:t>
      </w:r>
      <w:r>
        <w:rPr>
          <w:rStyle w:val="NingunoA"/>
          <w:rFonts w:ascii="Arial" w:hAnsi="Arial"/>
          <w:b/>
          <w:bCs/>
          <w:u w:val="single"/>
        </w:rPr>
        <w:t>aquesta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documentaci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tindr</w:t>
      </w:r>
      <w:r>
        <w:rPr>
          <w:rStyle w:val="NingunoA"/>
          <w:rFonts w:ascii="Arial" w:hAnsi="Arial"/>
          <w:b/>
          <w:bCs/>
          <w:u w:val="single"/>
        </w:rPr>
        <w:t>à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la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consideraci</w:t>
      </w:r>
      <w:r>
        <w:rPr>
          <w:rStyle w:val="NingunoA"/>
          <w:rFonts w:ascii="Arial" w:hAnsi="Arial"/>
          <w:b/>
          <w:bCs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</w:t>
      </w:r>
      <w:r>
        <w:rPr>
          <w:rStyle w:val="NingunoA"/>
          <w:rFonts w:ascii="Arial" w:hAnsi="Arial"/>
          <w:b/>
          <w:bCs/>
          <w:u w:val="single"/>
        </w:rPr>
        <w:t xml:space="preserve">de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requisit</w:t>
      </w:r>
      <w:proofErr w:type="spellEnd"/>
      <w:r>
        <w:rPr>
          <w:rStyle w:val="NingunoA"/>
          <w:rFonts w:ascii="Arial" w:hAnsi="Arial"/>
          <w:b/>
          <w:bCs/>
          <w:u w:val="single"/>
        </w:rPr>
        <w:t xml:space="preserve"> no </w:t>
      </w:r>
      <w:proofErr w:type="spellStart"/>
      <w:r>
        <w:rPr>
          <w:rStyle w:val="NingunoA"/>
          <w:rFonts w:ascii="Arial" w:hAnsi="Arial"/>
          <w:b/>
          <w:bCs/>
          <w:u w:val="single"/>
        </w:rPr>
        <w:t>esmenable</w:t>
      </w:r>
      <w:proofErr w:type="spellEnd"/>
      <w:r>
        <w:rPr>
          <w:rStyle w:val="NingunoA"/>
          <w:rFonts w:ascii="Arial" w:hAnsi="Arial"/>
          <w:b/>
          <w:bCs/>
          <w:u w:val="single"/>
        </w:rPr>
        <w:t>.</w:t>
      </w:r>
    </w:p>
    <w:p w:rsidR="00E76FE0" w:rsidRDefault="00E76FE0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E76FE0" w:rsidRDefault="00E76FE0">
      <w:pPr>
        <w:pStyle w:val="CuerpoA"/>
        <w:tabs>
          <w:tab w:val="left" w:pos="4678"/>
          <w:tab w:val="left" w:pos="5245"/>
        </w:tabs>
        <w:jc w:val="left"/>
        <w:rPr>
          <w:rFonts w:ascii="Arial" w:eastAsia="Arial" w:hAnsi="Arial" w:cs="Arial"/>
          <w:sz w:val="22"/>
          <w:szCs w:val="22"/>
        </w:rPr>
      </w:pPr>
    </w:p>
    <w:p w:rsidR="00E76FE0" w:rsidRDefault="004A7112">
      <w:pPr>
        <w:pStyle w:val="CuerpoA"/>
        <w:tabs>
          <w:tab w:val="left" w:pos="4678"/>
          <w:tab w:val="left" w:pos="5245"/>
        </w:tabs>
        <w:rPr>
          <w:rStyle w:val="NingunoA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Es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requereix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una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puntuaci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m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í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nima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 xml:space="preserve"> de 25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 xml:space="preserve"> punts en l'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avaluaci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de l'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oferta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t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è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cnica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per a poder continuar en el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proc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é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s de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selecci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it-IT"/>
        </w:rPr>
        <w:t>i passar a l'avaluaci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it-IT"/>
        </w:rPr>
        <w:t>de l'oferta econ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it-IT"/>
        </w:rPr>
        <w:t>ò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pt-PT"/>
        </w:rPr>
        <w:t>mica. Les empreses que no obtinguin com a m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í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nim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 xml:space="preserve"> 25 punts en l'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avaluaci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ó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t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è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cnica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seran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excloses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 del </w:t>
      </w:r>
      <w:proofErr w:type="spellStart"/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proc</w:t>
      </w:r>
      <w:proofErr w:type="spellEnd"/>
      <w:r>
        <w:rPr>
          <w:rStyle w:val="NingunoA"/>
          <w:rFonts w:ascii="Arial" w:hAnsi="Arial"/>
          <w:b/>
          <w:bCs/>
          <w:sz w:val="22"/>
          <w:szCs w:val="22"/>
          <w:u w:val="single"/>
          <w:lang w:val="fr-FR"/>
        </w:rPr>
        <w:t>é</w:t>
      </w:r>
      <w:r>
        <w:rPr>
          <w:rStyle w:val="NingunoA"/>
          <w:rFonts w:ascii="Arial" w:hAnsi="Arial"/>
          <w:b/>
          <w:bCs/>
          <w:sz w:val="22"/>
          <w:szCs w:val="22"/>
          <w:u w:val="single"/>
          <w:lang w:val="pt-PT"/>
        </w:rPr>
        <w:t>s.</w:t>
      </w:r>
    </w:p>
    <w:sectPr w:rsidR="00E76FE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7112">
      <w:r>
        <w:separator/>
      </w:r>
    </w:p>
  </w:endnote>
  <w:endnote w:type="continuationSeparator" w:id="0">
    <w:p w:rsidR="00000000" w:rsidRDefault="004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FE0" w:rsidRDefault="00E76FE0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7112">
      <w:r>
        <w:separator/>
      </w:r>
    </w:p>
  </w:footnote>
  <w:footnote w:type="continuationSeparator" w:id="0">
    <w:p w:rsidR="00000000" w:rsidRDefault="004A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FE0" w:rsidRDefault="00E76FE0">
    <w:pPr>
      <w:pStyle w:val="Capalera"/>
      <w:tabs>
        <w:tab w:val="clear" w:pos="8504"/>
        <w:tab w:val="right" w:pos="8478"/>
      </w:tabs>
    </w:pPr>
  </w:p>
  <w:p w:rsidR="00E76FE0" w:rsidRDefault="004A7112">
    <w:pPr>
      <w:pStyle w:val="Capalera"/>
      <w:tabs>
        <w:tab w:val="clear" w:pos="8504"/>
        <w:tab w:val="right" w:pos="8478"/>
      </w:tabs>
    </w:pPr>
    <w:r>
      <w:rPr>
        <w:noProof/>
      </w:rPr>
      <w:drawing>
        <wp:inline distT="0" distB="0" distL="0" distR="0">
          <wp:extent cx="1600200" cy="63503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sma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35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23F"/>
    <w:multiLevelType w:val="hybridMultilevel"/>
    <w:tmpl w:val="4364BA48"/>
    <w:styleLink w:val="Estiloimportado1"/>
    <w:lvl w:ilvl="0" w:tplc="CD2A81AE">
      <w:start w:val="1"/>
      <w:numFmt w:val="bullet"/>
      <w:lvlText w:val="-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10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2F25A">
      <w:start w:val="1"/>
      <w:numFmt w:val="bullet"/>
      <w:lvlText w:val="o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81A5C">
      <w:start w:val="1"/>
      <w:numFmt w:val="bullet"/>
      <w:lvlText w:val="▪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FE2102">
      <w:start w:val="1"/>
      <w:numFmt w:val="bullet"/>
      <w:lvlText w:val="•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86BBC2">
      <w:start w:val="1"/>
      <w:numFmt w:val="bullet"/>
      <w:lvlText w:val="o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89D84">
      <w:start w:val="1"/>
      <w:numFmt w:val="bullet"/>
      <w:lvlText w:val="▪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6E88E">
      <w:start w:val="1"/>
      <w:numFmt w:val="bullet"/>
      <w:lvlText w:val="•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A192C">
      <w:start w:val="1"/>
      <w:numFmt w:val="bullet"/>
      <w:lvlText w:val="o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28B526">
      <w:start w:val="1"/>
      <w:numFmt w:val="bullet"/>
      <w:lvlText w:val="▪"/>
      <w:lvlJc w:val="left"/>
      <w:pPr>
        <w:tabs>
          <w:tab w:val="left" w:pos="142"/>
          <w:tab w:val="left" w:pos="1114"/>
          <w:tab w:val="left" w:pos="1130"/>
          <w:tab w:val="left" w:pos="7998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A36637"/>
    <w:multiLevelType w:val="hybridMultilevel"/>
    <w:tmpl w:val="1C64A4E8"/>
    <w:styleLink w:val="Estiloimportado7"/>
    <w:lvl w:ilvl="0" w:tplc="CD8AE296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86D3D8">
      <w:start w:val="1"/>
      <w:numFmt w:val="bullet"/>
      <w:lvlText w:val="o"/>
      <w:lvlJc w:val="left"/>
      <w:pPr>
        <w:tabs>
          <w:tab w:val="left" w:pos="142"/>
          <w:tab w:val="left" w:pos="954"/>
          <w:tab w:val="left" w:pos="7998"/>
        </w:tabs>
        <w:ind w:left="1788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C425A">
      <w:start w:val="1"/>
      <w:numFmt w:val="bullet"/>
      <w:lvlText w:val="•"/>
      <w:lvlJc w:val="left"/>
      <w:pPr>
        <w:tabs>
          <w:tab w:val="left" w:pos="142"/>
          <w:tab w:val="left" w:pos="954"/>
          <w:tab w:val="left" w:pos="7998"/>
        </w:tabs>
        <w:ind w:left="1788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4C0D80">
      <w:start w:val="1"/>
      <w:numFmt w:val="bullet"/>
      <w:lvlText w:val="•"/>
      <w:lvlJc w:val="left"/>
      <w:pPr>
        <w:tabs>
          <w:tab w:val="left" w:pos="142"/>
          <w:tab w:val="left" w:pos="954"/>
          <w:tab w:val="left" w:pos="7998"/>
        </w:tabs>
        <w:ind w:left="2322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AA8DA">
      <w:start w:val="1"/>
      <w:numFmt w:val="bullet"/>
      <w:lvlText w:val="•"/>
      <w:lvlJc w:val="left"/>
      <w:pPr>
        <w:tabs>
          <w:tab w:val="left" w:pos="142"/>
          <w:tab w:val="left" w:pos="954"/>
          <w:tab w:val="left" w:pos="7998"/>
        </w:tabs>
        <w:ind w:left="2856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A8E36">
      <w:start w:val="1"/>
      <w:numFmt w:val="bullet"/>
      <w:lvlText w:val="•"/>
      <w:lvlJc w:val="left"/>
      <w:pPr>
        <w:tabs>
          <w:tab w:val="left" w:pos="142"/>
          <w:tab w:val="left" w:pos="954"/>
          <w:tab w:val="left" w:pos="7998"/>
        </w:tabs>
        <w:ind w:left="3390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C7680">
      <w:start w:val="1"/>
      <w:numFmt w:val="bullet"/>
      <w:lvlText w:val="•"/>
      <w:lvlJc w:val="left"/>
      <w:pPr>
        <w:tabs>
          <w:tab w:val="left" w:pos="142"/>
          <w:tab w:val="left" w:pos="954"/>
          <w:tab w:val="left" w:pos="7998"/>
        </w:tabs>
        <w:ind w:left="3924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67B0E">
      <w:start w:val="1"/>
      <w:numFmt w:val="bullet"/>
      <w:lvlText w:val="•"/>
      <w:lvlJc w:val="left"/>
      <w:pPr>
        <w:tabs>
          <w:tab w:val="left" w:pos="142"/>
          <w:tab w:val="left" w:pos="954"/>
          <w:tab w:val="left" w:pos="7998"/>
        </w:tabs>
        <w:ind w:left="4458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80F8A">
      <w:start w:val="1"/>
      <w:numFmt w:val="bullet"/>
      <w:lvlText w:val="•"/>
      <w:lvlJc w:val="left"/>
      <w:pPr>
        <w:tabs>
          <w:tab w:val="left" w:pos="142"/>
          <w:tab w:val="left" w:pos="954"/>
          <w:tab w:val="left" w:pos="7998"/>
        </w:tabs>
        <w:ind w:left="4992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27602F"/>
    <w:multiLevelType w:val="hybridMultilevel"/>
    <w:tmpl w:val="1C64A4E8"/>
    <w:numStyleLink w:val="Estiloimportado7"/>
  </w:abstractNum>
  <w:abstractNum w:abstractNumId="3" w15:restartNumberingAfterBreak="0">
    <w:nsid w:val="348D47BF"/>
    <w:multiLevelType w:val="multilevel"/>
    <w:tmpl w:val="55181400"/>
    <w:numStyleLink w:val="Estiloimportado6"/>
  </w:abstractNum>
  <w:abstractNum w:abstractNumId="4" w15:restartNumberingAfterBreak="0">
    <w:nsid w:val="3A063DA0"/>
    <w:multiLevelType w:val="hybridMultilevel"/>
    <w:tmpl w:val="A252A904"/>
    <w:styleLink w:val="Estiloimportado51"/>
    <w:lvl w:ilvl="0" w:tplc="B0E0126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8EA9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D62164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8A41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A890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44B38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9E1A1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ECAB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A1210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197C2A"/>
    <w:multiLevelType w:val="multilevel"/>
    <w:tmpl w:val="55181400"/>
    <w:styleLink w:val="Estiloimportado6"/>
    <w:lvl w:ilvl="0">
      <w:start w:val="1"/>
      <w:numFmt w:val="decimal"/>
      <w:lvlText w:val="%1."/>
      <w:lvlJc w:val="left"/>
      <w:pPr>
        <w:tabs>
          <w:tab w:val="left" w:pos="142"/>
          <w:tab w:val="left" w:pos="7998"/>
        </w:tabs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2"/>
          <w:tab w:val="left" w:pos="7998"/>
        </w:tabs>
        <w:ind w:left="1428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  <w:tab w:val="left" w:pos="7998"/>
        </w:tabs>
        <w:ind w:left="1428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2"/>
          <w:tab w:val="left" w:pos="7998"/>
        </w:tabs>
        <w:ind w:left="1788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42"/>
          <w:tab w:val="left" w:pos="7998"/>
        </w:tabs>
        <w:ind w:left="1788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2"/>
          <w:tab w:val="left" w:pos="7998"/>
        </w:tabs>
        <w:ind w:left="2148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2"/>
          <w:tab w:val="left" w:pos="7998"/>
        </w:tabs>
        <w:ind w:left="2148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2"/>
          <w:tab w:val="left" w:pos="7998"/>
        </w:tabs>
        <w:ind w:left="2508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2"/>
          <w:tab w:val="left" w:pos="7998"/>
        </w:tabs>
        <w:ind w:left="2868" w:hanging="21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C647BD"/>
    <w:multiLevelType w:val="hybridMultilevel"/>
    <w:tmpl w:val="4364BA48"/>
    <w:numStyleLink w:val="Estiloimportado1"/>
  </w:abstractNum>
  <w:abstractNum w:abstractNumId="7" w15:restartNumberingAfterBreak="0">
    <w:nsid w:val="6F816E29"/>
    <w:multiLevelType w:val="hybridMultilevel"/>
    <w:tmpl w:val="A252A904"/>
    <w:numStyleLink w:val="Estiloimportado51"/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142"/>
            <w:tab w:val="left" w:pos="1114"/>
            <w:tab w:val="left" w:pos="1130"/>
            <w:tab w:val="left" w:pos="7998"/>
          </w:tabs>
          <w:ind w:left="106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42"/>
            <w:tab w:val="left" w:pos="1130"/>
            <w:tab w:val="left" w:pos="7998"/>
          </w:tabs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6"/>
  </w:num>
  <w:num w:numId="8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106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114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E0"/>
    <w:rsid w:val="0001319E"/>
    <w:rsid w:val="004A7112"/>
    <w:rsid w:val="00E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FD2D1-E5C9-40C0-85CB-8544B331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ol2">
    <w:name w:val="heading 2"/>
    <w:next w:val="Cuerpo"/>
    <w:uiPriority w:val="9"/>
    <w:unhideWhenUsed/>
    <w:qFormat/>
    <w:pPr>
      <w:keepNext/>
      <w:pBdr>
        <w:top w:val="single" w:sz="4" w:space="0" w:color="000000"/>
      </w:pBdr>
      <w:spacing w:line="300" w:lineRule="auto"/>
      <w:jc w:val="both"/>
      <w:outlineLvl w:val="1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pPr>
      <w:tabs>
        <w:tab w:val="center" w:pos="4252"/>
        <w:tab w:val="right" w:pos="8504"/>
      </w:tabs>
      <w:jc w:val="both"/>
    </w:pPr>
    <w:rPr>
      <w:rFonts w:ascii="Courier New" w:hAnsi="Courier New" w:cs="Arial Unicode MS"/>
      <w:color w:val="000000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jc w:val="both"/>
    </w:pPr>
    <w:rPr>
      <w:rFonts w:ascii="Courier New" w:hAnsi="Courier New" w:cs="Arial Unicode MS"/>
      <w:color w:val="000000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51">
    <w:name w:val="Estilo importado 5.1"/>
    <w:pPr>
      <w:numPr>
        <w:numId w:val="1"/>
      </w:numPr>
    </w:pPr>
  </w:style>
  <w:style w:type="character" w:customStyle="1" w:styleId="NingunoA">
    <w:name w:val="Ninguno A"/>
    <w:rPr>
      <w:lang w:val="es-ES_tradnl"/>
    </w:rPr>
  </w:style>
  <w:style w:type="character" w:customStyle="1" w:styleId="NingunoB">
    <w:name w:val="Ninguno B"/>
    <w:basedOn w:val="NingunoA"/>
    <w:rPr>
      <w:lang w:val="es-ES_tradnl"/>
    </w:rPr>
  </w:style>
  <w:style w:type="paragraph" w:styleId="Textindependent">
    <w:name w:val="Body Text"/>
    <w:pPr>
      <w:widowControl w:val="0"/>
      <w:ind w:left="142"/>
    </w:pPr>
    <w:rPr>
      <w:rFonts w:ascii="Arial Narrow" w:eastAsia="Arial Narrow" w:hAnsi="Arial Narrow" w:cs="Arial Narrow"/>
      <w:color w:val="000000"/>
      <w:sz w:val="22"/>
      <w:szCs w:val="22"/>
      <w:u w:color="000000"/>
    </w:rPr>
  </w:style>
  <w:style w:type="numbering" w:customStyle="1" w:styleId="Estiloimportado6">
    <w:name w:val="Estilo importado 6"/>
    <w:pPr>
      <w:numPr>
        <w:numId w:val="3"/>
      </w:numPr>
    </w:pPr>
  </w:style>
  <w:style w:type="paragraph" w:styleId="Pargrafdellista">
    <w:name w:val="List Paragraph"/>
    <w:pPr>
      <w:spacing w:after="200" w:line="276" w:lineRule="auto"/>
      <w:ind w:left="720"/>
    </w:pPr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6"/>
      </w:numPr>
    </w:pPr>
  </w:style>
  <w:style w:type="numbering" w:customStyle="1" w:styleId="Estiloimportado7">
    <w:name w:val="Estilo importado 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IR38</dc:creator>
  <cp:lastModifiedBy>IR01</cp:lastModifiedBy>
  <cp:revision>3</cp:revision>
  <dcterms:created xsi:type="dcterms:W3CDTF">2024-10-11T07:26:00Z</dcterms:created>
  <dcterms:modified xsi:type="dcterms:W3CDTF">2024-10-11T07:26:00Z</dcterms:modified>
</cp:coreProperties>
</file>