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F" w:rsidRDefault="005335B4" w:rsidP="00CD0F6F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r>
        <w:rPr>
          <w:rFonts w:cs="Arial"/>
          <w:bCs/>
          <w:vanish/>
          <w:color w:val="C0C0C0"/>
          <w:sz w:val="20"/>
        </w:rPr>
        <w:t>BEGINBODY_ANNEX4</w:t>
      </w:r>
      <w:r>
        <w:rPr>
          <w:rFonts w:cs="Arial"/>
          <w:bCs/>
          <w:sz w:val="20"/>
        </w:rPr>
        <w:t xml:space="preserve"> </w:t>
      </w:r>
    </w:p>
    <w:p w:rsidR="00B80EE0" w:rsidRPr="00245720" w:rsidRDefault="005335B4" w:rsidP="00B80EE0">
      <w:pPr>
        <w:rPr>
          <w:b/>
          <w:sz w:val="20"/>
          <w:u w:val="single"/>
        </w:rPr>
      </w:pPr>
      <w:r w:rsidRPr="00245720">
        <w:rPr>
          <w:b/>
          <w:sz w:val="20"/>
          <w:u w:val="single"/>
        </w:rPr>
        <w:t>ANNEX 4</w:t>
      </w:r>
    </w:p>
    <w:p w:rsidR="006D636C" w:rsidRDefault="006D636C" w:rsidP="00B80EE0">
      <w:pPr>
        <w:rPr>
          <w:rFonts w:cs="Arial"/>
          <w:color w:val="000000"/>
          <w:spacing w:val="-2"/>
          <w:sz w:val="20"/>
        </w:rPr>
      </w:pPr>
    </w:p>
    <w:p w:rsidR="00F72915" w:rsidRPr="00B80EE0" w:rsidRDefault="00F72915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5335B4" w:rsidP="00B80EE0">
      <w:pPr>
        <w:rPr>
          <w:rFonts w:cs="Arial"/>
          <w:b/>
          <w:bCs/>
          <w:color w:val="000000"/>
          <w:spacing w:val="-2"/>
          <w:sz w:val="20"/>
        </w:rPr>
      </w:pPr>
      <w:r w:rsidRPr="00B80EE0">
        <w:rPr>
          <w:rFonts w:cs="Arial"/>
          <w:b/>
          <w:bCs/>
          <w:color w:val="000000"/>
          <w:spacing w:val="-2"/>
          <w:sz w:val="20"/>
        </w:rPr>
        <w:t xml:space="preserve">A. MODEL D’OFERTA ECONÒMICA GENERAL </w:t>
      </w: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6D636C" w:rsidP="00B80EE0">
      <w:pPr>
        <w:rPr>
          <w:rFonts w:cs="Arial"/>
          <w:sz w:val="20"/>
        </w:rPr>
      </w:pPr>
      <w:r>
        <w:rPr>
          <w:rFonts w:cs="Arial"/>
          <w:sz w:val="20"/>
        </w:rPr>
        <w:t xml:space="preserve">En/na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amb NIF </w:t>
      </w:r>
      <w:r w:rsidRPr="00D46852">
        <w:rPr>
          <w:rFonts w:cs="Arial"/>
          <w:sz w:val="20"/>
          <w:highlight w:val="lightGray"/>
        </w:rPr>
        <w:t>...</w:t>
      </w:r>
      <w:r w:rsidR="005335B4" w:rsidRPr="00B80EE0">
        <w:rPr>
          <w:rFonts w:cs="Arial"/>
          <w:sz w:val="20"/>
        </w:rPr>
        <w:t xml:space="preserve"> , en qualitat de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en nom i representació de la societat </w:t>
      </w:r>
      <w:r w:rsidRPr="00D46852">
        <w:rPr>
          <w:rFonts w:cs="Arial"/>
          <w:sz w:val="20"/>
          <w:highlight w:val="lightGray"/>
        </w:rPr>
        <w:t>...</w:t>
      </w:r>
      <w:r w:rsidR="005335B4" w:rsidRPr="00B80EE0">
        <w:rPr>
          <w:rFonts w:cs="Arial"/>
          <w:sz w:val="20"/>
        </w:rPr>
        <w:t xml:space="preserve"> , amb CIF </w:t>
      </w:r>
      <w:r w:rsidRPr="00D46852">
        <w:rPr>
          <w:rFonts w:cs="Arial"/>
          <w:sz w:val="20"/>
          <w:highlight w:val="lightGray"/>
        </w:rPr>
        <w:t>...</w:t>
      </w:r>
      <w:r w:rsidR="005335B4" w:rsidRPr="00B80EE0">
        <w:rPr>
          <w:rFonts w:cs="Arial"/>
          <w:sz w:val="20"/>
        </w:rPr>
        <w:t xml:space="preserve"> i domiciliada 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segons escriptura pública autoritzada davant Notari/a </w:t>
      </w:r>
      <w:r w:rsidRPr="00D46852">
        <w:rPr>
          <w:rFonts w:cs="Arial"/>
          <w:sz w:val="20"/>
          <w:highlight w:val="lightGray"/>
        </w:rPr>
        <w:t>...</w:t>
      </w:r>
      <w:r w:rsidR="005335B4" w:rsidRPr="00B80EE0">
        <w:rPr>
          <w:rFonts w:cs="Arial"/>
          <w:sz w:val="20"/>
        </w:rPr>
        <w:t xml:space="preserve"> , en data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amb número de protocol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</w:t>
      </w:r>
    </w:p>
    <w:p w:rsidR="006D636C" w:rsidRDefault="006D636C" w:rsidP="00B80EE0">
      <w:pPr>
        <w:rPr>
          <w:rFonts w:cs="Arial"/>
          <w:sz w:val="20"/>
        </w:rPr>
      </w:pPr>
    </w:p>
    <w:p w:rsidR="00B80EE0" w:rsidRPr="00B80EE0" w:rsidRDefault="005335B4" w:rsidP="00B80EE0">
      <w:pPr>
        <w:rPr>
          <w:rFonts w:cs="Arial"/>
          <w:sz w:val="20"/>
        </w:rPr>
      </w:pPr>
      <w:r w:rsidRPr="00B80EE0">
        <w:rPr>
          <w:rFonts w:cs="Arial"/>
          <w:sz w:val="20"/>
        </w:rPr>
        <w:t xml:space="preserve">assabentat/da de l’anunci publicat en data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en el perfil del contractant de l’Ajuntament de Sabadell i de les condicions i requisits que s’exigeixen per a l’adjudicació del contracte anomenat</w:t>
      </w:r>
      <w:r w:rsidR="001459FF">
        <w:rPr>
          <w:rFonts w:cs="Arial"/>
          <w:sz w:val="20"/>
        </w:rPr>
        <w:t>:</w:t>
      </w:r>
    </w:p>
    <w:p w:rsidR="00B80EE0" w:rsidRPr="001459FF" w:rsidRDefault="00D81BBE" w:rsidP="00B80EE0">
      <w:pPr>
        <w:rPr>
          <w:rFonts w:cs="Arial"/>
          <w:b/>
          <w:sz w:val="20"/>
        </w:rPr>
      </w:pPr>
      <w:r w:rsidRPr="00D81BBE">
        <w:rPr>
          <w:rFonts w:cs="Arial"/>
          <w:b/>
          <w:sz w:val="20"/>
        </w:rPr>
        <w:t>PROJECTE D’ESCOMESA ELÈCTRICA PER L’AMFITEATRE DEL PARC CATALUNYA</w:t>
      </w:r>
      <w:r w:rsidR="001459FF" w:rsidRPr="001459FF">
        <w:rPr>
          <w:rFonts w:cs="Arial"/>
          <w:b/>
          <w:sz w:val="20"/>
        </w:rPr>
        <w:t>,</w:t>
      </w:r>
      <w:r w:rsidR="001459FF">
        <w:rPr>
          <w:rFonts w:cs="Arial"/>
          <w:b/>
          <w:sz w:val="20"/>
        </w:rPr>
        <w:t xml:space="preserve"> </w:t>
      </w:r>
      <w:r w:rsidR="005335B4" w:rsidRPr="00B80EE0">
        <w:rPr>
          <w:rFonts w:cs="Arial"/>
          <w:color w:val="000000"/>
          <w:spacing w:val="-2"/>
          <w:sz w:val="20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B80EE0" w:rsidRPr="00B80EE0" w:rsidRDefault="005335B4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 xml:space="preserve"> </w:t>
      </w:r>
    </w:p>
    <w:p w:rsidR="00B80EE0" w:rsidRDefault="005335B4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D81BBE" w:rsidRPr="00B80EE0" w:rsidRDefault="00D81BBE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B80EE0" w:rsidRPr="001459FF" w:rsidRDefault="005335B4" w:rsidP="00B80EE0">
      <w:pPr>
        <w:rPr>
          <w:rFonts w:cs="Arial"/>
          <w:b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Crit</w:t>
      </w:r>
      <w:r w:rsidR="001459FF">
        <w:rPr>
          <w:rFonts w:cs="Arial"/>
          <w:color w:val="000000"/>
          <w:spacing w:val="-2"/>
          <w:sz w:val="20"/>
        </w:rPr>
        <w:t xml:space="preserve">eri 1: </w:t>
      </w:r>
      <w:r w:rsidR="001459FF" w:rsidRPr="001459FF">
        <w:rPr>
          <w:rFonts w:cs="Arial"/>
          <w:b/>
          <w:color w:val="000000"/>
          <w:spacing w:val="-2"/>
          <w:sz w:val="20"/>
        </w:rPr>
        <w:t>Baixa econòmica</w:t>
      </w:r>
    </w:p>
    <w:p w:rsid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1459FF" w:rsidRDefault="00D81BBE" w:rsidP="00B80EE0">
      <w:pPr>
        <w:rPr>
          <w:rFonts w:cs="Arial"/>
          <w:b/>
          <w:sz w:val="20"/>
          <w:szCs w:val="18"/>
        </w:rPr>
      </w:pPr>
      <w:r w:rsidRPr="00D81BBE">
        <w:rPr>
          <w:rFonts w:cs="Arial"/>
          <w:sz w:val="20"/>
          <w:szCs w:val="18"/>
        </w:rPr>
        <w:t xml:space="preserve">Es valorarà la baixa econòmica sobre el pressupost base de licitació, IVA inclòs. La proposta de oferta de millora econòmica s’encapçalarà amb l’import total de la mateixa i seguidament </w:t>
      </w:r>
      <w:r w:rsidRPr="00D81BBE">
        <w:rPr>
          <w:rFonts w:cs="Arial"/>
          <w:b/>
          <w:sz w:val="20"/>
          <w:szCs w:val="18"/>
          <w:u w:val="single"/>
        </w:rPr>
        <w:t>haurà d’estar degudament justificada mitjançant la identificació de les partides del projecte executiu</w:t>
      </w:r>
      <w:r w:rsidRPr="00D81BBE">
        <w:rPr>
          <w:rFonts w:cs="Arial"/>
          <w:sz w:val="20"/>
          <w:szCs w:val="18"/>
        </w:rPr>
        <w:t xml:space="preserve"> sobre les que es proposa millora del preu proposat i els nous preus oferts pels licitadors. </w:t>
      </w:r>
      <w:r w:rsidRPr="00D81BBE">
        <w:rPr>
          <w:rFonts w:cs="Arial"/>
          <w:b/>
          <w:sz w:val="20"/>
          <w:szCs w:val="18"/>
        </w:rPr>
        <w:t>La no presentació d’aquesta justificació serà motiu d’exclusió de l’oferta en el procediment de licitació.</w:t>
      </w:r>
    </w:p>
    <w:p w:rsidR="00D81BBE" w:rsidRPr="00B80EE0" w:rsidRDefault="00D81BBE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5335B4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Import base:</w:t>
      </w:r>
    </w:p>
    <w:p w:rsidR="00B80EE0" w:rsidRPr="00B80EE0" w:rsidRDefault="005335B4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Import IVA:</w:t>
      </w:r>
    </w:p>
    <w:p w:rsidR="00B80EE0" w:rsidRDefault="005335B4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Import total:</w:t>
      </w:r>
    </w:p>
    <w:p w:rsidR="00D81BBE" w:rsidRPr="00B80EE0" w:rsidRDefault="00D81BBE" w:rsidP="00B80EE0">
      <w:pPr>
        <w:rPr>
          <w:rFonts w:cs="Arial"/>
          <w:color w:val="000000"/>
          <w:spacing w:val="-2"/>
          <w:sz w:val="20"/>
        </w:rPr>
      </w:pPr>
      <w:bookmarkStart w:id="0" w:name="_GoBack"/>
      <w:bookmarkEnd w:id="0"/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1459FF" w:rsidRDefault="001459FF" w:rsidP="00B80EE0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 xml:space="preserve">Criteri 2: </w:t>
      </w:r>
      <w:r w:rsidRPr="001459FF">
        <w:rPr>
          <w:rFonts w:cs="Arial"/>
          <w:b/>
          <w:color w:val="000000"/>
          <w:spacing w:val="-2"/>
          <w:sz w:val="20"/>
        </w:rPr>
        <w:t>Ampliació del període de garantia</w:t>
      </w:r>
      <w:r w:rsidRPr="001459FF">
        <w:rPr>
          <w:rFonts w:cs="Arial"/>
          <w:color w:val="000000"/>
          <w:spacing w:val="-2"/>
          <w:sz w:val="20"/>
        </w:rPr>
        <w:t xml:space="preserve">. </w:t>
      </w:r>
    </w:p>
    <w:p w:rsidR="001459FF" w:rsidRDefault="001459FF" w:rsidP="00B80EE0">
      <w:pPr>
        <w:rPr>
          <w:rFonts w:cs="Arial"/>
          <w:color w:val="000000"/>
          <w:spacing w:val="-2"/>
          <w:sz w:val="20"/>
        </w:rPr>
      </w:pPr>
    </w:p>
    <w:p w:rsidR="00B80EE0" w:rsidRDefault="001459FF" w:rsidP="00B80EE0">
      <w:pPr>
        <w:rPr>
          <w:rFonts w:cs="Arial"/>
          <w:color w:val="000000"/>
          <w:spacing w:val="-2"/>
          <w:sz w:val="20"/>
        </w:rPr>
      </w:pPr>
      <w:r w:rsidRPr="001459FF">
        <w:rPr>
          <w:rFonts w:cs="Arial"/>
          <w:color w:val="000000"/>
          <w:spacing w:val="-2"/>
          <w:sz w:val="20"/>
        </w:rPr>
        <w:t xml:space="preserve">La proposta de millora del període de garantia haurà de presentar-se en número </w:t>
      </w:r>
      <w:r w:rsidR="00D81BBE">
        <w:rPr>
          <w:rFonts w:cs="Arial"/>
          <w:color w:val="000000"/>
          <w:spacing w:val="-2"/>
          <w:sz w:val="20"/>
        </w:rPr>
        <w:t>d’anys</w:t>
      </w:r>
      <w:r w:rsidRPr="001459FF">
        <w:rPr>
          <w:rFonts w:cs="Arial"/>
          <w:color w:val="000000"/>
          <w:spacing w:val="-2"/>
          <w:sz w:val="20"/>
        </w:rPr>
        <w:t xml:space="preserve"> sencers i el màxim que es puntuarà serà de </w:t>
      </w:r>
      <w:r w:rsidR="00D81BBE">
        <w:rPr>
          <w:rFonts w:cs="Arial"/>
          <w:color w:val="000000"/>
          <w:spacing w:val="-2"/>
          <w:sz w:val="20"/>
        </w:rPr>
        <w:t>2 anys</w:t>
      </w:r>
      <w:r w:rsidRPr="001459FF">
        <w:rPr>
          <w:rFonts w:cs="Arial"/>
          <w:color w:val="000000"/>
          <w:spacing w:val="-2"/>
          <w:sz w:val="20"/>
        </w:rPr>
        <w:t>.</w:t>
      </w:r>
    </w:p>
    <w:p w:rsidR="001459FF" w:rsidRDefault="001459FF" w:rsidP="00B80EE0">
      <w:pPr>
        <w:rPr>
          <w:rFonts w:cs="Arial"/>
          <w:color w:val="000000"/>
          <w:spacing w:val="-2"/>
          <w:sz w:val="20"/>
        </w:rPr>
      </w:pPr>
    </w:p>
    <w:p w:rsidR="001459FF" w:rsidRPr="001459FF" w:rsidRDefault="001459FF" w:rsidP="001459FF">
      <w:pPr>
        <w:rPr>
          <w:rFonts w:cs="Arial"/>
          <w:b/>
          <w:color w:val="000000"/>
          <w:spacing w:val="-2"/>
          <w:sz w:val="20"/>
        </w:rPr>
      </w:pPr>
      <w:r w:rsidRPr="001459FF">
        <w:rPr>
          <w:rFonts w:cs="Arial"/>
          <w:b/>
          <w:color w:val="000000"/>
          <w:spacing w:val="-2"/>
          <w:sz w:val="20"/>
        </w:rPr>
        <w:t>S’ofereix una</w:t>
      </w:r>
      <w:r w:rsidR="00BD621C" w:rsidRPr="00BD621C">
        <w:rPr>
          <w:rFonts w:cs="Arial"/>
          <w:b/>
          <w:color w:val="000000"/>
          <w:spacing w:val="-2"/>
          <w:sz w:val="20"/>
        </w:rPr>
        <w:t xml:space="preserve"> ampliació del període de garantia de </w:t>
      </w:r>
      <w:r w:rsidR="00D81BBE">
        <w:rPr>
          <w:rFonts w:cs="Arial"/>
          <w:b/>
          <w:color w:val="000000"/>
          <w:spacing w:val="-2"/>
          <w:sz w:val="20"/>
        </w:rPr>
        <w:t>_______ anys</w:t>
      </w:r>
      <w:r w:rsidRPr="001459FF">
        <w:rPr>
          <w:rFonts w:cs="Arial"/>
          <w:b/>
          <w:color w:val="000000"/>
          <w:spacing w:val="-2"/>
          <w:sz w:val="20"/>
        </w:rPr>
        <w:t xml:space="preserve"> més</w:t>
      </w:r>
      <w:r w:rsidR="00D81BBE">
        <w:rPr>
          <w:rFonts w:cs="Arial"/>
          <w:b/>
          <w:color w:val="000000"/>
          <w:spacing w:val="-2"/>
          <w:sz w:val="20"/>
        </w:rPr>
        <w:t xml:space="preserve"> </w:t>
      </w:r>
    </w:p>
    <w:p w:rsidR="001459FF" w:rsidRPr="001459FF" w:rsidRDefault="001459FF" w:rsidP="001459FF">
      <w:pPr>
        <w:rPr>
          <w:rFonts w:cs="Arial"/>
          <w:b/>
          <w:color w:val="000000"/>
          <w:spacing w:val="-2"/>
          <w:szCs w:val="24"/>
        </w:rPr>
      </w:pPr>
    </w:p>
    <w:p w:rsidR="001459FF" w:rsidRPr="00B80EE0" w:rsidRDefault="001459FF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5335B4" w:rsidP="00B80EE0">
      <w:pPr>
        <w:rPr>
          <w:rFonts w:cs="Arial"/>
          <w:spacing w:val="-2"/>
          <w:sz w:val="20"/>
        </w:rPr>
      </w:pP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</w:t>
      </w:r>
      <w:r>
        <w:rPr>
          <w:rFonts w:cs="Arial"/>
          <w:spacing w:val="-2"/>
          <w:sz w:val="20"/>
        </w:rPr>
        <w:t>, a data de signatura electrònica.</w:t>
      </w:r>
    </w:p>
    <w:p w:rsidR="00B80EE0" w:rsidRPr="00B80EE0" w:rsidRDefault="00B80EE0" w:rsidP="00B80EE0">
      <w:pPr>
        <w:rPr>
          <w:rFonts w:cs="Arial"/>
          <w:spacing w:val="-2"/>
          <w:sz w:val="20"/>
        </w:rPr>
      </w:pPr>
    </w:p>
    <w:p w:rsidR="00B80EE0" w:rsidRPr="00B80EE0" w:rsidRDefault="00B80EE0" w:rsidP="00B80EE0">
      <w:pPr>
        <w:rPr>
          <w:rFonts w:cs="Arial"/>
          <w:spacing w:val="-2"/>
          <w:sz w:val="20"/>
        </w:rPr>
      </w:pPr>
    </w:p>
    <w:p w:rsidR="00B80EE0" w:rsidRDefault="005335B4" w:rsidP="00B80EE0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>Signat,</w:t>
      </w:r>
    </w:p>
    <w:p w:rsidR="00CD0F6F" w:rsidRDefault="00CD0F6F" w:rsidP="00B80EE0">
      <w:pPr>
        <w:rPr>
          <w:rFonts w:cs="Arial"/>
          <w:spacing w:val="-2"/>
          <w:sz w:val="20"/>
        </w:rPr>
      </w:pPr>
    </w:p>
    <w:p w:rsid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F72915" w:rsidRDefault="00F72915" w:rsidP="00B80EE0">
      <w:pPr>
        <w:rPr>
          <w:rFonts w:cs="Arial"/>
          <w:color w:val="000000"/>
          <w:spacing w:val="-2"/>
          <w:sz w:val="20"/>
        </w:rPr>
      </w:pPr>
    </w:p>
    <w:p w:rsidR="00F72915" w:rsidRPr="00B80EE0" w:rsidRDefault="00F72915" w:rsidP="00B80EE0">
      <w:pPr>
        <w:rPr>
          <w:rFonts w:cs="Arial"/>
          <w:color w:val="000000"/>
          <w:spacing w:val="-2"/>
          <w:sz w:val="20"/>
        </w:rPr>
      </w:pPr>
    </w:p>
    <w:p w:rsid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6D636C" w:rsidRPr="00B80EE0" w:rsidRDefault="006D636C" w:rsidP="00B80EE0">
      <w:pPr>
        <w:rPr>
          <w:rFonts w:cs="Arial"/>
          <w:color w:val="000000"/>
          <w:spacing w:val="-2"/>
          <w:sz w:val="20"/>
        </w:rPr>
      </w:pPr>
    </w:p>
    <w:p w:rsidR="00B80EE0" w:rsidRPr="00CD0F6F" w:rsidRDefault="005335B4" w:rsidP="00B80EE0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ENDBODY_ANNEX4</w:t>
      </w:r>
      <w:r>
        <w:rPr>
          <w:rFonts w:cs="Arial"/>
          <w:bCs/>
          <w:sz w:val="20"/>
        </w:rPr>
        <w:t xml:space="preserve"> </w:t>
      </w:r>
    </w:p>
    <w:sectPr w:rsidR="00B80EE0" w:rsidRPr="00CD0F6F" w:rsidSect="006D636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32" w:rsidRDefault="00BF2632">
      <w:r>
        <w:separator/>
      </w:r>
    </w:p>
  </w:endnote>
  <w:endnote w:type="continuationSeparator" w:id="0">
    <w:p w:rsidR="00BF2632" w:rsidRDefault="00B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5335B4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5335B4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5335B4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335B4" w:rsidP="00B851BD">
    <w:pPr>
      <w:pStyle w:val="Piedepgina"/>
      <w:rPr>
        <w:szCs w:val="16"/>
      </w:rPr>
    </w:pP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5335B4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 w:rsidR="006D636C"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6D636C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" o:allowincell="f" filled="f" stroked="f">
              <v:textbox inset="0,0,0,0">
                <w:txbxContent>
                  <w:p w:rsidR="00A671FE" w:rsidRDefault="005335B4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 w:rsidR="006D636C"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6D636C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32" w:rsidRDefault="00BF2632">
      <w:r>
        <w:separator/>
      </w:r>
    </w:p>
  </w:footnote>
  <w:footnote w:type="continuationSeparator" w:id="0">
    <w:p w:rsidR="00BF2632" w:rsidRDefault="00BF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5335B4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val="es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459FF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5720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18E2"/>
    <w:rsid w:val="0053180C"/>
    <w:rsid w:val="005335B4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36C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E04AE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0EE0"/>
    <w:rsid w:val="00B851BD"/>
    <w:rsid w:val="00B87C14"/>
    <w:rsid w:val="00B921CA"/>
    <w:rsid w:val="00BA3B28"/>
    <w:rsid w:val="00BB64DA"/>
    <w:rsid w:val="00BC1EEB"/>
    <w:rsid w:val="00BC2AA5"/>
    <w:rsid w:val="00BD621C"/>
    <w:rsid w:val="00BE0DD1"/>
    <w:rsid w:val="00BF2632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0F6F"/>
    <w:rsid w:val="00CD2554"/>
    <w:rsid w:val="00CE06AF"/>
    <w:rsid w:val="00CE2AFF"/>
    <w:rsid w:val="00CF2658"/>
    <w:rsid w:val="00D05E8E"/>
    <w:rsid w:val="00D20644"/>
    <w:rsid w:val="00D46852"/>
    <w:rsid w:val="00D62B34"/>
    <w:rsid w:val="00D64CDE"/>
    <w:rsid w:val="00D74EDC"/>
    <w:rsid w:val="00D81BBE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2915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B80EE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0EE0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7939-F105-4F68-823E-6FC182BC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33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G  Linda ESPAI PUBLIC</cp:lastModifiedBy>
  <cp:revision>9</cp:revision>
  <cp:lastPrinted>2015-04-24T12:36:00Z</cp:lastPrinted>
  <dcterms:created xsi:type="dcterms:W3CDTF">2024-03-04T13:10:00Z</dcterms:created>
  <dcterms:modified xsi:type="dcterms:W3CDTF">2024-05-23T08:30:00Z</dcterms:modified>
</cp:coreProperties>
</file>