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74D3A" w14:textId="77777777" w:rsidR="007C5F16" w:rsidRPr="0052462F" w:rsidRDefault="007C5F16" w:rsidP="007C5F16">
      <w:pPr>
        <w:spacing w:before="120" w:after="120"/>
        <w:jc w:val="center"/>
        <w:outlineLvl w:val="0"/>
        <w:rPr>
          <w:rFonts w:ascii="Aptos" w:hAnsi="Aptos" w:cs="Arial"/>
          <w:b/>
          <w:sz w:val="21"/>
          <w:szCs w:val="21"/>
          <w:u w:val="single"/>
        </w:rPr>
      </w:pPr>
      <w:r w:rsidRPr="0052462F">
        <w:rPr>
          <w:rFonts w:ascii="Aptos" w:hAnsi="Aptos" w:cs="Arial"/>
          <w:b/>
          <w:sz w:val="21"/>
          <w:szCs w:val="21"/>
          <w:u w:val="single"/>
        </w:rPr>
        <w:t>ANNEX NÚM. 1</w:t>
      </w:r>
      <w:r>
        <w:rPr>
          <w:rFonts w:ascii="Aptos" w:hAnsi="Aptos" w:cs="Arial"/>
          <w:b/>
          <w:sz w:val="21"/>
          <w:szCs w:val="21"/>
          <w:u w:val="single"/>
        </w:rPr>
        <w:t xml:space="preserve">.  </w:t>
      </w:r>
      <w:r w:rsidRPr="0052462F">
        <w:rPr>
          <w:rFonts w:ascii="Aptos" w:hAnsi="Aptos" w:cs="Arial"/>
          <w:b/>
          <w:sz w:val="21"/>
          <w:szCs w:val="21"/>
          <w:u w:val="single"/>
        </w:rPr>
        <w:t>DECLARACIÓ RESPONSABLE</w:t>
      </w:r>
    </w:p>
    <w:p w14:paraId="4D2A91EC" w14:textId="77777777" w:rsidR="007C5F16" w:rsidRPr="0052462F" w:rsidRDefault="007C5F16" w:rsidP="007C5F16">
      <w:pPr>
        <w:spacing w:before="120" w:after="120"/>
        <w:rPr>
          <w:rFonts w:ascii="Aptos" w:hAnsi="Aptos" w:cs="Arial"/>
          <w:sz w:val="21"/>
          <w:szCs w:val="21"/>
        </w:rPr>
      </w:pPr>
      <w:r w:rsidRPr="0052462F">
        <w:rPr>
          <w:rFonts w:ascii="Aptos" w:hAnsi="Aptos" w:cs="Arial"/>
          <w:sz w:val="21"/>
          <w:szCs w:val="21"/>
        </w:rPr>
        <w:t>Senyors,</w:t>
      </w:r>
    </w:p>
    <w:p w14:paraId="752CDB21" w14:textId="77777777" w:rsidR="007C5F16" w:rsidRPr="0052462F" w:rsidRDefault="007C5F16" w:rsidP="007C5F16">
      <w:pPr>
        <w:spacing w:before="120" w:after="120"/>
        <w:rPr>
          <w:rFonts w:ascii="Aptos" w:hAnsi="Aptos" w:cs="Arial"/>
          <w:sz w:val="21"/>
          <w:szCs w:val="21"/>
        </w:rPr>
      </w:pPr>
    </w:p>
    <w:p w14:paraId="54DF7D5E" w14:textId="77777777" w:rsidR="007C5F16" w:rsidRPr="0052462F" w:rsidRDefault="007C5F16" w:rsidP="007C5F16">
      <w:pPr>
        <w:spacing w:before="120" w:after="120"/>
        <w:rPr>
          <w:rFonts w:ascii="Aptos" w:hAnsi="Aptos" w:cs="Arial"/>
          <w:sz w:val="21"/>
          <w:szCs w:val="21"/>
        </w:rPr>
      </w:pPr>
      <w:r w:rsidRPr="0052462F">
        <w:rPr>
          <w:rFonts w:ascii="Aptos" w:hAnsi="Aptos" w:cs="Arial"/>
          <w:sz w:val="21"/>
          <w:szCs w:val="21"/>
        </w:rPr>
        <w:t>El sotasignat ………………………., declara:</w:t>
      </w:r>
    </w:p>
    <w:p w14:paraId="1CD96D12" w14:textId="77777777" w:rsidR="007C5F16" w:rsidRPr="0052462F" w:rsidRDefault="007C5F16" w:rsidP="007C5F16">
      <w:pPr>
        <w:overflowPunct/>
        <w:autoSpaceDE/>
        <w:autoSpaceDN/>
        <w:adjustRightInd/>
        <w:spacing w:before="120" w:after="120"/>
        <w:textAlignment w:val="auto"/>
        <w:rPr>
          <w:rFonts w:ascii="Aptos" w:hAnsi="Aptos" w:cs="Arial"/>
          <w:sz w:val="21"/>
          <w:szCs w:val="21"/>
        </w:rPr>
      </w:pPr>
      <w:r w:rsidRPr="0052462F">
        <w:rPr>
          <w:rFonts w:ascii="Aptos" w:hAnsi="Aptos" w:cs="Arial"/>
          <w:sz w:val="21"/>
          <w:szCs w:val="21"/>
        </w:rPr>
        <w:t>1.- Que el signant de la present declaració ostenta la representació legal per actuar en nom i representació de l’empresa ____________________</w:t>
      </w:r>
    </w:p>
    <w:p w14:paraId="5C3A10EC" w14:textId="77777777" w:rsidR="007C5F16" w:rsidRPr="0052462F" w:rsidRDefault="007C5F16" w:rsidP="007C5F16">
      <w:pPr>
        <w:overflowPunct/>
        <w:autoSpaceDE/>
        <w:autoSpaceDN/>
        <w:adjustRightInd/>
        <w:spacing w:before="120" w:after="120"/>
        <w:textAlignment w:val="auto"/>
        <w:rPr>
          <w:rFonts w:ascii="Aptos" w:hAnsi="Aptos" w:cs="Arial"/>
          <w:sz w:val="21"/>
          <w:szCs w:val="21"/>
        </w:rPr>
      </w:pPr>
      <w:r w:rsidRPr="0052462F">
        <w:rPr>
          <w:rFonts w:ascii="Aptos" w:hAnsi="Aptos" w:cs="Arial"/>
          <w:sz w:val="21"/>
          <w:szCs w:val="21"/>
        </w:rPr>
        <w:t>2.- Que l’empresa que representa compleix les condicions establertes legalment per contractar amb el sector públic.</w:t>
      </w:r>
    </w:p>
    <w:p w14:paraId="3AA80F37" w14:textId="77777777" w:rsidR="007C5F16" w:rsidRPr="0052462F" w:rsidRDefault="007C5F16" w:rsidP="007C5F16">
      <w:pPr>
        <w:overflowPunct/>
        <w:autoSpaceDE/>
        <w:autoSpaceDN/>
        <w:adjustRightInd/>
        <w:spacing w:before="120" w:after="120"/>
        <w:textAlignment w:val="auto"/>
        <w:rPr>
          <w:rFonts w:ascii="Aptos" w:hAnsi="Aptos" w:cs="Arial"/>
          <w:sz w:val="21"/>
          <w:szCs w:val="21"/>
        </w:rPr>
      </w:pPr>
      <w:r w:rsidRPr="0052462F">
        <w:rPr>
          <w:rFonts w:ascii="Aptos" w:hAnsi="Aptos" w:cs="Arial"/>
          <w:sz w:val="21"/>
          <w:szCs w:val="21"/>
        </w:rPr>
        <w:t xml:space="preserve">2.- Que l’empresa que representa compleix tots i cadascun dels requisits de capacitat i solvència econòmica i financera i tècnica o professional establerts en el present Plec i disposa de les autoritzacions necessàries per exercir l’activitat. </w:t>
      </w:r>
    </w:p>
    <w:p w14:paraId="5C5C96E2" w14:textId="77777777" w:rsidR="007C5F16" w:rsidRPr="0052462F" w:rsidRDefault="007C5F16" w:rsidP="007C5F16">
      <w:pPr>
        <w:overflowPunct/>
        <w:autoSpaceDE/>
        <w:autoSpaceDN/>
        <w:adjustRightInd/>
        <w:spacing w:before="120" w:after="120"/>
        <w:textAlignment w:val="auto"/>
        <w:rPr>
          <w:rFonts w:ascii="Aptos" w:hAnsi="Aptos" w:cs="Arial"/>
          <w:sz w:val="21"/>
          <w:szCs w:val="21"/>
        </w:rPr>
      </w:pPr>
      <w:r w:rsidRPr="0052462F">
        <w:rPr>
          <w:rFonts w:ascii="Aptos" w:hAnsi="Aptos" w:cs="Arial"/>
          <w:sz w:val="21"/>
          <w:szCs w:val="21"/>
        </w:rPr>
        <w:t>3- Que ni l’empresa que representa ni els seus administradors i/o representants es troben inclosos en cap de les circumstàncies previstes en l’article 71 de la LCSP, sobre prohibicions de contractar.</w:t>
      </w:r>
    </w:p>
    <w:p w14:paraId="67153723" w14:textId="77777777" w:rsidR="007C5F16" w:rsidRPr="0052462F" w:rsidRDefault="007C5F16" w:rsidP="007C5F16">
      <w:pPr>
        <w:overflowPunct/>
        <w:autoSpaceDE/>
        <w:autoSpaceDN/>
        <w:adjustRightInd/>
        <w:spacing w:before="120" w:after="120"/>
        <w:ind w:right="-1"/>
        <w:textAlignment w:val="auto"/>
        <w:rPr>
          <w:rFonts w:ascii="Aptos" w:hAnsi="Aptos" w:cs="Arial"/>
          <w:sz w:val="21"/>
          <w:szCs w:val="21"/>
        </w:rPr>
      </w:pPr>
      <w:r w:rsidRPr="0052462F">
        <w:rPr>
          <w:rFonts w:ascii="Aptos" w:hAnsi="Aptos" w:cs="Arial"/>
          <w:sz w:val="21"/>
          <w:szCs w:val="21"/>
        </w:rPr>
        <w:t>4.- Que es compromet en el moment que sigui requerit per l’entitat contractant a aportar, en el termini establert al Plec, la documentació acreditativa de la capacitat i representació exigida al procediment.</w:t>
      </w:r>
    </w:p>
    <w:p w14:paraId="33F12E28" w14:textId="77777777" w:rsidR="007C5F16" w:rsidRPr="0052462F" w:rsidRDefault="007C5F16" w:rsidP="007C5F16">
      <w:pPr>
        <w:overflowPunct/>
        <w:autoSpaceDE/>
        <w:autoSpaceDN/>
        <w:adjustRightInd/>
        <w:spacing w:before="120" w:after="120"/>
        <w:ind w:right="-1"/>
        <w:textAlignment w:val="auto"/>
        <w:rPr>
          <w:rFonts w:ascii="Aptos" w:hAnsi="Aptos" w:cs="Arial"/>
          <w:sz w:val="21"/>
          <w:szCs w:val="21"/>
        </w:rPr>
      </w:pPr>
      <w:r w:rsidRPr="0052462F">
        <w:rPr>
          <w:rFonts w:ascii="Aptos" w:hAnsi="Aptos" w:cs="Arial"/>
          <w:sz w:val="21"/>
          <w:szCs w:val="21"/>
        </w:rPr>
        <w:t>5.- Que el licitador està donat d’alta a l’Impost sobre Activitats Econòmiques i al corrent del seu pagament, quan s’exerceixin activitats subjectes a aquest impost.</w:t>
      </w:r>
    </w:p>
    <w:p w14:paraId="46847259" w14:textId="77777777" w:rsidR="007C5F16" w:rsidRPr="0052462F" w:rsidRDefault="007C5F16" w:rsidP="007C5F16">
      <w:pPr>
        <w:spacing w:before="120" w:after="120"/>
        <w:rPr>
          <w:rFonts w:ascii="Aptos" w:hAnsi="Aptos" w:cs="Arial"/>
          <w:sz w:val="21"/>
          <w:szCs w:val="21"/>
        </w:rPr>
      </w:pPr>
      <w:r w:rsidRPr="0052462F">
        <w:rPr>
          <w:rFonts w:ascii="Aptos" w:hAnsi="Aptos" w:cs="Arial"/>
          <w:sz w:val="21"/>
          <w:szCs w:val="21"/>
        </w:rPr>
        <w:t>6.- Que accepta que la documentació annexada al Plec té caràcter contractual.</w:t>
      </w:r>
    </w:p>
    <w:p w14:paraId="6223948D" w14:textId="77777777" w:rsidR="007C5F16" w:rsidRPr="0052462F" w:rsidRDefault="007C5F16" w:rsidP="007C5F16">
      <w:pPr>
        <w:spacing w:before="120" w:after="120"/>
        <w:rPr>
          <w:rFonts w:ascii="Aptos" w:hAnsi="Aptos" w:cs="Arial"/>
          <w:sz w:val="21"/>
          <w:szCs w:val="21"/>
        </w:rPr>
      </w:pPr>
      <w:r w:rsidRPr="0052462F">
        <w:rPr>
          <w:rFonts w:ascii="Aptos" w:hAnsi="Aptos" w:cs="Arial"/>
          <w:sz w:val="21"/>
          <w:szCs w:val="21"/>
        </w:rPr>
        <w:t xml:space="preserve">7.- Que manifesta que </w:t>
      </w:r>
      <w:r w:rsidRPr="0052462F">
        <w:rPr>
          <w:rFonts w:ascii="Aptos" w:hAnsi="Aptos" w:cs="Arial"/>
          <w:sz w:val="21"/>
          <w:szCs w:val="21"/>
          <w:highlight w:val="lightGray"/>
        </w:rPr>
        <w:t>Sí/No</w:t>
      </w:r>
      <w:r w:rsidRPr="0052462F">
        <w:rPr>
          <w:rFonts w:ascii="Aptos" w:hAnsi="Aptos" w:cs="Arial"/>
          <w:sz w:val="21"/>
          <w:szCs w:val="21"/>
        </w:rPr>
        <w:t xml:space="preserve"> pertany a un Grup de Societats. (En cas afirmatiu s’haurà d’indicar les empreses que conformen aquest Grup de Societats. S’entén per empreses pertanyents a un grup de societats aquelles que es trobin en qualsevol dels supòsits de l’art. 42.1 del Codi de Comerç).</w:t>
      </w:r>
    </w:p>
    <w:p w14:paraId="0A06C55C" w14:textId="77777777" w:rsidR="007C5F16" w:rsidRPr="0052462F" w:rsidRDefault="007C5F16" w:rsidP="007C5F16">
      <w:pPr>
        <w:spacing w:before="120" w:after="120"/>
        <w:rPr>
          <w:rFonts w:ascii="Aptos" w:hAnsi="Aptos" w:cs="Arial"/>
          <w:sz w:val="21"/>
          <w:szCs w:val="21"/>
        </w:rPr>
      </w:pPr>
      <w:r w:rsidRPr="0052462F">
        <w:rPr>
          <w:rFonts w:ascii="Aptos" w:hAnsi="Aptos" w:cs="Arial"/>
          <w:sz w:val="21"/>
          <w:szCs w:val="21"/>
        </w:rPr>
        <w:t>8.- Que es compromet, en cas de resultar adjudicatari, d’aportar en el termini d’un mes des de la comunicació de l’adjudicació, la documentació exigida per la Llei 54/2003, de 12 de desembre, de reforma del marc normatiu de la prevenció de riscos laborals i pel Reial Decret 171/2004, de 30 de gener, que desenvolupa l’article 24 de la Llei 31/1995, de 8 de novembre, de prevenció de Riscos Laborals.</w:t>
      </w:r>
    </w:p>
    <w:p w14:paraId="40CE0F9F" w14:textId="77777777" w:rsidR="007C5F16" w:rsidRPr="0052462F" w:rsidRDefault="007C5F16" w:rsidP="007C5F16">
      <w:pPr>
        <w:spacing w:before="120" w:after="120"/>
        <w:rPr>
          <w:rFonts w:ascii="Aptos" w:hAnsi="Aptos" w:cs="Arial"/>
          <w:sz w:val="21"/>
          <w:szCs w:val="21"/>
        </w:rPr>
      </w:pPr>
      <w:r w:rsidRPr="0052462F">
        <w:rPr>
          <w:rFonts w:ascii="Aptos" w:hAnsi="Aptos" w:cs="Arial"/>
          <w:sz w:val="21"/>
          <w:szCs w:val="21"/>
          <w:highlight w:val="lightGray"/>
        </w:rPr>
        <w:t>9.- (Només en cas de submissió jurisdiccional de les empreses estrangeres) Que en la seva condició d’empresa estrangera es sotmet a la jurisdicció dels jutjats i tribunals espanyols de qualsevol ordre, per a totes les incidències que directament o indirectament es derivessin del Contracte, amb renúncia, si escau, al fur jurisdiccional estranger que pogués correspondre-li.</w:t>
      </w:r>
      <w:r w:rsidRPr="0052462F">
        <w:rPr>
          <w:rFonts w:ascii="Aptos" w:hAnsi="Aptos" w:cs="Arial"/>
          <w:sz w:val="21"/>
          <w:szCs w:val="21"/>
        </w:rPr>
        <w:t xml:space="preserve"> </w:t>
      </w:r>
    </w:p>
    <w:p w14:paraId="3C3A1F41" w14:textId="77777777" w:rsidR="007C5F16" w:rsidRPr="0052462F" w:rsidRDefault="007C5F16" w:rsidP="007C5F16">
      <w:pPr>
        <w:tabs>
          <w:tab w:val="left" w:pos="3686"/>
        </w:tabs>
        <w:spacing w:before="120" w:after="120"/>
        <w:rPr>
          <w:rFonts w:ascii="Aptos" w:hAnsi="Aptos" w:cs="Arial"/>
          <w:sz w:val="21"/>
          <w:szCs w:val="21"/>
        </w:rPr>
      </w:pPr>
      <w:r w:rsidRPr="0052462F">
        <w:rPr>
          <w:rFonts w:ascii="Aptos" w:hAnsi="Aptos" w:cs="Arial"/>
          <w:sz w:val="21"/>
          <w:szCs w:val="21"/>
          <w:highlight w:val="lightGray"/>
        </w:rPr>
        <w:t>10.- (Només en cas de que l’oferta es presenti per part d’una UTE). Que s’acompanya a la present declaració</w:t>
      </w:r>
      <w:r w:rsidRPr="0052462F">
        <w:rPr>
          <w:rFonts w:ascii="Aptos" w:hAnsi="Aptos" w:cs="Arial"/>
          <w:sz w:val="21"/>
          <w:szCs w:val="21"/>
        </w:rPr>
        <w:t xml:space="preserve"> </w:t>
      </w:r>
      <w:r w:rsidRPr="0052462F">
        <w:rPr>
          <w:rFonts w:ascii="Aptos" w:hAnsi="Aptos" w:cs="Arial"/>
          <w:sz w:val="21"/>
          <w:szCs w:val="21"/>
          <w:highlight w:val="lightGray"/>
        </w:rPr>
        <w:t>compromís de constitució de la unió temporal d’empresaris.</w:t>
      </w:r>
      <w:r w:rsidRPr="0052462F">
        <w:rPr>
          <w:rFonts w:ascii="Aptos" w:hAnsi="Aptos" w:cs="Arial"/>
          <w:sz w:val="21"/>
          <w:szCs w:val="21"/>
        </w:rPr>
        <w:t xml:space="preserve"> </w:t>
      </w:r>
    </w:p>
    <w:p w14:paraId="1CCDC7F3" w14:textId="77777777" w:rsidR="007C5F16" w:rsidRPr="0052462F" w:rsidRDefault="007C5F16" w:rsidP="007C5F16">
      <w:pPr>
        <w:widowControl w:val="0"/>
        <w:spacing w:before="120" w:after="120"/>
        <w:rPr>
          <w:rFonts w:ascii="Aptos" w:hAnsi="Aptos" w:cs="Arial"/>
          <w:sz w:val="21"/>
          <w:szCs w:val="21"/>
        </w:rPr>
      </w:pPr>
      <w:r w:rsidRPr="0052462F">
        <w:rPr>
          <w:rFonts w:ascii="Aptos" w:hAnsi="Aptos" w:cs="Arial"/>
          <w:sz w:val="21"/>
          <w:szCs w:val="21"/>
          <w:highlight w:val="lightGray"/>
        </w:rPr>
        <w:t>11.</w:t>
      </w:r>
      <w:r w:rsidRPr="0052462F">
        <w:rPr>
          <w:rFonts w:ascii="Aptos" w:hAnsi="Aptos" w:cs="Arial"/>
          <w:sz w:val="21"/>
          <w:szCs w:val="21"/>
        </w:rPr>
        <w:t xml:space="preserve"> </w:t>
      </w:r>
      <w:r w:rsidRPr="0052462F">
        <w:rPr>
          <w:rFonts w:ascii="Aptos" w:hAnsi="Aptos" w:cs="Arial"/>
          <w:sz w:val="21"/>
          <w:szCs w:val="21"/>
          <w:highlight w:val="lightGray"/>
        </w:rPr>
        <w:t>Que té la intenció de subcontractar un ___ % del contracte i, en particular, les següents prestacions parcials:</w:t>
      </w:r>
      <w:r w:rsidRPr="0052462F">
        <w:rPr>
          <w:rFonts w:ascii="Aptos" w:hAnsi="Aptos" w:cs="Arial"/>
          <w:sz w:val="21"/>
          <w:szCs w:val="21"/>
        </w:rPr>
        <w:t xml:space="preserve"> </w:t>
      </w:r>
    </w:p>
    <w:p w14:paraId="1D7C65C2" w14:textId="77777777" w:rsidR="007C5F16" w:rsidRPr="0052462F" w:rsidRDefault="007C5F16" w:rsidP="007C5F16">
      <w:pPr>
        <w:widowControl w:val="0"/>
        <w:spacing w:before="120" w:after="120"/>
        <w:rPr>
          <w:rFonts w:ascii="Aptos" w:hAnsi="Aptos" w:cs="Arial"/>
          <w:sz w:val="21"/>
          <w:szCs w:val="21"/>
        </w:rPr>
      </w:pPr>
      <w:r w:rsidRPr="0052462F">
        <w:rPr>
          <w:rFonts w:ascii="Aptos" w:hAnsi="Aptos" w:cs="Arial"/>
          <w:sz w:val="21"/>
          <w:szCs w:val="21"/>
        </w:rPr>
        <w:t>12. Que en relació a la licitació del contracte de referència abans indicat i d’acord amb la pràctica de les notificacions que es deriven de la mateixa designa com a mitjà preferent per rebre les esmentades notificacions l’adreça de correu electrònic: …………………….</w:t>
      </w:r>
    </w:p>
    <w:p w14:paraId="48588AF5" w14:textId="77777777" w:rsidR="007C5F16" w:rsidRPr="0052462F" w:rsidRDefault="007C5F16" w:rsidP="007C5F16">
      <w:pPr>
        <w:spacing w:before="120" w:after="120"/>
        <w:outlineLvl w:val="0"/>
        <w:rPr>
          <w:rFonts w:ascii="Aptos" w:hAnsi="Aptos" w:cs="Arial"/>
          <w:sz w:val="21"/>
          <w:szCs w:val="21"/>
        </w:rPr>
      </w:pPr>
      <w:r w:rsidRPr="0052462F">
        <w:rPr>
          <w:rFonts w:ascii="Aptos" w:hAnsi="Aptos" w:cs="Arial"/>
          <w:sz w:val="21"/>
          <w:szCs w:val="21"/>
        </w:rPr>
        <w:t>I als efectes oportuns, se signa la present, a ………… de ……………….. de …………</w:t>
      </w:r>
    </w:p>
    <w:p w14:paraId="07D7BDC9" w14:textId="77777777" w:rsidR="007C5F16" w:rsidRDefault="007C5F16" w:rsidP="007C5F16">
      <w:pPr>
        <w:spacing w:before="120" w:after="120"/>
        <w:outlineLvl w:val="0"/>
        <w:rPr>
          <w:rFonts w:ascii="Aptos" w:hAnsi="Aptos" w:cs="Arial"/>
          <w:sz w:val="21"/>
          <w:szCs w:val="21"/>
        </w:rPr>
      </w:pPr>
    </w:p>
    <w:p w14:paraId="7A988741" w14:textId="77777777" w:rsidR="007C5F16" w:rsidRPr="0052462F" w:rsidRDefault="007C5F16" w:rsidP="007C5F16">
      <w:pPr>
        <w:spacing w:before="120" w:after="120"/>
        <w:outlineLvl w:val="0"/>
        <w:rPr>
          <w:rFonts w:ascii="Aptos" w:hAnsi="Aptos" w:cs="Arial"/>
          <w:b/>
          <w:sz w:val="21"/>
          <w:szCs w:val="21"/>
          <w:u w:val="single"/>
        </w:rPr>
      </w:pPr>
      <w:r w:rsidRPr="0052462F">
        <w:rPr>
          <w:rFonts w:ascii="Aptos" w:hAnsi="Aptos" w:cs="Arial"/>
          <w:sz w:val="21"/>
          <w:szCs w:val="21"/>
        </w:rPr>
        <w:t>Signatura</w:t>
      </w:r>
    </w:p>
    <w:p w14:paraId="4889D481" w14:textId="77777777" w:rsidR="007C5F16" w:rsidRPr="0052462F" w:rsidRDefault="007C5F16" w:rsidP="007C5F16">
      <w:pPr>
        <w:spacing w:before="120" w:after="120"/>
        <w:jc w:val="center"/>
        <w:outlineLvl w:val="0"/>
        <w:rPr>
          <w:rFonts w:ascii="Aptos" w:hAnsi="Aptos" w:cs="Arial"/>
          <w:b/>
          <w:i/>
          <w:sz w:val="21"/>
          <w:szCs w:val="21"/>
          <w:u w:val="single"/>
        </w:rPr>
      </w:pPr>
      <w:r w:rsidRPr="0052462F">
        <w:rPr>
          <w:rFonts w:ascii="Aptos" w:hAnsi="Aptos" w:cs="Arial"/>
          <w:b/>
          <w:sz w:val="21"/>
          <w:szCs w:val="21"/>
          <w:u w:val="single"/>
        </w:rPr>
        <w:lastRenderedPageBreak/>
        <w:t>ANNEX NÚM. 2</w:t>
      </w:r>
      <w:r>
        <w:rPr>
          <w:rFonts w:ascii="Aptos" w:hAnsi="Aptos" w:cs="Arial"/>
          <w:b/>
          <w:sz w:val="21"/>
          <w:szCs w:val="21"/>
          <w:u w:val="single"/>
        </w:rPr>
        <w:t xml:space="preserve">. </w:t>
      </w:r>
      <w:r w:rsidRPr="0052462F">
        <w:rPr>
          <w:rFonts w:ascii="Aptos" w:hAnsi="Aptos" w:cs="Arial"/>
          <w:b/>
          <w:i/>
          <w:sz w:val="21"/>
          <w:szCs w:val="21"/>
          <w:u w:val="single"/>
        </w:rPr>
        <w:t>MODEL DE PROPOSTA ECONÒMICA I DE REFERÈNCIES  QUINA VALORACIÓ DEPÈN DE FÓRMULES AUTOMÀTIQUES</w:t>
      </w:r>
    </w:p>
    <w:p w14:paraId="6AAA377F" w14:textId="77777777" w:rsidR="007C5F16" w:rsidRPr="0052462F" w:rsidRDefault="007C5F16" w:rsidP="007C5F16">
      <w:pPr>
        <w:spacing w:before="120" w:after="120"/>
        <w:rPr>
          <w:rFonts w:ascii="Aptos" w:hAnsi="Aptos" w:cs="Arial"/>
          <w:i/>
          <w:sz w:val="21"/>
          <w:szCs w:val="21"/>
        </w:rPr>
      </w:pPr>
    </w:p>
    <w:p w14:paraId="1F1FECCA" w14:textId="77777777" w:rsidR="007C5F16" w:rsidRPr="0052462F" w:rsidRDefault="007C5F16" w:rsidP="007C5F16">
      <w:pPr>
        <w:pStyle w:val="Sangradetextonormal"/>
        <w:spacing w:before="120" w:after="120"/>
        <w:ind w:left="0" w:firstLine="0"/>
        <w:rPr>
          <w:rFonts w:ascii="Aptos" w:hAnsi="Aptos" w:cs="Arial"/>
          <w:i/>
          <w:sz w:val="21"/>
          <w:szCs w:val="21"/>
        </w:rPr>
      </w:pPr>
      <w:r w:rsidRPr="0052462F">
        <w:rPr>
          <w:rFonts w:ascii="Aptos" w:hAnsi="Aptos" w:cs="Arial"/>
          <w:i/>
          <w:sz w:val="21"/>
          <w:szCs w:val="21"/>
        </w:rPr>
        <w:t xml:space="preserve">El Sr. .............................. amb residència a ......................................... carrer...................................... núm. ................ assabentat de l’anunci publicat al .................................... i de les condicions i requisits que s’exigeixen per a l’adjudicació del servei de  “....................................”, es compromet en nom (propi o de l’empresa que representa) a realitzar-les amb estricta subjecció a les següents condicions: </w:t>
      </w:r>
    </w:p>
    <w:p w14:paraId="26CBB935" w14:textId="77777777" w:rsidR="007C5F16" w:rsidRPr="0052462F" w:rsidRDefault="007C5F16" w:rsidP="007C5F16">
      <w:pPr>
        <w:pStyle w:val="Sangradetextonormal"/>
        <w:spacing w:before="120" w:after="120"/>
        <w:rPr>
          <w:rFonts w:ascii="Aptos" w:hAnsi="Aptos" w:cs="Arial"/>
          <w:i/>
          <w:sz w:val="21"/>
          <w:szCs w:val="21"/>
        </w:rPr>
      </w:pPr>
    </w:p>
    <w:p w14:paraId="708CE617" w14:textId="77777777" w:rsidR="007C5F16" w:rsidRPr="0052462F" w:rsidRDefault="007C5F16" w:rsidP="007C5F16">
      <w:pPr>
        <w:pStyle w:val="Sangradetextonormal"/>
        <w:numPr>
          <w:ilvl w:val="0"/>
          <w:numId w:val="1"/>
        </w:numPr>
        <w:spacing w:before="120" w:after="120"/>
        <w:ind w:left="426" w:hanging="426"/>
        <w:rPr>
          <w:rFonts w:ascii="Aptos" w:hAnsi="Aptos" w:cs="Arial"/>
          <w:i/>
          <w:sz w:val="21"/>
          <w:szCs w:val="21"/>
        </w:rPr>
      </w:pPr>
      <w:r w:rsidRPr="0052462F">
        <w:rPr>
          <w:rFonts w:ascii="Aptos" w:hAnsi="Aptos" w:cs="Arial"/>
          <w:i/>
          <w:sz w:val="21"/>
          <w:szCs w:val="21"/>
        </w:rPr>
        <w:t>Oferta econòmica</w:t>
      </w:r>
    </w:p>
    <w:tbl>
      <w:tblPr>
        <w:tblW w:w="5000" w:type="pct"/>
        <w:jc w:val="center"/>
        <w:tblLook w:val="0000" w:firstRow="0" w:lastRow="0" w:firstColumn="0" w:lastColumn="0" w:noHBand="0" w:noVBand="0"/>
      </w:tblPr>
      <w:tblGrid>
        <w:gridCol w:w="2200"/>
        <w:gridCol w:w="1497"/>
        <w:gridCol w:w="1697"/>
        <w:gridCol w:w="1339"/>
        <w:gridCol w:w="1762"/>
      </w:tblGrid>
      <w:tr w:rsidR="007C5F16" w14:paraId="17A6CC4F" w14:textId="77777777" w:rsidTr="00923D72">
        <w:trPr>
          <w:trHeight w:hRule="exact" w:val="899"/>
          <w:jc w:val="center"/>
        </w:trPr>
        <w:tc>
          <w:tcPr>
            <w:tcW w:w="1295" w:type="pct"/>
            <w:tcBorders>
              <w:top w:val="single" w:sz="4" w:space="0" w:color="000000"/>
              <w:left w:val="single" w:sz="4" w:space="0" w:color="000000"/>
              <w:bottom w:val="single" w:sz="4" w:space="0" w:color="000000"/>
            </w:tcBorders>
            <w:shd w:val="clear" w:color="auto" w:fill="BFBFBF"/>
            <w:vAlign w:val="center"/>
          </w:tcPr>
          <w:p w14:paraId="6863F744" w14:textId="77777777" w:rsidR="007C5F16" w:rsidRDefault="007C5F16" w:rsidP="00923D72">
            <w:pPr>
              <w:jc w:val="center"/>
            </w:pPr>
            <w:r>
              <w:rPr>
                <w:rFonts w:ascii="Aptos Narrow" w:hAnsi="Aptos Narrow" w:cs="Aptos Narrow"/>
                <w:b/>
                <w:bCs/>
                <w:color w:val="000000"/>
                <w:sz w:val="17"/>
                <w:szCs w:val="17"/>
              </w:rPr>
              <w:t>Categoria</w:t>
            </w:r>
          </w:p>
        </w:tc>
        <w:tc>
          <w:tcPr>
            <w:tcW w:w="881"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5E11CFBB" w14:textId="77777777" w:rsidR="007C5F16" w:rsidRDefault="007C5F16" w:rsidP="00923D72">
            <w:pPr>
              <w:jc w:val="center"/>
            </w:pPr>
            <w:r>
              <w:rPr>
                <w:rFonts w:ascii="Aptos Narrow" w:hAnsi="Aptos Narrow" w:cs="Aptos Narrow"/>
                <w:b/>
                <w:bCs/>
                <w:color w:val="000000"/>
                <w:sz w:val="17"/>
                <w:szCs w:val="17"/>
              </w:rPr>
              <w:t>Màxim import hora (IVA exclòs)</w:t>
            </w:r>
          </w:p>
        </w:tc>
        <w:tc>
          <w:tcPr>
            <w:tcW w:w="999"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6C5B2594" w14:textId="77777777" w:rsidR="007C5F16" w:rsidRDefault="007C5F16" w:rsidP="00923D72">
            <w:pPr>
              <w:jc w:val="center"/>
              <w:rPr>
                <w:rFonts w:ascii="Aptos Narrow" w:hAnsi="Aptos Narrow" w:cs="Aptos Narrow"/>
                <w:b/>
                <w:bCs/>
                <w:color w:val="000000"/>
                <w:sz w:val="17"/>
                <w:szCs w:val="17"/>
              </w:rPr>
            </w:pPr>
            <w:r>
              <w:rPr>
                <w:rFonts w:ascii="Aptos Narrow" w:hAnsi="Aptos Narrow" w:cs="Aptos Narrow"/>
                <w:b/>
                <w:bCs/>
                <w:color w:val="000000"/>
                <w:sz w:val="17"/>
                <w:szCs w:val="17"/>
              </w:rPr>
              <w:t>Oferta del licitador</w:t>
            </w:r>
          </w:p>
        </w:tc>
        <w:tc>
          <w:tcPr>
            <w:tcW w:w="788"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7FBD8723" w14:textId="77777777" w:rsidR="007C5F16" w:rsidRDefault="007C5F16" w:rsidP="00923D72">
            <w:pPr>
              <w:jc w:val="center"/>
            </w:pPr>
            <w:r>
              <w:rPr>
                <w:rFonts w:ascii="Aptos Narrow" w:hAnsi="Aptos Narrow" w:cs="Aptos Narrow"/>
                <w:b/>
                <w:bCs/>
                <w:color w:val="000000"/>
                <w:sz w:val="17"/>
                <w:szCs w:val="17"/>
              </w:rPr>
              <w:t>IVA (21%)</w:t>
            </w:r>
          </w:p>
        </w:tc>
        <w:tc>
          <w:tcPr>
            <w:tcW w:w="1037"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24F64AF8" w14:textId="77777777" w:rsidR="007C5F16" w:rsidRDefault="007C5F16" w:rsidP="00923D72">
            <w:pPr>
              <w:jc w:val="center"/>
            </w:pPr>
            <w:r>
              <w:rPr>
                <w:rFonts w:ascii="Aptos Narrow" w:hAnsi="Aptos Narrow" w:cs="Aptos Narrow"/>
                <w:b/>
                <w:bCs/>
                <w:color w:val="000000"/>
                <w:sz w:val="17"/>
                <w:szCs w:val="17"/>
              </w:rPr>
              <w:t>Import total (IVA inclòs)</w:t>
            </w:r>
          </w:p>
        </w:tc>
      </w:tr>
      <w:tr w:rsidR="007C5F16" w14:paraId="14B0565A" w14:textId="77777777" w:rsidTr="00923D72">
        <w:trPr>
          <w:trHeight w:hRule="exact" w:val="544"/>
          <w:jc w:val="center"/>
        </w:trPr>
        <w:tc>
          <w:tcPr>
            <w:tcW w:w="1295" w:type="pct"/>
            <w:tcBorders>
              <w:top w:val="single" w:sz="4" w:space="0" w:color="000000"/>
              <w:left w:val="single" w:sz="4" w:space="0" w:color="000000"/>
              <w:bottom w:val="single" w:sz="4" w:space="0" w:color="000000"/>
            </w:tcBorders>
            <w:shd w:val="clear" w:color="auto" w:fill="auto"/>
            <w:vAlign w:val="center"/>
          </w:tcPr>
          <w:p w14:paraId="74F8BFB9" w14:textId="77777777" w:rsidR="007C5F16" w:rsidRDefault="007C5F16" w:rsidP="00923D72">
            <w:pPr>
              <w:jc w:val="center"/>
            </w:pPr>
            <w:r>
              <w:rPr>
                <w:rFonts w:ascii="Aptos Narrow" w:hAnsi="Aptos Narrow" w:cs="Aptos Narrow"/>
                <w:color w:val="000000"/>
                <w:sz w:val="17"/>
                <w:szCs w:val="17"/>
              </w:rPr>
              <w:t>Coordinador/a</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E011EC" w14:textId="77777777" w:rsidR="007C5F16" w:rsidRDefault="007C5F16" w:rsidP="00923D72">
            <w:pPr>
              <w:jc w:val="center"/>
            </w:pPr>
            <w:r>
              <w:rPr>
                <w:rFonts w:ascii="Aptos Narrow" w:eastAsia="Aptos Narrow" w:hAnsi="Aptos Narrow" w:cs="Aptos Narrow"/>
                <w:color w:val="000000"/>
                <w:sz w:val="17"/>
                <w:szCs w:val="17"/>
              </w:rPr>
              <w:t xml:space="preserve">                </w:t>
            </w:r>
            <w:r>
              <w:rPr>
                <w:rFonts w:ascii="Aptos Narrow" w:hAnsi="Aptos Narrow" w:cs="Aptos Narrow"/>
                <w:color w:val="000000"/>
                <w:sz w:val="17"/>
                <w:szCs w:val="17"/>
              </w:rPr>
              <w:t xml:space="preserve">54,70 € </w:t>
            </w:r>
          </w:p>
        </w:tc>
        <w:tc>
          <w:tcPr>
            <w:tcW w:w="999" w:type="pct"/>
            <w:tcBorders>
              <w:top w:val="single" w:sz="4" w:space="0" w:color="000000"/>
              <w:left w:val="single" w:sz="4" w:space="0" w:color="000000"/>
              <w:bottom w:val="single" w:sz="4" w:space="0" w:color="000000"/>
              <w:right w:val="single" w:sz="4" w:space="0" w:color="000000"/>
            </w:tcBorders>
          </w:tcPr>
          <w:p w14:paraId="001C4C00" w14:textId="77777777" w:rsidR="007C5F16" w:rsidRDefault="007C5F16" w:rsidP="00923D72">
            <w:pPr>
              <w:jc w:val="center"/>
              <w:rPr>
                <w:rFonts w:ascii="Aptos Narrow" w:hAnsi="Aptos Narrow" w:cs="Aptos Narrow"/>
                <w:color w:val="000000"/>
                <w:sz w:val="17"/>
                <w:szCs w:val="17"/>
              </w:rPr>
            </w:pP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9C577E" w14:textId="77777777" w:rsidR="007C5F16" w:rsidRDefault="007C5F16" w:rsidP="00923D72">
            <w:pPr>
              <w:jc w:val="center"/>
            </w:pP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D55F29" w14:textId="77777777" w:rsidR="007C5F16" w:rsidRDefault="007C5F16" w:rsidP="00923D72">
            <w:pPr>
              <w:jc w:val="center"/>
            </w:pPr>
          </w:p>
        </w:tc>
      </w:tr>
      <w:tr w:rsidR="007C5F16" w14:paraId="2903B516" w14:textId="77777777" w:rsidTr="00923D72">
        <w:trPr>
          <w:trHeight w:hRule="exact" w:val="544"/>
          <w:jc w:val="center"/>
        </w:trPr>
        <w:tc>
          <w:tcPr>
            <w:tcW w:w="1295" w:type="pct"/>
            <w:tcBorders>
              <w:top w:val="single" w:sz="4" w:space="0" w:color="000000"/>
              <w:left w:val="single" w:sz="4" w:space="0" w:color="000000"/>
              <w:bottom w:val="single" w:sz="4" w:space="0" w:color="000000"/>
            </w:tcBorders>
            <w:shd w:val="clear" w:color="auto" w:fill="auto"/>
            <w:vAlign w:val="center"/>
          </w:tcPr>
          <w:p w14:paraId="4BED85D9" w14:textId="77777777" w:rsidR="007C5F16" w:rsidRDefault="007C5F16" w:rsidP="00923D72">
            <w:pPr>
              <w:jc w:val="center"/>
            </w:pPr>
            <w:r>
              <w:rPr>
                <w:rFonts w:ascii="Aptos Narrow" w:hAnsi="Aptos Narrow" w:cs="Aptos Narrow"/>
                <w:color w:val="000000"/>
                <w:sz w:val="17"/>
                <w:szCs w:val="17"/>
              </w:rPr>
              <w:t>Professor/a</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34C24A" w14:textId="77777777" w:rsidR="007C5F16" w:rsidRDefault="007C5F16" w:rsidP="00923D72">
            <w:pPr>
              <w:jc w:val="center"/>
            </w:pPr>
            <w:r>
              <w:rPr>
                <w:rFonts w:ascii="Aptos Narrow" w:eastAsia="Aptos Narrow" w:hAnsi="Aptos Narrow" w:cs="Aptos Narrow"/>
                <w:color w:val="000000"/>
                <w:sz w:val="17"/>
                <w:szCs w:val="17"/>
              </w:rPr>
              <w:t xml:space="preserve">               </w:t>
            </w:r>
            <w:r>
              <w:rPr>
                <w:rFonts w:ascii="Aptos Narrow" w:hAnsi="Aptos Narrow" w:cs="Aptos Narrow"/>
                <w:color w:val="000000"/>
                <w:sz w:val="17"/>
                <w:szCs w:val="17"/>
              </w:rPr>
              <w:t xml:space="preserve">54,70 € </w:t>
            </w:r>
          </w:p>
        </w:tc>
        <w:tc>
          <w:tcPr>
            <w:tcW w:w="999" w:type="pct"/>
            <w:tcBorders>
              <w:top w:val="single" w:sz="4" w:space="0" w:color="000000"/>
              <w:left w:val="single" w:sz="4" w:space="0" w:color="000000"/>
              <w:bottom w:val="single" w:sz="4" w:space="0" w:color="000000"/>
              <w:right w:val="single" w:sz="4" w:space="0" w:color="000000"/>
            </w:tcBorders>
          </w:tcPr>
          <w:p w14:paraId="6D0E7AFB" w14:textId="77777777" w:rsidR="007C5F16" w:rsidRDefault="007C5F16" w:rsidP="00923D72">
            <w:pPr>
              <w:jc w:val="center"/>
              <w:rPr>
                <w:rFonts w:ascii="Aptos Narrow" w:hAnsi="Aptos Narrow" w:cs="Aptos Narrow"/>
                <w:color w:val="000000"/>
                <w:sz w:val="17"/>
                <w:szCs w:val="17"/>
              </w:rPr>
            </w:pP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90D0D0" w14:textId="77777777" w:rsidR="007C5F16" w:rsidRDefault="007C5F16" w:rsidP="00923D72">
            <w:pPr>
              <w:jc w:val="center"/>
            </w:pP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A7AF7A" w14:textId="77777777" w:rsidR="007C5F16" w:rsidRDefault="007C5F16" w:rsidP="00923D72">
            <w:pPr>
              <w:jc w:val="center"/>
            </w:pPr>
          </w:p>
        </w:tc>
      </w:tr>
    </w:tbl>
    <w:p w14:paraId="0E46D7B3" w14:textId="77777777" w:rsidR="007C5F16" w:rsidRPr="0052462F" w:rsidRDefault="007C5F16" w:rsidP="007C5F16">
      <w:pPr>
        <w:pStyle w:val="Sangradetextonormal"/>
        <w:spacing w:before="120" w:after="120"/>
        <w:rPr>
          <w:rFonts w:ascii="Aptos" w:hAnsi="Aptos" w:cs="Arial"/>
          <w:i/>
          <w:sz w:val="21"/>
          <w:szCs w:val="21"/>
        </w:rPr>
      </w:pPr>
    </w:p>
    <w:p w14:paraId="4ECDA52D" w14:textId="77777777" w:rsidR="007C5F16" w:rsidRPr="0052462F" w:rsidRDefault="007C5F16" w:rsidP="007C5F16">
      <w:pPr>
        <w:pStyle w:val="Sangradetextonormal"/>
        <w:numPr>
          <w:ilvl w:val="0"/>
          <w:numId w:val="1"/>
        </w:numPr>
        <w:spacing w:before="120" w:after="120"/>
        <w:ind w:left="426" w:hanging="426"/>
        <w:rPr>
          <w:rFonts w:ascii="Aptos" w:hAnsi="Aptos" w:cs="Arial"/>
          <w:i/>
          <w:sz w:val="21"/>
          <w:szCs w:val="21"/>
        </w:rPr>
      </w:pPr>
      <w:r w:rsidRPr="0052462F">
        <w:rPr>
          <w:rFonts w:ascii="Aptos" w:hAnsi="Aptos" w:cs="Arial"/>
          <w:i/>
          <w:sz w:val="21"/>
          <w:szCs w:val="21"/>
        </w:rPr>
        <w:t>Altres criteris avaluables automàticament</w:t>
      </w:r>
    </w:p>
    <w:p w14:paraId="42467D33" w14:textId="77777777" w:rsidR="007C5F16" w:rsidRPr="0052462F" w:rsidRDefault="007C5F16" w:rsidP="007C5F16">
      <w:pPr>
        <w:pStyle w:val="Sangradetextonormal"/>
        <w:spacing w:before="120" w:after="120"/>
        <w:ind w:left="0" w:firstLine="0"/>
        <w:rPr>
          <w:rFonts w:ascii="Aptos" w:hAnsi="Aptos" w:cs="Arial"/>
          <w:i/>
          <w:sz w:val="21"/>
          <w:szCs w:val="21"/>
        </w:rPr>
      </w:pPr>
      <w:r>
        <w:rPr>
          <w:rFonts w:ascii="Aptos" w:hAnsi="Aptos" w:cs="Arial"/>
          <w:i/>
          <w:sz w:val="21"/>
          <w:szCs w:val="21"/>
        </w:rPr>
        <w:t xml:space="preserve">L’empresa licitadora  </w:t>
      </w:r>
      <w:r w:rsidRPr="008A4DB7">
        <w:rPr>
          <w:rFonts w:ascii="Aptos" w:hAnsi="Aptos" w:cs="Arial"/>
          <w:i/>
          <w:sz w:val="21"/>
          <w:szCs w:val="21"/>
          <w:highlight w:val="lightGray"/>
        </w:rPr>
        <w:t>SI/NO</w:t>
      </w:r>
      <w:r>
        <w:rPr>
          <w:rFonts w:ascii="Aptos" w:hAnsi="Aptos" w:cs="Arial"/>
          <w:i/>
          <w:sz w:val="21"/>
          <w:szCs w:val="21"/>
        </w:rPr>
        <w:t xml:space="preserve"> ofereix la substitució per absència temporal del personal docent en un termini no superior a tres dies</w:t>
      </w:r>
    </w:p>
    <w:p w14:paraId="253DDCCE" w14:textId="77777777" w:rsidR="007C5F16" w:rsidRPr="0052462F" w:rsidRDefault="007C5F16" w:rsidP="007C5F16">
      <w:pPr>
        <w:pStyle w:val="Sangradetextonormal"/>
        <w:spacing w:before="120" w:after="120"/>
        <w:rPr>
          <w:rFonts w:ascii="Aptos" w:hAnsi="Aptos" w:cs="Arial"/>
          <w:i/>
          <w:sz w:val="21"/>
          <w:szCs w:val="21"/>
        </w:rPr>
      </w:pPr>
    </w:p>
    <w:p w14:paraId="514C850E" w14:textId="77777777" w:rsidR="007C5F16" w:rsidRPr="0052462F" w:rsidRDefault="007C5F16" w:rsidP="007C5F16">
      <w:pPr>
        <w:pStyle w:val="Sangradetextonormal"/>
        <w:spacing w:before="120" w:after="120"/>
        <w:ind w:left="708" w:firstLine="708"/>
        <w:jc w:val="center"/>
        <w:rPr>
          <w:rFonts w:ascii="Aptos" w:hAnsi="Aptos" w:cs="Arial"/>
          <w:i/>
          <w:sz w:val="21"/>
          <w:szCs w:val="21"/>
        </w:rPr>
      </w:pPr>
    </w:p>
    <w:p w14:paraId="7F994917" w14:textId="77777777" w:rsidR="007C5F16" w:rsidRPr="0052462F" w:rsidRDefault="007C5F16" w:rsidP="007C5F16">
      <w:pPr>
        <w:pStyle w:val="Sangradetextonormal"/>
        <w:spacing w:before="120" w:after="120"/>
        <w:rPr>
          <w:rFonts w:ascii="Aptos" w:hAnsi="Aptos" w:cs="Arial"/>
          <w:i/>
          <w:sz w:val="21"/>
          <w:szCs w:val="21"/>
        </w:rPr>
      </w:pPr>
      <w:r w:rsidRPr="0052462F">
        <w:rPr>
          <w:rFonts w:ascii="Aptos" w:hAnsi="Aptos" w:cs="Arial"/>
          <w:i/>
          <w:sz w:val="21"/>
          <w:szCs w:val="21"/>
        </w:rPr>
        <w:t>Termini de validesa de la oferta............................2 mesos</w:t>
      </w:r>
    </w:p>
    <w:p w14:paraId="369603D9" w14:textId="77777777" w:rsidR="007C5F16" w:rsidRPr="0052462F" w:rsidRDefault="007C5F16" w:rsidP="007C5F16">
      <w:pPr>
        <w:pStyle w:val="Sangradetextonormal"/>
        <w:spacing w:before="120" w:after="120"/>
        <w:jc w:val="center"/>
        <w:rPr>
          <w:rFonts w:ascii="Aptos" w:hAnsi="Aptos" w:cs="Arial"/>
          <w:i/>
          <w:sz w:val="21"/>
          <w:szCs w:val="21"/>
        </w:rPr>
      </w:pPr>
    </w:p>
    <w:p w14:paraId="341E657D" w14:textId="77777777" w:rsidR="007C5F16" w:rsidRPr="0052462F" w:rsidRDefault="007C5F16" w:rsidP="007C5F16">
      <w:pPr>
        <w:pStyle w:val="Sangradetextonormal"/>
        <w:spacing w:before="120" w:after="120"/>
        <w:ind w:left="0" w:firstLine="0"/>
        <w:rPr>
          <w:rFonts w:ascii="Aptos" w:hAnsi="Aptos" w:cs="Arial"/>
          <w:i/>
          <w:sz w:val="21"/>
          <w:szCs w:val="21"/>
        </w:rPr>
      </w:pPr>
      <w:r w:rsidRPr="0052462F">
        <w:rPr>
          <w:rFonts w:ascii="Aptos" w:hAnsi="Aptos" w:cs="Arial"/>
          <w:i/>
          <w:sz w:val="21"/>
          <w:szCs w:val="21"/>
        </w:rPr>
        <w:t>(quedaran excloses del procediment de licitació les ofertes que presentin un import i/o termini superior a l de licitació)</w:t>
      </w:r>
    </w:p>
    <w:p w14:paraId="0D283518" w14:textId="77777777" w:rsidR="007C5F16" w:rsidRPr="0052462F" w:rsidRDefault="007C5F16" w:rsidP="007C5F16">
      <w:pPr>
        <w:spacing w:before="120" w:after="120"/>
        <w:rPr>
          <w:rFonts w:ascii="Aptos" w:hAnsi="Aptos" w:cs="Arial"/>
          <w:sz w:val="21"/>
          <w:szCs w:val="21"/>
        </w:rPr>
      </w:pPr>
    </w:p>
    <w:p w14:paraId="5A899489" w14:textId="77777777" w:rsidR="007C5F16" w:rsidRPr="0052462F" w:rsidRDefault="007C5F16" w:rsidP="007C5F16">
      <w:pPr>
        <w:spacing w:before="120" w:after="120"/>
        <w:rPr>
          <w:rFonts w:ascii="Aptos" w:hAnsi="Aptos" w:cs="Arial"/>
          <w:sz w:val="21"/>
          <w:szCs w:val="21"/>
        </w:rPr>
      </w:pPr>
    </w:p>
    <w:p w14:paraId="6B143C29" w14:textId="77777777" w:rsidR="007C5F16" w:rsidRPr="0052462F" w:rsidRDefault="007C5F16" w:rsidP="007C5F16">
      <w:pPr>
        <w:spacing w:before="120" w:after="120"/>
        <w:rPr>
          <w:rFonts w:ascii="Aptos" w:hAnsi="Aptos" w:cs="Arial"/>
          <w:sz w:val="21"/>
          <w:szCs w:val="21"/>
        </w:rPr>
      </w:pPr>
    </w:p>
    <w:p w14:paraId="0254DC6C" w14:textId="77777777" w:rsidR="007C5F16" w:rsidRPr="0052462F" w:rsidRDefault="007C5F16" w:rsidP="007C5F16">
      <w:pPr>
        <w:spacing w:before="120" w:after="120"/>
        <w:rPr>
          <w:rFonts w:ascii="Aptos" w:hAnsi="Aptos" w:cs="Arial"/>
          <w:sz w:val="21"/>
          <w:szCs w:val="21"/>
        </w:rPr>
      </w:pPr>
    </w:p>
    <w:p w14:paraId="0C98C187" w14:textId="77777777" w:rsidR="007C5F16" w:rsidRPr="0052462F" w:rsidRDefault="007C5F16" w:rsidP="007C5F16">
      <w:pPr>
        <w:spacing w:before="120" w:after="120"/>
        <w:rPr>
          <w:rFonts w:ascii="Aptos" w:hAnsi="Aptos" w:cs="Arial"/>
          <w:sz w:val="21"/>
          <w:szCs w:val="21"/>
        </w:rPr>
      </w:pPr>
    </w:p>
    <w:p w14:paraId="5B45048D" w14:textId="77777777" w:rsidR="007C5F16" w:rsidRPr="0052462F" w:rsidRDefault="007C5F16" w:rsidP="007C5F16">
      <w:pPr>
        <w:spacing w:before="120" w:after="120"/>
        <w:rPr>
          <w:rFonts w:ascii="Aptos" w:hAnsi="Aptos" w:cs="Arial"/>
          <w:sz w:val="21"/>
          <w:szCs w:val="21"/>
        </w:rPr>
      </w:pPr>
    </w:p>
    <w:p w14:paraId="01CC8203" w14:textId="77777777" w:rsidR="007C5F16" w:rsidRPr="0052462F" w:rsidRDefault="007C5F16" w:rsidP="007C5F16">
      <w:pPr>
        <w:spacing w:before="120" w:after="120"/>
        <w:rPr>
          <w:rFonts w:ascii="Aptos" w:hAnsi="Aptos" w:cs="Arial"/>
          <w:sz w:val="21"/>
          <w:szCs w:val="21"/>
        </w:rPr>
      </w:pPr>
    </w:p>
    <w:p w14:paraId="1DA46DC1" w14:textId="77777777" w:rsidR="007C5F16" w:rsidRPr="0052462F" w:rsidRDefault="007C5F16" w:rsidP="007C5F16">
      <w:pPr>
        <w:spacing w:before="120" w:after="120"/>
        <w:rPr>
          <w:rFonts w:ascii="Aptos" w:hAnsi="Aptos" w:cs="Arial"/>
          <w:sz w:val="21"/>
          <w:szCs w:val="21"/>
        </w:rPr>
      </w:pPr>
    </w:p>
    <w:p w14:paraId="48135597" w14:textId="77777777" w:rsidR="007C5F16" w:rsidRPr="0052462F" w:rsidRDefault="007C5F16" w:rsidP="007C5F16">
      <w:pPr>
        <w:spacing w:before="120" w:after="120"/>
        <w:rPr>
          <w:rFonts w:ascii="Aptos" w:hAnsi="Aptos" w:cs="Arial"/>
          <w:sz w:val="21"/>
          <w:szCs w:val="21"/>
        </w:rPr>
      </w:pPr>
    </w:p>
    <w:p w14:paraId="28C74F7C" w14:textId="77777777" w:rsidR="007C5F16" w:rsidRPr="0052462F" w:rsidRDefault="007C5F16" w:rsidP="007C5F16">
      <w:pPr>
        <w:spacing w:before="120" w:after="120"/>
        <w:rPr>
          <w:rFonts w:ascii="Aptos" w:hAnsi="Aptos" w:cs="Arial"/>
          <w:sz w:val="21"/>
          <w:szCs w:val="21"/>
        </w:rPr>
      </w:pPr>
    </w:p>
    <w:p w14:paraId="0141026C" w14:textId="77777777" w:rsidR="007C5F16" w:rsidRPr="0052462F" w:rsidRDefault="007C5F16" w:rsidP="007C5F16">
      <w:pPr>
        <w:spacing w:before="120" w:after="120"/>
        <w:rPr>
          <w:rFonts w:ascii="Aptos" w:hAnsi="Aptos" w:cs="Arial"/>
          <w:sz w:val="21"/>
          <w:szCs w:val="21"/>
        </w:rPr>
      </w:pPr>
    </w:p>
    <w:p w14:paraId="36068974" w14:textId="77777777" w:rsidR="007C5F16" w:rsidRPr="0052462F" w:rsidRDefault="007C5F16" w:rsidP="007C5F16">
      <w:pPr>
        <w:spacing w:before="120" w:after="120"/>
        <w:rPr>
          <w:rFonts w:ascii="Aptos" w:hAnsi="Aptos" w:cs="Arial"/>
          <w:sz w:val="21"/>
          <w:szCs w:val="21"/>
        </w:rPr>
      </w:pPr>
    </w:p>
    <w:p w14:paraId="33D40507" w14:textId="77777777" w:rsidR="007C5F16" w:rsidRPr="0052462F" w:rsidRDefault="007C5F16" w:rsidP="007C5F16">
      <w:pPr>
        <w:spacing w:before="120" w:after="120"/>
        <w:jc w:val="center"/>
        <w:rPr>
          <w:rFonts w:ascii="Aptos" w:hAnsi="Aptos" w:cs="Arial"/>
          <w:b/>
          <w:sz w:val="21"/>
          <w:szCs w:val="21"/>
          <w:u w:val="single"/>
        </w:rPr>
      </w:pPr>
      <w:r w:rsidRPr="0052462F">
        <w:rPr>
          <w:rFonts w:ascii="Aptos" w:hAnsi="Aptos" w:cs="Arial"/>
          <w:b/>
          <w:sz w:val="21"/>
          <w:szCs w:val="21"/>
          <w:u w:val="single"/>
        </w:rPr>
        <w:lastRenderedPageBreak/>
        <w:t>ANNEX NÚM. 3</w:t>
      </w:r>
      <w:r>
        <w:rPr>
          <w:rFonts w:ascii="Aptos" w:hAnsi="Aptos" w:cs="Arial"/>
          <w:b/>
          <w:sz w:val="21"/>
          <w:szCs w:val="21"/>
          <w:u w:val="single"/>
        </w:rPr>
        <w:t xml:space="preserve">.  </w:t>
      </w:r>
      <w:r w:rsidRPr="0052462F">
        <w:rPr>
          <w:rFonts w:ascii="Aptos" w:hAnsi="Aptos" w:cs="Arial"/>
          <w:b/>
          <w:sz w:val="21"/>
          <w:szCs w:val="21"/>
          <w:u w:val="single"/>
        </w:rPr>
        <w:t>CRITERIS D’ADJUDICACIÓ</w:t>
      </w:r>
    </w:p>
    <w:p w14:paraId="67D1B355" w14:textId="77777777" w:rsidR="007C5F16" w:rsidRPr="0052462F" w:rsidRDefault="007C5F16" w:rsidP="007C5F16">
      <w:pPr>
        <w:spacing w:before="120" w:after="120"/>
        <w:jc w:val="center"/>
        <w:outlineLvl w:val="0"/>
        <w:rPr>
          <w:rFonts w:ascii="Aptos" w:hAnsi="Aptos" w:cs="Arial"/>
          <w:b/>
          <w:sz w:val="21"/>
          <w:szCs w:val="21"/>
          <w:u w:val="single"/>
        </w:rPr>
      </w:pPr>
    </w:p>
    <w:p w14:paraId="72D9C341" w14:textId="77777777" w:rsidR="007C5F16" w:rsidRPr="007448D7" w:rsidRDefault="007C5F16" w:rsidP="007C5F16">
      <w:pPr>
        <w:rPr>
          <w:rFonts w:ascii="Aptos" w:hAnsi="Aptos" w:cs="Calibri"/>
          <w:sz w:val="21"/>
          <w:szCs w:val="21"/>
        </w:rPr>
      </w:pPr>
      <w:r w:rsidRPr="007448D7">
        <w:rPr>
          <w:rFonts w:ascii="Aptos" w:hAnsi="Aptos" w:cs="Verdana"/>
          <w:b/>
          <w:sz w:val="21"/>
          <w:szCs w:val="21"/>
        </w:rPr>
        <w:t>Criteris automàtics de valoració de les ofertes (màxim 55 punts)</w:t>
      </w:r>
    </w:p>
    <w:p w14:paraId="27248CBA" w14:textId="77777777" w:rsidR="007C5F16" w:rsidRPr="007448D7" w:rsidRDefault="007C5F16" w:rsidP="007C5F16">
      <w:pPr>
        <w:rPr>
          <w:rFonts w:ascii="Aptos" w:hAnsi="Aptos" w:cs="Calibri"/>
          <w:sz w:val="21"/>
          <w:szCs w:val="21"/>
        </w:rPr>
      </w:pPr>
      <w:r w:rsidRPr="007448D7">
        <w:rPr>
          <w:rFonts w:ascii="Aptos" w:hAnsi="Aptos" w:cs="Calibri"/>
          <w:sz w:val="21"/>
          <w:szCs w:val="21"/>
        </w:rPr>
        <w:t>Preu ofert...........................fins a 50 punts</w:t>
      </w:r>
    </w:p>
    <w:p w14:paraId="403775A4" w14:textId="77777777" w:rsidR="007C5F16" w:rsidRPr="007448D7" w:rsidRDefault="007C5F16" w:rsidP="007C5F16">
      <w:pPr>
        <w:rPr>
          <w:rFonts w:ascii="Aptos" w:hAnsi="Aptos" w:cs="Calibri"/>
          <w:sz w:val="21"/>
          <w:szCs w:val="21"/>
        </w:rPr>
      </w:pPr>
      <w:r w:rsidRPr="007448D7">
        <w:rPr>
          <w:rFonts w:ascii="Aptos" w:hAnsi="Aptos" w:cs="Calibri"/>
          <w:sz w:val="21"/>
          <w:szCs w:val="21"/>
        </w:rPr>
        <w:t xml:space="preserve">El càlcul de la puntuació per a l’oferta unitària dels professors i coordinador es realitzarà mitjançant una regla de proporció en la que la millor oferta obtindrà la puntuació màxima i la resta de forma proporcional. </w:t>
      </w:r>
    </w:p>
    <w:p w14:paraId="2AA8E5A7" w14:textId="77777777" w:rsidR="007C5F16" w:rsidRPr="007448D7" w:rsidRDefault="007C5F16" w:rsidP="007C5F16">
      <w:pPr>
        <w:rPr>
          <w:rFonts w:ascii="Aptos" w:hAnsi="Aptos" w:cs="Calibri"/>
          <w:sz w:val="21"/>
          <w:szCs w:val="21"/>
        </w:rPr>
      </w:pPr>
    </w:p>
    <w:p w14:paraId="2C7EFFAD" w14:textId="77777777" w:rsidR="007C5F16" w:rsidRPr="007448D7" w:rsidRDefault="007C5F16" w:rsidP="007C5F16">
      <w:pPr>
        <w:rPr>
          <w:rFonts w:ascii="Aptos" w:hAnsi="Aptos" w:cs="Calibri"/>
          <w:sz w:val="21"/>
          <w:szCs w:val="21"/>
        </w:rPr>
      </w:pPr>
      <w:r w:rsidRPr="007448D7">
        <w:rPr>
          <w:rFonts w:ascii="Aptos" w:hAnsi="Aptos" w:cs="Calibri"/>
          <w:sz w:val="21"/>
          <w:szCs w:val="21"/>
        </w:rPr>
        <w:t>La valoració d’aquest criteri de cadascuna de les categories es farà mitjançant l’aplicació de la fórmula següent:</w:t>
      </w:r>
    </w:p>
    <w:p w14:paraId="1F2358AE" w14:textId="77777777" w:rsidR="007C5F16" w:rsidRPr="007448D7" w:rsidRDefault="007C5F16" w:rsidP="007C5F16">
      <w:pPr>
        <w:rPr>
          <w:rFonts w:ascii="Aptos" w:hAnsi="Aptos" w:cs="Calibri"/>
          <w:sz w:val="21"/>
          <w:szCs w:val="21"/>
        </w:rPr>
      </w:pPr>
    </w:p>
    <w:p w14:paraId="2A0DD3F8" w14:textId="77777777" w:rsidR="007C5F16" w:rsidRPr="007448D7" w:rsidRDefault="007C5F16" w:rsidP="007C5F16">
      <w:pPr>
        <w:numPr>
          <w:ilvl w:val="0"/>
          <w:numId w:val="3"/>
        </w:numPr>
        <w:suppressAutoHyphens/>
        <w:overflowPunct/>
        <w:autoSpaceDE/>
        <w:autoSpaceDN/>
        <w:adjustRightInd/>
        <w:textAlignment w:val="auto"/>
        <w:rPr>
          <w:rFonts w:ascii="Aptos" w:hAnsi="Aptos" w:cs="Calibri"/>
          <w:sz w:val="21"/>
          <w:szCs w:val="21"/>
        </w:rPr>
      </w:pPr>
      <w:r w:rsidRPr="007448D7">
        <w:rPr>
          <w:rFonts w:ascii="Aptos" w:hAnsi="Aptos" w:cs="Calibri"/>
          <w:sz w:val="21"/>
          <w:szCs w:val="21"/>
        </w:rPr>
        <w:t>Fins a 42 punts pel servei dels/de les docents</w:t>
      </w:r>
    </w:p>
    <w:p w14:paraId="6F8992E1" w14:textId="77777777" w:rsidR="007C5F16" w:rsidRPr="007448D7" w:rsidRDefault="007C5F16" w:rsidP="007C5F16">
      <w:pPr>
        <w:rPr>
          <w:rFonts w:ascii="Aptos" w:hAnsi="Aptos" w:cs="Calibri"/>
          <w:sz w:val="21"/>
          <w:szCs w:val="21"/>
        </w:rPr>
      </w:pPr>
      <w:r w:rsidRPr="007448D7">
        <w:rPr>
          <w:rFonts w:ascii="Aptos" w:hAnsi="Aptos" w:cs="Calibri"/>
          <w:sz w:val="21"/>
          <w:szCs w:val="21"/>
        </w:rPr>
        <w:t>(1)/(2)  x 42 = (3)</w:t>
      </w:r>
    </w:p>
    <w:p w14:paraId="0BD4AE03" w14:textId="77777777" w:rsidR="007C5F16" w:rsidRPr="007448D7" w:rsidRDefault="007C5F16" w:rsidP="007C5F16">
      <w:pPr>
        <w:rPr>
          <w:rFonts w:ascii="Aptos" w:hAnsi="Aptos" w:cs="Calibri"/>
          <w:sz w:val="21"/>
          <w:szCs w:val="21"/>
        </w:rPr>
      </w:pPr>
      <w:r w:rsidRPr="007448D7">
        <w:rPr>
          <w:rFonts w:ascii="Aptos" w:hAnsi="Aptos" w:cs="Calibri"/>
          <w:sz w:val="21"/>
          <w:szCs w:val="21"/>
        </w:rPr>
        <w:t>A on :</w:t>
      </w:r>
    </w:p>
    <w:p w14:paraId="79246EB2" w14:textId="77777777" w:rsidR="007C5F16" w:rsidRPr="007448D7" w:rsidRDefault="007C5F16" w:rsidP="007C5F16">
      <w:pPr>
        <w:rPr>
          <w:rFonts w:ascii="Aptos" w:hAnsi="Aptos" w:cs="Calibri"/>
          <w:sz w:val="21"/>
          <w:szCs w:val="21"/>
        </w:rPr>
      </w:pPr>
      <w:r w:rsidRPr="007448D7">
        <w:rPr>
          <w:rFonts w:ascii="Aptos" w:hAnsi="Aptos" w:cs="Calibri"/>
          <w:sz w:val="21"/>
          <w:szCs w:val="21"/>
        </w:rPr>
        <w:t>(1)= oferta més econòmica</w:t>
      </w:r>
    </w:p>
    <w:p w14:paraId="05B7990E" w14:textId="77777777" w:rsidR="007C5F16" w:rsidRPr="007448D7" w:rsidRDefault="007C5F16" w:rsidP="007C5F16">
      <w:pPr>
        <w:rPr>
          <w:rFonts w:ascii="Aptos" w:hAnsi="Aptos" w:cs="Calibri"/>
          <w:sz w:val="21"/>
          <w:szCs w:val="21"/>
        </w:rPr>
      </w:pPr>
      <w:r w:rsidRPr="007448D7">
        <w:rPr>
          <w:rFonts w:ascii="Aptos" w:hAnsi="Aptos" w:cs="Calibri"/>
          <w:sz w:val="21"/>
          <w:szCs w:val="21"/>
        </w:rPr>
        <w:t>(2)= oferta considerada</w:t>
      </w:r>
    </w:p>
    <w:p w14:paraId="6F776142" w14:textId="77777777" w:rsidR="007C5F16" w:rsidRPr="007448D7" w:rsidRDefault="007C5F16" w:rsidP="007C5F16">
      <w:pPr>
        <w:rPr>
          <w:rFonts w:ascii="Aptos" w:hAnsi="Aptos" w:cs="Calibri"/>
          <w:sz w:val="21"/>
          <w:szCs w:val="21"/>
        </w:rPr>
      </w:pPr>
      <w:r w:rsidRPr="007448D7">
        <w:rPr>
          <w:rFonts w:ascii="Aptos" w:hAnsi="Aptos" w:cs="Calibri"/>
          <w:sz w:val="21"/>
          <w:szCs w:val="21"/>
        </w:rPr>
        <w:t>(3)= Puntuació obtinguda</w:t>
      </w:r>
    </w:p>
    <w:p w14:paraId="51DB2380" w14:textId="77777777" w:rsidR="007C5F16" w:rsidRPr="007448D7" w:rsidRDefault="007C5F16" w:rsidP="007C5F16">
      <w:pPr>
        <w:rPr>
          <w:rFonts w:ascii="Aptos" w:hAnsi="Aptos" w:cs="Calibri"/>
          <w:sz w:val="21"/>
          <w:szCs w:val="21"/>
        </w:rPr>
      </w:pPr>
    </w:p>
    <w:p w14:paraId="5EEDCF86" w14:textId="77777777" w:rsidR="007C5F16" w:rsidRPr="007448D7" w:rsidRDefault="007C5F16" w:rsidP="007C5F16">
      <w:pPr>
        <w:numPr>
          <w:ilvl w:val="0"/>
          <w:numId w:val="4"/>
        </w:numPr>
        <w:suppressAutoHyphens/>
        <w:overflowPunct/>
        <w:autoSpaceDE/>
        <w:autoSpaceDN/>
        <w:adjustRightInd/>
        <w:textAlignment w:val="auto"/>
        <w:rPr>
          <w:rFonts w:ascii="Aptos" w:hAnsi="Aptos" w:cs="Calibri"/>
          <w:sz w:val="21"/>
          <w:szCs w:val="21"/>
        </w:rPr>
      </w:pPr>
      <w:r w:rsidRPr="007448D7">
        <w:rPr>
          <w:rFonts w:ascii="Aptos" w:hAnsi="Aptos" w:cs="Calibri"/>
          <w:sz w:val="21"/>
          <w:szCs w:val="21"/>
        </w:rPr>
        <w:t>Fins a 8 punts pel servei de coordinació</w:t>
      </w:r>
    </w:p>
    <w:p w14:paraId="643F2257" w14:textId="77777777" w:rsidR="007C5F16" w:rsidRPr="007448D7" w:rsidRDefault="007C5F16" w:rsidP="007C5F16">
      <w:pPr>
        <w:rPr>
          <w:rFonts w:ascii="Aptos" w:hAnsi="Aptos" w:cs="Calibri"/>
          <w:sz w:val="21"/>
          <w:szCs w:val="21"/>
        </w:rPr>
      </w:pPr>
      <w:r w:rsidRPr="007448D7">
        <w:rPr>
          <w:rFonts w:ascii="Aptos" w:hAnsi="Aptos" w:cs="Calibri"/>
          <w:sz w:val="21"/>
          <w:szCs w:val="21"/>
        </w:rPr>
        <w:t>(1)/(2) x 8 = (3)</w:t>
      </w:r>
    </w:p>
    <w:p w14:paraId="65155B90" w14:textId="77777777" w:rsidR="007C5F16" w:rsidRPr="007448D7" w:rsidRDefault="007C5F16" w:rsidP="007C5F16">
      <w:pPr>
        <w:rPr>
          <w:rFonts w:ascii="Aptos" w:hAnsi="Aptos" w:cs="Calibri"/>
          <w:sz w:val="21"/>
          <w:szCs w:val="21"/>
        </w:rPr>
      </w:pPr>
      <w:r w:rsidRPr="007448D7">
        <w:rPr>
          <w:rFonts w:ascii="Aptos" w:hAnsi="Aptos" w:cs="Calibri"/>
          <w:sz w:val="21"/>
          <w:szCs w:val="21"/>
        </w:rPr>
        <w:t>A on :</w:t>
      </w:r>
    </w:p>
    <w:p w14:paraId="7F669C18" w14:textId="77777777" w:rsidR="007C5F16" w:rsidRPr="007448D7" w:rsidRDefault="007C5F16" w:rsidP="007C5F16">
      <w:pPr>
        <w:rPr>
          <w:rFonts w:ascii="Aptos" w:hAnsi="Aptos" w:cs="Calibri"/>
          <w:sz w:val="21"/>
          <w:szCs w:val="21"/>
        </w:rPr>
      </w:pPr>
      <w:r w:rsidRPr="007448D7">
        <w:rPr>
          <w:rFonts w:ascii="Aptos" w:hAnsi="Aptos" w:cs="Calibri"/>
          <w:sz w:val="21"/>
          <w:szCs w:val="21"/>
        </w:rPr>
        <w:t>(1)= oferta més econòmica</w:t>
      </w:r>
    </w:p>
    <w:p w14:paraId="1E7F3D6E" w14:textId="77777777" w:rsidR="007C5F16" w:rsidRPr="007448D7" w:rsidRDefault="007C5F16" w:rsidP="007C5F16">
      <w:pPr>
        <w:rPr>
          <w:rFonts w:ascii="Aptos" w:hAnsi="Aptos" w:cs="Calibri"/>
          <w:sz w:val="21"/>
          <w:szCs w:val="21"/>
        </w:rPr>
      </w:pPr>
      <w:r w:rsidRPr="007448D7">
        <w:rPr>
          <w:rFonts w:ascii="Aptos" w:hAnsi="Aptos" w:cs="Calibri"/>
          <w:sz w:val="21"/>
          <w:szCs w:val="21"/>
        </w:rPr>
        <w:t>(2)= oferta considerada</w:t>
      </w:r>
    </w:p>
    <w:p w14:paraId="1264706B" w14:textId="77777777" w:rsidR="007C5F16" w:rsidRPr="007448D7" w:rsidRDefault="007C5F16" w:rsidP="007C5F16">
      <w:pPr>
        <w:rPr>
          <w:rFonts w:ascii="Aptos" w:hAnsi="Aptos" w:cs="Calibri"/>
          <w:sz w:val="21"/>
          <w:szCs w:val="21"/>
        </w:rPr>
      </w:pPr>
      <w:r w:rsidRPr="007448D7">
        <w:rPr>
          <w:rFonts w:ascii="Aptos" w:hAnsi="Aptos" w:cs="Calibri"/>
          <w:sz w:val="21"/>
          <w:szCs w:val="21"/>
        </w:rPr>
        <w:t>(3)= Puntuació obtinguda</w:t>
      </w:r>
    </w:p>
    <w:p w14:paraId="323968FA" w14:textId="77777777" w:rsidR="007C5F16" w:rsidRPr="007448D7" w:rsidRDefault="007C5F16" w:rsidP="007C5F16">
      <w:pPr>
        <w:rPr>
          <w:rFonts w:ascii="Aptos" w:hAnsi="Aptos" w:cs="Calibri"/>
          <w:sz w:val="21"/>
          <w:szCs w:val="21"/>
        </w:rPr>
      </w:pPr>
    </w:p>
    <w:p w14:paraId="5F7D09D2" w14:textId="77777777" w:rsidR="007C5F16" w:rsidRPr="007448D7" w:rsidRDefault="007C5F16" w:rsidP="007C5F16">
      <w:pPr>
        <w:rPr>
          <w:rFonts w:ascii="Aptos" w:hAnsi="Aptos" w:cs="Calibri"/>
          <w:sz w:val="21"/>
          <w:szCs w:val="21"/>
        </w:rPr>
      </w:pPr>
      <w:r w:rsidRPr="007448D7">
        <w:rPr>
          <w:rFonts w:ascii="Aptos" w:hAnsi="Aptos" w:cs="Calibri"/>
          <w:sz w:val="21"/>
          <w:szCs w:val="21"/>
        </w:rPr>
        <w:t xml:space="preserve">Una vegada obtinguda la puntuació dels preus unitaris, es farà la suma aritmètica de cadascuna de les ofertes unitàries, tenint en consideració les següents regles bàsiques: </w:t>
      </w:r>
    </w:p>
    <w:p w14:paraId="5AEEB6AC" w14:textId="77777777" w:rsidR="007C5F16" w:rsidRPr="007448D7" w:rsidRDefault="007C5F16" w:rsidP="007C5F16">
      <w:pPr>
        <w:numPr>
          <w:ilvl w:val="0"/>
          <w:numId w:val="2"/>
        </w:numPr>
        <w:suppressAutoHyphens/>
        <w:overflowPunct/>
        <w:autoSpaceDE/>
        <w:autoSpaceDN/>
        <w:adjustRightInd/>
        <w:textAlignment w:val="auto"/>
        <w:rPr>
          <w:rFonts w:ascii="Aptos" w:hAnsi="Aptos" w:cs="Calibri"/>
          <w:sz w:val="21"/>
          <w:szCs w:val="21"/>
        </w:rPr>
      </w:pPr>
      <w:r w:rsidRPr="007448D7">
        <w:rPr>
          <w:rFonts w:ascii="Aptos" w:hAnsi="Aptos" w:cs="Calibri"/>
          <w:sz w:val="21"/>
          <w:szCs w:val="21"/>
        </w:rPr>
        <w:t xml:space="preserve">La puntuació s’ha d’assignar en funció de les baixes que comporten les ofertes vàlidament presentades respecte al tipus de licitació, i pot suposar que no s’assigni la màxima puntuació a cap oferta. </w:t>
      </w:r>
    </w:p>
    <w:p w14:paraId="12E2C838" w14:textId="77777777" w:rsidR="007C5F16" w:rsidRPr="007448D7" w:rsidRDefault="007C5F16" w:rsidP="007C5F16">
      <w:pPr>
        <w:numPr>
          <w:ilvl w:val="0"/>
          <w:numId w:val="2"/>
        </w:numPr>
        <w:suppressAutoHyphens/>
        <w:overflowPunct/>
        <w:autoSpaceDE/>
        <w:autoSpaceDN/>
        <w:adjustRightInd/>
        <w:textAlignment w:val="auto"/>
        <w:rPr>
          <w:rFonts w:ascii="Aptos" w:hAnsi="Aptos" w:cs="Calibri"/>
          <w:sz w:val="21"/>
          <w:szCs w:val="21"/>
        </w:rPr>
      </w:pPr>
      <w:r w:rsidRPr="007448D7">
        <w:rPr>
          <w:rFonts w:ascii="Aptos" w:hAnsi="Aptos" w:cs="Calibri"/>
          <w:sz w:val="21"/>
          <w:szCs w:val="21"/>
        </w:rPr>
        <w:t>S’assignaran 0 punts a les ofertes iguals al preu unitari indicat. Quan no es consigni cap oferta a algun dels preus unitaris, s’entendrà que l’oferta és igual al preu unitari indicat.</w:t>
      </w:r>
    </w:p>
    <w:p w14:paraId="2127B6C1" w14:textId="77777777" w:rsidR="007C5F16" w:rsidRPr="007448D7" w:rsidRDefault="007C5F16" w:rsidP="007C5F16">
      <w:pPr>
        <w:numPr>
          <w:ilvl w:val="0"/>
          <w:numId w:val="2"/>
        </w:numPr>
        <w:suppressAutoHyphens/>
        <w:overflowPunct/>
        <w:autoSpaceDE/>
        <w:autoSpaceDN/>
        <w:adjustRightInd/>
        <w:textAlignment w:val="auto"/>
        <w:rPr>
          <w:rFonts w:ascii="Aptos" w:hAnsi="Aptos" w:cs="Calibri"/>
          <w:sz w:val="21"/>
          <w:szCs w:val="21"/>
        </w:rPr>
      </w:pPr>
      <w:r w:rsidRPr="007448D7">
        <w:rPr>
          <w:rFonts w:ascii="Aptos" w:hAnsi="Aptos" w:cs="Calibri"/>
          <w:sz w:val="21"/>
          <w:szCs w:val="21"/>
        </w:rPr>
        <w:t>A efectes del càlcul de la màxima puntuació, en cas que es presentin individualment a la licitació empreses que pertanyin al mateix grup, en els termes establerts en l’article 42.1 del Codi de comerç, per als càlculs es tindrà en compte, únicament, l’oferta més baixa.</w:t>
      </w:r>
    </w:p>
    <w:p w14:paraId="0B9ADC9D" w14:textId="77777777" w:rsidR="007C5F16" w:rsidRPr="007448D7" w:rsidRDefault="007C5F16" w:rsidP="007C5F16">
      <w:pPr>
        <w:rPr>
          <w:rFonts w:ascii="Aptos" w:hAnsi="Aptos" w:cs="Calibri"/>
          <w:sz w:val="21"/>
          <w:szCs w:val="21"/>
        </w:rPr>
      </w:pPr>
    </w:p>
    <w:p w14:paraId="4F0E25FC" w14:textId="77777777" w:rsidR="007C5F16" w:rsidRPr="007448D7" w:rsidRDefault="007C5F16" w:rsidP="007C5F16">
      <w:pPr>
        <w:rPr>
          <w:rFonts w:ascii="Aptos" w:hAnsi="Aptos" w:cs="Calibri"/>
          <w:sz w:val="21"/>
          <w:szCs w:val="21"/>
        </w:rPr>
      </w:pPr>
      <w:r w:rsidRPr="007448D7">
        <w:rPr>
          <w:rFonts w:ascii="Aptos" w:hAnsi="Aptos" w:cs="Calibri"/>
          <w:sz w:val="21"/>
          <w:szCs w:val="21"/>
        </w:rPr>
        <w:t xml:space="preserve">Altres criteris objectius, diferents al preu.......... fins a 5 punts </w:t>
      </w:r>
    </w:p>
    <w:p w14:paraId="6CD4222A" w14:textId="77777777" w:rsidR="007C5F16" w:rsidRPr="007448D7" w:rsidRDefault="007C5F16" w:rsidP="007C5F16">
      <w:pPr>
        <w:rPr>
          <w:rFonts w:ascii="Aptos" w:hAnsi="Aptos" w:cs="Calibri"/>
          <w:sz w:val="21"/>
          <w:szCs w:val="21"/>
        </w:rPr>
      </w:pPr>
    </w:p>
    <w:p w14:paraId="212F9B7F" w14:textId="77777777" w:rsidR="007C5F16" w:rsidRPr="007448D7" w:rsidRDefault="007C5F16" w:rsidP="007C5F16">
      <w:pPr>
        <w:rPr>
          <w:rFonts w:ascii="Aptos" w:hAnsi="Aptos"/>
          <w:sz w:val="21"/>
          <w:szCs w:val="21"/>
        </w:rPr>
      </w:pPr>
      <w:r w:rsidRPr="007448D7">
        <w:rPr>
          <w:rFonts w:ascii="Aptos" w:hAnsi="Aptos" w:cs="Calibri"/>
          <w:sz w:val="21"/>
          <w:szCs w:val="21"/>
        </w:rPr>
        <w:t>Rebran 5 punts les empreses que es comprometin a la substitució per absència temporal dels professors de teatre en un termini no superior a 3 dies.</w:t>
      </w:r>
      <w:r w:rsidRPr="007448D7">
        <w:rPr>
          <w:rFonts w:ascii="Aptos" w:hAnsi="Aptos" w:cs="Arial"/>
          <w:bCs/>
          <w:i/>
          <w:iCs/>
          <w:sz w:val="21"/>
          <w:szCs w:val="21"/>
        </w:rPr>
        <w:t xml:space="preserve"> </w:t>
      </w:r>
    </w:p>
    <w:p w14:paraId="3A6D22E4" w14:textId="77777777" w:rsidR="007C5F16" w:rsidRPr="007448D7" w:rsidRDefault="007C5F16" w:rsidP="007C5F16">
      <w:pPr>
        <w:rPr>
          <w:rFonts w:ascii="Aptos" w:hAnsi="Aptos"/>
          <w:sz w:val="21"/>
          <w:szCs w:val="21"/>
        </w:rPr>
      </w:pPr>
    </w:p>
    <w:p w14:paraId="07E050CF" w14:textId="77777777" w:rsidR="007C5F16" w:rsidRPr="007448D7" w:rsidRDefault="007C5F16" w:rsidP="007C5F16">
      <w:pPr>
        <w:rPr>
          <w:rFonts w:ascii="Aptos" w:hAnsi="Aptos"/>
          <w:sz w:val="21"/>
          <w:szCs w:val="21"/>
        </w:rPr>
      </w:pPr>
    </w:p>
    <w:p w14:paraId="4388CFB8" w14:textId="77777777" w:rsidR="007C5F16" w:rsidRPr="007448D7" w:rsidRDefault="007C5F16" w:rsidP="007C5F16">
      <w:pPr>
        <w:rPr>
          <w:rFonts w:ascii="Aptos" w:hAnsi="Aptos"/>
          <w:sz w:val="21"/>
          <w:szCs w:val="21"/>
        </w:rPr>
      </w:pPr>
    </w:p>
    <w:p w14:paraId="72959A5C" w14:textId="77777777" w:rsidR="007C5F16" w:rsidRPr="007448D7" w:rsidRDefault="007C5F16" w:rsidP="007C5F16">
      <w:pPr>
        <w:rPr>
          <w:rFonts w:ascii="Aptos" w:hAnsi="Aptos" w:cs="Calibri"/>
          <w:sz w:val="21"/>
          <w:szCs w:val="21"/>
        </w:rPr>
      </w:pPr>
      <w:r w:rsidRPr="007448D7">
        <w:rPr>
          <w:rFonts w:ascii="Aptos" w:hAnsi="Aptos" w:cs="Verdana"/>
          <w:b/>
          <w:sz w:val="21"/>
          <w:szCs w:val="21"/>
        </w:rPr>
        <w:t>12.1.1 Criteris relatius a la identificació de propostes que poden contenir valors anormals o desproporcionats</w:t>
      </w:r>
    </w:p>
    <w:p w14:paraId="704FB76D" w14:textId="77777777" w:rsidR="007C5F16" w:rsidRPr="007448D7" w:rsidRDefault="007C5F16" w:rsidP="007C5F16">
      <w:pPr>
        <w:rPr>
          <w:rFonts w:ascii="Aptos" w:hAnsi="Aptos" w:cs="Calibri"/>
          <w:sz w:val="21"/>
          <w:szCs w:val="21"/>
        </w:rPr>
      </w:pPr>
      <w:r w:rsidRPr="007448D7">
        <w:rPr>
          <w:rFonts w:ascii="Aptos" w:hAnsi="Aptos" w:cs="Calibri"/>
          <w:sz w:val="21"/>
          <w:szCs w:val="21"/>
        </w:rPr>
        <w:t>A. Si concorre una empresa licitadora, es considera anormalment baixa l’oferta que compleixi els dos criteris següents:</w:t>
      </w:r>
    </w:p>
    <w:p w14:paraId="3D3CC21D" w14:textId="77777777" w:rsidR="007C5F16" w:rsidRPr="007448D7" w:rsidRDefault="007C5F16" w:rsidP="007C5F16">
      <w:pPr>
        <w:rPr>
          <w:rFonts w:ascii="Aptos" w:hAnsi="Aptos" w:cs="Calibri"/>
          <w:sz w:val="21"/>
          <w:szCs w:val="21"/>
        </w:rPr>
      </w:pPr>
      <w:r w:rsidRPr="007448D7">
        <w:rPr>
          <w:rFonts w:ascii="Aptos" w:hAnsi="Aptos" w:cs="Calibri"/>
          <w:sz w:val="21"/>
          <w:szCs w:val="21"/>
        </w:rPr>
        <w:t>1. Que l’oferta econòmica sigui un 30% més baixa que el pressupost de licitació.</w:t>
      </w:r>
    </w:p>
    <w:p w14:paraId="5EEFB391" w14:textId="77777777" w:rsidR="007C5F16" w:rsidRPr="007448D7" w:rsidRDefault="007C5F16" w:rsidP="007C5F16">
      <w:pPr>
        <w:rPr>
          <w:rFonts w:ascii="Aptos" w:hAnsi="Aptos" w:cs="Calibri"/>
          <w:sz w:val="21"/>
          <w:szCs w:val="21"/>
        </w:rPr>
      </w:pPr>
      <w:r w:rsidRPr="007448D7">
        <w:rPr>
          <w:rFonts w:ascii="Aptos" w:hAnsi="Aptos" w:cs="Calibri"/>
          <w:sz w:val="21"/>
          <w:szCs w:val="21"/>
        </w:rPr>
        <w:t>2. Que la puntuació que li correspongui en la resta de criteris d’adjudicació avaluables de forma automàtica diferents del preu sigui superior al 90% de la puntuació total establerta en el plec de clàusules administratives particulars.</w:t>
      </w:r>
    </w:p>
    <w:p w14:paraId="2CC8A422" w14:textId="77777777" w:rsidR="007C5F16" w:rsidRPr="007448D7" w:rsidRDefault="007C5F16" w:rsidP="007C5F16">
      <w:pPr>
        <w:rPr>
          <w:rFonts w:ascii="Aptos" w:hAnsi="Aptos" w:cs="Calibri"/>
          <w:sz w:val="21"/>
          <w:szCs w:val="21"/>
        </w:rPr>
      </w:pPr>
      <w:r w:rsidRPr="007448D7">
        <w:rPr>
          <w:rFonts w:ascii="Aptos" w:hAnsi="Aptos" w:cs="Calibri"/>
          <w:sz w:val="21"/>
          <w:szCs w:val="21"/>
        </w:rPr>
        <w:lastRenderedPageBreak/>
        <w:t>B. Si concorren dues empreses licitadores, es considera anormalment baixa l’oferta que compleixi el criteri següent:</w:t>
      </w:r>
    </w:p>
    <w:p w14:paraId="284D79C1" w14:textId="77777777" w:rsidR="007C5F16" w:rsidRPr="007448D7" w:rsidRDefault="007C5F16" w:rsidP="007C5F16">
      <w:pPr>
        <w:rPr>
          <w:rFonts w:ascii="Aptos" w:hAnsi="Aptos" w:cs="Calibri"/>
          <w:sz w:val="21"/>
          <w:szCs w:val="21"/>
        </w:rPr>
      </w:pPr>
      <w:r w:rsidRPr="007448D7">
        <w:rPr>
          <w:rFonts w:ascii="Aptos" w:hAnsi="Aptos" w:cs="Calibri"/>
          <w:sz w:val="21"/>
          <w:szCs w:val="21"/>
        </w:rPr>
        <w:t>1. Que la puntuació total que li correspongui en la suma de punts de tots els criteris d’adjudicació avaluables de forma automàtica sigui superior en més d’un 20% a la puntuació total més baixa.</w:t>
      </w:r>
    </w:p>
    <w:p w14:paraId="3F44ACF1" w14:textId="77777777" w:rsidR="007C5F16" w:rsidRPr="007448D7" w:rsidRDefault="007C5F16" w:rsidP="007C5F16">
      <w:pPr>
        <w:rPr>
          <w:rFonts w:ascii="Aptos" w:hAnsi="Aptos" w:cs="Calibri"/>
          <w:sz w:val="21"/>
          <w:szCs w:val="21"/>
        </w:rPr>
      </w:pPr>
      <w:r w:rsidRPr="007448D7">
        <w:rPr>
          <w:rFonts w:ascii="Aptos" w:hAnsi="Aptos" w:cs="Calibri"/>
          <w:sz w:val="21"/>
          <w:szCs w:val="21"/>
        </w:rPr>
        <w:t>C. Si concorren tres o més empreses licitadores, es considera anormalment baixa l’oferta que compleixi el criteri següent:</w:t>
      </w:r>
    </w:p>
    <w:p w14:paraId="48AB6C7F" w14:textId="77777777" w:rsidR="007C5F16" w:rsidRPr="007448D7" w:rsidRDefault="007C5F16" w:rsidP="007C5F16">
      <w:pPr>
        <w:rPr>
          <w:rFonts w:ascii="Aptos" w:hAnsi="Aptos" w:cs="Calibri"/>
          <w:sz w:val="21"/>
          <w:szCs w:val="21"/>
        </w:rPr>
      </w:pPr>
      <w:r w:rsidRPr="007448D7">
        <w:rPr>
          <w:rFonts w:ascii="Aptos" w:hAnsi="Aptos" w:cs="Calibri"/>
          <w:sz w:val="21"/>
          <w:szCs w:val="21"/>
        </w:rPr>
        <w:t>1. Que la puntuació total que li correspongui en la suma de punts de tots els criteris d’adjudicació avaluable de forma automàtica sigui superior a la suma de la mitjana aritmètica de les puntuacions totals de les ofertes i la desviació mitjana d’aquestes puntuacions totals.</w:t>
      </w:r>
    </w:p>
    <w:p w14:paraId="736E20E5" w14:textId="77777777" w:rsidR="007C5F16" w:rsidRPr="007448D7" w:rsidRDefault="007C5F16" w:rsidP="007C5F16">
      <w:pPr>
        <w:rPr>
          <w:rFonts w:ascii="Aptos" w:hAnsi="Aptos" w:cs="Calibri"/>
          <w:sz w:val="21"/>
          <w:szCs w:val="21"/>
        </w:rPr>
      </w:pPr>
      <w:r w:rsidRPr="007448D7">
        <w:rPr>
          <w:rFonts w:ascii="Aptos" w:hAnsi="Aptos" w:cs="Calibri"/>
          <w:sz w:val="21"/>
          <w:szCs w:val="21"/>
        </w:rPr>
        <w:t>Per calcular la desviació mitjana de les puntuacions s’obtindrà, per a cada oferta, el valor absolut de la diferència entre la seva puntuació i la mitjana aritmètica de les puntuacions de totes les ofertes. La desviació mitjana de les puntuacions és igual a la mitjana aritmètica d’aquests valors absoluts.</w:t>
      </w:r>
    </w:p>
    <w:p w14:paraId="62F0EC72" w14:textId="77777777" w:rsidR="007C5F16" w:rsidRPr="007448D7" w:rsidRDefault="007C5F16" w:rsidP="007C5F16">
      <w:pPr>
        <w:rPr>
          <w:rFonts w:ascii="Aptos" w:hAnsi="Aptos" w:cs="Calibri"/>
          <w:sz w:val="21"/>
          <w:szCs w:val="21"/>
        </w:rPr>
      </w:pPr>
      <w:r w:rsidRPr="007448D7">
        <w:rPr>
          <w:rFonts w:ascii="Aptos" w:hAnsi="Aptos" w:cs="Calibri"/>
          <w:sz w:val="21"/>
          <w:szCs w:val="21"/>
        </w:rPr>
        <w:t>Si produeix una situació d’igualtat d’avantatges entre els licitadors, tindrà preferència per a l’adjudicació del contracte la proposició presentada per aquell que es trobi en algun dels supòsits previstos en l’article 147.1 de la LCSP, segons la prelació en què hi apareixen.</w:t>
      </w:r>
    </w:p>
    <w:p w14:paraId="4FABC9F9" w14:textId="77777777" w:rsidR="007C5F16" w:rsidRPr="007448D7" w:rsidRDefault="007C5F16" w:rsidP="007C5F16">
      <w:pPr>
        <w:rPr>
          <w:rFonts w:ascii="Aptos" w:hAnsi="Aptos" w:cs="Verdana"/>
          <w:b/>
          <w:sz w:val="21"/>
          <w:szCs w:val="21"/>
        </w:rPr>
      </w:pPr>
      <w:r w:rsidRPr="007448D7">
        <w:rPr>
          <w:rFonts w:ascii="Aptos" w:hAnsi="Aptos" w:cs="Calibri"/>
          <w:sz w:val="21"/>
          <w:szCs w:val="21"/>
        </w:rPr>
        <w:t>Els empresaris hauran acompanyar a les seves ofertes els càlculs efectuats per arribar a l’import global ofert per a l’execució del contracte, atesa la seva vigència, amb el detall de preus unitaris a aplicar segons els servis/activitat descrits en aquesta memòria a realitzar dins l’àmbit del referit contracte, on estiguin explicats detalladament tots i cadascun dels serveis objecte d’aquest contracte.</w:t>
      </w:r>
      <w:r w:rsidRPr="007448D7">
        <w:rPr>
          <w:rFonts w:ascii="Aptos" w:hAnsi="Aptos"/>
          <w:sz w:val="21"/>
          <w:szCs w:val="21"/>
        </w:rPr>
        <w:t xml:space="preserve"> </w:t>
      </w:r>
    </w:p>
    <w:p w14:paraId="0C703944" w14:textId="77777777" w:rsidR="007C5F16" w:rsidRPr="007448D7" w:rsidRDefault="007C5F16" w:rsidP="007C5F16">
      <w:pPr>
        <w:rPr>
          <w:rFonts w:ascii="Aptos" w:hAnsi="Aptos" w:cs="Verdana"/>
          <w:b/>
          <w:sz w:val="21"/>
          <w:szCs w:val="21"/>
        </w:rPr>
      </w:pPr>
    </w:p>
    <w:p w14:paraId="48519715" w14:textId="77777777" w:rsidR="007C5F16" w:rsidRPr="007448D7" w:rsidRDefault="007C5F16" w:rsidP="007C5F16">
      <w:pPr>
        <w:rPr>
          <w:rFonts w:ascii="Aptos" w:hAnsi="Aptos" w:cs="Calibri"/>
          <w:sz w:val="21"/>
          <w:szCs w:val="21"/>
        </w:rPr>
      </w:pPr>
      <w:r w:rsidRPr="007448D7">
        <w:rPr>
          <w:rFonts w:ascii="Aptos" w:hAnsi="Aptos" w:cs="Verdana"/>
          <w:b/>
          <w:sz w:val="21"/>
          <w:szCs w:val="21"/>
        </w:rPr>
        <w:t>12.2 Criteris que depenen d’un judici de valor (màx. 45 punts)</w:t>
      </w:r>
    </w:p>
    <w:p w14:paraId="7D1DCF00" w14:textId="77777777" w:rsidR="007C5F16" w:rsidRPr="007448D7" w:rsidRDefault="007C5F16" w:rsidP="007C5F16">
      <w:pPr>
        <w:rPr>
          <w:rFonts w:ascii="Aptos" w:hAnsi="Aptos" w:cs="Calibri"/>
          <w:sz w:val="21"/>
          <w:szCs w:val="21"/>
        </w:rPr>
      </w:pPr>
      <w:r w:rsidRPr="007448D7">
        <w:rPr>
          <w:rFonts w:ascii="Aptos" w:hAnsi="Aptos" w:cs="Calibri"/>
          <w:sz w:val="21"/>
          <w:szCs w:val="21"/>
        </w:rPr>
        <w:t xml:space="preserve">Els empresaris hauran de presentar una ÚNICA MEMÒRIA TÈCNICA de com a màxim 15 pàgines, lletra tipus </w:t>
      </w:r>
      <w:proofErr w:type="spellStart"/>
      <w:r w:rsidRPr="007448D7">
        <w:rPr>
          <w:rFonts w:ascii="Aptos" w:hAnsi="Aptos" w:cs="Calibri"/>
          <w:sz w:val="21"/>
          <w:szCs w:val="21"/>
        </w:rPr>
        <w:t>Arial</w:t>
      </w:r>
      <w:proofErr w:type="spellEnd"/>
      <w:r w:rsidRPr="007448D7">
        <w:rPr>
          <w:rFonts w:ascii="Aptos" w:hAnsi="Aptos" w:cs="Calibri"/>
          <w:sz w:val="21"/>
          <w:szCs w:val="21"/>
        </w:rPr>
        <w:t xml:space="preserve"> o similar, mida cos 11, en format </w:t>
      </w:r>
      <w:proofErr w:type="spellStart"/>
      <w:r w:rsidRPr="007448D7">
        <w:rPr>
          <w:rFonts w:ascii="Aptos" w:hAnsi="Aptos" w:cs="Calibri"/>
          <w:sz w:val="21"/>
          <w:szCs w:val="21"/>
        </w:rPr>
        <w:t>pdf</w:t>
      </w:r>
      <w:proofErr w:type="spellEnd"/>
      <w:r w:rsidRPr="007448D7">
        <w:rPr>
          <w:rFonts w:ascii="Aptos" w:hAnsi="Aptos" w:cs="Calibri"/>
          <w:sz w:val="21"/>
          <w:szCs w:val="21"/>
        </w:rPr>
        <w:t>, on estiguin explicats detalladament i per ordre tots i cadascun dels serveis objecte d’aquest contracte descrits als PPT i a la Memòria, seguint els mateixos apartats que en dita prescripció s’inclouen, per a facilitar-ne el seu estudi i valoració. En la memòria es poden incloure textos explicatius i material gràfic, d’acord amb els requeriments tècnics mínims exigits en aquesta memòria, però en cap cas, aspectes que siguin avaluables en el SOBRE C.</w:t>
      </w:r>
    </w:p>
    <w:p w14:paraId="7B9B330D" w14:textId="77777777" w:rsidR="007C5F16" w:rsidRPr="007448D7" w:rsidRDefault="007C5F16" w:rsidP="007C5F16">
      <w:pPr>
        <w:rPr>
          <w:rFonts w:ascii="Aptos" w:hAnsi="Aptos" w:cs="Calibri"/>
          <w:sz w:val="21"/>
          <w:szCs w:val="21"/>
        </w:rPr>
      </w:pPr>
      <w:r w:rsidRPr="007448D7">
        <w:rPr>
          <w:rFonts w:ascii="Aptos" w:hAnsi="Aptos" w:cs="Calibri"/>
          <w:sz w:val="21"/>
          <w:szCs w:val="21"/>
        </w:rPr>
        <w:t>Els criteris vinculats a l’objecte del contracte que depenen d’un judici de valor i que serviran de base per a la seva adjudicació, fins a 45 punts, són els següents:</w:t>
      </w:r>
    </w:p>
    <w:p w14:paraId="0C0263E6" w14:textId="77777777" w:rsidR="007C5F16" w:rsidRPr="007448D7" w:rsidRDefault="007C5F16" w:rsidP="007C5F16">
      <w:pPr>
        <w:rPr>
          <w:rFonts w:ascii="Aptos" w:hAnsi="Aptos" w:cs="Calibri"/>
          <w:sz w:val="21"/>
          <w:szCs w:val="21"/>
        </w:rPr>
      </w:pPr>
    </w:p>
    <w:p w14:paraId="52BF30DE" w14:textId="77777777" w:rsidR="007C5F16" w:rsidRPr="007448D7" w:rsidRDefault="007C5F16" w:rsidP="007C5F16">
      <w:pPr>
        <w:rPr>
          <w:rFonts w:ascii="Aptos" w:hAnsi="Aptos" w:cs="Calibri"/>
          <w:sz w:val="21"/>
          <w:szCs w:val="21"/>
        </w:rPr>
      </w:pPr>
      <w:r w:rsidRPr="007448D7">
        <w:rPr>
          <w:rFonts w:ascii="Aptos" w:hAnsi="Aptos" w:cs="Calibri"/>
          <w:sz w:val="21"/>
          <w:szCs w:val="21"/>
        </w:rPr>
        <w:t xml:space="preserve">2.1. </w:t>
      </w:r>
      <w:bookmarkStart w:id="0" w:name="_Hlk57793297"/>
      <w:r w:rsidRPr="007448D7">
        <w:rPr>
          <w:rFonts w:ascii="Aptos" w:hAnsi="Aptos" w:cs="Calibri"/>
          <w:sz w:val="21"/>
          <w:szCs w:val="21"/>
        </w:rPr>
        <w:t>Descripció del funcionament, coordinació i organització del serve</w:t>
      </w:r>
      <w:bookmarkEnd w:id="0"/>
      <w:r w:rsidRPr="007448D7">
        <w:rPr>
          <w:rFonts w:ascii="Aptos" w:hAnsi="Aptos" w:cs="Calibri"/>
          <w:sz w:val="21"/>
          <w:szCs w:val="21"/>
        </w:rPr>
        <w:t>i ...fins a 10   punts</w:t>
      </w:r>
    </w:p>
    <w:p w14:paraId="0BC284FA" w14:textId="77777777" w:rsidR="007C5F16" w:rsidRPr="007448D7" w:rsidRDefault="007C5F16" w:rsidP="007C5F16">
      <w:pPr>
        <w:rPr>
          <w:rFonts w:ascii="Aptos" w:hAnsi="Aptos" w:cs="Calibri"/>
          <w:sz w:val="21"/>
          <w:szCs w:val="21"/>
        </w:rPr>
      </w:pPr>
    </w:p>
    <w:tbl>
      <w:tblPr>
        <w:tblW w:w="0" w:type="auto"/>
        <w:tblInd w:w="90" w:type="dxa"/>
        <w:tblLayout w:type="fixed"/>
        <w:tblCellMar>
          <w:left w:w="7" w:type="dxa"/>
          <w:right w:w="7" w:type="dxa"/>
        </w:tblCellMar>
        <w:tblLook w:val="0000" w:firstRow="0" w:lastRow="0" w:firstColumn="0" w:lastColumn="0" w:noHBand="0" w:noVBand="0"/>
      </w:tblPr>
      <w:tblGrid>
        <w:gridCol w:w="7238"/>
        <w:gridCol w:w="1491"/>
      </w:tblGrid>
      <w:tr w:rsidR="007C5F16" w:rsidRPr="007448D7" w14:paraId="3A76E24A" w14:textId="77777777" w:rsidTr="00923D72">
        <w:trPr>
          <w:trHeight w:val="210"/>
        </w:trPr>
        <w:tc>
          <w:tcPr>
            <w:tcW w:w="7238" w:type="dxa"/>
            <w:tcBorders>
              <w:top w:val="single" w:sz="6" w:space="0" w:color="000000"/>
              <w:left w:val="single" w:sz="6" w:space="0" w:color="000000"/>
              <w:bottom w:val="single" w:sz="6" w:space="0" w:color="000000"/>
              <w:right w:val="single" w:sz="6" w:space="0" w:color="000000"/>
            </w:tcBorders>
            <w:shd w:val="clear" w:color="auto" w:fill="E7E6E6"/>
            <w:vAlign w:val="center"/>
          </w:tcPr>
          <w:p w14:paraId="40741382" w14:textId="77777777" w:rsidR="007C5F16" w:rsidRPr="007448D7" w:rsidRDefault="007C5F16" w:rsidP="00923D72">
            <w:pPr>
              <w:rPr>
                <w:rFonts w:ascii="Aptos" w:hAnsi="Aptos"/>
                <w:sz w:val="21"/>
                <w:szCs w:val="21"/>
              </w:rPr>
            </w:pPr>
            <w:r w:rsidRPr="007448D7">
              <w:rPr>
                <w:rFonts w:ascii="Aptos" w:hAnsi="Aptos" w:cs="Calibri"/>
                <w:sz w:val="21"/>
                <w:szCs w:val="21"/>
              </w:rPr>
              <w:t>Descripció</w:t>
            </w:r>
          </w:p>
        </w:tc>
        <w:tc>
          <w:tcPr>
            <w:tcW w:w="1491" w:type="dxa"/>
            <w:tcBorders>
              <w:top w:val="single" w:sz="6" w:space="0" w:color="000000"/>
              <w:left w:val="single" w:sz="6" w:space="0" w:color="000000"/>
              <w:bottom w:val="single" w:sz="6" w:space="0" w:color="000000"/>
              <w:right w:val="single" w:sz="6" w:space="0" w:color="000000"/>
            </w:tcBorders>
            <w:shd w:val="clear" w:color="auto" w:fill="E7E6E6"/>
            <w:vAlign w:val="center"/>
          </w:tcPr>
          <w:p w14:paraId="401D2DE8" w14:textId="77777777" w:rsidR="007C5F16" w:rsidRPr="007448D7" w:rsidRDefault="007C5F16" w:rsidP="00923D72">
            <w:pPr>
              <w:rPr>
                <w:rFonts w:ascii="Aptos" w:hAnsi="Aptos"/>
                <w:sz w:val="21"/>
                <w:szCs w:val="21"/>
              </w:rPr>
            </w:pPr>
            <w:r w:rsidRPr="007448D7">
              <w:rPr>
                <w:rFonts w:ascii="Aptos" w:hAnsi="Aptos" w:cs="Calibri"/>
                <w:sz w:val="21"/>
                <w:szCs w:val="21"/>
              </w:rPr>
              <w:t>Millora de l’organització del servei</w:t>
            </w:r>
          </w:p>
        </w:tc>
      </w:tr>
      <w:tr w:rsidR="007C5F16" w:rsidRPr="007448D7" w14:paraId="619A874B" w14:textId="77777777" w:rsidTr="00923D72">
        <w:trPr>
          <w:trHeight w:val="840"/>
        </w:trPr>
        <w:tc>
          <w:tcPr>
            <w:tcW w:w="72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D415E2" w14:textId="77777777" w:rsidR="007C5F16" w:rsidRPr="007448D7" w:rsidRDefault="007C5F16" w:rsidP="00923D72">
            <w:pPr>
              <w:rPr>
                <w:rFonts w:ascii="Aptos" w:hAnsi="Aptos" w:cs="Calibri"/>
                <w:sz w:val="21"/>
                <w:szCs w:val="21"/>
              </w:rPr>
            </w:pPr>
            <w:r w:rsidRPr="007448D7">
              <w:rPr>
                <w:rFonts w:ascii="Aptos" w:hAnsi="Aptos" w:cs="Calibri"/>
                <w:b/>
                <w:bCs/>
                <w:sz w:val="21"/>
                <w:szCs w:val="21"/>
              </w:rPr>
              <w:t>Exhaustiva i coherent</w:t>
            </w:r>
          </w:p>
          <w:p w14:paraId="4C58799C" w14:textId="77777777" w:rsidR="007C5F16" w:rsidRPr="007448D7" w:rsidRDefault="007C5F16" w:rsidP="00923D72">
            <w:pPr>
              <w:rPr>
                <w:rFonts w:ascii="Aptos" w:hAnsi="Aptos"/>
                <w:sz w:val="21"/>
                <w:szCs w:val="21"/>
              </w:rPr>
            </w:pPr>
            <w:r w:rsidRPr="007448D7">
              <w:rPr>
                <w:rFonts w:ascii="Aptos" w:hAnsi="Aptos" w:cs="Calibri"/>
                <w:sz w:val="21"/>
                <w:szCs w:val="21"/>
              </w:rPr>
              <w:t>En aquesta definició s’identifica i s’aporta de manera molt completa i aclaridora mesures, aspectes i/o concrecions de l’organització del servei que es consideren optimitzen la prestació i acreditació del servei. Fa referència a tots els aspectes principals enumerats i d’altres també molt rellevants i/o crítics, no s’obvia cap dels aspectes demanats, els desenvolupa de forma correcta, aportant solucions que es consideren adequades, coherents i realitzables</w:t>
            </w:r>
          </w:p>
        </w:tc>
        <w:tc>
          <w:tcPr>
            <w:tcW w:w="14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3E2EE9" w14:textId="77777777" w:rsidR="007C5F16" w:rsidRPr="007448D7" w:rsidRDefault="007C5F16" w:rsidP="00923D72">
            <w:pPr>
              <w:rPr>
                <w:rFonts w:ascii="Aptos" w:hAnsi="Aptos"/>
                <w:sz w:val="21"/>
                <w:szCs w:val="21"/>
              </w:rPr>
            </w:pPr>
            <w:r w:rsidRPr="007448D7">
              <w:rPr>
                <w:rFonts w:ascii="Aptos" w:hAnsi="Aptos" w:cs="Calibri"/>
                <w:sz w:val="21"/>
                <w:szCs w:val="21"/>
              </w:rPr>
              <w:t>10</w:t>
            </w:r>
          </w:p>
        </w:tc>
      </w:tr>
      <w:tr w:rsidR="007C5F16" w:rsidRPr="007448D7" w14:paraId="1842BCE6" w14:textId="77777777" w:rsidTr="00923D72">
        <w:trPr>
          <w:trHeight w:val="735"/>
        </w:trPr>
        <w:tc>
          <w:tcPr>
            <w:tcW w:w="72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4542C2" w14:textId="77777777" w:rsidR="007C5F16" w:rsidRPr="007448D7" w:rsidRDefault="007C5F16" w:rsidP="00923D72">
            <w:pPr>
              <w:rPr>
                <w:rFonts w:ascii="Aptos" w:hAnsi="Aptos" w:cs="Calibri"/>
                <w:sz w:val="21"/>
                <w:szCs w:val="21"/>
              </w:rPr>
            </w:pPr>
            <w:r w:rsidRPr="007448D7">
              <w:rPr>
                <w:rFonts w:ascii="Aptos" w:hAnsi="Aptos" w:cs="Calibri"/>
                <w:b/>
                <w:bCs/>
                <w:sz w:val="21"/>
                <w:szCs w:val="21"/>
              </w:rPr>
              <w:t>Correcta i coherent</w:t>
            </w:r>
          </w:p>
          <w:p w14:paraId="7C1EBF46" w14:textId="77777777" w:rsidR="007C5F16" w:rsidRPr="007448D7" w:rsidRDefault="007C5F16" w:rsidP="00923D72">
            <w:pPr>
              <w:rPr>
                <w:rFonts w:ascii="Aptos" w:hAnsi="Aptos"/>
                <w:sz w:val="21"/>
                <w:szCs w:val="21"/>
              </w:rPr>
            </w:pPr>
            <w:r w:rsidRPr="007448D7">
              <w:rPr>
                <w:rFonts w:ascii="Aptos" w:hAnsi="Aptos" w:cs="Calibri"/>
                <w:sz w:val="21"/>
                <w:szCs w:val="21"/>
              </w:rPr>
              <w:t>En aquesta definició s’identifica i s’aporta de manera completa i aclaridora les mesures, aspectes i/o concrecions l’organització del servei. Fa referència a molts dels aspectes principals enumerats i d’altres també rellevants, no s’obvia cap dels aspectes demanats, els desenvolupa de forma correcta, aportant solucions que es consideren adequades, coherents i realitzables</w:t>
            </w:r>
          </w:p>
        </w:tc>
        <w:tc>
          <w:tcPr>
            <w:tcW w:w="14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9CE67A" w14:textId="77777777" w:rsidR="007C5F16" w:rsidRPr="007448D7" w:rsidRDefault="007C5F16" w:rsidP="00923D72">
            <w:pPr>
              <w:rPr>
                <w:rFonts w:ascii="Aptos" w:hAnsi="Aptos"/>
                <w:sz w:val="21"/>
                <w:szCs w:val="21"/>
              </w:rPr>
            </w:pPr>
            <w:r w:rsidRPr="007448D7">
              <w:rPr>
                <w:rFonts w:ascii="Aptos" w:hAnsi="Aptos" w:cs="Calibri"/>
                <w:sz w:val="21"/>
                <w:szCs w:val="21"/>
              </w:rPr>
              <w:t>8</w:t>
            </w:r>
          </w:p>
        </w:tc>
      </w:tr>
      <w:tr w:rsidR="007C5F16" w:rsidRPr="007448D7" w14:paraId="1C15A3E7" w14:textId="77777777" w:rsidTr="00923D72">
        <w:trPr>
          <w:trHeight w:val="630"/>
        </w:trPr>
        <w:tc>
          <w:tcPr>
            <w:tcW w:w="72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559095" w14:textId="77777777" w:rsidR="007C5F16" w:rsidRPr="007448D7" w:rsidRDefault="007C5F16" w:rsidP="00923D72">
            <w:pPr>
              <w:rPr>
                <w:rFonts w:ascii="Aptos" w:hAnsi="Aptos" w:cs="Calibri"/>
                <w:sz w:val="21"/>
                <w:szCs w:val="21"/>
              </w:rPr>
            </w:pPr>
            <w:r w:rsidRPr="007448D7">
              <w:rPr>
                <w:rFonts w:ascii="Aptos" w:hAnsi="Aptos" w:cs="Calibri"/>
                <w:b/>
                <w:bCs/>
                <w:sz w:val="21"/>
                <w:szCs w:val="21"/>
              </w:rPr>
              <w:lastRenderedPageBreak/>
              <w:t>Suficient</w:t>
            </w:r>
          </w:p>
          <w:p w14:paraId="1498737B" w14:textId="77777777" w:rsidR="007C5F16" w:rsidRPr="007448D7" w:rsidRDefault="007C5F16" w:rsidP="00923D72">
            <w:pPr>
              <w:rPr>
                <w:rFonts w:ascii="Aptos" w:hAnsi="Aptos"/>
                <w:sz w:val="21"/>
                <w:szCs w:val="21"/>
              </w:rPr>
            </w:pPr>
            <w:r w:rsidRPr="007448D7">
              <w:rPr>
                <w:rFonts w:ascii="Aptos" w:hAnsi="Aptos" w:cs="Calibri"/>
                <w:sz w:val="21"/>
                <w:szCs w:val="21"/>
              </w:rPr>
              <w:t>En aquesta definició s’identifica i s’aporten certes mesures, aspectes i/o concrecions suficient de l’organització del servei. Fa referència a molts dels aspectes principals enumerats i d’altres també rellevants, els desenvolupa de forma correcta, aportant solucions que es consideren adequades, coherents i realitzables</w:t>
            </w:r>
          </w:p>
        </w:tc>
        <w:tc>
          <w:tcPr>
            <w:tcW w:w="14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92F6DF" w14:textId="77777777" w:rsidR="007C5F16" w:rsidRPr="007448D7" w:rsidRDefault="007C5F16" w:rsidP="00923D72">
            <w:pPr>
              <w:rPr>
                <w:rFonts w:ascii="Aptos" w:hAnsi="Aptos"/>
                <w:sz w:val="21"/>
                <w:szCs w:val="21"/>
              </w:rPr>
            </w:pPr>
            <w:r w:rsidRPr="007448D7">
              <w:rPr>
                <w:rFonts w:ascii="Aptos" w:hAnsi="Aptos" w:cs="Calibri"/>
                <w:sz w:val="21"/>
                <w:szCs w:val="21"/>
              </w:rPr>
              <w:t>6</w:t>
            </w:r>
          </w:p>
        </w:tc>
      </w:tr>
      <w:tr w:rsidR="007C5F16" w:rsidRPr="007448D7" w14:paraId="578FBFD7" w14:textId="77777777" w:rsidTr="00923D72">
        <w:trPr>
          <w:trHeight w:val="525"/>
        </w:trPr>
        <w:tc>
          <w:tcPr>
            <w:tcW w:w="72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3D950F" w14:textId="77777777" w:rsidR="007C5F16" w:rsidRPr="007448D7" w:rsidRDefault="007C5F16" w:rsidP="00923D72">
            <w:pPr>
              <w:rPr>
                <w:rFonts w:ascii="Aptos" w:hAnsi="Aptos" w:cs="Calibri"/>
                <w:sz w:val="21"/>
                <w:szCs w:val="21"/>
              </w:rPr>
            </w:pPr>
            <w:r w:rsidRPr="007448D7">
              <w:rPr>
                <w:rFonts w:ascii="Aptos" w:hAnsi="Aptos" w:cs="Calibri"/>
                <w:b/>
                <w:bCs/>
                <w:sz w:val="21"/>
                <w:szCs w:val="21"/>
              </w:rPr>
              <w:t>Elemental</w:t>
            </w:r>
          </w:p>
          <w:p w14:paraId="268C2682" w14:textId="77777777" w:rsidR="007C5F16" w:rsidRPr="007448D7" w:rsidRDefault="007C5F16" w:rsidP="00923D72">
            <w:pPr>
              <w:rPr>
                <w:rFonts w:ascii="Aptos" w:hAnsi="Aptos"/>
                <w:sz w:val="21"/>
                <w:szCs w:val="21"/>
              </w:rPr>
            </w:pPr>
            <w:r w:rsidRPr="007448D7">
              <w:rPr>
                <w:rFonts w:ascii="Aptos" w:hAnsi="Aptos" w:cs="Calibri"/>
                <w:sz w:val="21"/>
                <w:szCs w:val="21"/>
              </w:rPr>
              <w:t>En aquesta definició s’identifica i s’aporta de manera bàsica algunes mesures, aspectes i/o concrecions en l’organització del servei que permetran un millor servei. Fa referència a aspectes principals i d’altres també destacables</w:t>
            </w:r>
          </w:p>
        </w:tc>
        <w:tc>
          <w:tcPr>
            <w:tcW w:w="14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AE1CB2" w14:textId="77777777" w:rsidR="007C5F16" w:rsidRPr="007448D7" w:rsidRDefault="007C5F16" w:rsidP="00923D72">
            <w:pPr>
              <w:rPr>
                <w:rFonts w:ascii="Aptos" w:hAnsi="Aptos"/>
                <w:sz w:val="21"/>
                <w:szCs w:val="21"/>
              </w:rPr>
            </w:pPr>
            <w:r w:rsidRPr="007448D7">
              <w:rPr>
                <w:rFonts w:ascii="Aptos" w:hAnsi="Aptos" w:cs="Calibri"/>
                <w:sz w:val="21"/>
                <w:szCs w:val="21"/>
              </w:rPr>
              <w:t>4</w:t>
            </w:r>
          </w:p>
        </w:tc>
      </w:tr>
      <w:tr w:rsidR="007C5F16" w:rsidRPr="007448D7" w14:paraId="31ECB0B2" w14:textId="77777777" w:rsidTr="00923D72">
        <w:trPr>
          <w:trHeight w:val="525"/>
        </w:trPr>
        <w:tc>
          <w:tcPr>
            <w:tcW w:w="72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BF7984" w14:textId="77777777" w:rsidR="007C5F16" w:rsidRPr="007448D7" w:rsidRDefault="007C5F16" w:rsidP="00923D72">
            <w:pPr>
              <w:rPr>
                <w:rFonts w:ascii="Aptos" w:hAnsi="Aptos" w:cs="Calibri"/>
                <w:sz w:val="21"/>
                <w:szCs w:val="21"/>
              </w:rPr>
            </w:pPr>
            <w:r w:rsidRPr="007448D7">
              <w:rPr>
                <w:rFonts w:ascii="Aptos" w:hAnsi="Aptos" w:cs="Calibri"/>
                <w:b/>
                <w:bCs/>
                <w:sz w:val="21"/>
                <w:szCs w:val="21"/>
              </w:rPr>
              <w:t>Poc rellevant</w:t>
            </w:r>
          </w:p>
          <w:p w14:paraId="0CA591B3" w14:textId="77777777" w:rsidR="007C5F16" w:rsidRPr="007448D7" w:rsidRDefault="007C5F16" w:rsidP="00923D72">
            <w:pPr>
              <w:rPr>
                <w:rFonts w:ascii="Aptos" w:hAnsi="Aptos"/>
                <w:sz w:val="21"/>
                <w:szCs w:val="21"/>
              </w:rPr>
            </w:pPr>
            <w:r w:rsidRPr="007448D7">
              <w:rPr>
                <w:rFonts w:ascii="Aptos" w:hAnsi="Aptos" w:cs="Calibri"/>
                <w:sz w:val="21"/>
                <w:szCs w:val="21"/>
              </w:rPr>
              <w:t>En aquesta definició s’identifica i s’aporta de manera molt bàsica mesures, aspectes i/o concrecions en l’organització del servei que permetran un millor servei. Fa referència a alguns aspectes principals i/o d’altres també destacables </w:t>
            </w:r>
          </w:p>
        </w:tc>
        <w:tc>
          <w:tcPr>
            <w:tcW w:w="14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D34436" w14:textId="77777777" w:rsidR="007C5F16" w:rsidRPr="007448D7" w:rsidRDefault="007C5F16" w:rsidP="00923D72">
            <w:pPr>
              <w:rPr>
                <w:rFonts w:ascii="Aptos" w:hAnsi="Aptos"/>
                <w:sz w:val="21"/>
                <w:szCs w:val="21"/>
              </w:rPr>
            </w:pPr>
            <w:r w:rsidRPr="007448D7">
              <w:rPr>
                <w:rFonts w:ascii="Aptos" w:hAnsi="Aptos" w:cs="Calibri"/>
                <w:sz w:val="21"/>
                <w:szCs w:val="21"/>
              </w:rPr>
              <w:t>2</w:t>
            </w:r>
          </w:p>
        </w:tc>
      </w:tr>
      <w:tr w:rsidR="007C5F16" w:rsidRPr="007448D7" w14:paraId="5C77A791" w14:textId="77777777" w:rsidTr="00923D72">
        <w:trPr>
          <w:trHeight w:val="315"/>
        </w:trPr>
        <w:tc>
          <w:tcPr>
            <w:tcW w:w="72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4377C6" w14:textId="77777777" w:rsidR="007C5F16" w:rsidRPr="007448D7" w:rsidRDefault="007C5F16" w:rsidP="00923D72">
            <w:pPr>
              <w:rPr>
                <w:rFonts w:ascii="Aptos" w:hAnsi="Aptos" w:cs="Calibri"/>
                <w:sz w:val="21"/>
                <w:szCs w:val="21"/>
              </w:rPr>
            </w:pPr>
            <w:r w:rsidRPr="007448D7">
              <w:rPr>
                <w:rFonts w:ascii="Aptos" w:hAnsi="Aptos" w:cs="Calibri"/>
                <w:b/>
                <w:bCs/>
                <w:sz w:val="21"/>
                <w:szCs w:val="21"/>
              </w:rPr>
              <w:t>No aporta o amb informació no rellevant</w:t>
            </w:r>
          </w:p>
          <w:p w14:paraId="1756E257" w14:textId="77777777" w:rsidR="007C5F16" w:rsidRPr="007448D7" w:rsidRDefault="007C5F16" w:rsidP="00923D72">
            <w:pPr>
              <w:rPr>
                <w:rFonts w:ascii="Aptos" w:hAnsi="Aptos"/>
                <w:sz w:val="21"/>
                <w:szCs w:val="21"/>
              </w:rPr>
            </w:pPr>
            <w:r w:rsidRPr="007448D7">
              <w:rPr>
                <w:rFonts w:ascii="Aptos" w:hAnsi="Aptos" w:cs="Calibri"/>
                <w:sz w:val="21"/>
                <w:szCs w:val="21"/>
              </w:rPr>
              <w:t>Es considera que el descrit en aquest apartat no es correspon al punt demanat; o bé és molt poc desenvolupat; o pateix incoherències </w:t>
            </w:r>
          </w:p>
        </w:tc>
        <w:tc>
          <w:tcPr>
            <w:tcW w:w="14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35DD4C" w14:textId="77777777" w:rsidR="007C5F16" w:rsidRPr="007448D7" w:rsidRDefault="007C5F16" w:rsidP="00923D72">
            <w:pPr>
              <w:rPr>
                <w:rFonts w:ascii="Aptos" w:hAnsi="Aptos"/>
                <w:sz w:val="21"/>
                <w:szCs w:val="21"/>
              </w:rPr>
            </w:pPr>
            <w:r w:rsidRPr="007448D7">
              <w:rPr>
                <w:rFonts w:ascii="Aptos" w:hAnsi="Aptos" w:cs="Calibri"/>
                <w:sz w:val="21"/>
                <w:szCs w:val="21"/>
              </w:rPr>
              <w:t>0</w:t>
            </w:r>
          </w:p>
        </w:tc>
      </w:tr>
    </w:tbl>
    <w:p w14:paraId="7564425C" w14:textId="77777777" w:rsidR="007C5F16" w:rsidRPr="007448D7" w:rsidRDefault="007C5F16" w:rsidP="007C5F16">
      <w:pPr>
        <w:rPr>
          <w:rFonts w:ascii="Aptos" w:hAnsi="Aptos" w:cs="Calibri"/>
          <w:sz w:val="21"/>
          <w:szCs w:val="21"/>
        </w:rPr>
      </w:pPr>
    </w:p>
    <w:p w14:paraId="2252B7B6" w14:textId="77777777" w:rsidR="007C5F16" w:rsidRPr="007448D7" w:rsidRDefault="007C5F16" w:rsidP="007C5F16">
      <w:pPr>
        <w:rPr>
          <w:rFonts w:ascii="Aptos" w:hAnsi="Aptos" w:cs="Calibri"/>
          <w:sz w:val="21"/>
          <w:szCs w:val="21"/>
        </w:rPr>
      </w:pPr>
      <w:r w:rsidRPr="007448D7">
        <w:rPr>
          <w:rFonts w:ascii="Aptos" w:hAnsi="Aptos" w:cs="Calibri"/>
          <w:sz w:val="21"/>
          <w:szCs w:val="21"/>
        </w:rPr>
        <w:t>2.2. Currículum del personal destinat el servei..............................fins a 20 punts</w:t>
      </w:r>
    </w:p>
    <w:p w14:paraId="5A5E975C" w14:textId="77777777" w:rsidR="007C5F16" w:rsidRPr="007448D7" w:rsidRDefault="007C5F16" w:rsidP="007C5F16">
      <w:pPr>
        <w:rPr>
          <w:rFonts w:ascii="Aptos" w:hAnsi="Aptos" w:cs="Calibri"/>
          <w:sz w:val="21"/>
          <w:szCs w:val="21"/>
        </w:rPr>
      </w:pPr>
    </w:p>
    <w:tbl>
      <w:tblPr>
        <w:tblW w:w="0" w:type="auto"/>
        <w:tblInd w:w="90" w:type="dxa"/>
        <w:tblLayout w:type="fixed"/>
        <w:tblCellMar>
          <w:left w:w="7" w:type="dxa"/>
          <w:right w:w="7" w:type="dxa"/>
        </w:tblCellMar>
        <w:tblLook w:val="0000" w:firstRow="0" w:lastRow="0" w:firstColumn="0" w:lastColumn="0" w:noHBand="0" w:noVBand="0"/>
      </w:tblPr>
      <w:tblGrid>
        <w:gridCol w:w="7238"/>
        <w:gridCol w:w="1491"/>
      </w:tblGrid>
      <w:tr w:rsidR="007C5F16" w:rsidRPr="007448D7" w14:paraId="18B5A0BB" w14:textId="77777777" w:rsidTr="00923D72">
        <w:trPr>
          <w:trHeight w:val="210"/>
        </w:trPr>
        <w:tc>
          <w:tcPr>
            <w:tcW w:w="7238" w:type="dxa"/>
            <w:tcBorders>
              <w:top w:val="single" w:sz="6" w:space="0" w:color="000000"/>
              <w:left w:val="single" w:sz="6" w:space="0" w:color="000000"/>
              <w:bottom w:val="single" w:sz="6" w:space="0" w:color="000000"/>
              <w:right w:val="single" w:sz="6" w:space="0" w:color="000000"/>
            </w:tcBorders>
            <w:shd w:val="clear" w:color="auto" w:fill="E7E6E6"/>
            <w:vAlign w:val="center"/>
          </w:tcPr>
          <w:p w14:paraId="79E180E1" w14:textId="77777777" w:rsidR="007C5F16" w:rsidRPr="007448D7" w:rsidRDefault="007C5F16" w:rsidP="00923D72">
            <w:pPr>
              <w:rPr>
                <w:rFonts w:ascii="Aptos" w:hAnsi="Aptos"/>
                <w:sz w:val="21"/>
                <w:szCs w:val="21"/>
              </w:rPr>
            </w:pPr>
            <w:r w:rsidRPr="007448D7">
              <w:rPr>
                <w:rFonts w:ascii="Aptos" w:hAnsi="Aptos" w:cs="Calibri"/>
                <w:sz w:val="21"/>
                <w:szCs w:val="21"/>
              </w:rPr>
              <w:t>Descripció</w:t>
            </w:r>
          </w:p>
        </w:tc>
        <w:tc>
          <w:tcPr>
            <w:tcW w:w="1491" w:type="dxa"/>
            <w:tcBorders>
              <w:top w:val="single" w:sz="6" w:space="0" w:color="000000"/>
              <w:left w:val="single" w:sz="6" w:space="0" w:color="000000"/>
              <w:bottom w:val="single" w:sz="6" w:space="0" w:color="000000"/>
              <w:right w:val="single" w:sz="6" w:space="0" w:color="000000"/>
            </w:tcBorders>
            <w:shd w:val="clear" w:color="auto" w:fill="E7E6E6"/>
            <w:vAlign w:val="center"/>
          </w:tcPr>
          <w:p w14:paraId="5B1A3D7C" w14:textId="77777777" w:rsidR="007C5F16" w:rsidRPr="007448D7" w:rsidRDefault="007C5F16" w:rsidP="00923D72">
            <w:pPr>
              <w:rPr>
                <w:rFonts w:ascii="Aptos" w:hAnsi="Aptos"/>
                <w:sz w:val="21"/>
                <w:szCs w:val="21"/>
              </w:rPr>
            </w:pPr>
            <w:r w:rsidRPr="007448D7">
              <w:rPr>
                <w:rFonts w:ascii="Aptos" w:hAnsi="Aptos" w:cs="Calibri"/>
                <w:sz w:val="21"/>
                <w:szCs w:val="21"/>
              </w:rPr>
              <w:t>Millora de l’organització del servei</w:t>
            </w:r>
          </w:p>
        </w:tc>
      </w:tr>
      <w:tr w:rsidR="007C5F16" w:rsidRPr="007448D7" w14:paraId="20B4E991" w14:textId="77777777" w:rsidTr="00923D72">
        <w:trPr>
          <w:trHeight w:val="840"/>
        </w:trPr>
        <w:tc>
          <w:tcPr>
            <w:tcW w:w="72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E3E1E1" w14:textId="77777777" w:rsidR="007C5F16" w:rsidRPr="007448D7" w:rsidRDefault="007C5F16" w:rsidP="00923D72">
            <w:pPr>
              <w:rPr>
                <w:rFonts w:ascii="Aptos" w:hAnsi="Aptos" w:cs="Calibri"/>
                <w:b/>
                <w:bCs/>
                <w:sz w:val="21"/>
                <w:szCs w:val="21"/>
              </w:rPr>
            </w:pPr>
            <w:r w:rsidRPr="007448D7">
              <w:rPr>
                <w:rFonts w:ascii="Aptos" w:hAnsi="Aptos" w:cs="Calibri"/>
                <w:b/>
                <w:bCs/>
                <w:sz w:val="21"/>
                <w:szCs w:val="21"/>
              </w:rPr>
              <w:t>Òptima</w:t>
            </w:r>
          </w:p>
          <w:p w14:paraId="635D3433" w14:textId="77777777" w:rsidR="007C5F16" w:rsidRPr="007448D7" w:rsidRDefault="007C5F16" w:rsidP="00923D72">
            <w:pPr>
              <w:rPr>
                <w:rFonts w:ascii="Aptos" w:hAnsi="Aptos"/>
                <w:sz w:val="21"/>
                <w:szCs w:val="21"/>
              </w:rPr>
            </w:pPr>
            <w:r w:rsidRPr="007448D7">
              <w:rPr>
                <w:rFonts w:ascii="Aptos" w:hAnsi="Aptos" w:cs="Calibri"/>
                <w:sz w:val="21"/>
                <w:szCs w:val="21"/>
              </w:rPr>
              <w:t xml:space="preserve">En aquesta definició els currículums del personal que s’aporten es consideren òptims per la prestació i acreditació del servei. </w:t>
            </w:r>
          </w:p>
        </w:tc>
        <w:tc>
          <w:tcPr>
            <w:tcW w:w="14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A882F7" w14:textId="77777777" w:rsidR="007C5F16" w:rsidRPr="007448D7" w:rsidRDefault="007C5F16" w:rsidP="00923D72">
            <w:pPr>
              <w:rPr>
                <w:rFonts w:ascii="Aptos" w:hAnsi="Aptos"/>
                <w:sz w:val="21"/>
                <w:szCs w:val="21"/>
              </w:rPr>
            </w:pPr>
            <w:r w:rsidRPr="007448D7">
              <w:rPr>
                <w:rFonts w:ascii="Aptos" w:hAnsi="Aptos" w:cs="Calibri"/>
                <w:sz w:val="21"/>
                <w:szCs w:val="21"/>
              </w:rPr>
              <w:t>20</w:t>
            </w:r>
          </w:p>
        </w:tc>
      </w:tr>
      <w:tr w:rsidR="007C5F16" w:rsidRPr="007448D7" w14:paraId="3623BE55" w14:textId="77777777" w:rsidTr="00923D72">
        <w:trPr>
          <w:trHeight w:val="735"/>
        </w:trPr>
        <w:tc>
          <w:tcPr>
            <w:tcW w:w="72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711D1E" w14:textId="77777777" w:rsidR="007C5F16" w:rsidRPr="007448D7" w:rsidRDefault="007C5F16" w:rsidP="00923D72">
            <w:pPr>
              <w:rPr>
                <w:rFonts w:ascii="Aptos" w:hAnsi="Aptos" w:cs="Calibri"/>
                <w:sz w:val="21"/>
                <w:szCs w:val="21"/>
              </w:rPr>
            </w:pPr>
            <w:r w:rsidRPr="007448D7">
              <w:rPr>
                <w:rFonts w:ascii="Aptos" w:hAnsi="Aptos" w:cs="Calibri"/>
                <w:b/>
                <w:bCs/>
                <w:sz w:val="21"/>
                <w:szCs w:val="21"/>
              </w:rPr>
              <w:t>Correcta i coherent</w:t>
            </w:r>
          </w:p>
          <w:p w14:paraId="2976DFA4" w14:textId="77777777" w:rsidR="007C5F16" w:rsidRPr="007448D7" w:rsidRDefault="007C5F16" w:rsidP="00923D72">
            <w:pPr>
              <w:rPr>
                <w:rFonts w:ascii="Aptos" w:hAnsi="Aptos"/>
                <w:sz w:val="21"/>
                <w:szCs w:val="21"/>
              </w:rPr>
            </w:pPr>
            <w:r w:rsidRPr="007448D7">
              <w:rPr>
                <w:rFonts w:ascii="Aptos" w:hAnsi="Aptos" w:cs="Calibri"/>
                <w:sz w:val="21"/>
                <w:szCs w:val="21"/>
              </w:rPr>
              <w:t xml:space="preserve">En aquesta definició els currículums del personal que s’aporten es consideren adequats per la prestació i acreditació del servei. </w:t>
            </w:r>
          </w:p>
        </w:tc>
        <w:tc>
          <w:tcPr>
            <w:tcW w:w="14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6E64F4" w14:textId="77777777" w:rsidR="007C5F16" w:rsidRPr="007448D7" w:rsidRDefault="007C5F16" w:rsidP="00923D72">
            <w:pPr>
              <w:rPr>
                <w:rFonts w:ascii="Aptos" w:hAnsi="Aptos"/>
                <w:sz w:val="21"/>
                <w:szCs w:val="21"/>
              </w:rPr>
            </w:pPr>
            <w:r w:rsidRPr="007448D7">
              <w:rPr>
                <w:rFonts w:ascii="Aptos" w:hAnsi="Aptos" w:cs="Calibri"/>
                <w:sz w:val="21"/>
                <w:szCs w:val="21"/>
              </w:rPr>
              <w:t>15</w:t>
            </w:r>
          </w:p>
        </w:tc>
      </w:tr>
      <w:tr w:rsidR="007C5F16" w:rsidRPr="007448D7" w14:paraId="3CC49F61" w14:textId="77777777" w:rsidTr="00923D72">
        <w:trPr>
          <w:trHeight w:val="630"/>
        </w:trPr>
        <w:tc>
          <w:tcPr>
            <w:tcW w:w="72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49869E" w14:textId="77777777" w:rsidR="007C5F16" w:rsidRPr="007448D7" w:rsidRDefault="007C5F16" w:rsidP="00923D72">
            <w:pPr>
              <w:rPr>
                <w:rFonts w:ascii="Aptos" w:hAnsi="Aptos" w:cs="Calibri"/>
                <w:sz w:val="21"/>
                <w:szCs w:val="21"/>
              </w:rPr>
            </w:pPr>
            <w:r w:rsidRPr="007448D7">
              <w:rPr>
                <w:rFonts w:ascii="Aptos" w:hAnsi="Aptos" w:cs="Calibri"/>
                <w:b/>
                <w:bCs/>
                <w:sz w:val="21"/>
                <w:szCs w:val="21"/>
              </w:rPr>
              <w:t>Suficient</w:t>
            </w:r>
          </w:p>
          <w:p w14:paraId="63BE16AA" w14:textId="77777777" w:rsidR="007C5F16" w:rsidRPr="007448D7" w:rsidRDefault="007C5F16" w:rsidP="00923D72">
            <w:pPr>
              <w:rPr>
                <w:rFonts w:ascii="Aptos" w:hAnsi="Aptos"/>
                <w:sz w:val="21"/>
                <w:szCs w:val="21"/>
              </w:rPr>
            </w:pPr>
            <w:r w:rsidRPr="007448D7">
              <w:rPr>
                <w:rFonts w:ascii="Aptos" w:hAnsi="Aptos" w:cs="Calibri"/>
                <w:sz w:val="21"/>
                <w:szCs w:val="21"/>
              </w:rPr>
              <w:t xml:space="preserve">En aquesta definició els currículums del personal que s’aporten es consideren correctes per la prestació i acreditació del servei. </w:t>
            </w:r>
          </w:p>
        </w:tc>
        <w:tc>
          <w:tcPr>
            <w:tcW w:w="14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786B9A" w14:textId="77777777" w:rsidR="007C5F16" w:rsidRPr="007448D7" w:rsidRDefault="007C5F16" w:rsidP="00923D72">
            <w:pPr>
              <w:rPr>
                <w:rFonts w:ascii="Aptos" w:hAnsi="Aptos"/>
                <w:sz w:val="21"/>
                <w:szCs w:val="21"/>
              </w:rPr>
            </w:pPr>
            <w:r w:rsidRPr="007448D7">
              <w:rPr>
                <w:rFonts w:ascii="Aptos" w:hAnsi="Aptos" w:cs="Calibri"/>
                <w:sz w:val="21"/>
                <w:szCs w:val="21"/>
              </w:rPr>
              <w:t>10</w:t>
            </w:r>
          </w:p>
        </w:tc>
      </w:tr>
      <w:tr w:rsidR="007C5F16" w:rsidRPr="007448D7" w14:paraId="10468C30" w14:textId="77777777" w:rsidTr="00923D72">
        <w:trPr>
          <w:trHeight w:val="315"/>
        </w:trPr>
        <w:tc>
          <w:tcPr>
            <w:tcW w:w="72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231B10" w14:textId="77777777" w:rsidR="007C5F16" w:rsidRPr="007448D7" w:rsidRDefault="007C5F16" w:rsidP="00923D72">
            <w:pPr>
              <w:rPr>
                <w:rFonts w:ascii="Aptos" w:hAnsi="Aptos" w:cs="Calibri"/>
                <w:sz w:val="21"/>
                <w:szCs w:val="21"/>
              </w:rPr>
            </w:pPr>
            <w:r w:rsidRPr="007448D7">
              <w:rPr>
                <w:rFonts w:ascii="Aptos" w:hAnsi="Aptos" w:cs="Calibri"/>
                <w:b/>
                <w:bCs/>
                <w:sz w:val="21"/>
                <w:szCs w:val="21"/>
              </w:rPr>
              <w:t>No aporta o amb informació no rellevant</w:t>
            </w:r>
          </w:p>
          <w:p w14:paraId="03D211F4" w14:textId="77777777" w:rsidR="007C5F16" w:rsidRPr="007448D7" w:rsidRDefault="007C5F16" w:rsidP="00923D72">
            <w:pPr>
              <w:rPr>
                <w:rFonts w:ascii="Aptos" w:hAnsi="Aptos"/>
                <w:sz w:val="21"/>
                <w:szCs w:val="21"/>
              </w:rPr>
            </w:pPr>
            <w:r w:rsidRPr="007448D7">
              <w:rPr>
                <w:rFonts w:ascii="Aptos" w:hAnsi="Aptos" w:cs="Calibri"/>
                <w:sz w:val="21"/>
                <w:szCs w:val="21"/>
              </w:rPr>
              <w:t>En aquesta definició els currículums del personal que s’aporten es consideren quer no corresponen a les necessitats del servei de la licitació.</w:t>
            </w:r>
          </w:p>
        </w:tc>
        <w:tc>
          <w:tcPr>
            <w:tcW w:w="14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0768A7" w14:textId="77777777" w:rsidR="007C5F16" w:rsidRPr="007448D7" w:rsidRDefault="007C5F16" w:rsidP="00923D72">
            <w:pPr>
              <w:rPr>
                <w:rFonts w:ascii="Aptos" w:hAnsi="Aptos"/>
                <w:sz w:val="21"/>
                <w:szCs w:val="21"/>
              </w:rPr>
            </w:pPr>
            <w:r w:rsidRPr="007448D7">
              <w:rPr>
                <w:rFonts w:ascii="Aptos" w:hAnsi="Aptos" w:cs="Calibri"/>
                <w:sz w:val="21"/>
                <w:szCs w:val="21"/>
              </w:rPr>
              <w:t>0</w:t>
            </w:r>
          </w:p>
        </w:tc>
      </w:tr>
    </w:tbl>
    <w:p w14:paraId="7D7CC5C8" w14:textId="77777777" w:rsidR="007C5F16" w:rsidRPr="007448D7" w:rsidRDefault="007C5F16" w:rsidP="007C5F16">
      <w:pPr>
        <w:rPr>
          <w:rFonts w:ascii="Aptos" w:hAnsi="Aptos" w:cs="Calibri"/>
          <w:sz w:val="21"/>
          <w:szCs w:val="21"/>
        </w:rPr>
      </w:pPr>
    </w:p>
    <w:p w14:paraId="36BC7A46" w14:textId="77777777" w:rsidR="007C5F16" w:rsidRPr="007448D7" w:rsidRDefault="007C5F16" w:rsidP="007C5F16">
      <w:pPr>
        <w:rPr>
          <w:rFonts w:ascii="Aptos" w:hAnsi="Aptos" w:cs="Calibri"/>
          <w:sz w:val="21"/>
          <w:szCs w:val="21"/>
        </w:rPr>
      </w:pPr>
    </w:p>
    <w:p w14:paraId="77ABA991" w14:textId="77777777" w:rsidR="007C5F16" w:rsidRPr="007448D7" w:rsidRDefault="007C5F16" w:rsidP="007C5F16">
      <w:pPr>
        <w:rPr>
          <w:rFonts w:ascii="Aptos" w:hAnsi="Aptos" w:cs="Calibri"/>
          <w:sz w:val="21"/>
          <w:szCs w:val="21"/>
        </w:rPr>
      </w:pPr>
      <w:r w:rsidRPr="007448D7">
        <w:rPr>
          <w:rFonts w:ascii="Aptos" w:hAnsi="Aptos" w:cs="Calibri"/>
          <w:sz w:val="21"/>
          <w:szCs w:val="21"/>
        </w:rPr>
        <w:t>2.3. Control pressupostari..............................................................fins a 10 punts</w:t>
      </w:r>
    </w:p>
    <w:p w14:paraId="0F950D39" w14:textId="77777777" w:rsidR="007C5F16" w:rsidRPr="007448D7" w:rsidRDefault="007C5F16" w:rsidP="007C5F16">
      <w:pPr>
        <w:rPr>
          <w:rFonts w:ascii="Aptos" w:hAnsi="Aptos" w:cs="Calibri"/>
          <w:sz w:val="21"/>
          <w:szCs w:val="21"/>
        </w:rPr>
      </w:pPr>
    </w:p>
    <w:tbl>
      <w:tblPr>
        <w:tblW w:w="0" w:type="auto"/>
        <w:tblInd w:w="90" w:type="dxa"/>
        <w:tblLayout w:type="fixed"/>
        <w:tblCellMar>
          <w:left w:w="7" w:type="dxa"/>
          <w:right w:w="7" w:type="dxa"/>
        </w:tblCellMar>
        <w:tblLook w:val="0000" w:firstRow="0" w:lastRow="0" w:firstColumn="0" w:lastColumn="0" w:noHBand="0" w:noVBand="0"/>
      </w:tblPr>
      <w:tblGrid>
        <w:gridCol w:w="7238"/>
        <w:gridCol w:w="1491"/>
      </w:tblGrid>
      <w:tr w:rsidR="007C5F16" w:rsidRPr="007448D7" w14:paraId="1EC4744A" w14:textId="77777777" w:rsidTr="00923D72">
        <w:trPr>
          <w:trHeight w:val="210"/>
        </w:trPr>
        <w:tc>
          <w:tcPr>
            <w:tcW w:w="7238" w:type="dxa"/>
            <w:tcBorders>
              <w:top w:val="single" w:sz="6" w:space="0" w:color="000000"/>
              <w:left w:val="single" w:sz="6" w:space="0" w:color="000000"/>
              <w:bottom w:val="single" w:sz="6" w:space="0" w:color="000000"/>
              <w:right w:val="single" w:sz="6" w:space="0" w:color="000000"/>
            </w:tcBorders>
            <w:shd w:val="clear" w:color="auto" w:fill="E7E6E6"/>
            <w:vAlign w:val="center"/>
          </w:tcPr>
          <w:p w14:paraId="64290CC3" w14:textId="77777777" w:rsidR="007C5F16" w:rsidRPr="007448D7" w:rsidRDefault="007C5F16" w:rsidP="00923D72">
            <w:pPr>
              <w:rPr>
                <w:rFonts w:ascii="Aptos" w:hAnsi="Aptos"/>
                <w:sz w:val="21"/>
                <w:szCs w:val="21"/>
              </w:rPr>
            </w:pPr>
            <w:r w:rsidRPr="007448D7">
              <w:rPr>
                <w:rFonts w:ascii="Aptos" w:hAnsi="Aptos" w:cs="Calibri"/>
                <w:sz w:val="21"/>
                <w:szCs w:val="21"/>
              </w:rPr>
              <w:t>Descripció</w:t>
            </w:r>
          </w:p>
        </w:tc>
        <w:tc>
          <w:tcPr>
            <w:tcW w:w="1491" w:type="dxa"/>
            <w:tcBorders>
              <w:top w:val="single" w:sz="6" w:space="0" w:color="000000"/>
              <w:left w:val="single" w:sz="6" w:space="0" w:color="000000"/>
              <w:bottom w:val="single" w:sz="6" w:space="0" w:color="000000"/>
              <w:right w:val="single" w:sz="6" w:space="0" w:color="000000"/>
            </w:tcBorders>
            <w:shd w:val="clear" w:color="auto" w:fill="E7E6E6"/>
            <w:vAlign w:val="center"/>
          </w:tcPr>
          <w:p w14:paraId="15DB7281" w14:textId="77777777" w:rsidR="007C5F16" w:rsidRPr="007448D7" w:rsidRDefault="007C5F16" w:rsidP="00923D72">
            <w:pPr>
              <w:rPr>
                <w:rFonts w:ascii="Aptos" w:hAnsi="Aptos"/>
                <w:sz w:val="21"/>
                <w:szCs w:val="21"/>
              </w:rPr>
            </w:pPr>
            <w:r w:rsidRPr="007448D7">
              <w:rPr>
                <w:rFonts w:ascii="Aptos" w:hAnsi="Aptos" w:cs="Calibri"/>
                <w:sz w:val="21"/>
                <w:szCs w:val="21"/>
              </w:rPr>
              <w:t>Millora de l’organització del servei</w:t>
            </w:r>
          </w:p>
        </w:tc>
      </w:tr>
      <w:tr w:rsidR="007C5F16" w:rsidRPr="007448D7" w14:paraId="136F6831" w14:textId="77777777" w:rsidTr="00923D72">
        <w:trPr>
          <w:trHeight w:val="840"/>
        </w:trPr>
        <w:tc>
          <w:tcPr>
            <w:tcW w:w="72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AE01EA" w14:textId="77777777" w:rsidR="007C5F16" w:rsidRPr="007448D7" w:rsidRDefault="007C5F16" w:rsidP="00923D72">
            <w:pPr>
              <w:rPr>
                <w:rFonts w:ascii="Aptos" w:hAnsi="Aptos" w:cs="Calibri"/>
                <w:sz w:val="21"/>
                <w:szCs w:val="21"/>
              </w:rPr>
            </w:pPr>
            <w:r w:rsidRPr="007448D7">
              <w:rPr>
                <w:rFonts w:ascii="Aptos" w:hAnsi="Aptos" w:cs="Calibri"/>
                <w:sz w:val="21"/>
                <w:szCs w:val="21"/>
              </w:rPr>
              <w:t>Exhaustiva i coherent</w:t>
            </w:r>
          </w:p>
          <w:p w14:paraId="3B8C4F57" w14:textId="77777777" w:rsidR="007C5F16" w:rsidRPr="007448D7" w:rsidRDefault="007C5F16" w:rsidP="00923D72">
            <w:pPr>
              <w:rPr>
                <w:rFonts w:ascii="Aptos" w:hAnsi="Aptos"/>
                <w:sz w:val="21"/>
                <w:szCs w:val="21"/>
              </w:rPr>
            </w:pPr>
            <w:r w:rsidRPr="007448D7">
              <w:rPr>
                <w:rFonts w:ascii="Aptos" w:hAnsi="Aptos" w:cs="Calibri"/>
                <w:sz w:val="21"/>
                <w:szCs w:val="21"/>
              </w:rPr>
              <w:t>En aquesta definició s’identifica i s’aporta de manera molt completa i aclaridora mesures, aspectes i/o concrecions del control del pressupost que es consideren optimitzen la prestació i acreditació del servei. Fa referència a tots els aspectes principals enumerats i d’altres també molt rellevants i/o crítics, no s’obvia cap dels aspectes demanats, els desenvolupa de forma correcta, aportant solucions que es consideren adequades, coherents i realitzables</w:t>
            </w:r>
          </w:p>
        </w:tc>
        <w:tc>
          <w:tcPr>
            <w:tcW w:w="14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CC94A6" w14:textId="77777777" w:rsidR="007C5F16" w:rsidRPr="007448D7" w:rsidRDefault="007C5F16" w:rsidP="00923D72">
            <w:pPr>
              <w:rPr>
                <w:rFonts w:ascii="Aptos" w:hAnsi="Aptos"/>
                <w:sz w:val="21"/>
                <w:szCs w:val="21"/>
              </w:rPr>
            </w:pPr>
            <w:r w:rsidRPr="007448D7">
              <w:rPr>
                <w:rFonts w:ascii="Aptos" w:hAnsi="Aptos" w:cs="Calibri"/>
                <w:sz w:val="21"/>
                <w:szCs w:val="21"/>
              </w:rPr>
              <w:t>10</w:t>
            </w:r>
          </w:p>
        </w:tc>
      </w:tr>
      <w:tr w:rsidR="007C5F16" w:rsidRPr="007448D7" w14:paraId="1324AECB" w14:textId="77777777" w:rsidTr="00923D72">
        <w:trPr>
          <w:trHeight w:val="735"/>
        </w:trPr>
        <w:tc>
          <w:tcPr>
            <w:tcW w:w="72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FCE902" w14:textId="77777777" w:rsidR="007C5F16" w:rsidRPr="007448D7" w:rsidRDefault="007C5F16" w:rsidP="00923D72">
            <w:pPr>
              <w:rPr>
                <w:rFonts w:ascii="Aptos" w:hAnsi="Aptos" w:cs="Calibri"/>
                <w:sz w:val="21"/>
                <w:szCs w:val="21"/>
              </w:rPr>
            </w:pPr>
            <w:r w:rsidRPr="007448D7">
              <w:rPr>
                <w:rFonts w:ascii="Aptos" w:hAnsi="Aptos" w:cs="Calibri"/>
                <w:b/>
                <w:bCs/>
                <w:sz w:val="21"/>
                <w:szCs w:val="21"/>
              </w:rPr>
              <w:lastRenderedPageBreak/>
              <w:t>Correcta i coherent</w:t>
            </w:r>
          </w:p>
          <w:p w14:paraId="0883B6F7" w14:textId="77777777" w:rsidR="007C5F16" w:rsidRPr="007448D7" w:rsidRDefault="007C5F16" w:rsidP="00923D72">
            <w:pPr>
              <w:rPr>
                <w:rFonts w:ascii="Aptos" w:hAnsi="Aptos"/>
                <w:sz w:val="21"/>
                <w:szCs w:val="21"/>
              </w:rPr>
            </w:pPr>
            <w:r w:rsidRPr="007448D7">
              <w:rPr>
                <w:rFonts w:ascii="Aptos" w:hAnsi="Aptos" w:cs="Calibri"/>
                <w:sz w:val="21"/>
                <w:szCs w:val="21"/>
              </w:rPr>
              <w:t>En aquesta definició s’identifica i s’aporta de manera completa i aclaridora les mesures, aspectes i/o concrecions del control del pressupost. Fa referència a molts dels aspectes principals enumerats i d’altres també rellevants, no s’obvia cap dels aspectes demanats, els desenvolupa de forma correcta, aportant solucions que es consideren adequades, coherents i realitzables</w:t>
            </w:r>
          </w:p>
        </w:tc>
        <w:tc>
          <w:tcPr>
            <w:tcW w:w="14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0ECEEA" w14:textId="77777777" w:rsidR="007C5F16" w:rsidRPr="007448D7" w:rsidRDefault="007C5F16" w:rsidP="00923D72">
            <w:pPr>
              <w:rPr>
                <w:rFonts w:ascii="Aptos" w:hAnsi="Aptos"/>
                <w:sz w:val="21"/>
                <w:szCs w:val="21"/>
              </w:rPr>
            </w:pPr>
            <w:r w:rsidRPr="007448D7">
              <w:rPr>
                <w:rFonts w:ascii="Aptos" w:hAnsi="Aptos" w:cs="Calibri"/>
                <w:sz w:val="21"/>
                <w:szCs w:val="21"/>
              </w:rPr>
              <w:t>8</w:t>
            </w:r>
          </w:p>
        </w:tc>
      </w:tr>
      <w:tr w:rsidR="007C5F16" w:rsidRPr="007448D7" w14:paraId="2D225A65" w14:textId="77777777" w:rsidTr="00923D72">
        <w:trPr>
          <w:trHeight w:val="630"/>
        </w:trPr>
        <w:tc>
          <w:tcPr>
            <w:tcW w:w="72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5255AD" w14:textId="77777777" w:rsidR="007C5F16" w:rsidRPr="007448D7" w:rsidRDefault="007C5F16" w:rsidP="00923D72">
            <w:pPr>
              <w:rPr>
                <w:rFonts w:ascii="Aptos" w:hAnsi="Aptos" w:cs="Calibri"/>
                <w:sz w:val="21"/>
                <w:szCs w:val="21"/>
              </w:rPr>
            </w:pPr>
            <w:r w:rsidRPr="007448D7">
              <w:rPr>
                <w:rFonts w:ascii="Aptos" w:hAnsi="Aptos" w:cs="Calibri"/>
                <w:b/>
                <w:bCs/>
                <w:sz w:val="21"/>
                <w:szCs w:val="21"/>
              </w:rPr>
              <w:t>Suficient</w:t>
            </w:r>
          </w:p>
          <w:p w14:paraId="4EAD7C9A" w14:textId="77777777" w:rsidR="007C5F16" w:rsidRPr="007448D7" w:rsidRDefault="007C5F16" w:rsidP="00923D72">
            <w:pPr>
              <w:rPr>
                <w:rFonts w:ascii="Aptos" w:hAnsi="Aptos"/>
                <w:sz w:val="21"/>
                <w:szCs w:val="21"/>
              </w:rPr>
            </w:pPr>
            <w:r w:rsidRPr="007448D7">
              <w:rPr>
                <w:rFonts w:ascii="Aptos" w:hAnsi="Aptos" w:cs="Calibri"/>
                <w:sz w:val="21"/>
                <w:szCs w:val="21"/>
              </w:rPr>
              <w:t>En aquesta definició s’identifica i s’aporten certes mesures, aspectes i/o concrecions suficient del control del pressupost. Fa referència a molts dels aspectes principals enumerats i d’altres també rellevants, els desenvolupa de forma correcta, aportant solucions que es consideren adequades, coherents i realitzables</w:t>
            </w:r>
          </w:p>
        </w:tc>
        <w:tc>
          <w:tcPr>
            <w:tcW w:w="14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9206F8" w14:textId="77777777" w:rsidR="007C5F16" w:rsidRPr="007448D7" w:rsidRDefault="007C5F16" w:rsidP="00923D72">
            <w:pPr>
              <w:rPr>
                <w:rFonts w:ascii="Aptos" w:hAnsi="Aptos"/>
                <w:sz w:val="21"/>
                <w:szCs w:val="21"/>
              </w:rPr>
            </w:pPr>
            <w:r w:rsidRPr="007448D7">
              <w:rPr>
                <w:rFonts w:ascii="Aptos" w:hAnsi="Aptos" w:cs="Calibri"/>
                <w:sz w:val="21"/>
                <w:szCs w:val="21"/>
              </w:rPr>
              <w:t>6</w:t>
            </w:r>
          </w:p>
        </w:tc>
      </w:tr>
      <w:tr w:rsidR="007C5F16" w:rsidRPr="007448D7" w14:paraId="5748D747" w14:textId="77777777" w:rsidTr="00923D72">
        <w:trPr>
          <w:trHeight w:val="525"/>
        </w:trPr>
        <w:tc>
          <w:tcPr>
            <w:tcW w:w="72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F2A9BD" w14:textId="77777777" w:rsidR="007C5F16" w:rsidRPr="007448D7" w:rsidRDefault="007C5F16" w:rsidP="00923D72">
            <w:pPr>
              <w:rPr>
                <w:rFonts w:ascii="Aptos" w:hAnsi="Aptos" w:cs="Calibri"/>
                <w:sz w:val="21"/>
                <w:szCs w:val="21"/>
              </w:rPr>
            </w:pPr>
            <w:r w:rsidRPr="007448D7">
              <w:rPr>
                <w:rFonts w:ascii="Aptos" w:hAnsi="Aptos" w:cs="Calibri"/>
                <w:b/>
                <w:bCs/>
                <w:sz w:val="21"/>
                <w:szCs w:val="21"/>
              </w:rPr>
              <w:t>Elemental</w:t>
            </w:r>
          </w:p>
          <w:p w14:paraId="0D66715C" w14:textId="77777777" w:rsidR="007C5F16" w:rsidRPr="007448D7" w:rsidRDefault="007C5F16" w:rsidP="00923D72">
            <w:pPr>
              <w:rPr>
                <w:rFonts w:ascii="Aptos" w:hAnsi="Aptos"/>
                <w:sz w:val="21"/>
                <w:szCs w:val="21"/>
              </w:rPr>
            </w:pPr>
            <w:r w:rsidRPr="007448D7">
              <w:rPr>
                <w:rFonts w:ascii="Aptos" w:hAnsi="Aptos" w:cs="Calibri"/>
                <w:sz w:val="21"/>
                <w:szCs w:val="21"/>
              </w:rPr>
              <w:t>En aquesta definició s’identifica i s’aporta de manera bàsica algunes mesures, aspectes i/o concrecions del control del pressupost que permetran un millor servei. Fa referència a aspectes principals i d’altres també destacables</w:t>
            </w:r>
          </w:p>
        </w:tc>
        <w:tc>
          <w:tcPr>
            <w:tcW w:w="14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1784A7" w14:textId="77777777" w:rsidR="007C5F16" w:rsidRPr="007448D7" w:rsidRDefault="007C5F16" w:rsidP="00923D72">
            <w:pPr>
              <w:rPr>
                <w:rFonts w:ascii="Aptos" w:hAnsi="Aptos"/>
                <w:sz w:val="21"/>
                <w:szCs w:val="21"/>
              </w:rPr>
            </w:pPr>
            <w:r w:rsidRPr="007448D7">
              <w:rPr>
                <w:rFonts w:ascii="Aptos" w:hAnsi="Aptos" w:cs="Calibri"/>
                <w:sz w:val="21"/>
                <w:szCs w:val="21"/>
              </w:rPr>
              <w:t>4</w:t>
            </w:r>
          </w:p>
        </w:tc>
      </w:tr>
      <w:tr w:rsidR="007C5F16" w:rsidRPr="007448D7" w14:paraId="26C93B7C" w14:textId="77777777" w:rsidTr="00923D72">
        <w:trPr>
          <w:trHeight w:val="525"/>
        </w:trPr>
        <w:tc>
          <w:tcPr>
            <w:tcW w:w="72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77AC1E" w14:textId="77777777" w:rsidR="007C5F16" w:rsidRPr="007448D7" w:rsidRDefault="007C5F16" w:rsidP="00923D72">
            <w:pPr>
              <w:rPr>
                <w:rFonts w:ascii="Aptos" w:hAnsi="Aptos" w:cs="Calibri"/>
                <w:sz w:val="21"/>
                <w:szCs w:val="21"/>
              </w:rPr>
            </w:pPr>
            <w:r w:rsidRPr="007448D7">
              <w:rPr>
                <w:rFonts w:ascii="Aptos" w:hAnsi="Aptos" w:cs="Calibri"/>
                <w:b/>
                <w:bCs/>
                <w:sz w:val="21"/>
                <w:szCs w:val="21"/>
              </w:rPr>
              <w:t>Poc rellevant</w:t>
            </w:r>
          </w:p>
          <w:p w14:paraId="2A12AEE6" w14:textId="77777777" w:rsidR="007C5F16" w:rsidRPr="007448D7" w:rsidRDefault="007C5F16" w:rsidP="00923D72">
            <w:pPr>
              <w:rPr>
                <w:rFonts w:ascii="Aptos" w:hAnsi="Aptos"/>
                <w:sz w:val="21"/>
                <w:szCs w:val="21"/>
              </w:rPr>
            </w:pPr>
            <w:r w:rsidRPr="007448D7">
              <w:rPr>
                <w:rFonts w:ascii="Aptos" w:hAnsi="Aptos" w:cs="Calibri"/>
                <w:sz w:val="21"/>
                <w:szCs w:val="21"/>
              </w:rPr>
              <w:t>En aquesta definició s’identifica i s’aporta de manera molt bàsica mesures, aspectes i/o concrecions del control del pressupost que permetran un millor servei. Fa referència a alguns aspectes principals i/o d’altres també destacables</w:t>
            </w:r>
          </w:p>
        </w:tc>
        <w:tc>
          <w:tcPr>
            <w:tcW w:w="14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CC89A5" w14:textId="77777777" w:rsidR="007C5F16" w:rsidRPr="007448D7" w:rsidRDefault="007C5F16" w:rsidP="00923D72">
            <w:pPr>
              <w:rPr>
                <w:rFonts w:ascii="Aptos" w:hAnsi="Aptos"/>
                <w:sz w:val="21"/>
                <w:szCs w:val="21"/>
              </w:rPr>
            </w:pPr>
            <w:r w:rsidRPr="007448D7">
              <w:rPr>
                <w:rFonts w:ascii="Aptos" w:hAnsi="Aptos" w:cs="Calibri"/>
                <w:sz w:val="21"/>
                <w:szCs w:val="21"/>
              </w:rPr>
              <w:t>2</w:t>
            </w:r>
          </w:p>
        </w:tc>
      </w:tr>
      <w:tr w:rsidR="007C5F16" w:rsidRPr="007448D7" w14:paraId="6AC550B3" w14:textId="77777777" w:rsidTr="00923D72">
        <w:trPr>
          <w:trHeight w:val="315"/>
        </w:trPr>
        <w:tc>
          <w:tcPr>
            <w:tcW w:w="72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FBD4E6" w14:textId="77777777" w:rsidR="007C5F16" w:rsidRPr="007448D7" w:rsidRDefault="007C5F16" w:rsidP="00923D72">
            <w:pPr>
              <w:rPr>
                <w:rFonts w:ascii="Aptos" w:hAnsi="Aptos" w:cs="Calibri"/>
                <w:sz w:val="21"/>
                <w:szCs w:val="21"/>
              </w:rPr>
            </w:pPr>
            <w:r w:rsidRPr="007448D7">
              <w:rPr>
                <w:rFonts w:ascii="Aptos" w:hAnsi="Aptos" w:cs="Calibri"/>
                <w:b/>
                <w:bCs/>
                <w:sz w:val="21"/>
                <w:szCs w:val="21"/>
              </w:rPr>
              <w:t>No aporta o amb informació no rellevant</w:t>
            </w:r>
          </w:p>
          <w:p w14:paraId="28232EA8" w14:textId="77777777" w:rsidR="007C5F16" w:rsidRPr="007448D7" w:rsidRDefault="007C5F16" w:rsidP="00923D72">
            <w:pPr>
              <w:rPr>
                <w:rFonts w:ascii="Aptos" w:hAnsi="Aptos"/>
                <w:sz w:val="21"/>
                <w:szCs w:val="21"/>
              </w:rPr>
            </w:pPr>
            <w:r w:rsidRPr="007448D7">
              <w:rPr>
                <w:rFonts w:ascii="Aptos" w:hAnsi="Aptos" w:cs="Calibri"/>
                <w:sz w:val="21"/>
                <w:szCs w:val="21"/>
              </w:rPr>
              <w:t>Es considera que el descrit en aquest apartat no es correspon al punt demanat; o bé és molt poc desenvolupat; o pateix incoherències</w:t>
            </w:r>
          </w:p>
        </w:tc>
        <w:tc>
          <w:tcPr>
            <w:tcW w:w="14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C1B839" w14:textId="77777777" w:rsidR="007C5F16" w:rsidRPr="007448D7" w:rsidRDefault="007C5F16" w:rsidP="00923D72">
            <w:pPr>
              <w:rPr>
                <w:rFonts w:ascii="Aptos" w:hAnsi="Aptos"/>
                <w:sz w:val="21"/>
                <w:szCs w:val="21"/>
              </w:rPr>
            </w:pPr>
            <w:r w:rsidRPr="007448D7">
              <w:rPr>
                <w:rFonts w:ascii="Aptos" w:hAnsi="Aptos" w:cs="Calibri"/>
                <w:sz w:val="21"/>
                <w:szCs w:val="21"/>
              </w:rPr>
              <w:t>0</w:t>
            </w:r>
          </w:p>
        </w:tc>
      </w:tr>
    </w:tbl>
    <w:p w14:paraId="2EB5D5BE" w14:textId="77777777" w:rsidR="007C5F16" w:rsidRPr="007448D7" w:rsidRDefault="007C5F16" w:rsidP="007C5F16">
      <w:pPr>
        <w:rPr>
          <w:rFonts w:ascii="Aptos" w:hAnsi="Aptos" w:cs="Calibri"/>
          <w:sz w:val="21"/>
          <w:szCs w:val="21"/>
        </w:rPr>
      </w:pPr>
    </w:p>
    <w:p w14:paraId="10D5B776" w14:textId="77777777" w:rsidR="007C5F16" w:rsidRPr="007448D7" w:rsidRDefault="007C5F16" w:rsidP="007C5F16">
      <w:pPr>
        <w:rPr>
          <w:rFonts w:ascii="Aptos" w:hAnsi="Aptos" w:cs="Calibri"/>
          <w:sz w:val="21"/>
          <w:szCs w:val="21"/>
        </w:rPr>
      </w:pPr>
      <w:r w:rsidRPr="007448D7">
        <w:rPr>
          <w:rFonts w:ascii="Aptos" w:hAnsi="Aptos" w:cs="Calibri"/>
          <w:sz w:val="21"/>
          <w:szCs w:val="21"/>
        </w:rPr>
        <w:t>2.5. Control horari.......................................................................... fins a 5 punts</w:t>
      </w:r>
    </w:p>
    <w:p w14:paraId="71EBF0BF" w14:textId="77777777" w:rsidR="007C5F16" w:rsidRPr="007448D7" w:rsidRDefault="007C5F16" w:rsidP="007C5F16">
      <w:pPr>
        <w:rPr>
          <w:rFonts w:ascii="Aptos" w:hAnsi="Aptos" w:cs="Calibri"/>
          <w:sz w:val="21"/>
          <w:szCs w:val="21"/>
        </w:rPr>
      </w:pPr>
    </w:p>
    <w:tbl>
      <w:tblPr>
        <w:tblW w:w="0" w:type="auto"/>
        <w:tblInd w:w="90" w:type="dxa"/>
        <w:tblLayout w:type="fixed"/>
        <w:tblCellMar>
          <w:left w:w="7" w:type="dxa"/>
          <w:right w:w="7" w:type="dxa"/>
        </w:tblCellMar>
        <w:tblLook w:val="0000" w:firstRow="0" w:lastRow="0" w:firstColumn="0" w:lastColumn="0" w:noHBand="0" w:noVBand="0"/>
      </w:tblPr>
      <w:tblGrid>
        <w:gridCol w:w="7238"/>
        <w:gridCol w:w="1491"/>
      </w:tblGrid>
      <w:tr w:rsidR="007C5F16" w:rsidRPr="007448D7" w14:paraId="3A7552B5" w14:textId="77777777" w:rsidTr="00923D72">
        <w:trPr>
          <w:trHeight w:val="210"/>
        </w:trPr>
        <w:tc>
          <w:tcPr>
            <w:tcW w:w="7238" w:type="dxa"/>
            <w:tcBorders>
              <w:top w:val="single" w:sz="6" w:space="0" w:color="000000"/>
              <w:left w:val="single" w:sz="6" w:space="0" w:color="000000"/>
              <w:bottom w:val="single" w:sz="6" w:space="0" w:color="000000"/>
              <w:right w:val="single" w:sz="6" w:space="0" w:color="000000"/>
            </w:tcBorders>
            <w:shd w:val="clear" w:color="auto" w:fill="E7E6E6"/>
            <w:vAlign w:val="center"/>
          </w:tcPr>
          <w:p w14:paraId="037FC926" w14:textId="77777777" w:rsidR="007C5F16" w:rsidRPr="007448D7" w:rsidRDefault="007C5F16" w:rsidP="00923D72">
            <w:pPr>
              <w:rPr>
                <w:rFonts w:ascii="Aptos" w:hAnsi="Aptos"/>
                <w:sz w:val="21"/>
                <w:szCs w:val="21"/>
              </w:rPr>
            </w:pPr>
            <w:r w:rsidRPr="007448D7">
              <w:rPr>
                <w:rFonts w:ascii="Aptos" w:hAnsi="Aptos" w:cs="Calibri"/>
                <w:sz w:val="21"/>
                <w:szCs w:val="21"/>
              </w:rPr>
              <w:t>Descripció</w:t>
            </w:r>
          </w:p>
        </w:tc>
        <w:tc>
          <w:tcPr>
            <w:tcW w:w="1491" w:type="dxa"/>
            <w:tcBorders>
              <w:top w:val="single" w:sz="6" w:space="0" w:color="000000"/>
              <w:left w:val="single" w:sz="6" w:space="0" w:color="000000"/>
              <w:bottom w:val="single" w:sz="6" w:space="0" w:color="000000"/>
              <w:right w:val="single" w:sz="6" w:space="0" w:color="000000"/>
            </w:tcBorders>
            <w:shd w:val="clear" w:color="auto" w:fill="E7E6E6"/>
            <w:vAlign w:val="center"/>
          </w:tcPr>
          <w:p w14:paraId="585470B9" w14:textId="77777777" w:rsidR="007C5F16" w:rsidRPr="007448D7" w:rsidRDefault="007C5F16" w:rsidP="00923D72">
            <w:pPr>
              <w:rPr>
                <w:rFonts w:ascii="Aptos" w:hAnsi="Aptos"/>
                <w:sz w:val="21"/>
                <w:szCs w:val="21"/>
              </w:rPr>
            </w:pPr>
            <w:r w:rsidRPr="007448D7">
              <w:rPr>
                <w:rFonts w:ascii="Aptos" w:hAnsi="Aptos" w:cs="Calibri"/>
                <w:sz w:val="21"/>
                <w:szCs w:val="21"/>
              </w:rPr>
              <w:t>Millora de l’organització del servei</w:t>
            </w:r>
          </w:p>
        </w:tc>
      </w:tr>
      <w:tr w:rsidR="007C5F16" w:rsidRPr="007448D7" w14:paraId="78D9B39D" w14:textId="77777777" w:rsidTr="00923D72">
        <w:trPr>
          <w:trHeight w:val="840"/>
        </w:trPr>
        <w:tc>
          <w:tcPr>
            <w:tcW w:w="72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F2BA01" w14:textId="77777777" w:rsidR="007C5F16" w:rsidRPr="007448D7" w:rsidRDefault="007C5F16" w:rsidP="00923D72">
            <w:pPr>
              <w:rPr>
                <w:rFonts w:ascii="Aptos" w:hAnsi="Aptos" w:cs="Calibri"/>
                <w:sz w:val="21"/>
                <w:szCs w:val="21"/>
              </w:rPr>
            </w:pPr>
            <w:r w:rsidRPr="007448D7">
              <w:rPr>
                <w:rFonts w:ascii="Aptos" w:hAnsi="Aptos" w:cs="Calibri"/>
                <w:b/>
                <w:bCs/>
                <w:sz w:val="21"/>
                <w:szCs w:val="21"/>
              </w:rPr>
              <w:t>Exhaustiva i coherent</w:t>
            </w:r>
          </w:p>
          <w:p w14:paraId="17D68072" w14:textId="77777777" w:rsidR="007C5F16" w:rsidRPr="007448D7" w:rsidRDefault="007C5F16" w:rsidP="00923D72">
            <w:pPr>
              <w:rPr>
                <w:rFonts w:ascii="Aptos" w:hAnsi="Aptos"/>
                <w:sz w:val="21"/>
                <w:szCs w:val="21"/>
              </w:rPr>
            </w:pPr>
            <w:r w:rsidRPr="007448D7">
              <w:rPr>
                <w:rFonts w:ascii="Aptos" w:hAnsi="Aptos" w:cs="Calibri"/>
                <w:sz w:val="21"/>
                <w:szCs w:val="21"/>
              </w:rPr>
              <w:t xml:space="preserve">En aquesta definició s’identifica i s’aporta de manera molt completa i aclaridora mesures, aspectes i/o concrecions de l’organització i seguiment del control horari que es consideren optimitzen la prestació i acreditació del servei. </w:t>
            </w:r>
          </w:p>
        </w:tc>
        <w:tc>
          <w:tcPr>
            <w:tcW w:w="14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0A6537" w14:textId="77777777" w:rsidR="007C5F16" w:rsidRPr="007448D7" w:rsidRDefault="007C5F16" w:rsidP="00923D72">
            <w:pPr>
              <w:rPr>
                <w:rFonts w:ascii="Aptos" w:hAnsi="Aptos"/>
                <w:sz w:val="21"/>
                <w:szCs w:val="21"/>
              </w:rPr>
            </w:pPr>
            <w:r w:rsidRPr="007448D7">
              <w:rPr>
                <w:rFonts w:ascii="Aptos" w:hAnsi="Aptos" w:cs="Calibri"/>
                <w:sz w:val="21"/>
                <w:szCs w:val="21"/>
              </w:rPr>
              <w:t>5</w:t>
            </w:r>
          </w:p>
        </w:tc>
      </w:tr>
      <w:tr w:rsidR="007C5F16" w:rsidRPr="007448D7" w14:paraId="37A6149C" w14:textId="77777777" w:rsidTr="00923D72">
        <w:trPr>
          <w:trHeight w:val="735"/>
        </w:trPr>
        <w:tc>
          <w:tcPr>
            <w:tcW w:w="72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CC768F" w14:textId="77777777" w:rsidR="007C5F16" w:rsidRPr="007448D7" w:rsidRDefault="007C5F16" w:rsidP="00923D72">
            <w:pPr>
              <w:rPr>
                <w:rFonts w:ascii="Aptos" w:hAnsi="Aptos" w:cs="Calibri"/>
                <w:sz w:val="21"/>
                <w:szCs w:val="21"/>
              </w:rPr>
            </w:pPr>
            <w:r w:rsidRPr="007448D7">
              <w:rPr>
                <w:rFonts w:ascii="Aptos" w:hAnsi="Aptos" w:cs="Calibri"/>
                <w:b/>
                <w:bCs/>
                <w:sz w:val="21"/>
                <w:szCs w:val="21"/>
              </w:rPr>
              <w:t>Correcta i coherent</w:t>
            </w:r>
          </w:p>
          <w:p w14:paraId="08ED34C7" w14:textId="77777777" w:rsidR="007C5F16" w:rsidRPr="007448D7" w:rsidRDefault="007C5F16" w:rsidP="00923D72">
            <w:pPr>
              <w:rPr>
                <w:rFonts w:ascii="Aptos" w:hAnsi="Aptos"/>
                <w:sz w:val="21"/>
                <w:szCs w:val="21"/>
              </w:rPr>
            </w:pPr>
            <w:r w:rsidRPr="007448D7">
              <w:rPr>
                <w:rFonts w:ascii="Aptos" w:hAnsi="Aptos" w:cs="Calibri"/>
                <w:sz w:val="21"/>
                <w:szCs w:val="21"/>
              </w:rPr>
              <w:t xml:space="preserve">En aquesta definició s’identifica i s’aporta de manera completa i aclaridora les mesures, aspectes i/o concrecions de l’organització i seguiment del control horari. </w:t>
            </w:r>
          </w:p>
        </w:tc>
        <w:tc>
          <w:tcPr>
            <w:tcW w:w="14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0E6E31" w14:textId="77777777" w:rsidR="007C5F16" w:rsidRPr="007448D7" w:rsidRDefault="007C5F16" w:rsidP="00923D72">
            <w:pPr>
              <w:rPr>
                <w:rFonts w:ascii="Aptos" w:hAnsi="Aptos"/>
                <w:sz w:val="21"/>
                <w:szCs w:val="21"/>
              </w:rPr>
            </w:pPr>
            <w:r w:rsidRPr="007448D7">
              <w:rPr>
                <w:rFonts w:ascii="Aptos" w:hAnsi="Aptos" w:cs="Calibri"/>
                <w:sz w:val="21"/>
                <w:szCs w:val="21"/>
              </w:rPr>
              <w:t>4</w:t>
            </w:r>
          </w:p>
        </w:tc>
      </w:tr>
      <w:tr w:rsidR="007C5F16" w:rsidRPr="007448D7" w14:paraId="7BDAD7BB" w14:textId="77777777" w:rsidTr="00923D72">
        <w:trPr>
          <w:trHeight w:val="630"/>
        </w:trPr>
        <w:tc>
          <w:tcPr>
            <w:tcW w:w="72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717118" w14:textId="77777777" w:rsidR="007C5F16" w:rsidRPr="007448D7" w:rsidRDefault="007C5F16" w:rsidP="00923D72">
            <w:pPr>
              <w:rPr>
                <w:rFonts w:ascii="Aptos" w:hAnsi="Aptos" w:cs="Calibri"/>
                <w:sz w:val="21"/>
                <w:szCs w:val="21"/>
              </w:rPr>
            </w:pPr>
            <w:r w:rsidRPr="007448D7">
              <w:rPr>
                <w:rFonts w:ascii="Aptos" w:hAnsi="Aptos" w:cs="Calibri"/>
                <w:b/>
                <w:bCs/>
                <w:sz w:val="21"/>
                <w:szCs w:val="21"/>
              </w:rPr>
              <w:t>Suficient</w:t>
            </w:r>
          </w:p>
          <w:p w14:paraId="100CB06A" w14:textId="77777777" w:rsidR="007C5F16" w:rsidRPr="007448D7" w:rsidRDefault="007C5F16" w:rsidP="00923D72">
            <w:pPr>
              <w:rPr>
                <w:rFonts w:ascii="Aptos" w:hAnsi="Aptos"/>
                <w:sz w:val="21"/>
                <w:szCs w:val="21"/>
              </w:rPr>
            </w:pPr>
            <w:r w:rsidRPr="007448D7">
              <w:rPr>
                <w:rFonts w:ascii="Aptos" w:hAnsi="Aptos" w:cs="Calibri"/>
                <w:sz w:val="21"/>
                <w:szCs w:val="21"/>
              </w:rPr>
              <w:t xml:space="preserve">En aquesta definició s’identifica i s’aporten certes mesures, aspectes i/o concrecions suficient de l’organització i seguiment del control horari. </w:t>
            </w:r>
          </w:p>
        </w:tc>
        <w:tc>
          <w:tcPr>
            <w:tcW w:w="14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D88E60" w14:textId="77777777" w:rsidR="007C5F16" w:rsidRPr="007448D7" w:rsidRDefault="007C5F16" w:rsidP="00923D72">
            <w:pPr>
              <w:rPr>
                <w:rFonts w:ascii="Aptos" w:hAnsi="Aptos"/>
                <w:sz w:val="21"/>
                <w:szCs w:val="21"/>
              </w:rPr>
            </w:pPr>
            <w:r w:rsidRPr="007448D7">
              <w:rPr>
                <w:rFonts w:ascii="Aptos" w:hAnsi="Aptos" w:cs="Calibri"/>
                <w:sz w:val="21"/>
                <w:szCs w:val="21"/>
              </w:rPr>
              <w:t>3</w:t>
            </w:r>
          </w:p>
        </w:tc>
      </w:tr>
      <w:tr w:rsidR="007C5F16" w:rsidRPr="007448D7" w14:paraId="4D80BEB7" w14:textId="77777777" w:rsidTr="00923D72">
        <w:trPr>
          <w:trHeight w:val="525"/>
        </w:trPr>
        <w:tc>
          <w:tcPr>
            <w:tcW w:w="72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931F7E" w14:textId="77777777" w:rsidR="007C5F16" w:rsidRPr="007448D7" w:rsidRDefault="007C5F16" w:rsidP="00923D72">
            <w:pPr>
              <w:rPr>
                <w:rFonts w:ascii="Aptos" w:hAnsi="Aptos" w:cs="Calibri"/>
                <w:sz w:val="21"/>
                <w:szCs w:val="21"/>
              </w:rPr>
            </w:pPr>
            <w:r w:rsidRPr="007448D7">
              <w:rPr>
                <w:rFonts w:ascii="Aptos" w:hAnsi="Aptos" w:cs="Calibri"/>
                <w:b/>
                <w:bCs/>
                <w:sz w:val="21"/>
                <w:szCs w:val="21"/>
              </w:rPr>
              <w:t>Elemental</w:t>
            </w:r>
          </w:p>
          <w:p w14:paraId="482BD04E" w14:textId="77777777" w:rsidR="007C5F16" w:rsidRPr="007448D7" w:rsidRDefault="007C5F16" w:rsidP="00923D72">
            <w:pPr>
              <w:rPr>
                <w:rFonts w:ascii="Aptos" w:hAnsi="Aptos"/>
                <w:sz w:val="21"/>
                <w:szCs w:val="21"/>
              </w:rPr>
            </w:pPr>
            <w:r w:rsidRPr="007448D7">
              <w:rPr>
                <w:rFonts w:ascii="Aptos" w:hAnsi="Aptos" w:cs="Calibri"/>
                <w:sz w:val="21"/>
                <w:szCs w:val="21"/>
              </w:rPr>
              <w:t xml:space="preserve">En aquesta definició s’identifica i s’aporta de manera bàsica algunes mesures, aspectes i/o concrecions de l’organització i seguiment del control horari. </w:t>
            </w:r>
          </w:p>
        </w:tc>
        <w:tc>
          <w:tcPr>
            <w:tcW w:w="14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E32EA1" w14:textId="77777777" w:rsidR="007C5F16" w:rsidRPr="007448D7" w:rsidRDefault="007C5F16" w:rsidP="00923D72">
            <w:pPr>
              <w:rPr>
                <w:rFonts w:ascii="Aptos" w:hAnsi="Aptos"/>
                <w:sz w:val="21"/>
                <w:szCs w:val="21"/>
              </w:rPr>
            </w:pPr>
            <w:r w:rsidRPr="007448D7">
              <w:rPr>
                <w:rFonts w:ascii="Aptos" w:hAnsi="Aptos" w:cs="Calibri"/>
                <w:sz w:val="21"/>
                <w:szCs w:val="21"/>
              </w:rPr>
              <w:t>2</w:t>
            </w:r>
          </w:p>
        </w:tc>
      </w:tr>
      <w:tr w:rsidR="007C5F16" w:rsidRPr="007448D7" w14:paraId="3A779620" w14:textId="77777777" w:rsidTr="00923D72">
        <w:trPr>
          <w:trHeight w:val="525"/>
        </w:trPr>
        <w:tc>
          <w:tcPr>
            <w:tcW w:w="72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213F5B" w14:textId="77777777" w:rsidR="007C5F16" w:rsidRPr="007448D7" w:rsidRDefault="007C5F16" w:rsidP="00923D72">
            <w:pPr>
              <w:rPr>
                <w:rFonts w:ascii="Aptos" w:hAnsi="Aptos" w:cs="Calibri"/>
                <w:sz w:val="21"/>
                <w:szCs w:val="21"/>
              </w:rPr>
            </w:pPr>
            <w:r w:rsidRPr="007448D7">
              <w:rPr>
                <w:rFonts w:ascii="Aptos" w:hAnsi="Aptos" w:cs="Calibri"/>
                <w:b/>
                <w:bCs/>
                <w:sz w:val="21"/>
                <w:szCs w:val="21"/>
              </w:rPr>
              <w:t>Poc rellevant</w:t>
            </w:r>
          </w:p>
          <w:p w14:paraId="19886DD6" w14:textId="77777777" w:rsidR="007C5F16" w:rsidRPr="007448D7" w:rsidRDefault="007C5F16" w:rsidP="00923D72">
            <w:pPr>
              <w:rPr>
                <w:rFonts w:ascii="Aptos" w:hAnsi="Aptos"/>
                <w:sz w:val="21"/>
                <w:szCs w:val="21"/>
              </w:rPr>
            </w:pPr>
            <w:r w:rsidRPr="007448D7">
              <w:rPr>
                <w:rFonts w:ascii="Aptos" w:hAnsi="Aptos" w:cs="Calibri"/>
                <w:sz w:val="21"/>
                <w:szCs w:val="21"/>
              </w:rPr>
              <w:t xml:space="preserve">En aquesta definició s’identifica i s’aporta de manera molt bàsica mesures, aspectes i/o concrecions en de l’organització i seguiment del control horari. </w:t>
            </w:r>
          </w:p>
        </w:tc>
        <w:tc>
          <w:tcPr>
            <w:tcW w:w="14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EA742D" w14:textId="77777777" w:rsidR="007C5F16" w:rsidRPr="007448D7" w:rsidRDefault="007C5F16" w:rsidP="00923D72">
            <w:pPr>
              <w:rPr>
                <w:rFonts w:ascii="Aptos" w:hAnsi="Aptos"/>
                <w:sz w:val="21"/>
                <w:szCs w:val="21"/>
              </w:rPr>
            </w:pPr>
            <w:r w:rsidRPr="007448D7">
              <w:rPr>
                <w:rFonts w:ascii="Aptos" w:hAnsi="Aptos" w:cs="Calibri"/>
                <w:sz w:val="21"/>
                <w:szCs w:val="21"/>
              </w:rPr>
              <w:t>1</w:t>
            </w:r>
          </w:p>
        </w:tc>
      </w:tr>
      <w:tr w:rsidR="007C5F16" w:rsidRPr="007448D7" w14:paraId="7FA0E26F" w14:textId="77777777" w:rsidTr="00923D72">
        <w:trPr>
          <w:trHeight w:val="315"/>
        </w:trPr>
        <w:tc>
          <w:tcPr>
            <w:tcW w:w="72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C710CF" w14:textId="77777777" w:rsidR="007C5F16" w:rsidRPr="007448D7" w:rsidRDefault="007C5F16" w:rsidP="00923D72">
            <w:pPr>
              <w:rPr>
                <w:rFonts w:ascii="Aptos" w:hAnsi="Aptos" w:cs="Calibri"/>
                <w:sz w:val="21"/>
                <w:szCs w:val="21"/>
              </w:rPr>
            </w:pPr>
            <w:r w:rsidRPr="007448D7">
              <w:rPr>
                <w:rFonts w:ascii="Aptos" w:hAnsi="Aptos" w:cs="Calibri"/>
                <w:b/>
                <w:bCs/>
                <w:sz w:val="21"/>
                <w:szCs w:val="21"/>
              </w:rPr>
              <w:t>No aporta o amb informació no rellevant</w:t>
            </w:r>
          </w:p>
          <w:p w14:paraId="27DC9E1B" w14:textId="77777777" w:rsidR="007C5F16" w:rsidRPr="007448D7" w:rsidRDefault="007C5F16" w:rsidP="00923D72">
            <w:pPr>
              <w:rPr>
                <w:rFonts w:ascii="Aptos" w:hAnsi="Aptos"/>
                <w:sz w:val="21"/>
                <w:szCs w:val="21"/>
              </w:rPr>
            </w:pPr>
            <w:r w:rsidRPr="007448D7">
              <w:rPr>
                <w:rFonts w:ascii="Aptos" w:hAnsi="Aptos" w:cs="Calibri"/>
                <w:sz w:val="21"/>
                <w:szCs w:val="21"/>
              </w:rPr>
              <w:t>Es considera que el descrit en aquest apartat no es correspon al punt demanat; o bé és molt poc desenvolupat; o pateix incoherències</w:t>
            </w:r>
          </w:p>
        </w:tc>
        <w:tc>
          <w:tcPr>
            <w:tcW w:w="14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AA4188" w14:textId="77777777" w:rsidR="007C5F16" w:rsidRPr="007448D7" w:rsidRDefault="007C5F16" w:rsidP="00923D72">
            <w:pPr>
              <w:rPr>
                <w:rFonts w:ascii="Aptos" w:hAnsi="Aptos"/>
                <w:sz w:val="21"/>
                <w:szCs w:val="21"/>
              </w:rPr>
            </w:pPr>
            <w:r w:rsidRPr="007448D7">
              <w:rPr>
                <w:rFonts w:ascii="Aptos" w:hAnsi="Aptos" w:cs="Calibri"/>
                <w:sz w:val="21"/>
                <w:szCs w:val="21"/>
              </w:rPr>
              <w:t>0</w:t>
            </w:r>
          </w:p>
        </w:tc>
      </w:tr>
    </w:tbl>
    <w:p w14:paraId="5A1BA8F8" w14:textId="77777777" w:rsidR="007C5F16" w:rsidRPr="007448D7" w:rsidRDefault="007C5F16" w:rsidP="007C5F16">
      <w:pPr>
        <w:tabs>
          <w:tab w:val="left" w:pos="360"/>
        </w:tabs>
        <w:spacing w:before="120" w:after="120"/>
        <w:ind w:left="720" w:right="758"/>
        <w:rPr>
          <w:rFonts w:ascii="Aptos" w:hAnsi="Aptos" w:cs="Arial"/>
          <w:sz w:val="21"/>
          <w:szCs w:val="21"/>
        </w:rPr>
      </w:pPr>
    </w:p>
    <w:p w14:paraId="722E1A9E" w14:textId="77777777" w:rsidR="007C5F16" w:rsidRPr="007448D7" w:rsidRDefault="007C5F16" w:rsidP="007C5F16">
      <w:pPr>
        <w:tabs>
          <w:tab w:val="left" w:pos="360"/>
        </w:tabs>
        <w:spacing w:before="120" w:after="120"/>
        <w:ind w:left="720" w:right="758"/>
        <w:rPr>
          <w:rFonts w:ascii="Aptos" w:hAnsi="Aptos" w:cs="Arial"/>
          <w:sz w:val="21"/>
          <w:szCs w:val="21"/>
        </w:rPr>
      </w:pPr>
    </w:p>
    <w:p w14:paraId="6DC00825" w14:textId="77777777" w:rsidR="007C5F16" w:rsidRPr="007448D7" w:rsidRDefault="007C5F16" w:rsidP="007C5F16">
      <w:pPr>
        <w:tabs>
          <w:tab w:val="left" w:pos="360"/>
          <w:tab w:val="left" w:pos="8760"/>
        </w:tabs>
        <w:spacing w:before="120" w:after="120"/>
        <w:ind w:right="758"/>
        <w:rPr>
          <w:rFonts w:ascii="Aptos" w:hAnsi="Aptos" w:cs="Arial"/>
          <w:sz w:val="21"/>
          <w:szCs w:val="21"/>
        </w:rPr>
      </w:pPr>
      <w:r w:rsidRPr="007448D7">
        <w:rPr>
          <w:rFonts w:ascii="Aptos" w:hAnsi="Aptos" w:cs="Arial"/>
          <w:sz w:val="21"/>
          <w:szCs w:val="21"/>
        </w:rPr>
        <w:t>Els criteris per a la determinació d’ofertes anormals o desproporcionades seran els  previstos a l’article 85 del Reial Decret 1098/2001, de 12 d’octubre, pel que s’aprova el Reglament de la Llei de Contractes de les Administracions Públiques.</w:t>
      </w:r>
    </w:p>
    <w:p w14:paraId="7B05713E" w14:textId="77777777" w:rsidR="007C5F16" w:rsidRPr="007448D7" w:rsidRDefault="007C5F16" w:rsidP="007C5F16">
      <w:pPr>
        <w:tabs>
          <w:tab w:val="left" w:pos="360"/>
          <w:tab w:val="left" w:pos="8760"/>
        </w:tabs>
        <w:spacing w:before="120" w:after="120"/>
        <w:ind w:right="758"/>
        <w:rPr>
          <w:rFonts w:ascii="Aptos" w:hAnsi="Aptos" w:cs="Arial"/>
          <w:sz w:val="21"/>
          <w:szCs w:val="21"/>
        </w:rPr>
      </w:pPr>
      <w:r w:rsidRPr="007448D7">
        <w:rPr>
          <w:rFonts w:ascii="Aptos" w:hAnsi="Aptos" w:cs="Arial"/>
          <w:sz w:val="21"/>
          <w:szCs w:val="21"/>
        </w:rPr>
        <w:t xml:space="preserve">En el cas que la Mesa de Contractació determini que una oferta és temerària es seguiran els procediments previstos a la clàusula 10.4 del present plec. </w:t>
      </w:r>
    </w:p>
    <w:p w14:paraId="1AD656D4" w14:textId="77777777" w:rsidR="007C5F16" w:rsidRPr="0052462F" w:rsidRDefault="007C5F16" w:rsidP="007C5F16">
      <w:pPr>
        <w:tabs>
          <w:tab w:val="left" w:pos="360"/>
          <w:tab w:val="left" w:pos="8760"/>
        </w:tabs>
        <w:spacing w:before="120" w:after="120"/>
        <w:ind w:right="758"/>
        <w:rPr>
          <w:rFonts w:ascii="Aptos" w:hAnsi="Aptos" w:cs="Arial"/>
          <w:sz w:val="21"/>
          <w:szCs w:val="21"/>
        </w:rPr>
      </w:pPr>
    </w:p>
    <w:p w14:paraId="2BCDCDDF" w14:textId="77777777" w:rsidR="007C5F16" w:rsidRPr="0052462F" w:rsidRDefault="007C5F16" w:rsidP="007C5F16">
      <w:pPr>
        <w:tabs>
          <w:tab w:val="left" w:pos="360"/>
          <w:tab w:val="left" w:pos="8760"/>
        </w:tabs>
        <w:spacing w:before="120" w:after="120"/>
        <w:ind w:right="758"/>
        <w:rPr>
          <w:rFonts w:ascii="Aptos" w:hAnsi="Aptos" w:cs="Arial"/>
          <w:sz w:val="21"/>
          <w:szCs w:val="21"/>
        </w:rPr>
      </w:pPr>
    </w:p>
    <w:p w14:paraId="115FA919" w14:textId="77777777" w:rsidR="007C5F16" w:rsidRPr="0052462F" w:rsidRDefault="007C5F16" w:rsidP="007C5F16">
      <w:pPr>
        <w:tabs>
          <w:tab w:val="left" w:pos="360"/>
          <w:tab w:val="left" w:pos="8760"/>
        </w:tabs>
        <w:spacing w:before="120" w:after="120"/>
        <w:ind w:right="758"/>
        <w:jc w:val="center"/>
        <w:rPr>
          <w:rFonts w:ascii="Aptos" w:hAnsi="Aptos" w:cs="Arial"/>
          <w:b/>
          <w:sz w:val="21"/>
          <w:szCs w:val="21"/>
        </w:rPr>
      </w:pPr>
    </w:p>
    <w:p w14:paraId="1DE6E9B1" w14:textId="77777777" w:rsidR="007C5F16" w:rsidRPr="0052462F" w:rsidRDefault="007C5F16" w:rsidP="007C5F16">
      <w:pPr>
        <w:tabs>
          <w:tab w:val="left" w:pos="8760"/>
        </w:tabs>
        <w:spacing w:before="120" w:after="120"/>
        <w:ind w:right="758"/>
        <w:jc w:val="center"/>
        <w:rPr>
          <w:rFonts w:ascii="Aptos" w:hAnsi="Aptos" w:cs="Arial"/>
          <w:b/>
          <w:sz w:val="21"/>
          <w:szCs w:val="21"/>
        </w:rPr>
      </w:pPr>
      <w:r w:rsidRPr="0052462F">
        <w:rPr>
          <w:rFonts w:ascii="Aptos" w:hAnsi="Aptos" w:cs="Arial"/>
          <w:b/>
          <w:sz w:val="21"/>
          <w:szCs w:val="21"/>
        </w:rPr>
        <w:t>PUNTUACIÓ TOTAL: de 0 a 100 punts.</w:t>
      </w:r>
    </w:p>
    <w:p w14:paraId="3E9FFB53" w14:textId="77777777" w:rsidR="007C5F16" w:rsidRPr="0052462F" w:rsidRDefault="007C5F16" w:rsidP="007C5F16">
      <w:pPr>
        <w:spacing w:before="120" w:after="120"/>
        <w:rPr>
          <w:rFonts w:ascii="Aptos" w:hAnsi="Aptos" w:cs="Arial"/>
          <w:bCs/>
          <w:sz w:val="21"/>
          <w:szCs w:val="21"/>
          <w:u w:val="single"/>
        </w:rPr>
      </w:pPr>
    </w:p>
    <w:p w14:paraId="1A7978B2" w14:textId="77777777" w:rsidR="007C5F16" w:rsidRPr="0052462F" w:rsidRDefault="007C5F16" w:rsidP="007C5F16">
      <w:pPr>
        <w:spacing w:before="120" w:after="120"/>
        <w:rPr>
          <w:rFonts w:ascii="Aptos" w:hAnsi="Aptos" w:cs="Arial"/>
          <w:bCs/>
          <w:sz w:val="21"/>
          <w:szCs w:val="21"/>
          <w:u w:val="single"/>
        </w:rPr>
      </w:pPr>
    </w:p>
    <w:p w14:paraId="4117FA76" w14:textId="77777777" w:rsidR="007C5F16" w:rsidRPr="0052462F" w:rsidRDefault="007C5F16" w:rsidP="007C5F16">
      <w:pPr>
        <w:tabs>
          <w:tab w:val="left" w:pos="360"/>
          <w:tab w:val="left" w:pos="8760"/>
        </w:tabs>
        <w:spacing w:before="120" w:after="120"/>
        <w:ind w:right="758"/>
        <w:rPr>
          <w:rFonts w:ascii="Aptos" w:hAnsi="Aptos" w:cs="Arial"/>
          <w:sz w:val="21"/>
          <w:szCs w:val="21"/>
        </w:rPr>
      </w:pPr>
    </w:p>
    <w:p w14:paraId="4FF06ABD" w14:textId="77777777" w:rsidR="007C5F16" w:rsidRPr="0052462F" w:rsidRDefault="007C5F16" w:rsidP="007C5F16">
      <w:pPr>
        <w:spacing w:before="120" w:after="120"/>
        <w:ind w:right="-1"/>
        <w:rPr>
          <w:rFonts w:ascii="Aptos" w:hAnsi="Aptos" w:cs="Arial"/>
          <w:sz w:val="21"/>
          <w:szCs w:val="21"/>
        </w:rPr>
      </w:pPr>
    </w:p>
    <w:p w14:paraId="553BC7C0" w14:textId="77777777" w:rsidR="007C5F16" w:rsidRPr="0052462F" w:rsidRDefault="007C5F16" w:rsidP="007C5F16">
      <w:pPr>
        <w:spacing w:before="120" w:after="120"/>
        <w:rPr>
          <w:rFonts w:ascii="Aptos" w:hAnsi="Aptos" w:cs="Arial"/>
          <w:sz w:val="21"/>
          <w:szCs w:val="21"/>
        </w:rPr>
      </w:pPr>
    </w:p>
    <w:p w14:paraId="716AEA96" w14:textId="77777777" w:rsidR="007C5F16" w:rsidRPr="0052462F" w:rsidRDefault="007C5F16" w:rsidP="007C5F16">
      <w:pPr>
        <w:spacing w:before="120" w:after="120"/>
        <w:rPr>
          <w:rFonts w:ascii="Aptos" w:hAnsi="Aptos" w:cs="Arial"/>
          <w:sz w:val="21"/>
          <w:szCs w:val="21"/>
        </w:rPr>
      </w:pPr>
    </w:p>
    <w:p w14:paraId="2DB67487" w14:textId="77777777" w:rsidR="007C5F16" w:rsidRPr="0052462F" w:rsidRDefault="007C5F16" w:rsidP="007C5F16">
      <w:pPr>
        <w:spacing w:before="120" w:after="120"/>
        <w:rPr>
          <w:rFonts w:ascii="Aptos" w:hAnsi="Aptos" w:cs="Arial"/>
          <w:sz w:val="21"/>
          <w:szCs w:val="21"/>
        </w:rPr>
      </w:pPr>
    </w:p>
    <w:p w14:paraId="4BA13895" w14:textId="77777777" w:rsidR="007C5F16" w:rsidRPr="0052462F" w:rsidRDefault="007C5F16" w:rsidP="007C5F16">
      <w:pPr>
        <w:spacing w:before="120" w:after="120"/>
        <w:rPr>
          <w:rFonts w:ascii="Aptos" w:hAnsi="Aptos" w:cs="Arial"/>
          <w:sz w:val="21"/>
          <w:szCs w:val="21"/>
        </w:rPr>
      </w:pPr>
    </w:p>
    <w:p w14:paraId="0304884B" w14:textId="77777777" w:rsidR="007C5F16" w:rsidRPr="0052462F" w:rsidRDefault="007C5F16" w:rsidP="007C5F16">
      <w:pPr>
        <w:spacing w:before="120" w:after="120"/>
        <w:rPr>
          <w:rFonts w:ascii="Aptos" w:hAnsi="Aptos" w:cs="Arial"/>
          <w:sz w:val="21"/>
          <w:szCs w:val="21"/>
        </w:rPr>
      </w:pPr>
    </w:p>
    <w:p w14:paraId="5FED68C1" w14:textId="77777777" w:rsidR="007C5F16" w:rsidRPr="0052462F" w:rsidRDefault="007C5F16" w:rsidP="007C5F16">
      <w:pPr>
        <w:spacing w:before="120" w:after="120"/>
        <w:rPr>
          <w:rFonts w:ascii="Aptos" w:hAnsi="Aptos" w:cs="Arial"/>
          <w:sz w:val="21"/>
          <w:szCs w:val="21"/>
        </w:rPr>
      </w:pPr>
    </w:p>
    <w:p w14:paraId="31D8A735" w14:textId="77777777" w:rsidR="007C5F16" w:rsidRPr="0052462F" w:rsidRDefault="007C5F16" w:rsidP="007C5F16">
      <w:pPr>
        <w:spacing w:before="120" w:after="120"/>
        <w:rPr>
          <w:rFonts w:ascii="Aptos" w:hAnsi="Aptos" w:cs="Arial"/>
          <w:sz w:val="21"/>
          <w:szCs w:val="21"/>
        </w:rPr>
      </w:pPr>
    </w:p>
    <w:p w14:paraId="5F9366BB" w14:textId="77777777" w:rsidR="007C5F16" w:rsidRPr="0052462F" w:rsidRDefault="007C5F16" w:rsidP="007C5F16">
      <w:pPr>
        <w:spacing w:before="120" w:after="120"/>
        <w:rPr>
          <w:rFonts w:ascii="Aptos" w:hAnsi="Aptos" w:cs="Arial"/>
          <w:sz w:val="21"/>
          <w:szCs w:val="21"/>
        </w:rPr>
      </w:pPr>
    </w:p>
    <w:p w14:paraId="34D902E7" w14:textId="77777777" w:rsidR="007C5F16" w:rsidRPr="0052462F" w:rsidRDefault="007C5F16" w:rsidP="007C5F16">
      <w:pPr>
        <w:spacing w:before="120" w:after="120"/>
        <w:rPr>
          <w:rFonts w:ascii="Aptos" w:hAnsi="Aptos" w:cs="Arial"/>
          <w:sz w:val="21"/>
          <w:szCs w:val="21"/>
        </w:rPr>
      </w:pPr>
    </w:p>
    <w:p w14:paraId="04513223" w14:textId="77777777" w:rsidR="007C5F16" w:rsidRPr="0052462F" w:rsidRDefault="007C5F16" w:rsidP="007C5F16">
      <w:pPr>
        <w:spacing w:before="120" w:after="120"/>
        <w:rPr>
          <w:rFonts w:ascii="Aptos" w:hAnsi="Aptos" w:cs="Arial"/>
          <w:sz w:val="21"/>
          <w:szCs w:val="21"/>
        </w:rPr>
      </w:pPr>
    </w:p>
    <w:p w14:paraId="39FD1081" w14:textId="77777777" w:rsidR="007C5F16" w:rsidRPr="0052462F" w:rsidRDefault="007C5F16" w:rsidP="007C5F16">
      <w:pPr>
        <w:spacing w:before="120" w:after="120"/>
        <w:rPr>
          <w:rFonts w:ascii="Aptos" w:hAnsi="Aptos" w:cs="Arial"/>
          <w:sz w:val="21"/>
          <w:szCs w:val="21"/>
        </w:rPr>
      </w:pPr>
    </w:p>
    <w:p w14:paraId="3C6EE9A6" w14:textId="77777777" w:rsidR="007C5F16" w:rsidRPr="0052462F" w:rsidRDefault="007C5F16" w:rsidP="007C5F16">
      <w:pPr>
        <w:spacing w:before="120" w:after="120"/>
        <w:rPr>
          <w:rFonts w:ascii="Aptos" w:hAnsi="Aptos" w:cs="Arial"/>
          <w:sz w:val="21"/>
          <w:szCs w:val="21"/>
        </w:rPr>
      </w:pPr>
    </w:p>
    <w:p w14:paraId="06065568" w14:textId="77777777" w:rsidR="007C5F16" w:rsidRPr="0052462F" w:rsidRDefault="007C5F16" w:rsidP="007C5F16">
      <w:pPr>
        <w:spacing w:before="120" w:after="120"/>
        <w:rPr>
          <w:rFonts w:ascii="Aptos" w:hAnsi="Aptos" w:cs="Arial"/>
          <w:sz w:val="21"/>
          <w:szCs w:val="21"/>
        </w:rPr>
      </w:pPr>
    </w:p>
    <w:p w14:paraId="3C0730ED" w14:textId="77777777" w:rsidR="007C5F16" w:rsidRPr="0052462F" w:rsidRDefault="007C5F16" w:rsidP="007C5F16">
      <w:pPr>
        <w:spacing w:before="120" w:after="120"/>
        <w:rPr>
          <w:rFonts w:ascii="Aptos" w:hAnsi="Aptos" w:cs="Arial"/>
          <w:sz w:val="21"/>
          <w:szCs w:val="21"/>
        </w:rPr>
      </w:pPr>
    </w:p>
    <w:p w14:paraId="7AECCC23" w14:textId="77777777" w:rsidR="007C5F16" w:rsidRPr="0052462F" w:rsidRDefault="007C5F16" w:rsidP="007C5F16">
      <w:pPr>
        <w:spacing w:before="120" w:after="120"/>
        <w:rPr>
          <w:rFonts w:ascii="Aptos" w:hAnsi="Aptos" w:cs="Arial"/>
          <w:sz w:val="21"/>
          <w:szCs w:val="21"/>
        </w:rPr>
      </w:pPr>
    </w:p>
    <w:p w14:paraId="696044F6" w14:textId="77777777" w:rsidR="007C5F16" w:rsidRPr="0052462F" w:rsidRDefault="007C5F16" w:rsidP="007C5F16">
      <w:pPr>
        <w:spacing w:before="120" w:after="120"/>
        <w:rPr>
          <w:rFonts w:ascii="Aptos" w:hAnsi="Aptos" w:cs="Arial"/>
          <w:sz w:val="21"/>
          <w:szCs w:val="21"/>
        </w:rPr>
      </w:pPr>
    </w:p>
    <w:p w14:paraId="2D428116" w14:textId="77777777" w:rsidR="007C5F16" w:rsidRPr="0052462F" w:rsidRDefault="007C5F16" w:rsidP="007C5F16">
      <w:pPr>
        <w:spacing w:before="120" w:after="120"/>
        <w:rPr>
          <w:rFonts w:ascii="Aptos" w:hAnsi="Aptos" w:cs="Arial"/>
          <w:sz w:val="21"/>
          <w:szCs w:val="21"/>
        </w:rPr>
      </w:pPr>
    </w:p>
    <w:p w14:paraId="6B5EFC29" w14:textId="77777777" w:rsidR="007C5F16" w:rsidRPr="0052462F" w:rsidRDefault="007C5F16" w:rsidP="007C5F16">
      <w:pPr>
        <w:spacing w:before="120" w:after="120"/>
        <w:rPr>
          <w:rFonts w:ascii="Aptos" w:hAnsi="Aptos" w:cs="Arial"/>
          <w:b/>
          <w:sz w:val="21"/>
          <w:szCs w:val="21"/>
          <w:u w:val="single"/>
        </w:rPr>
      </w:pPr>
    </w:p>
    <w:p w14:paraId="35FCA290" w14:textId="77777777" w:rsidR="007C5F16" w:rsidRPr="0052462F" w:rsidRDefault="007C5F16" w:rsidP="007C5F16">
      <w:pPr>
        <w:spacing w:before="120" w:after="120"/>
        <w:jc w:val="center"/>
        <w:rPr>
          <w:rFonts w:ascii="Aptos" w:hAnsi="Aptos" w:cs="Arial"/>
          <w:b/>
          <w:sz w:val="21"/>
          <w:szCs w:val="21"/>
          <w:u w:val="single"/>
        </w:rPr>
      </w:pPr>
    </w:p>
    <w:p w14:paraId="37F536EB" w14:textId="77777777" w:rsidR="007C5F16" w:rsidRPr="0052462F" w:rsidRDefault="007C5F16" w:rsidP="007C5F16">
      <w:pPr>
        <w:spacing w:before="120" w:after="120"/>
        <w:jc w:val="center"/>
        <w:rPr>
          <w:rFonts w:ascii="Aptos" w:hAnsi="Aptos" w:cs="Arial"/>
          <w:b/>
          <w:sz w:val="21"/>
          <w:szCs w:val="21"/>
          <w:u w:val="single"/>
        </w:rPr>
      </w:pPr>
    </w:p>
    <w:p w14:paraId="5548AF95" w14:textId="77777777" w:rsidR="007C5F16" w:rsidRPr="0052462F" w:rsidRDefault="007C5F16" w:rsidP="007C5F16">
      <w:pPr>
        <w:spacing w:before="120" w:after="120"/>
        <w:jc w:val="center"/>
        <w:rPr>
          <w:rFonts w:ascii="Aptos" w:hAnsi="Aptos" w:cs="Arial"/>
          <w:b/>
          <w:sz w:val="21"/>
          <w:szCs w:val="21"/>
          <w:u w:val="single"/>
        </w:rPr>
      </w:pPr>
    </w:p>
    <w:p w14:paraId="6084DBA4" w14:textId="77777777" w:rsidR="007C5F16" w:rsidRPr="0052462F" w:rsidRDefault="007C5F16" w:rsidP="007C5F16">
      <w:pPr>
        <w:spacing w:before="120" w:after="120"/>
        <w:jc w:val="center"/>
        <w:rPr>
          <w:rFonts w:ascii="Aptos" w:hAnsi="Aptos" w:cs="Arial"/>
          <w:b/>
          <w:sz w:val="21"/>
          <w:szCs w:val="21"/>
          <w:u w:val="single"/>
        </w:rPr>
      </w:pPr>
    </w:p>
    <w:p w14:paraId="63EB0DB9" w14:textId="77777777" w:rsidR="007C5F16" w:rsidRPr="0052462F" w:rsidRDefault="007C5F16" w:rsidP="007C5F16">
      <w:pPr>
        <w:spacing w:before="120" w:after="120"/>
        <w:jc w:val="center"/>
        <w:rPr>
          <w:rFonts w:ascii="Aptos" w:hAnsi="Aptos" w:cs="Arial"/>
          <w:b/>
          <w:sz w:val="21"/>
          <w:szCs w:val="21"/>
          <w:u w:val="single"/>
        </w:rPr>
      </w:pPr>
      <w:r w:rsidRPr="0052462F">
        <w:rPr>
          <w:rFonts w:ascii="Aptos" w:hAnsi="Aptos" w:cs="Arial"/>
          <w:b/>
          <w:sz w:val="21"/>
          <w:szCs w:val="21"/>
          <w:u w:val="single"/>
        </w:rPr>
        <w:lastRenderedPageBreak/>
        <w:t>ANNEX NÚM. 4</w:t>
      </w:r>
    </w:p>
    <w:p w14:paraId="4B7A68AB" w14:textId="77777777" w:rsidR="007C5F16" w:rsidRPr="0052462F" w:rsidRDefault="007C5F16" w:rsidP="007C5F16">
      <w:pPr>
        <w:spacing w:before="120" w:after="120"/>
        <w:rPr>
          <w:rFonts w:ascii="Aptos" w:hAnsi="Aptos" w:cs="Arial"/>
          <w:sz w:val="21"/>
          <w:szCs w:val="21"/>
        </w:rPr>
      </w:pPr>
    </w:p>
    <w:p w14:paraId="320E48A1" w14:textId="77777777" w:rsidR="007C5F16" w:rsidRPr="0052462F" w:rsidRDefault="007C5F16" w:rsidP="007C5F16">
      <w:pPr>
        <w:spacing w:before="120" w:after="120"/>
        <w:rPr>
          <w:rFonts w:ascii="Aptos" w:hAnsi="Aptos" w:cs="Arial"/>
          <w:sz w:val="21"/>
          <w:szCs w:val="21"/>
        </w:rPr>
      </w:pPr>
      <w:r w:rsidRPr="0052462F">
        <w:rPr>
          <w:rFonts w:ascii="Aptos" w:hAnsi="Aptos" w:cs="Arial"/>
          <w:sz w:val="21"/>
          <w:szCs w:val="21"/>
        </w:rPr>
        <w:t>...................</w:t>
      </w:r>
    </w:p>
    <w:p w14:paraId="69052087" w14:textId="77777777" w:rsidR="007C5F16" w:rsidRPr="0052462F" w:rsidRDefault="007C5F16" w:rsidP="007C5F16">
      <w:pPr>
        <w:spacing w:before="120" w:after="120"/>
        <w:rPr>
          <w:rFonts w:ascii="Aptos" w:hAnsi="Aptos" w:cs="Arial"/>
          <w:sz w:val="21"/>
          <w:szCs w:val="21"/>
        </w:rPr>
      </w:pPr>
      <w:r w:rsidRPr="0052462F">
        <w:rPr>
          <w:rFonts w:ascii="Aptos" w:hAnsi="Aptos" w:cs="Arial"/>
          <w:sz w:val="21"/>
          <w:szCs w:val="21"/>
        </w:rPr>
        <w:t>...................</w:t>
      </w:r>
    </w:p>
    <w:p w14:paraId="04BDC54C" w14:textId="77777777" w:rsidR="007C5F16" w:rsidRPr="0052462F" w:rsidRDefault="007C5F16" w:rsidP="007C5F16">
      <w:pPr>
        <w:spacing w:before="120" w:after="120"/>
        <w:rPr>
          <w:rFonts w:ascii="Aptos" w:hAnsi="Aptos" w:cs="Arial"/>
          <w:sz w:val="21"/>
          <w:szCs w:val="21"/>
        </w:rPr>
      </w:pPr>
    </w:p>
    <w:p w14:paraId="7F469773" w14:textId="77777777" w:rsidR="007C5F16" w:rsidRPr="0052462F" w:rsidRDefault="007C5F16" w:rsidP="007C5F16">
      <w:pPr>
        <w:spacing w:before="120" w:after="120"/>
        <w:jc w:val="right"/>
        <w:outlineLvl w:val="0"/>
        <w:rPr>
          <w:rFonts w:ascii="Aptos" w:hAnsi="Aptos" w:cs="Arial"/>
          <w:sz w:val="21"/>
          <w:szCs w:val="21"/>
        </w:rPr>
      </w:pPr>
      <w:r w:rsidRPr="0052462F">
        <w:rPr>
          <w:rFonts w:ascii="Aptos" w:hAnsi="Aptos" w:cs="Arial"/>
          <w:sz w:val="21"/>
          <w:szCs w:val="21"/>
        </w:rPr>
        <w:t>............, ……… de ……………de…………..</w:t>
      </w:r>
    </w:p>
    <w:p w14:paraId="522D0260" w14:textId="77777777" w:rsidR="007C5F16" w:rsidRPr="0052462F" w:rsidRDefault="007C5F16" w:rsidP="007C5F16">
      <w:pPr>
        <w:spacing w:before="120" w:after="120"/>
        <w:rPr>
          <w:rFonts w:ascii="Aptos" w:hAnsi="Aptos" w:cs="Arial"/>
          <w:sz w:val="21"/>
          <w:szCs w:val="21"/>
        </w:rPr>
      </w:pPr>
    </w:p>
    <w:p w14:paraId="23C0F06C" w14:textId="77777777" w:rsidR="007C5F16" w:rsidRPr="0052462F" w:rsidRDefault="007C5F16" w:rsidP="007C5F16">
      <w:pPr>
        <w:spacing w:before="120" w:after="120"/>
        <w:rPr>
          <w:rFonts w:ascii="Aptos" w:hAnsi="Aptos" w:cs="Arial"/>
          <w:sz w:val="21"/>
          <w:szCs w:val="21"/>
        </w:rPr>
      </w:pPr>
    </w:p>
    <w:p w14:paraId="3BD42704" w14:textId="77777777" w:rsidR="007C5F16" w:rsidRPr="0052462F" w:rsidRDefault="007C5F16" w:rsidP="007C5F16">
      <w:pPr>
        <w:spacing w:before="120" w:after="120"/>
        <w:rPr>
          <w:rFonts w:ascii="Aptos" w:hAnsi="Aptos" w:cs="Arial"/>
          <w:sz w:val="21"/>
          <w:szCs w:val="21"/>
        </w:rPr>
      </w:pPr>
      <w:r w:rsidRPr="0052462F">
        <w:rPr>
          <w:rFonts w:ascii="Aptos" w:hAnsi="Aptos" w:cs="Arial"/>
          <w:sz w:val="21"/>
          <w:szCs w:val="21"/>
        </w:rPr>
        <w:t>Senyors,</w:t>
      </w:r>
    </w:p>
    <w:p w14:paraId="54E99EBE" w14:textId="77777777" w:rsidR="007C5F16" w:rsidRPr="0052462F" w:rsidRDefault="007C5F16" w:rsidP="007C5F16">
      <w:pPr>
        <w:spacing w:before="120" w:after="120"/>
        <w:rPr>
          <w:rFonts w:ascii="Aptos" w:hAnsi="Aptos" w:cs="Arial"/>
          <w:sz w:val="21"/>
          <w:szCs w:val="21"/>
        </w:rPr>
      </w:pPr>
    </w:p>
    <w:p w14:paraId="217BB425" w14:textId="77777777" w:rsidR="007C5F16" w:rsidRPr="0052462F" w:rsidRDefault="007C5F16" w:rsidP="007C5F16">
      <w:pPr>
        <w:spacing w:before="120" w:after="120"/>
        <w:rPr>
          <w:rFonts w:ascii="Aptos" w:hAnsi="Aptos" w:cs="Arial"/>
          <w:sz w:val="21"/>
          <w:szCs w:val="21"/>
        </w:rPr>
      </w:pPr>
    </w:p>
    <w:p w14:paraId="21BAB01B" w14:textId="77777777" w:rsidR="007C5F16" w:rsidRPr="0052462F" w:rsidRDefault="007C5F16" w:rsidP="007C5F16">
      <w:pPr>
        <w:spacing w:before="120" w:after="120"/>
        <w:rPr>
          <w:rFonts w:ascii="Aptos" w:hAnsi="Aptos" w:cs="Arial"/>
          <w:sz w:val="21"/>
          <w:szCs w:val="21"/>
        </w:rPr>
      </w:pPr>
      <w:r w:rsidRPr="0052462F">
        <w:rPr>
          <w:rFonts w:ascii="Aptos" w:hAnsi="Aptos" w:cs="Arial"/>
          <w:sz w:val="21"/>
          <w:szCs w:val="21"/>
        </w:rPr>
        <w:t xml:space="preserve">El </w:t>
      </w:r>
      <w:proofErr w:type="spellStart"/>
      <w:r w:rsidRPr="0052462F">
        <w:rPr>
          <w:rFonts w:ascii="Aptos" w:hAnsi="Aptos" w:cs="Arial"/>
          <w:sz w:val="21"/>
          <w:szCs w:val="21"/>
        </w:rPr>
        <w:t>sotasignant</w:t>
      </w:r>
      <w:proofErr w:type="spellEnd"/>
      <w:r w:rsidRPr="0052462F">
        <w:rPr>
          <w:rFonts w:ascii="Aptos" w:hAnsi="Aptos" w:cs="Arial"/>
          <w:sz w:val="21"/>
          <w:szCs w:val="21"/>
        </w:rPr>
        <w:t xml:space="preserve"> ………………………., certifica:</w:t>
      </w:r>
    </w:p>
    <w:p w14:paraId="1202CC49" w14:textId="77777777" w:rsidR="007C5F16" w:rsidRPr="0052462F" w:rsidRDefault="007C5F16" w:rsidP="007C5F16">
      <w:pPr>
        <w:spacing w:before="120" w:after="120"/>
        <w:rPr>
          <w:rFonts w:ascii="Aptos" w:hAnsi="Aptos" w:cs="Arial"/>
          <w:sz w:val="21"/>
          <w:szCs w:val="21"/>
        </w:rPr>
      </w:pPr>
    </w:p>
    <w:p w14:paraId="1063C325" w14:textId="77777777" w:rsidR="007C5F16" w:rsidRPr="0052462F" w:rsidRDefault="007C5F16" w:rsidP="007C5F16">
      <w:pPr>
        <w:spacing w:before="120" w:after="120"/>
        <w:rPr>
          <w:rFonts w:ascii="Aptos" w:hAnsi="Aptos" w:cs="Arial"/>
          <w:sz w:val="21"/>
          <w:szCs w:val="21"/>
        </w:rPr>
      </w:pPr>
    </w:p>
    <w:p w14:paraId="5E4225E0" w14:textId="77777777" w:rsidR="007C5F16" w:rsidRPr="0052462F" w:rsidRDefault="007C5F16" w:rsidP="007C5F16">
      <w:pPr>
        <w:spacing w:before="120" w:after="120"/>
        <w:ind w:left="567" w:hanging="567"/>
        <w:rPr>
          <w:rFonts w:ascii="Aptos" w:hAnsi="Aptos" w:cs="Arial"/>
          <w:sz w:val="21"/>
          <w:szCs w:val="21"/>
        </w:rPr>
      </w:pPr>
      <w:r w:rsidRPr="0052462F">
        <w:rPr>
          <w:rFonts w:ascii="Aptos" w:hAnsi="Aptos" w:cs="Arial"/>
          <w:sz w:val="21"/>
          <w:szCs w:val="21"/>
        </w:rPr>
        <w:sym w:font="Marlett" w:char="F031"/>
      </w:r>
      <w:r w:rsidRPr="0052462F">
        <w:rPr>
          <w:rFonts w:ascii="Aptos" w:hAnsi="Aptos" w:cs="Arial"/>
          <w:sz w:val="21"/>
          <w:szCs w:val="21"/>
        </w:rPr>
        <w:tab/>
        <w:t>Que les escriptures sol·licitades en el Plec de Clàusules Particulars reguladors d’aquesta licitació per tal d’acreditar la personalitat i capacitat del Licitador no han estat modificades respecte a les que tenen al seu poder, presentades en data.........per tal de participar en el procediment......</w:t>
      </w:r>
    </w:p>
    <w:p w14:paraId="2AB3EE80" w14:textId="77777777" w:rsidR="007C5F16" w:rsidRPr="0052462F" w:rsidRDefault="007C5F16" w:rsidP="007C5F16">
      <w:pPr>
        <w:tabs>
          <w:tab w:val="left" w:pos="570"/>
        </w:tabs>
        <w:spacing w:before="120" w:after="120"/>
        <w:ind w:left="567" w:hanging="567"/>
        <w:rPr>
          <w:rFonts w:ascii="Aptos" w:hAnsi="Aptos" w:cs="Arial"/>
          <w:sz w:val="21"/>
          <w:szCs w:val="21"/>
        </w:rPr>
      </w:pPr>
      <w:r w:rsidRPr="0052462F">
        <w:rPr>
          <w:rFonts w:ascii="Aptos" w:hAnsi="Aptos" w:cs="Arial"/>
          <w:sz w:val="21"/>
          <w:szCs w:val="21"/>
        </w:rPr>
        <w:sym w:font="Marlett" w:char="F031"/>
      </w:r>
      <w:r w:rsidRPr="0052462F">
        <w:rPr>
          <w:rFonts w:ascii="Aptos" w:hAnsi="Aptos" w:cs="Arial"/>
          <w:sz w:val="21"/>
          <w:szCs w:val="21"/>
        </w:rPr>
        <w:tab/>
        <w:t>Que la targeta del número d’identificació fiscal és la que vostès ja tenen al seu poder, presentada en data......per tal de participar en el procediment.....</w:t>
      </w:r>
    </w:p>
    <w:p w14:paraId="53D15C19" w14:textId="77777777" w:rsidR="007C5F16" w:rsidRPr="0052462F" w:rsidRDefault="007C5F16" w:rsidP="007C5F16">
      <w:pPr>
        <w:pStyle w:val="Sangra2detindependiente"/>
        <w:spacing w:before="120" w:after="120"/>
        <w:ind w:left="567" w:hanging="566"/>
        <w:rPr>
          <w:rFonts w:ascii="Aptos" w:hAnsi="Aptos" w:cs="Arial"/>
          <w:sz w:val="21"/>
          <w:szCs w:val="21"/>
        </w:rPr>
      </w:pPr>
      <w:r w:rsidRPr="0052462F">
        <w:rPr>
          <w:rFonts w:ascii="Aptos" w:hAnsi="Aptos" w:cs="Arial"/>
          <w:sz w:val="21"/>
          <w:szCs w:val="21"/>
        </w:rPr>
        <w:sym w:font="Marlett" w:char="F031"/>
      </w:r>
      <w:r w:rsidRPr="0052462F">
        <w:rPr>
          <w:rFonts w:ascii="Aptos" w:hAnsi="Aptos" w:cs="Arial"/>
          <w:sz w:val="21"/>
          <w:szCs w:val="21"/>
        </w:rPr>
        <w:tab/>
        <w:t>Que els documents acreditatius de la meva representació com a signant de la proposició no han estat modificats ni revocats respecte els que tenen al seu poder, presentades en data......per tal de participar en el procediment....</w:t>
      </w:r>
    </w:p>
    <w:p w14:paraId="21C6FC62" w14:textId="77777777" w:rsidR="007C5F16" w:rsidRPr="0052462F" w:rsidRDefault="007C5F16" w:rsidP="007C5F16">
      <w:pPr>
        <w:spacing w:before="120" w:after="120"/>
        <w:ind w:left="567" w:hanging="567"/>
        <w:rPr>
          <w:rFonts w:ascii="Aptos" w:hAnsi="Aptos" w:cs="Arial"/>
          <w:sz w:val="21"/>
          <w:szCs w:val="21"/>
        </w:rPr>
      </w:pPr>
    </w:p>
    <w:p w14:paraId="69CCF226" w14:textId="77777777" w:rsidR="007C5F16" w:rsidRPr="0052462F" w:rsidRDefault="007C5F16" w:rsidP="007C5F16">
      <w:pPr>
        <w:spacing w:before="120" w:after="120"/>
        <w:rPr>
          <w:rFonts w:ascii="Aptos" w:hAnsi="Aptos" w:cs="Arial"/>
          <w:sz w:val="21"/>
          <w:szCs w:val="21"/>
        </w:rPr>
      </w:pPr>
    </w:p>
    <w:p w14:paraId="76727EA2" w14:textId="77777777" w:rsidR="007C5F16" w:rsidRPr="0052462F" w:rsidRDefault="007C5F16" w:rsidP="007C5F16">
      <w:pPr>
        <w:spacing w:before="120" w:after="120"/>
        <w:outlineLvl w:val="0"/>
        <w:rPr>
          <w:rFonts w:ascii="Aptos" w:hAnsi="Aptos" w:cs="Arial"/>
          <w:sz w:val="21"/>
          <w:szCs w:val="21"/>
        </w:rPr>
      </w:pPr>
      <w:r w:rsidRPr="0052462F">
        <w:rPr>
          <w:rFonts w:ascii="Aptos" w:hAnsi="Aptos" w:cs="Arial"/>
          <w:sz w:val="21"/>
          <w:szCs w:val="21"/>
        </w:rPr>
        <w:t>I en prova de conformitat, se signa la present, a ………… de ……………….. de …………</w:t>
      </w:r>
    </w:p>
    <w:p w14:paraId="2170FD19" w14:textId="77777777" w:rsidR="007C5F16" w:rsidRPr="0052462F" w:rsidRDefault="007C5F16" w:rsidP="007C5F16">
      <w:pPr>
        <w:spacing w:before="120" w:after="120"/>
        <w:jc w:val="right"/>
        <w:outlineLvl w:val="0"/>
        <w:rPr>
          <w:rFonts w:ascii="Aptos" w:hAnsi="Aptos" w:cs="Arial"/>
          <w:sz w:val="21"/>
          <w:szCs w:val="21"/>
        </w:rPr>
      </w:pPr>
    </w:p>
    <w:p w14:paraId="06AA5F75" w14:textId="77777777" w:rsidR="007C5F16" w:rsidRPr="0052462F" w:rsidRDefault="007C5F16" w:rsidP="007C5F16">
      <w:pPr>
        <w:spacing w:before="120" w:after="120"/>
        <w:jc w:val="right"/>
        <w:outlineLvl w:val="0"/>
        <w:rPr>
          <w:rFonts w:ascii="Aptos" w:hAnsi="Aptos" w:cs="Arial"/>
          <w:sz w:val="21"/>
          <w:szCs w:val="21"/>
        </w:rPr>
      </w:pPr>
    </w:p>
    <w:p w14:paraId="511CC7E5" w14:textId="77777777" w:rsidR="007C5F16" w:rsidRPr="0052462F" w:rsidRDefault="007C5F16" w:rsidP="007C5F16">
      <w:pPr>
        <w:spacing w:before="120" w:after="120"/>
        <w:jc w:val="right"/>
        <w:outlineLvl w:val="0"/>
        <w:rPr>
          <w:rFonts w:ascii="Aptos" w:hAnsi="Aptos" w:cs="Arial"/>
          <w:sz w:val="21"/>
          <w:szCs w:val="21"/>
        </w:rPr>
      </w:pPr>
    </w:p>
    <w:p w14:paraId="582D8577" w14:textId="77777777" w:rsidR="007C5F16" w:rsidRPr="0052462F" w:rsidRDefault="007C5F16" w:rsidP="007C5F16">
      <w:pPr>
        <w:spacing w:before="120" w:after="120"/>
        <w:outlineLvl w:val="0"/>
        <w:rPr>
          <w:rFonts w:ascii="Aptos" w:hAnsi="Aptos" w:cs="Arial"/>
          <w:sz w:val="21"/>
          <w:szCs w:val="21"/>
        </w:rPr>
      </w:pPr>
      <w:r w:rsidRPr="0052462F">
        <w:rPr>
          <w:rFonts w:ascii="Aptos" w:hAnsi="Aptos" w:cs="Arial"/>
          <w:sz w:val="21"/>
          <w:szCs w:val="21"/>
        </w:rPr>
        <w:t>Signatura</w:t>
      </w:r>
    </w:p>
    <w:p w14:paraId="656607EF" w14:textId="77777777" w:rsidR="007C5F16" w:rsidRPr="0052462F" w:rsidRDefault="007C5F16" w:rsidP="007C5F16">
      <w:pPr>
        <w:spacing w:before="120" w:after="120"/>
        <w:rPr>
          <w:rFonts w:ascii="Aptos" w:hAnsi="Aptos" w:cs="Arial"/>
          <w:sz w:val="21"/>
          <w:szCs w:val="21"/>
        </w:rPr>
      </w:pPr>
    </w:p>
    <w:p w14:paraId="164B56A2" w14:textId="77777777" w:rsidR="007C5F16" w:rsidRPr="0052462F" w:rsidRDefault="007C5F16" w:rsidP="007C5F16">
      <w:pPr>
        <w:spacing w:before="120" w:after="120"/>
        <w:jc w:val="center"/>
        <w:rPr>
          <w:rFonts w:ascii="Aptos" w:hAnsi="Aptos" w:cs="Arial"/>
          <w:b/>
          <w:sz w:val="21"/>
          <w:szCs w:val="21"/>
          <w:u w:val="single"/>
        </w:rPr>
      </w:pPr>
      <w:r>
        <w:rPr>
          <w:rFonts w:ascii="Aptos" w:hAnsi="Aptos" w:cs="Arial"/>
          <w:b/>
          <w:sz w:val="21"/>
          <w:szCs w:val="21"/>
          <w:u w:val="single"/>
        </w:rPr>
        <w:br w:type="page"/>
      </w:r>
      <w:r w:rsidRPr="0052462F">
        <w:rPr>
          <w:rFonts w:ascii="Aptos" w:hAnsi="Aptos" w:cs="Arial"/>
          <w:b/>
          <w:sz w:val="21"/>
          <w:szCs w:val="21"/>
          <w:u w:val="single"/>
        </w:rPr>
        <w:lastRenderedPageBreak/>
        <w:t>ANNEX NÚM 5.A</w:t>
      </w:r>
      <w:r>
        <w:rPr>
          <w:rFonts w:ascii="Aptos" w:hAnsi="Aptos" w:cs="Arial"/>
          <w:b/>
          <w:sz w:val="21"/>
          <w:szCs w:val="21"/>
          <w:u w:val="single"/>
        </w:rPr>
        <w:t xml:space="preserve">.  </w:t>
      </w:r>
      <w:r w:rsidRPr="0052462F">
        <w:rPr>
          <w:rFonts w:ascii="Aptos" w:hAnsi="Aptos" w:cs="Arial"/>
          <w:b/>
          <w:sz w:val="21"/>
          <w:szCs w:val="21"/>
          <w:u w:val="single"/>
        </w:rPr>
        <w:t>MODEL D'AVAL BANCARI</w:t>
      </w:r>
    </w:p>
    <w:p w14:paraId="63475386" w14:textId="77777777" w:rsidR="007C5F16" w:rsidRDefault="007C5F16" w:rsidP="007C5F16">
      <w:pPr>
        <w:spacing w:before="120" w:after="120"/>
        <w:jc w:val="center"/>
        <w:rPr>
          <w:rFonts w:ascii="Aptos" w:hAnsi="Aptos" w:cs="Arial"/>
          <w:sz w:val="21"/>
          <w:szCs w:val="21"/>
        </w:rPr>
      </w:pPr>
    </w:p>
    <w:p w14:paraId="425C313E" w14:textId="77777777" w:rsidR="007C5F16" w:rsidRPr="0052462F" w:rsidRDefault="007C5F16" w:rsidP="007C5F16">
      <w:pPr>
        <w:spacing w:before="120" w:after="120"/>
        <w:jc w:val="center"/>
        <w:rPr>
          <w:rFonts w:ascii="Aptos" w:hAnsi="Aptos" w:cs="Arial"/>
          <w:sz w:val="21"/>
          <w:szCs w:val="21"/>
        </w:rPr>
      </w:pPr>
      <w:r w:rsidRPr="0052462F">
        <w:rPr>
          <w:rFonts w:ascii="Aptos" w:hAnsi="Aptos" w:cs="Arial"/>
          <w:sz w:val="21"/>
          <w:szCs w:val="21"/>
        </w:rPr>
        <w:t>(</w:t>
      </w:r>
      <w:r w:rsidRPr="0052462F">
        <w:rPr>
          <w:rFonts w:ascii="Aptos" w:hAnsi="Aptos" w:cs="Arial"/>
          <w:i/>
          <w:iCs/>
          <w:sz w:val="21"/>
          <w:szCs w:val="21"/>
        </w:rPr>
        <w:t>Intervingut notarialment de conformitat amb l’art. 197.1 bis del Reglament Notarial, Validat per l’Assessoria Jurídica de Caixa General de Dipòsits, Advocacia de l’Estat de la província o pels òrgans equivalents de les restants administracions</w:t>
      </w:r>
      <w:r w:rsidRPr="0052462F">
        <w:rPr>
          <w:rFonts w:ascii="Aptos" w:hAnsi="Aptos" w:cs="Arial"/>
          <w:sz w:val="21"/>
          <w:szCs w:val="21"/>
        </w:rPr>
        <w:t>)</w:t>
      </w:r>
    </w:p>
    <w:p w14:paraId="65D9F123" w14:textId="77777777" w:rsidR="007C5F16" w:rsidRPr="0052462F" w:rsidRDefault="007C5F16" w:rsidP="007C5F16">
      <w:pPr>
        <w:spacing w:before="120" w:after="120"/>
        <w:rPr>
          <w:rFonts w:ascii="Aptos" w:hAnsi="Aptos" w:cs="Arial"/>
          <w:sz w:val="21"/>
          <w:szCs w:val="21"/>
        </w:rPr>
      </w:pPr>
    </w:p>
    <w:p w14:paraId="7504AED8" w14:textId="77777777" w:rsidR="007C5F16" w:rsidRPr="0052462F" w:rsidRDefault="007C5F16" w:rsidP="007C5F16">
      <w:pPr>
        <w:spacing w:before="120" w:after="120"/>
        <w:rPr>
          <w:rFonts w:ascii="Aptos" w:hAnsi="Aptos" w:cs="Arial"/>
          <w:sz w:val="21"/>
          <w:szCs w:val="21"/>
        </w:rPr>
      </w:pPr>
    </w:p>
    <w:p w14:paraId="4FB47A39" w14:textId="77777777" w:rsidR="007C5F16" w:rsidRPr="0052462F" w:rsidRDefault="007C5F16" w:rsidP="007C5F16">
      <w:pPr>
        <w:spacing w:before="120" w:after="120"/>
        <w:rPr>
          <w:rFonts w:ascii="Aptos" w:hAnsi="Aptos" w:cs="Arial"/>
          <w:sz w:val="21"/>
          <w:szCs w:val="21"/>
        </w:rPr>
      </w:pPr>
    </w:p>
    <w:p w14:paraId="59C1A9F5" w14:textId="77777777" w:rsidR="007C5F16" w:rsidRPr="0052462F" w:rsidRDefault="007C5F16" w:rsidP="007C5F16">
      <w:pPr>
        <w:spacing w:before="120" w:after="120"/>
        <w:rPr>
          <w:rFonts w:ascii="Aptos" w:hAnsi="Aptos" w:cs="Arial"/>
          <w:sz w:val="21"/>
          <w:szCs w:val="21"/>
        </w:rPr>
      </w:pPr>
    </w:p>
    <w:p w14:paraId="75A20041" w14:textId="77777777" w:rsidR="007C5F16" w:rsidRPr="0052462F" w:rsidRDefault="007C5F16" w:rsidP="007C5F16">
      <w:pPr>
        <w:pStyle w:val="Sangradetextonormal"/>
        <w:spacing w:before="120" w:after="120"/>
        <w:ind w:left="0" w:firstLine="0"/>
        <w:rPr>
          <w:rFonts w:ascii="Aptos" w:hAnsi="Aptos" w:cs="Arial"/>
          <w:sz w:val="21"/>
          <w:szCs w:val="21"/>
        </w:rPr>
      </w:pPr>
      <w:r w:rsidRPr="0052462F">
        <w:rPr>
          <w:rFonts w:ascii="Aptos" w:hAnsi="Aptos" w:cs="Arial"/>
          <w:sz w:val="21"/>
          <w:szCs w:val="21"/>
        </w:rPr>
        <w:t xml:space="preserve">El Banc .................. i en el seu nom i representació ..................... en qualitat de ................... i segons les facultats dimanades de l'Escriptura de Poder atorgada davant el Notari de ..............., D. ....................................... amb data ............., número ........... del seu protocol, i que afirmen trobar-se íntegrament subsistents, es constitueix </w:t>
      </w:r>
      <w:proofErr w:type="spellStart"/>
      <w:r w:rsidRPr="0052462F">
        <w:rPr>
          <w:rFonts w:ascii="Aptos" w:hAnsi="Aptos" w:cs="Arial"/>
          <w:sz w:val="21"/>
          <w:szCs w:val="21"/>
        </w:rPr>
        <w:t>avalista</w:t>
      </w:r>
      <w:proofErr w:type="spellEnd"/>
      <w:r w:rsidRPr="0052462F">
        <w:rPr>
          <w:rFonts w:ascii="Aptos" w:hAnsi="Aptos" w:cs="Arial"/>
          <w:sz w:val="21"/>
          <w:szCs w:val="21"/>
        </w:rPr>
        <w:t xml:space="preserve"> fiador solidari de l'empresa ......................., en interès i benefici de _____________ , i fins la suma de euros (…% de l'import del Contracte), a efectes de garantir l'exacte compliment per l'empresa esmentada de totes i cadascuna de les obligacions concretades en el corresponent Contracte d'adjudicació dels serveis de "....................................".</w:t>
      </w:r>
    </w:p>
    <w:p w14:paraId="62F0BF2A" w14:textId="77777777" w:rsidR="007C5F16" w:rsidRPr="0052462F" w:rsidRDefault="007C5F16" w:rsidP="007C5F16">
      <w:pPr>
        <w:spacing w:before="120" w:after="120"/>
        <w:rPr>
          <w:rFonts w:ascii="Aptos" w:hAnsi="Aptos" w:cs="Arial"/>
          <w:sz w:val="21"/>
          <w:szCs w:val="21"/>
        </w:rPr>
      </w:pPr>
    </w:p>
    <w:p w14:paraId="48E28A58" w14:textId="77777777" w:rsidR="007C5F16" w:rsidRPr="0052462F" w:rsidRDefault="007C5F16" w:rsidP="007C5F16">
      <w:pPr>
        <w:spacing w:before="120" w:after="120"/>
        <w:rPr>
          <w:rFonts w:ascii="Aptos" w:hAnsi="Aptos" w:cs="Arial"/>
          <w:sz w:val="21"/>
          <w:szCs w:val="21"/>
        </w:rPr>
      </w:pPr>
      <w:r w:rsidRPr="0052462F">
        <w:rPr>
          <w:rFonts w:ascii="Aptos" w:hAnsi="Aptos" w:cs="Arial"/>
          <w:sz w:val="21"/>
          <w:szCs w:val="21"/>
        </w:rPr>
        <w:t>L'aval indicat es presta pel Banc ..................., amb expressa i formal renúncia dels beneficis d'excussió, divisió, ordre i qualsevol altre que pogués en el seu cas ser d'aplicació, i a l'efecte declara el Banc que vol obligar-se i s'obliga conjuntament i solidàriament amb la companyia ........................ fins a la liquidació per _____________ dels serveis abans esmentats i finalització del termini de garantia, a pagar amb caràcter incondicional i dins, com a màxim, dels vuit dies següents a ser requerit, la suma o sumes que, fins a la concurrència de la xifra fiançada de (…% de l'import del Contracte) EUROS s'expressi en el requeriment, renunciant el Banc, expressament i solemnement, a tota excepció o reserva quant al lliurament de les quantitats que li fossin reclamades qualsevol que fos la causa o motiu en què aquestes poguessin fonamentar-se, i encara que es manifestés oposició o reclamació per part de ................................., o de tercers, qualssevol que aquests fossin.</w:t>
      </w:r>
    </w:p>
    <w:p w14:paraId="35E234E0" w14:textId="77777777" w:rsidR="007C5F16" w:rsidRPr="0052462F" w:rsidRDefault="007C5F16" w:rsidP="007C5F16">
      <w:pPr>
        <w:spacing w:before="120" w:after="120"/>
        <w:rPr>
          <w:rFonts w:ascii="Aptos" w:hAnsi="Aptos" w:cs="Arial"/>
          <w:sz w:val="21"/>
          <w:szCs w:val="21"/>
        </w:rPr>
      </w:pPr>
    </w:p>
    <w:p w14:paraId="42134639" w14:textId="77777777" w:rsidR="007C5F16" w:rsidRPr="0052462F" w:rsidRDefault="007C5F16" w:rsidP="007C5F16">
      <w:pPr>
        <w:spacing w:before="120" w:after="120"/>
        <w:rPr>
          <w:rFonts w:ascii="Aptos" w:hAnsi="Aptos" w:cs="Arial"/>
          <w:sz w:val="21"/>
          <w:szCs w:val="21"/>
        </w:rPr>
      </w:pPr>
    </w:p>
    <w:p w14:paraId="7879D22B" w14:textId="77777777" w:rsidR="007C5F16" w:rsidRPr="0052462F" w:rsidRDefault="007C5F16" w:rsidP="007C5F16">
      <w:pPr>
        <w:spacing w:before="120" w:after="120"/>
        <w:rPr>
          <w:rFonts w:ascii="Aptos" w:hAnsi="Aptos" w:cs="Arial"/>
          <w:sz w:val="21"/>
          <w:szCs w:val="21"/>
        </w:rPr>
      </w:pPr>
    </w:p>
    <w:p w14:paraId="7480B72D" w14:textId="77777777" w:rsidR="007C5F16" w:rsidRPr="0052462F" w:rsidRDefault="007C5F16" w:rsidP="007C5F16">
      <w:pPr>
        <w:spacing w:before="120" w:after="120"/>
        <w:rPr>
          <w:rFonts w:ascii="Aptos" w:hAnsi="Aptos" w:cs="Arial"/>
          <w:sz w:val="21"/>
          <w:szCs w:val="21"/>
        </w:rPr>
      </w:pPr>
    </w:p>
    <w:p w14:paraId="0900276C" w14:textId="77777777" w:rsidR="007C5F16" w:rsidRPr="0052462F" w:rsidRDefault="007C5F16" w:rsidP="007C5F16">
      <w:pPr>
        <w:spacing w:before="120" w:after="120"/>
        <w:rPr>
          <w:rFonts w:ascii="Aptos" w:hAnsi="Aptos" w:cs="Arial"/>
          <w:sz w:val="21"/>
          <w:szCs w:val="21"/>
        </w:rPr>
      </w:pPr>
    </w:p>
    <w:p w14:paraId="65F50744" w14:textId="77777777" w:rsidR="007C5F16" w:rsidRPr="0052462F" w:rsidRDefault="007C5F16" w:rsidP="007C5F16">
      <w:pPr>
        <w:spacing w:before="120" w:after="120"/>
        <w:rPr>
          <w:rFonts w:ascii="Aptos" w:hAnsi="Aptos" w:cs="Arial"/>
          <w:sz w:val="21"/>
          <w:szCs w:val="21"/>
        </w:rPr>
      </w:pPr>
    </w:p>
    <w:p w14:paraId="04249BEA" w14:textId="77777777" w:rsidR="007C5F16" w:rsidRPr="0052462F" w:rsidRDefault="007C5F16" w:rsidP="007C5F16">
      <w:pPr>
        <w:spacing w:before="120" w:after="120"/>
        <w:jc w:val="center"/>
        <w:outlineLvl w:val="0"/>
        <w:rPr>
          <w:rFonts w:ascii="Aptos" w:hAnsi="Aptos" w:cs="Arial"/>
          <w:b/>
          <w:sz w:val="21"/>
          <w:szCs w:val="21"/>
          <w:u w:val="single"/>
        </w:rPr>
      </w:pPr>
      <w:r w:rsidRPr="0052462F">
        <w:rPr>
          <w:rFonts w:ascii="Aptos" w:hAnsi="Aptos" w:cs="Arial"/>
          <w:sz w:val="21"/>
          <w:szCs w:val="21"/>
        </w:rPr>
        <w:br w:type="page"/>
      </w:r>
      <w:r w:rsidRPr="0052462F">
        <w:rPr>
          <w:rFonts w:ascii="Aptos" w:hAnsi="Aptos" w:cs="Arial"/>
          <w:b/>
          <w:sz w:val="21"/>
          <w:szCs w:val="21"/>
          <w:u w:val="single"/>
        </w:rPr>
        <w:lastRenderedPageBreak/>
        <w:t>ANNEX NÚM. 5.B</w:t>
      </w:r>
    </w:p>
    <w:p w14:paraId="0B7E1C2E" w14:textId="77777777" w:rsidR="007C5F16" w:rsidRPr="0052462F" w:rsidRDefault="007C5F16" w:rsidP="007C5F16">
      <w:pPr>
        <w:spacing w:before="120" w:after="120"/>
        <w:jc w:val="center"/>
        <w:rPr>
          <w:rFonts w:ascii="Aptos" w:hAnsi="Aptos" w:cs="Arial"/>
          <w:b/>
          <w:sz w:val="21"/>
          <w:szCs w:val="21"/>
        </w:rPr>
      </w:pPr>
    </w:p>
    <w:p w14:paraId="000BBEB9" w14:textId="77777777" w:rsidR="007C5F16" w:rsidRPr="0052462F" w:rsidRDefault="007C5F16" w:rsidP="007C5F16">
      <w:pPr>
        <w:spacing w:before="120" w:after="120"/>
        <w:jc w:val="center"/>
        <w:outlineLvl w:val="0"/>
        <w:rPr>
          <w:rFonts w:ascii="Aptos" w:hAnsi="Aptos" w:cs="Arial"/>
          <w:b/>
          <w:sz w:val="21"/>
          <w:szCs w:val="21"/>
          <w:u w:val="single"/>
        </w:rPr>
      </w:pPr>
      <w:r w:rsidRPr="0052462F">
        <w:rPr>
          <w:rFonts w:ascii="Aptos" w:hAnsi="Aptos" w:cs="Arial"/>
          <w:b/>
          <w:sz w:val="21"/>
          <w:szCs w:val="21"/>
          <w:u w:val="single"/>
        </w:rPr>
        <w:t xml:space="preserve">MODEL DE CERTIFICAT D’ASSEGURANÇA DE CAUCIÓ PER A </w:t>
      </w:r>
      <w:smartTag w:uri="urn:schemas-microsoft-com:office:smarttags" w:element="PersonName">
        <w:smartTagPr>
          <w:attr w:name="ProductID" w:val="LA GARANTIA DEFINTIVA"/>
        </w:smartTagPr>
        <w:r w:rsidRPr="0052462F">
          <w:rPr>
            <w:rFonts w:ascii="Aptos" w:hAnsi="Aptos" w:cs="Arial"/>
            <w:b/>
            <w:sz w:val="21"/>
            <w:szCs w:val="21"/>
            <w:u w:val="single"/>
          </w:rPr>
          <w:t>LA GARANTIA DEFINTIVA</w:t>
        </w:r>
      </w:smartTag>
      <w:r w:rsidRPr="0052462F">
        <w:rPr>
          <w:rFonts w:ascii="Aptos" w:hAnsi="Aptos" w:cs="Arial"/>
          <w:b/>
          <w:sz w:val="21"/>
          <w:szCs w:val="21"/>
          <w:u w:val="single"/>
        </w:rPr>
        <w:t xml:space="preserve"> </w:t>
      </w:r>
    </w:p>
    <w:p w14:paraId="5DA0608C" w14:textId="77777777" w:rsidR="007C5F16" w:rsidRPr="0052462F" w:rsidRDefault="007C5F16" w:rsidP="007C5F16">
      <w:pPr>
        <w:spacing w:before="120" w:after="120"/>
        <w:jc w:val="center"/>
        <w:rPr>
          <w:rFonts w:ascii="Aptos" w:hAnsi="Aptos" w:cs="Arial"/>
          <w:b/>
          <w:sz w:val="21"/>
          <w:szCs w:val="21"/>
        </w:rPr>
      </w:pPr>
    </w:p>
    <w:p w14:paraId="6CA4D48B" w14:textId="77777777" w:rsidR="007C5F16" w:rsidRPr="0052462F" w:rsidRDefault="007C5F16" w:rsidP="007C5F16">
      <w:pPr>
        <w:spacing w:before="120" w:after="120"/>
        <w:jc w:val="center"/>
        <w:rPr>
          <w:rFonts w:ascii="Aptos" w:hAnsi="Aptos" w:cs="Arial"/>
          <w:sz w:val="21"/>
          <w:szCs w:val="21"/>
        </w:rPr>
      </w:pPr>
      <w:r w:rsidRPr="0052462F">
        <w:rPr>
          <w:rFonts w:ascii="Aptos" w:hAnsi="Aptos" w:cs="Arial"/>
          <w:sz w:val="21"/>
          <w:szCs w:val="21"/>
        </w:rPr>
        <w:t>(</w:t>
      </w:r>
      <w:r w:rsidRPr="0052462F">
        <w:rPr>
          <w:rFonts w:ascii="Aptos" w:hAnsi="Aptos" w:cs="Arial"/>
          <w:i/>
          <w:iCs/>
          <w:sz w:val="21"/>
          <w:szCs w:val="21"/>
        </w:rPr>
        <w:t>Intervingut notarialment de conformitat amb l’art. 197.1 bis del Reglament Notarial, Validat per l’Assessoria Jurídica de Caixa General de Dipòsits, Advocacia de l’Estat de la província o pels òrgans equivalents de les restants administracions</w:t>
      </w:r>
      <w:r w:rsidRPr="0052462F">
        <w:rPr>
          <w:rFonts w:ascii="Aptos" w:hAnsi="Aptos" w:cs="Arial"/>
          <w:sz w:val="21"/>
          <w:szCs w:val="21"/>
        </w:rPr>
        <w:t>)</w:t>
      </w:r>
    </w:p>
    <w:p w14:paraId="0A7ABF60" w14:textId="77777777" w:rsidR="007C5F16" w:rsidRPr="0052462F" w:rsidRDefault="007C5F16" w:rsidP="007C5F16">
      <w:pPr>
        <w:spacing w:before="120" w:after="120"/>
        <w:rPr>
          <w:rFonts w:ascii="Aptos" w:hAnsi="Aptos" w:cs="Arial"/>
          <w:sz w:val="21"/>
          <w:szCs w:val="21"/>
        </w:rPr>
      </w:pPr>
    </w:p>
    <w:p w14:paraId="220C887D" w14:textId="77777777" w:rsidR="007C5F16" w:rsidRPr="0052462F" w:rsidRDefault="007C5F16" w:rsidP="007C5F16">
      <w:pPr>
        <w:spacing w:before="120" w:after="120"/>
        <w:outlineLvl w:val="0"/>
        <w:rPr>
          <w:rFonts w:ascii="Aptos" w:hAnsi="Aptos" w:cs="Arial"/>
          <w:sz w:val="21"/>
          <w:szCs w:val="21"/>
        </w:rPr>
      </w:pPr>
      <w:r w:rsidRPr="0052462F">
        <w:rPr>
          <w:rFonts w:ascii="Aptos" w:hAnsi="Aptos" w:cs="Arial"/>
          <w:sz w:val="21"/>
          <w:szCs w:val="21"/>
        </w:rPr>
        <w:t>Certificat número ................................</w:t>
      </w:r>
    </w:p>
    <w:p w14:paraId="55DCE93E" w14:textId="77777777" w:rsidR="007C5F16" w:rsidRPr="0052462F" w:rsidRDefault="007C5F16" w:rsidP="007C5F16">
      <w:pPr>
        <w:spacing w:before="120" w:after="120"/>
        <w:rPr>
          <w:rFonts w:ascii="Aptos" w:hAnsi="Aptos" w:cs="Arial"/>
          <w:sz w:val="21"/>
          <w:szCs w:val="21"/>
        </w:rPr>
      </w:pPr>
    </w:p>
    <w:p w14:paraId="16ECD474" w14:textId="77777777" w:rsidR="007C5F16" w:rsidRPr="0052462F" w:rsidRDefault="007C5F16" w:rsidP="007C5F16">
      <w:pPr>
        <w:pStyle w:val="Textoindependiente3"/>
        <w:tabs>
          <w:tab w:val="left" w:pos="284"/>
          <w:tab w:val="left" w:leader="dot" w:pos="8505"/>
        </w:tabs>
        <w:spacing w:before="120" w:after="120"/>
        <w:jc w:val="both"/>
        <w:rPr>
          <w:rFonts w:ascii="Aptos" w:hAnsi="Aptos" w:cs="Arial"/>
          <w:sz w:val="21"/>
          <w:szCs w:val="21"/>
          <w:u w:val="none"/>
        </w:rPr>
      </w:pPr>
      <w:r w:rsidRPr="0052462F">
        <w:rPr>
          <w:rFonts w:ascii="Aptos" w:hAnsi="Aptos" w:cs="Arial"/>
          <w:sz w:val="21"/>
          <w:szCs w:val="21"/>
          <w:u w:val="none"/>
        </w:rPr>
        <w:t>................................................................................................. (en endavant, assegurador), amb domicili a ......................................., carrer ......................................................................., i CIF ................................, degudament representat pel senyor ..............................................................</w:t>
      </w:r>
    </w:p>
    <w:p w14:paraId="169F3352" w14:textId="77777777" w:rsidR="007C5F16" w:rsidRPr="0052462F" w:rsidRDefault="007C5F16" w:rsidP="007C5F16">
      <w:pPr>
        <w:tabs>
          <w:tab w:val="left" w:pos="284"/>
          <w:tab w:val="left" w:leader="dot" w:pos="8789"/>
        </w:tabs>
        <w:spacing w:before="120" w:after="120"/>
        <w:rPr>
          <w:rFonts w:ascii="Aptos" w:hAnsi="Aptos" w:cs="Arial"/>
          <w:sz w:val="21"/>
          <w:szCs w:val="21"/>
        </w:rPr>
      </w:pPr>
      <w:r w:rsidRPr="0052462F">
        <w:rPr>
          <w:rFonts w:ascii="Aptos" w:hAnsi="Aptos" w:cs="Arial"/>
          <w:sz w:val="21"/>
          <w:szCs w:val="21"/>
        </w:rPr>
        <w:t xml:space="preserve">......................., amb poders suficients per obligar-lo en aquest acte, segons resulta de </w:t>
      </w:r>
      <w:r w:rsidRPr="0052462F">
        <w:rPr>
          <w:rFonts w:ascii="Aptos" w:hAnsi="Aptos" w:cs="Arial"/>
          <w:sz w:val="21"/>
          <w:szCs w:val="21"/>
        </w:rPr>
        <w:tab/>
      </w:r>
    </w:p>
    <w:p w14:paraId="748087B5" w14:textId="77777777" w:rsidR="007C5F16" w:rsidRPr="0052462F" w:rsidRDefault="007C5F16" w:rsidP="007C5F16">
      <w:pPr>
        <w:tabs>
          <w:tab w:val="left" w:leader="dot" w:pos="8789"/>
        </w:tabs>
        <w:spacing w:before="120" w:after="120"/>
        <w:rPr>
          <w:rFonts w:ascii="Aptos" w:hAnsi="Aptos" w:cs="Arial"/>
          <w:sz w:val="21"/>
          <w:szCs w:val="21"/>
        </w:rPr>
      </w:pPr>
      <w:r w:rsidRPr="0052462F">
        <w:rPr>
          <w:rFonts w:ascii="Aptos" w:hAnsi="Aptos" w:cs="Arial"/>
          <w:sz w:val="21"/>
          <w:szCs w:val="21"/>
        </w:rPr>
        <w:tab/>
      </w:r>
    </w:p>
    <w:p w14:paraId="01E3306E" w14:textId="77777777" w:rsidR="007C5F16" w:rsidRPr="0052462F" w:rsidRDefault="007C5F16" w:rsidP="007C5F16">
      <w:pPr>
        <w:tabs>
          <w:tab w:val="left" w:leader="dot" w:pos="8505"/>
        </w:tabs>
        <w:spacing w:before="120" w:after="120"/>
        <w:rPr>
          <w:rFonts w:ascii="Aptos" w:hAnsi="Aptos" w:cs="Arial"/>
          <w:sz w:val="21"/>
          <w:szCs w:val="21"/>
        </w:rPr>
      </w:pPr>
    </w:p>
    <w:p w14:paraId="03C5A13D" w14:textId="77777777" w:rsidR="007C5F16" w:rsidRPr="0052462F" w:rsidRDefault="007C5F16" w:rsidP="007C5F16">
      <w:pPr>
        <w:tabs>
          <w:tab w:val="left" w:leader="dot" w:pos="8505"/>
        </w:tabs>
        <w:spacing w:before="120" w:after="120"/>
        <w:jc w:val="center"/>
        <w:outlineLvl w:val="0"/>
        <w:rPr>
          <w:rFonts w:ascii="Aptos" w:hAnsi="Aptos" w:cs="Arial"/>
          <w:sz w:val="21"/>
          <w:szCs w:val="21"/>
        </w:rPr>
      </w:pPr>
      <w:r w:rsidRPr="0052462F">
        <w:rPr>
          <w:rFonts w:ascii="Aptos" w:hAnsi="Aptos" w:cs="Arial"/>
          <w:sz w:val="21"/>
          <w:szCs w:val="21"/>
        </w:rPr>
        <w:t>ASSEGURA</w:t>
      </w:r>
    </w:p>
    <w:p w14:paraId="4FC75A42" w14:textId="77777777" w:rsidR="007C5F16" w:rsidRPr="0052462F" w:rsidRDefault="007C5F16" w:rsidP="007C5F16">
      <w:pPr>
        <w:tabs>
          <w:tab w:val="left" w:leader="dot" w:pos="8505"/>
        </w:tabs>
        <w:spacing w:before="120" w:after="120"/>
        <w:rPr>
          <w:rFonts w:ascii="Aptos" w:hAnsi="Aptos" w:cs="Arial"/>
          <w:sz w:val="21"/>
          <w:szCs w:val="21"/>
        </w:rPr>
      </w:pPr>
    </w:p>
    <w:p w14:paraId="2DDE702F" w14:textId="77777777" w:rsidR="007C5F16" w:rsidRPr="0052462F" w:rsidRDefault="007C5F16" w:rsidP="007C5F16">
      <w:pPr>
        <w:tabs>
          <w:tab w:val="left" w:pos="284"/>
          <w:tab w:val="left" w:leader="dot" w:pos="8505"/>
        </w:tabs>
        <w:spacing w:before="120" w:after="120"/>
        <w:rPr>
          <w:rFonts w:ascii="Aptos" w:hAnsi="Aptos" w:cs="Arial"/>
          <w:sz w:val="21"/>
          <w:szCs w:val="21"/>
        </w:rPr>
      </w:pPr>
      <w:r w:rsidRPr="0052462F">
        <w:rPr>
          <w:rFonts w:ascii="Aptos" w:hAnsi="Aptos" w:cs="Arial"/>
          <w:sz w:val="21"/>
          <w:szCs w:val="21"/>
        </w:rPr>
        <w:t>A ..............................................................................., NIF/CIF ......................................, en concepte de prenedor de l’assegurança, enfront de ______________________, en endavant l’assegurat, fins a l’import de euros ................. (…% de l’import del contracte)..............., a efectes de garantir l’exacte compliment per l’assegurat de totes i cadascuna de les obligacions que li resultin com a conseqüència de l’adjudicació de l’execució dels serveis corresponents a …………………………………………………………………….. .</w:t>
      </w:r>
    </w:p>
    <w:p w14:paraId="498279F0" w14:textId="77777777" w:rsidR="007C5F16" w:rsidRPr="0052462F" w:rsidRDefault="007C5F16" w:rsidP="007C5F16">
      <w:pPr>
        <w:tabs>
          <w:tab w:val="left" w:leader="dot" w:pos="8505"/>
        </w:tabs>
        <w:spacing w:before="120" w:after="120"/>
        <w:rPr>
          <w:rFonts w:ascii="Aptos" w:hAnsi="Aptos" w:cs="Arial"/>
          <w:sz w:val="21"/>
          <w:szCs w:val="21"/>
        </w:rPr>
      </w:pPr>
    </w:p>
    <w:p w14:paraId="2D8CD53D" w14:textId="77777777" w:rsidR="007C5F16" w:rsidRPr="0052462F" w:rsidRDefault="007C5F16" w:rsidP="007C5F16">
      <w:pPr>
        <w:tabs>
          <w:tab w:val="left" w:pos="284"/>
          <w:tab w:val="left" w:leader="dot" w:pos="8505"/>
        </w:tabs>
        <w:spacing w:before="120" w:after="120"/>
        <w:rPr>
          <w:rFonts w:ascii="Aptos" w:hAnsi="Aptos" w:cs="Arial"/>
          <w:sz w:val="21"/>
          <w:szCs w:val="21"/>
        </w:rPr>
      </w:pPr>
      <w:r w:rsidRPr="0052462F">
        <w:rPr>
          <w:rFonts w:ascii="Aptos" w:hAnsi="Aptos" w:cs="Arial"/>
          <w:sz w:val="21"/>
          <w:szCs w:val="21"/>
        </w:rPr>
        <w:t>La manca de pagament de la prima, sigui única, primera o següents, no donarà dret a l’assegurador a resoldre el Contracte, ni aquest restarà extingit, ni la cobertura de l’assegurador suspesa, ni aquest alliberat de la seva obligació, en cas que l’assegurador hagi de fer efectiva la garantia.</w:t>
      </w:r>
    </w:p>
    <w:p w14:paraId="0EDD51F7" w14:textId="77777777" w:rsidR="007C5F16" w:rsidRPr="0052462F" w:rsidRDefault="007C5F16" w:rsidP="007C5F16">
      <w:pPr>
        <w:tabs>
          <w:tab w:val="left" w:pos="284"/>
          <w:tab w:val="left" w:leader="dot" w:pos="8505"/>
        </w:tabs>
        <w:spacing w:before="120" w:after="120"/>
        <w:rPr>
          <w:rFonts w:ascii="Aptos" w:hAnsi="Aptos" w:cs="Arial"/>
          <w:sz w:val="21"/>
          <w:szCs w:val="21"/>
        </w:rPr>
      </w:pPr>
    </w:p>
    <w:p w14:paraId="5B9E2B2C" w14:textId="77777777" w:rsidR="007C5F16" w:rsidRPr="0052462F" w:rsidRDefault="007C5F16" w:rsidP="007C5F16">
      <w:pPr>
        <w:tabs>
          <w:tab w:val="left" w:pos="284"/>
          <w:tab w:val="left" w:leader="dot" w:pos="8505"/>
        </w:tabs>
        <w:spacing w:before="120" w:after="120"/>
        <w:outlineLvl w:val="0"/>
        <w:rPr>
          <w:rFonts w:ascii="Aptos" w:hAnsi="Aptos" w:cs="Arial"/>
          <w:sz w:val="21"/>
          <w:szCs w:val="21"/>
        </w:rPr>
      </w:pPr>
      <w:r w:rsidRPr="0052462F">
        <w:rPr>
          <w:rFonts w:ascii="Aptos" w:hAnsi="Aptos" w:cs="Arial"/>
          <w:sz w:val="21"/>
          <w:szCs w:val="21"/>
        </w:rPr>
        <w:t>L’assegurador no podrà oposar a l’assegurat les excepcions que puguin correspondre’l contra el prenedor de l’assegurança.</w:t>
      </w:r>
    </w:p>
    <w:p w14:paraId="5DEB2AE6" w14:textId="77777777" w:rsidR="007C5F16" w:rsidRPr="0052462F" w:rsidRDefault="007C5F16" w:rsidP="007C5F16">
      <w:pPr>
        <w:tabs>
          <w:tab w:val="left" w:pos="284"/>
          <w:tab w:val="left" w:leader="dot" w:pos="8505"/>
        </w:tabs>
        <w:spacing w:before="120" w:after="120"/>
        <w:rPr>
          <w:rFonts w:ascii="Aptos" w:hAnsi="Aptos" w:cs="Arial"/>
          <w:sz w:val="21"/>
          <w:szCs w:val="21"/>
        </w:rPr>
      </w:pPr>
    </w:p>
    <w:p w14:paraId="21D99352" w14:textId="77777777" w:rsidR="007C5F16" w:rsidRPr="0052462F" w:rsidRDefault="007C5F16" w:rsidP="007C5F16">
      <w:pPr>
        <w:tabs>
          <w:tab w:val="left" w:pos="284"/>
          <w:tab w:val="left" w:leader="dot" w:pos="8505"/>
        </w:tabs>
        <w:spacing w:before="120" w:after="120"/>
        <w:rPr>
          <w:rFonts w:ascii="Aptos" w:hAnsi="Aptos" w:cs="Arial"/>
          <w:sz w:val="21"/>
          <w:szCs w:val="21"/>
        </w:rPr>
      </w:pPr>
      <w:r w:rsidRPr="0052462F">
        <w:rPr>
          <w:rFonts w:ascii="Aptos" w:hAnsi="Aptos" w:cs="Arial"/>
          <w:sz w:val="21"/>
          <w:szCs w:val="21"/>
        </w:rPr>
        <w:t>L’assegurador assumeix el compromís d’indemnitzar l’assegurat al primer requeriment de ________________________, i a pagar amb caràcter incondicional i dintre, com a màxim, dels vuit dies següents a ser requerit a fer efectiva, la suma o sumes que fins a la concurrència de la xifra assegurada s’expressi en el requeriment.</w:t>
      </w:r>
    </w:p>
    <w:p w14:paraId="32F57B7E" w14:textId="77777777" w:rsidR="007C5F16" w:rsidRPr="0052462F" w:rsidRDefault="007C5F16" w:rsidP="007C5F16">
      <w:pPr>
        <w:tabs>
          <w:tab w:val="left" w:pos="284"/>
          <w:tab w:val="left" w:leader="dot" w:pos="8505"/>
        </w:tabs>
        <w:spacing w:before="120" w:after="120"/>
        <w:rPr>
          <w:rFonts w:ascii="Aptos" w:hAnsi="Aptos" w:cs="Arial"/>
          <w:sz w:val="21"/>
          <w:szCs w:val="21"/>
        </w:rPr>
      </w:pPr>
    </w:p>
    <w:p w14:paraId="0E8F6E4A" w14:textId="77777777" w:rsidR="007C5F16" w:rsidRPr="0052462F" w:rsidRDefault="007C5F16" w:rsidP="007C5F16">
      <w:pPr>
        <w:tabs>
          <w:tab w:val="left" w:pos="284"/>
          <w:tab w:val="left" w:leader="dot" w:pos="8505"/>
        </w:tabs>
        <w:spacing w:before="120" w:after="120"/>
        <w:rPr>
          <w:rFonts w:ascii="Aptos" w:hAnsi="Aptos" w:cs="Arial"/>
          <w:sz w:val="21"/>
          <w:szCs w:val="21"/>
        </w:rPr>
      </w:pPr>
      <w:r w:rsidRPr="0052462F">
        <w:rPr>
          <w:rFonts w:ascii="Aptos" w:hAnsi="Aptos" w:cs="Arial"/>
          <w:sz w:val="21"/>
          <w:szCs w:val="21"/>
        </w:rPr>
        <w:t>La present assegurança de caució estarà en vigor fins a la liquidació del contracte i finalització del termini de garantia.</w:t>
      </w:r>
    </w:p>
    <w:p w14:paraId="2F86B45F" w14:textId="77777777" w:rsidR="007C5F16" w:rsidRPr="0052462F" w:rsidRDefault="007C5F16" w:rsidP="007C5F16">
      <w:pPr>
        <w:tabs>
          <w:tab w:val="left" w:pos="284"/>
          <w:tab w:val="left" w:leader="dot" w:pos="8505"/>
        </w:tabs>
        <w:spacing w:before="120" w:after="120"/>
        <w:outlineLvl w:val="0"/>
        <w:rPr>
          <w:rFonts w:ascii="Aptos" w:hAnsi="Aptos" w:cs="Arial"/>
          <w:sz w:val="21"/>
          <w:szCs w:val="21"/>
        </w:rPr>
      </w:pPr>
    </w:p>
    <w:p w14:paraId="5DC26FC9" w14:textId="77777777" w:rsidR="007C5F16" w:rsidRPr="0052462F" w:rsidRDefault="007C5F16" w:rsidP="007C5F16">
      <w:pPr>
        <w:tabs>
          <w:tab w:val="left" w:pos="284"/>
          <w:tab w:val="left" w:leader="dot" w:pos="8505"/>
        </w:tabs>
        <w:spacing w:before="120" w:after="120"/>
        <w:outlineLvl w:val="0"/>
        <w:rPr>
          <w:rFonts w:ascii="Aptos" w:hAnsi="Aptos" w:cs="Arial"/>
          <w:sz w:val="21"/>
          <w:szCs w:val="21"/>
        </w:rPr>
      </w:pPr>
    </w:p>
    <w:p w14:paraId="0747529B" w14:textId="77777777" w:rsidR="007C5F16" w:rsidRPr="0052462F" w:rsidRDefault="007C5F16" w:rsidP="007C5F16">
      <w:pPr>
        <w:tabs>
          <w:tab w:val="left" w:pos="284"/>
          <w:tab w:val="left" w:leader="dot" w:pos="8505"/>
        </w:tabs>
        <w:spacing w:before="120" w:after="120"/>
        <w:outlineLvl w:val="0"/>
        <w:rPr>
          <w:rFonts w:ascii="Aptos" w:hAnsi="Aptos" w:cs="Arial"/>
          <w:sz w:val="21"/>
          <w:szCs w:val="21"/>
        </w:rPr>
      </w:pPr>
      <w:r w:rsidRPr="0052462F">
        <w:rPr>
          <w:rFonts w:ascii="Aptos" w:hAnsi="Aptos" w:cs="Arial"/>
          <w:sz w:val="21"/>
          <w:szCs w:val="21"/>
        </w:rPr>
        <w:t>A ........................................., el ................. de ........................................... de ............</w:t>
      </w:r>
    </w:p>
    <w:p w14:paraId="5638BCF4" w14:textId="77777777" w:rsidR="007C5F16" w:rsidRPr="0052462F" w:rsidRDefault="007C5F16" w:rsidP="007C5F16">
      <w:pPr>
        <w:tabs>
          <w:tab w:val="left" w:pos="284"/>
          <w:tab w:val="left" w:pos="851"/>
          <w:tab w:val="left" w:leader="dot" w:pos="8505"/>
        </w:tabs>
        <w:spacing w:before="120" w:after="120"/>
        <w:rPr>
          <w:rFonts w:ascii="Aptos" w:hAnsi="Aptos" w:cs="Arial"/>
          <w:sz w:val="21"/>
          <w:szCs w:val="21"/>
        </w:rPr>
      </w:pPr>
    </w:p>
    <w:p w14:paraId="59B5C2C4" w14:textId="77777777" w:rsidR="007C5F16" w:rsidRPr="0052462F" w:rsidRDefault="007C5F16" w:rsidP="007C5F16">
      <w:pPr>
        <w:tabs>
          <w:tab w:val="left" w:pos="284"/>
          <w:tab w:val="left" w:pos="851"/>
          <w:tab w:val="left" w:leader="dot" w:pos="8505"/>
        </w:tabs>
        <w:spacing w:before="120" w:after="120"/>
        <w:rPr>
          <w:rFonts w:ascii="Aptos" w:hAnsi="Aptos" w:cs="Arial"/>
          <w:sz w:val="21"/>
          <w:szCs w:val="21"/>
        </w:rPr>
      </w:pPr>
      <w:r w:rsidRPr="0052462F">
        <w:rPr>
          <w:rFonts w:ascii="Aptos" w:hAnsi="Aptos" w:cs="Arial"/>
          <w:sz w:val="21"/>
          <w:szCs w:val="21"/>
        </w:rPr>
        <w:tab/>
      </w:r>
      <w:r w:rsidRPr="0052462F">
        <w:rPr>
          <w:rFonts w:ascii="Aptos" w:hAnsi="Aptos" w:cs="Arial"/>
          <w:sz w:val="21"/>
          <w:szCs w:val="21"/>
        </w:rPr>
        <w:tab/>
        <w:t>Signatura:</w:t>
      </w:r>
    </w:p>
    <w:p w14:paraId="2CFDC926" w14:textId="77777777" w:rsidR="007C5F16" w:rsidRPr="0052462F" w:rsidRDefault="007C5F16" w:rsidP="007C5F16">
      <w:pPr>
        <w:spacing w:before="120" w:after="120"/>
        <w:rPr>
          <w:rFonts w:ascii="Aptos" w:hAnsi="Aptos" w:cs="Arial"/>
          <w:sz w:val="21"/>
          <w:szCs w:val="21"/>
        </w:rPr>
      </w:pPr>
      <w:r w:rsidRPr="0052462F">
        <w:rPr>
          <w:rFonts w:ascii="Aptos" w:hAnsi="Aptos" w:cs="Arial"/>
          <w:sz w:val="21"/>
          <w:szCs w:val="21"/>
        </w:rPr>
        <w:tab/>
        <w:t xml:space="preserve">  Assegurador</w:t>
      </w:r>
    </w:p>
    <w:p w14:paraId="1F1A7885" w14:textId="77777777" w:rsidR="007C5F16" w:rsidRPr="0052462F" w:rsidRDefault="007C5F16" w:rsidP="007C5F16">
      <w:pPr>
        <w:spacing w:before="120" w:after="120"/>
        <w:rPr>
          <w:rFonts w:ascii="Aptos" w:hAnsi="Aptos" w:cs="Arial"/>
          <w:sz w:val="21"/>
          <w:szCs w:val="21"/>
        </w:rPr>
      </w:pPr>
    </w:p>
    <w:p w14:paraId="558E4541" w14:textId="77777777" w:rsidR="007C5F16" w:rsidRPr="0052462F" w:rsidRDefault="007C5F16" w:rsidP="007C5F16">
      <w:pPr>
        <w:spacing w:before="120" w:after="120"/>
        <w:rPr>
          <w:rFonts w:ascii="Aptos" w:hAnsi="Aptos" w:cs="Arial"/>
          <w:sz w:val="21"/>
          <w:szCs w:val="21"/>
        </w:rPr>
      </w:pPr>
    </w:p>
    <w:p w14:paraId="4E03BEA1" w14:textId="77777777" w:rsidR="007C5F16" w:rsidRPr="0052462F" w:rsidRDefault="007C5F16" w:rsidP="007C5F16">
      <w:pPr>
        <w:spacing w:before="120" w:after="120"/>
        <w:jc w:val="center"/>
        <w:rPr>
          <w:rFonts w:ascii="Aptos" w:hAnsi="Aptos" w:cs="Arial"/>
          <w:b/>
          <w:sz w:val="21"/>
          <w:szCs w:val="21"/>
        </w:rPr>
      </w:pPr>
      <w:r>
        <w:rPr>
          <w:rFonts w:ascii="Aptos" w:hAnsi="Aptos" w:cs="Arial"/>
          <w:b/>
          <w:sz w:val="21"/>
          <w:szCs w:val="21"/>
        </w:rPr>
        <w:br w:type="page"/>
      </w:r>
      <w:r w:rsidRPr="0052462F">
        <w:rPr>
          <w:rFonts w:ascii="Aptos" w:hAnsi="Aptos" w:cs="Arial"/>
          <w:b/>
          <w:sz w:val="21"/>
          <w:szCs w:val="21"/>
        </w:rPr>
        <w:lastRenderedPageBreak/>
        <w:t>ANNEX NÚM. 6.  DESGLOSSAMENT DEL PRESSUPOST BASE DE LICITACIÓ</w:t>
      </w:r>
    </w:p>
    <w:p w14:paraId="00B51589" w14:textId="77777777" w:rsidR="007C5F16" w:rsidRPr="0052462F" w:rsidRDefault="007C5F16" w:rsidP="007C5F16">
      <w:pPr>
        <w:tabs>
          <w:tab w:val="left" w:pos="4963"/>
        </w:tabs>
        <w:overflowPunct/>
        <w:autoSpaceDE/>
        <w:autoSpaceDN/>
        <w:adjustRightInd/>
        <w:spacing w:before="120" w:after="120"/>
        <w:textAlignment w:val="auto"/>
        <w:rPr>
          <w:rFonts w:ascii="Aptos" w:hAnsi="Aptos" w:cs="Arial"/>
          <w:color w:val="000000"/>
          <w:sz w:val="21"/>
          <w:szCs w:val="21"/>
        </w:rPr>
      </w:pPr>
    </w:p>
    <w:p w14:paraId="3E07E397" w14:textId="77777777" w:rsidR="007C5F16" w:rsidRPr="0052462F" w:rsidRDefault="007C5F16" w:rsidP="007C5F16">
      <w:pPr>
        <w:spacing w:before="120" w:after="120"/>
        <w:rPr>
          <w:rFonts w:ascii="Aptos" w:hAnsi="Aptos" w:cs="Calibri"/>
          <w:sz w:val="21"/>
          <w:szCs w:val="21"/>
        </w:rPr>
      </w:pPr>
      <w:r w:rsidRPr="0052462F">
        <w:rPr>
          <w:rFonts w:ascii="Aptos" w:hAnsi="Aptos" w:cs="Calibri"/>
          <w:b/>
          <w:bCs/>
          <w:sz w:val="21"/>
          <w:szCs w:val="21"/>
        </w:rPr>
        <w:t xml:space="preserve">Desglossament del pressupost base de licitació. </w:t>
      </w:r>
    </w:p>
    <w:p w14:paraId="4FB2E1E3" w14:textId="77777777" w:rsidR="007C5F16" w:rsidRPr="0052462F" w:rsidRDefault="007C5F16" w:rsidP="007C5F16">
      <w:pPr>
        <w:spacing w:before="120" w:after="120"/>
        <w:rPr>
          <w:rFonts w:ascii="Aptos" w:hAnsi="Aptos" w:cs="Calibri"/>
          <w:sz w:val="21"/>
          <w:szCs w:val="21"/>
        </w:rPr>
      </w:pPr>
      <w:r w:rsidRPr="0052462F">
        <w:rPr>
          <w:rFonts w:ascii="Aptos" w:hAnsi="Aptos" w:cs="Calibri"/>
          <w:sz w:val="21"/>
          <w:szCs w:val="21"/>
        </w:rPr>
        <w:t>Segons l’article 100.2 de la LCSP, el pressupost de licitació ha de desglossar els costos directes, indirectes, altres despeses eventuals calculades per a la seva determinació i costos salarials, els quals es detallen a continuació:</w:t>
      </w:r>
    </w:p>
    <w:p w14:paraId="1C909217" w14:textId="77777777" w:rsidR="007C5F16" w:rsidRPr="0052462F" w:rsidRDefault="007C5F16" w:rsidP="007C5F16">
      <w:pPr>
        <w:spacing w:before="120" w:after="120"/>
        <w:rPr>
          <w:rFonts w:ascii="Aptos" w:hAnsi="Aptos" w:cs="Calibri"/>
          <w:sz w:val="21"/>
          <w:szCs w:val="21"/>
        </w:rPr>
      </w:pPr>
    </w:p>
    <w:p w14:paraId="714140EA" w14:textId="77777777" w:rsidR="007C5F16" w:rsidRPr="0052462F" w:rsidRDefault="007C5F16" w:rsidP="007C5F16">
      <w:pPr>
        <w:spacing w:before="120" w:after="120"/>
        <w:rPr>
          <w:rFonts w:ascii="Aptos" w:hAnsi="Aptos" w:cs="Calibri"/>
          <w:sz w:val="21"/>
          <w:szCs w:val="21"/>
        </w:rPr>
      </w:pPr>
      <w:r w:rsidRPr="0052462F">
        <w:rPr>
          <w:rFonts w:ascii="Aptos" w:hAnsi="Aptos" w:cs="Calibri"/>
          <w:b/>
          <w:bCs/>
          <w:sz w:val="21"/>
          <w:szCs w:val="21"/>
        </w:rPr>
        <w:t>Despeses de personal</w:t>
      </w:r>
    </w:p>
    <w:p w14:paraId="6F643290" w14:textId="77777777" w:rsidR="007C5F16" w:rsidRPr="0052462F" w:rsidRDefault="007C5F16" w:rsidP="007C5F16">
      <w:pPr>
        <w:spacing w:before="120" w:after="120"/>
        <w:rPr>
          <w:rFonts w:ascii="Aptos" w:hAnsi="Aptos" w:cs="Calibri"/>
          <w:sz w:val="21"/>
          <w:szCs w:val="21"/>
        </w:rPr>
      </w:pPr>
      <w:r w:rsidRPr="0052462F">
        <w:rPr>
          <w:rFonts w:ascii="Aptos" w:hAnsi="Aptos" w:cs="Calibri"/>
          <w:sz w:val="21"/>
          <w:szCs w:val="21"/>
        </w:rPr>
        <w:t>Dins dels costos directes, el càlcul dels costos salarials que s’estimen necessaris per a la prestació objecte del contracte s’ha obtingut d’acord amb el conveni col·lectiu del sector aplicable: S’aplica el VIII Conveni Col·lectiu d'ensenyament i formació no reglada. codi de conveni núm. 79100215012020 (incloent increment IPC, cobertura absentisme...).  La utilització d’aquest conveni no prejutja que sigui d’aplicació.</w:t>
      </w:r>
    </w:p>
    <w:p w14:paraId="71F4AB55" w14:textId="77777777" w:rsidR="007C5F16" w:rsidRPr="0052462F" w:rsidRDefault="007C5F16" w:rsidP="007C5F16">
      <w:pPr>
        <w:spacing w:before="120" w:after="120"/>
        <w:rPr>
          <w:rFonts w:ascii="Aptos" w:hAnsi="Aptos" w:cs="Calibri"/>
          <w:sz w:val="21"/>
          <w:szCs w:val="21"/>
        </w:rPr>
      </w:pPr>
      <w:r w:rsidRPr="0052462F">
        <w:rPr>
          <w:rFonts w:ascii="Aptos" w:hAnsi="Aptos" w:cs="Calibri"/>
          <w:sz w:val="21"/>
          <w:szCs w:val="21"/>
        </w:rPr>
        <w:t>S’ha tingut en compte els complements salarials previstos al Conveni.</w:t>
      </w:r>
    </w:p>
    <w:p w14:paraId="525DC0CE" w14:textId="77777777" w:rsidR="007C5F16" w:rsidRPr="0052462F" w:rsidRDefault="007C5F16" w:rsidP="007C5F16">
      <w:pPr>
        <w:spacing w:before="120" w:after="120"/>
        <w:rPr>
          <w:rFonts w:ascii="Aptos" w:hAnsi="Aptos" w:cs="Calibri"/>
          <w:sz w:val="21"/>
          <w:szCs w:val="21"/>
        </w:rPr>
      </w:pPr>
      <w:r w:rsidRPr="0052462F">
        <w:rPr>
          <w:rFonts w:ascii="Aptos" w:hAnsi="Aptos" w:cs="Calibri"/>
          <w:sz w:val="21"/>
          <w:szCs w:val="21"/>
        </w:rPr>
        <w:t xml:space="preserve">Per les baixes i substitucions del personal adscrit al contracte s’ha considerat un 2% del cost anual dels salaris. </w:t>
      </w:r>
    </w:p>
    <w:p w14:paraId="71BA9273" w14:textId="77777777" w:rsidR="007C5F16" w:rsidRPr="0052462F" w:rsidRDefault="007C5F16" w:rsidP="007C5F16">
      <w:pPr>
        <w:spacing w:before="120" w:after="120"/>
        <w:rPr>
          <w:rFonts w:ascii="Aptos" w:hAnsi="Aptos" w:cs="Calibri"/>
          <w:sz w:val="21"/>
          <w:szCs w:val="21"/>
        </w:rPr>
      </w:pPr>
      <w:r w:rsidRPr="0052462F">
        <w:rPr>
          <w:rFonts w:ascii="Aptos" w:hAnsi="Aptos" w:cs="Calibri"/>
          <w:sz w:val="21"/>
          <w:szCs w:val="21"/>
        </w:rPr>
        <w:t xml:space="preserve">S’ha considerat una estimació del 2% del cost anual dels salaris pel que fa al plus d’antiguitat. </w:t>
      </w:r>
    </w:p>
    <w:p w14:paraId="1D912A09" w14:textId="77777777" w:rsidR="007C5F16" w:rsidRPr="0052462F" w:rsidRDefault="007C5F16" w:rsidP="007C5F16">
      <w:pPr>
        <w:spacing w:before="120" w:after="120"/>
        <w:rPr>
          <w:rFonts w:ascii="Aptos" w:hAnsi="Aptos" w:cs="Calibri"/>
          <w:sz w:val="21"/>
          <w:szCs w:val="21"/>
        </w:rPr>
      </w:pPr>
      <w:r w:rsidRPr="0052462F">
        <w:rPr>
          <w:rFonts w:ascii="Aptos" w:hAnsi="Aptos" w:cs="Calibri"/>
          <w:sz w:val="21"/>
          <w:szCs w:val="21"/>
        </w:rPr>
        <w:t xml:space="preserve">El desglossament de costos salarials s’ha fet en base a aquestes dades, incrementant aquest imports bruts un 38% a compte de la seguretat social. </w:t>
      </w:r>
    </w:p>
    <w:p w14:paraId="6506503E" w14:textId="77777777" w:rsidR="007C5F16" w:rsidRPr="0052462F" w:rsidRDefault="007C5F16" w:rsidP="007C5F16">
      <w:pPr>
        <w:spacing w:before="120" w:after="120"/>
        <w:rPr>
          <w:rFonts w:ascii="Aptos" w:hAnsi="Aptos" w:cs="Calibri"/>
          <w:sz w:val="21"/>
          <w:szCs w:val="21"/>
        </w:rPr>
      </w:pPr>
      <w:r w:rsidRPr="0052462F">
        <w:rPr>
          <w:rFonts w:ascii="Aptos" w:hAnsi="Aptos" w:cs="Calibri"/>
          <w:sz w:val="21"/>
          <w:szCs w:val="21"/>
        </w:rPr>
        <w:t xml:space="preserve">La jornada màxima anual de treball efectiu durant la vigència del conveni és de 38 hores setmanals i 1.730 en còmput anual. </w:t>
      </w:r>
    </w:p>
    <w:p w14:paraId="3E414479" w14:textId="77777777" w:rsidR="007C5F16" w:rsidRPr="0052462F" w:rsidRDefault="007C5F16" w:rsidP="007C5F16">
      <w:pPr>
        <w:spacing w:before="120" w:after="120"/>
        <w:rPr>
          <w:rFonts w:ascii="Aptos" w:hAnsi="Aptos" w:cs="Calibri"/>
          <w:sz w:val="21"/>
          <w:szCs w:val="21"/>
        </w:rPr>
      </w:pPr>
      <w:r w:rsidRPr="0052462F">
        <w:rPr>
          <w:rFonts w:ascii="Aptos" w:hAnsi="Aptos" w:cs="Calibri"/>
          <w:sz w:val="21"/>
          <w:szCs w:val="21"/>
        </w:rPr>
        <w:t>Les pagues anuals segons conveni son 14.</w:t>
      </w:r>
    </w:p>
    <w:p w14:paraId="68ECA9A6" w14:textId="77777777" w:rsidR="007C5F16" w:rsidRPr="0052462F" w:rsidRDefault="007C5F16" w:rsidP="007C5F16">
      <w:pPr>
        <w:spacing w:before="120" w:after="120"/>
        <w:rPr>
          <w:rFonts w:ascii="Aptos" w:hAnsi="Aptos" w:cs="Calibri"/>
          <w:sz w:val="21"/>
          <w:szCs w:val="21"/>
        </w:rPr>
      </w:pPr>
    </w:p>
    <w:p w14:paraId="5A354162" w14:textId="77777777" w:rsidR="007C5F16" w:rsidRPr="0052462F" w:rsidRDefault="007C5F16" w:rsidP="007C5F16">
      <w:pPr>
        <w:spacing w:before="120" w:after="120"/>
        <w:rPr>
          <w:rFonts w:ascii="Aptos" w:hAnsi="Aptos" w:cs="Calibri"/>
          <w:b/>
          <w:bCs/>
          <w:sz w:val="21"/>
          <w:szCs w:val="21"/>
          <w:u w:val="single"/>
        </w:rPr>
      </w:pPr>
      <w:r w:rsidRPr="0052462F">
        <w:rPr>
          <w:rFonts w:ascii="Aptos" w:hAnsi="Aptos" w:cs="Calibri"/>
          <w:b/>
          <w:bCs/>
          <w:sz w:val="21"/>
          <w:szCs w:val="21"/>
          <w:u w:val="single"/>
        </w:rPr>
        <w:t>Despeses de funcionament</w:t>
      </w:r>
    </w:p>
    <w:p w14:paraId="481A4503" w14:textId="77777777" w:rsidR="007C5F16" w:rsidRPr="0052462F" w:rsidRDefault="007C5F16" w:rsidP="007C5F16">
      <w:pPr>
        <w:spacing w:before="120" w:after="120"/>
        <w:rPr>
          <w:rFonts w:ascii="Aptos" w:hAnsi="Aptos" w:cs="Calibri"/>
          <w:b/>
          <w:bCs/>
          <w:sz w:val="21"/>
          <w:szCs w:val="21"/>
          <w:u w:val="single"/>
        </w:rPr>
      </w:pPr>
    </w:p>
    <w:p w14:paraId="32D659F5" w14:textId="77777777" w:rsidR="007C5F16" w:rsidRPr="0052462F" w:rsidRDefault="007C5F16" w:rsidP="007C5F16">
      <w:pPr>
        <w:spacing w:before="120" w:after="120"/>
        <w:rPr>
          <w:rFonts w:ascii="Aptos" w:hAnsi="Aptos" w:cs="Calibri"/>
          <w:sz w:val="21"/>
          <w:szCs w:val="21"/>
        </w:rPr>
      </w:pPr>
      <w:r w:rsidRPr="0052462F">
        <w:rPr>
          <w:rFonts w:ascii="Aptos" w:hAnsi="Aptos" w:cs="Calibri"/>
          <w:b/>
          <w:bCs/>
          <w:sz w:val="21"/>
          <w:szCs w:val="21"/>
        </w:rPr>
        <w:t xml:space="preserve">Distribució de despeses: </w:t>
      </w:r>
    </w:p>
    <w:p w14:paraId="6445EBFC" w14:textId="77777777" w:rsidR="007C5F16" w:rsidRPr="0052462F" w:rsidRDefault="007C5F16" w:rsidP="007C5F16">
      <w:pPr>
        <w:spacing w:before="120" w:after="120"/>
        <w:rPr>
          <w:rFonts w:ascii="Aptos" w:hAnsi="Aptos" w:cs="Calibri"/>
          <w:sz w:val="21"/>
          <w:szCs w:val="21"/>
        </w:rPr>
      </w:pPr>
      <w:r w:rsidRPr="0052462F">
        <w:rPr>
          <w:rFonts w:ascii="Aptos" w:hAnsi="Aptos" w:cs="Calibri"/>
          <w:sz w:val="21"/>
          <w:szCs w:val="21"/>
        </w:rPr>
        <w:t xml:space="preserve">- Despeses de Maquinària (estris, llanternes, material, suport informàtic….); s’ha aplicat un 9% del cost del personal. </w:t>
      </w:r>
    </w:p>
    <w:p w14:paraId="697B1689" w14:textId="77777777" w:rsidR="007C5F16" w:rsidRPr="0052462F" w:rsidRDefault="007C5F16" w:rsidP="007C5F16">
      <w:pPr>
        <w:spacing w:before="120" w:after="120"/>
        <w:rPr>
          <w:rFonts w:ascii="Aptos" w:hAnsi="Aptos" w:cs="Calibri"/>
          <w:sz w:val="21"/>
          <w:szCs w:val="21"/>
        </w:rPr>
      </w:pPr>
    </w:p>
    <w:p w14:paraId="321C6681" w14:textId="77777777" w:rsidR="007C5F16" w:rsidRPr="0052462F" w:rsidRDefault="007C5F16" w:rsidP="007C5F16">
      <w:pPr>
        <w:spacing w:before="120" w:after="120"/>
        <w:rPr>
          <w:rFonts w:ascii="Aptos" w:hAnsi="Aptos" w:cs="Calibri"/>
          <w:sz w:val="21"/>
          <w:szCs w:val="21"/>
        </w:rPr>
      </w:pPr>
      <w:r w:rsidRPr="0052462F">
        <w:rPr>
          <w:rFonts w:ascii="Aptos" w:hAnsi="Aptos" w:cs="Calibri"/>
          <w:b/>
          <w:bCs/>
          <w:sz w:val="21"/>
          <w:szCs w:val="21"/>
        </w:rPr>
        <w:t>Costos indirectes i benefici brut</w:t>
      </w:r>
    </w:p>
    <w:p w14:paraId="06952973" w14:textId="77777777" w:rsidR="007C5F16" w:rsidRPr="0052462F" w:rsidRDefault="007C5F16" w:rsidP="007C5F16">
      <w:pPr>
        <w:spacing w:before="120" w:after="120"/>
        <w:rPr>
          <w:rFonts w:ascii="Aptos" w:hAnsi="Aptos" w:cs="Calibri"/>
          <w:sz w:val="21"/>
          <w:szCs w:val="21"/>
        </w:rPr>
      </w:pPr>
      <w:r w:rsidRPr="0052462F">
        <w:rPr>
          <w:rFonts w:ascii="Aptos" w:hAnsi="Aptos" w:cs="Calibri"/>
          <w:sz w:val="21"/>
          <w:szCs w:val="21"/>
        </w:rPr>
        <w:t xml:space="preserve">Per a la determinació del càlcul dels costos indirectes s’ha tingut en compte les despeses d’estructura, considerades com aquelles que l’empresa disposa per tal de donar suport als treballadors i assolir els objectius del contracte: d’administració, supervisió i direcció, despeses financeres, taxes, assegurances i despeses comercials. </w:t>
      </w:r>
    </w:p>
    <w:p w14:paraId="2363D84D" w14:textId="77777777" w:rsidR="007C5F16" w:rsidRPr="0052462F" w:rsidRDefault="007C5F16" w:rsidP="007C5F16">
      <w:pPr>
        <w:spacing w:before="120" w:after="120"/>
        <w:rPr>
          <w:rFonts w:ascii="Aptos" w:hAnsi="Aptos" w:cs="Calibri"/>
          <w:sz w:val="21"/>
          <w:szCs w:val="21"/>
        </w:rPr>
      </w:pPr>
      <w:r w:rsidRPr="0052462F">
        <w:rPr>
          <w:rFonts w:ascii="Aptos" w:hAnsi="Aptos" w:cs="Calibri"/>
          <w:sz w:val="21"/>
          <w:szCs w:val="21"/>
        </w:rPr>
        <w:t xml:space="preserve">També la formació del personal, prevenció de riscos laborals i vigilància de la salut. </w:t>
      </w:r>
    </w:p>
    <w:p w14:paraId="486DCC4D" w14:textId="77777777" w:rsidR="007C5F16" w:rsidRPr="0052462F" w:rsidRDefault="007C5F16" w:rsidP="007C5F16">
      <w:pPr>
        <w:spacing w:before="120" w:after="120"/>
        <w:rPr>
          <w:rFonts w:ascii="Aptos" w:hAnsi="Aptos" w:cs="Calibri"/>
          <w:sz w:val="21"/>
          <w:szCs w:val="21"/>
        </w:rPr>
      </w:pPr>
      <w:r w:rsidRPr="0052462F">
        <w:rPr>
          <w:rFonts w:ascii="Aptos" w:hAnsi="Aptos" w:cs="Calibri"/>
          <w:sz w:val="21"/>
          <w:szCs w:val="21"/>
        </w:rPr>
        <w:t>Per calcular aquest costos s’ha fet una estimació del 17% dels costos directes (despeses de personal + despeses de funcionament)</w:t>
      </w:r>
    </w:p>
    <w:p w14:paraId="37438701" w14:textId="77777777" w:rsidR="007C5F16" w:rsidRPr="0052462F" w:rsidRDefault="007C5F16" w:rsidP="007C5F16">
      <w:pPr>
        <w:spacing w:before="120" w:after="120"/>
        <w:rPr>
          <w:rFonts w:ascii="Aptos" w:hAnsi="Aptos" w:cs="Calibri"/>
          <w:sz w:val="21"/>
          <w:szCs w:val="21"/>
        </w:rPr>
      </w:pPr>
      <w:r w:rsidRPr="0052462F">
        <w:rPr>
          <w:rFonts w:ascii="Aptos" w:hAnsi="Aptos" w:cs="Calibri"/>
          <w:sz w:val="21"/>
          <w:szCs w:val="21"/>
        </w:rPr>
        <w:t>El marge de benefici brut s’ha previst del 6% del contracte.</w:t>
      </w:r>
    </w:p>
    <w:p w14:paraId="349F13D2" w14:textId="77777777" w:rsidR="007C5F16" w:rsidRPr="0052462F" w:rsidRDefault="007C5F16" w:rsidP="007C5F16">
      <w:pPr>
        <w:spacing w:before="120" w:after="120"/>
        <w:rPr>
          <w:rFonts w:ascii="Aptos" w:hAnsi="Aptos" w:cs="Calibri"/>
          <w:sz w:val="21"/>
          <w:szCs w:val="21"/>
        </w:rPr>
      </w:pPr>
    </w:p>
    <w:p w14:paraId="55C82CB0" w14:textId="77777777" w:rsidR="007C5F16" w:rsidRPr="0052462F" w:rsidRDefault="007C5F16" w:rsidP="007C5F16">
      <w:pPr>
        <w:spacing w:before="120" w:after="120"/>
        <w:rPr>
          <w:rFonts w:ascii="Aptos" w:hAnsi="Aptos" w:cs="Calibri"/>
          <w:sz w:val="21"/>
          <w:szCs w:val="21"/>
        </w:rPr>
      </w:pPr>
      <w:r w:rsidRPr="0052462F">
        <w:rPr>
          <w:rFonts w:ascii="Aptos" w:hAnsi="Aptos" w:cs="Calibri"/>
          <w:sz w:val="21"/>
          <w:szCs w:val="21"/>
        </w:rPr>
        <w:lastRenderedPageBreak/>
        <w:t>La determinació del pressupost base de licitació del contracte ha estat fixat a tant alçat al no haver estat possible la seva descomposició.</w:t>
      </w:r>
    </w:p>
    <w:p w14:paraId="7B674E20" w14:textId="77777777" w:rsidR="007C5F16" w:rsidRPr="0052462F" w:rsidRDefault="007C5F16" w:rsidP="007C5F16">
      <w:pPr>
        <w:spacing w:before="120" w:after="120"/>
        <w:rPr>
          <w:rFonts w:ascii="Aptos" w:hAnsi="Aptos" w:cs="Calibri"/>
          <w:sz w:val="21"/>
          <w:szCs w:val="21"/>
        </w:rPr>
      </w:pPr>
    </w:p>
    <w:p w14:paraId="452D1AEF" w14:textId="77777777" w:rsidR="007C5F16" w:rsidRPr="0052462F" w:rsidRDefault="007C5F16" w:rsidP="007C5F16">
      <w:pPr>
        <w:spacing w:before="120" w:after="120"/>
        <w:rPr>
          <w:rFonts w:ascii="Aptos" w:hAnsi="Aptos" w:cs="Calibri"/>
          <w:sz w:val="21"/>
          <w:szCs w:val="21"/>
        </w:rPr>
      </w:pPr>
      <w:r w:rsidRPr="0052462F">
        <w:rPr>
          <w:rFonts w:ascii="Aptos" w:hAnsi="Aptos" w:cs="Calibri"/>
          <w:sz w:val="21"/>
          <w:szCs w:val="21"/>
        </w:rPr>
        <w:t>El càlcul d’aquest pressupost base de licitació s’ha establert a partir del càlcul dels costos  directes i indirectes següents:</w:t>
      </w:r>
    </w:p>
    <w:p w14:paraId="6E6F1FA8" w14:textId="77777777" w:rsidR="007C5F16" w:rsidRPr="0052462F" w:rsidRDefault="007C5F16" w:rsidP="007C5F16">
      <w:pPr>
        <w:spacing w:before="120" w:after="120"/>
        <w:rPr>
          <w:rFonts w:ascii="Aptos" w:hAnsi="Aptos" w:cs="Calibri"/>
          <w:sz w:val="21"/>
          <w:szCs w:val="21"/>
        </w:rPr>
      </w:pPr>
    </w:p>
    <w:p w14:paraId="381E7242" w14:textId="77777777" w:rsidR="007C5F16" w:rsidRPr="0052462F" w:rsidRDefault="007C5F16" w:rsidP="007C5F16">
      <w:pPr>
        <w:spacing w:before="120" w:after="120"/>
        <w:rPr>
          <w:rFonts w:ascii="Aptos" w:hAnsi="Aptos" w:cs="Calibri"/>
          <w:sz w:val="21"/>
          <w:szCs w:val="21"/>
        </w:rPr>
      </w:pPr>
      <w:r w:rsidRPr="0052462F">
        <w:rPr>
          <w:rFonts w:ascii="Aptos" w:hAnsi="Aptos" w:cs="Calibri"/>
          <w:sz w:val="21"/>
          <w:szCs w:val="21"/>
        </w:rPr>
        <w:t>1. Despeses Directes:</w:t>
      </w:r>
    </w:p>
    <w:p w14:paraId="03121C21" w14:textId="77777777" w:rsidR="007C5F16" w:rsidRPr="0052462F" w:rsidRDefault="007C5F16" w:rsidP="007C5F16">
      <w:pPr>
        <w:spacing w:before="120" w:after="120"/>
        <w:rPr>
          <w:rFonts w:ascii="Aptos" w:hAnsi="Aptos" w:cs="Calibri"/>
          <w:sz w:val="21"/>
          <w:szCs w:val="21"/>
        </w:rPr>
      </w:pPr>
      <w:r w:rsidRPr="0052462F">
        <w:rPr>
          <w:rFonts w:ascii="Aptos" w:hAnsi="Aptos" w:cs="Calibri"/>
          <w:sz w:val="21"/>
          <w:szCs w:val="21"/>
        </w:rPr>
        <w:t>- Número mínim de personal, per qualificació i/o categoria professional i número d’hores destinats a l’execució del contracte en règim de jornada complerta/parcial (prenent com a referència el vigent conveni col·lectiu sectorial): VIII Conveni Col·lectiu d'ensenyament i formació no Reglada. codi de conveni núm. 79100215012020 (incloent increment IPC, cobertura absentisme...) i de conformitat amb una jornada anual de 1.300 hores anuals per al personal docent.</w:t>
      </w:r>
    </w:p>
    <w:p w14:paraId="68CDE2C5" w14:textId="77777777" w:rsidR="007C5F16" w:rsidRPr="0052462F" w:rsidRDefault="007C5F16" w:rsidP="007C5F16">
      <w:pPr>
        <w:spacing w:before="120" w:after="120"/>
        <w:rPr>
          <w:rFonts w:ascii="Aptos" w:hAnsi="Aptos" w:cs="Calibri"/>
          <w:sz w:val="21"/>
          <w:szCs w:val="21"/>
        </w:rPr>
      </w:pPr>
    </w:p>
    <w:p w14:paraId="3D819608" w14:textId="77777777" w:rsidR="007C5F16" w:rsidRPr="0052462F" w:rsidRDefault="007C5F16" w:rsidP="007C5F16">
      <w:pPr>
        <w:spacing w:before="120" w:after="120"/>
        <w:rPr>
          <w:rFonts w:ascii="Aptos" w:hAnsi="Aptos" w:cs="Calibri"/>
          <w:sz w:val="21"/>
          <w:szCs w:val="21"/>
        </w:rPr>
      </w:pPr>
      <w:r w:rsidRPr="0052462F">
        <w:rPr>
          <w:rFonts w:ascii="Aptos" w:hAnsi="Aptos" w:cs="Calibri"/>
          <w:sz w:val="21"/>
          <w:szCs w:val="21"/>
        </w:rPr>
        <w:t>La utilització d’aquest conveni no prejutja que sigui d’aplicació.</w:t>
      </w:r>
    </w:p>
    <w:p w14:paraId="2F65820E" w14:textId="77777777" w:rsidR="007C5F16" w:rsidRPr="0052462F" w:rsidRDefault="007C5F16" w:rsidP="007C5F16">
      <w:pPr>
        <w:spacing w:before="120" w:after="120"/>
        <w:rPr>
          <w:rFonts w:ascii="Aptos" w:hAnsi="Aptos" w:cs="Calibri"/>
          <w:sz w:val="21"/>
          <w:szCs w:val="21"/>
        </w:rPr>
      </w:pPr>
    </w:p>
    <w:tbl>
      <w:tblPr>
        <w:tblW w:w="5000" w:type="pct"/>
        <w:tblLayout w:type="fixed"/>
        <w:tblCellMar>
          <w:left w:w="70" w:type="dxa"/>
          <w:right w:w="70" w:type="dxa"/>
        </w:tblCellMar>
        <w:tblLook w:val="0000" w:firstRow="0" w:lastRow="0" w:firstColumn="0" w:lastColumn="0" w:noHBand="0" w:noVBand="0"/>
      </w:tblPr>
      <w:tblGrid>
        <w:gridCol w:w="3934"/>
        <w:gridCol w:w="2244"/>
        <w:gridCol w:w="2307"/>
      </w:tblGrid>
      <w:tr w:rsidR="007C5F16" w:rsidRPr="0052462F" w14:paraId="4B8BD6D4" w14:textId="77777777" w:rsidTr="00923D72">
        <w:trPr>
          <w:trHeight w:val="315"/>
        </w:trPr>
        <w:tc>
          <w:tcPr>
            <w:tcW w:w="4343" w:type="dxa"/>
            <w:tcBorders>
              <w:top w:val="single" w:sz="8" w:space="0" w:color="000000"/>
              <w:left w:val="single" w:sz="8" w:space="0" w:color="000000"/>
              <w:bottom w:val="single" w:sz="8" w:space="0" w:color="000000"/>
            </w:tcBorders>
            <w:shd w:val="clear" w:color="auto" w:fill="BFBFBF"/>
            <w:vAlign w:val="center"/>
          </w:tcPr>
          <w:p w14:paraId="643B220F" w14:textId="77777777" w:rsidR="007C5F16" w:rsidRPr="0052462F" w:rsidRDefault="007C5F16" w:rsidP="00923D72">
            <w:pPr>
              <w:spacing w:before="120" w:after="120"/>
              <w:jc w:val="center"/>
              <w:rPr>
                <w:rFonts w:ascii="Aptos" w:hAnsi="Aptos"/>
                <w:sz w:val="21"/>
                <w:szCs w:val="21"/>
              </w:rPr>
            </w:pPr>
            <w:r w:rsidRPr="0052462F">
              <w:rPr>
                <w:rFonts w:ascii="Aptos" w:hAnsi="Aptos" w:cs="Aptos Narrow"/>
                <w:b/>
                <w:bCs/>
                <w:color w:val="000000"/>
                <w:sz w:val="21"/>
                <w:szCs w:val="21"/>
              </w:rPr>
              <w:t>COSTOS DIRECTES</w:t>
            </w:r>
          </w:p>
        </w:tc>
        <w:tc>
          <w:tcPr>
            <w:tcW w:w="2470"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4B968485" w14:textId="77777777" w:rsidR="007C5F16" w:rsidRPr="0052462F" w:rsidRDefault="007C5F16" w:rsidP="00923D72">
            <w:pPr>
              <w:spacing w:before="120" w:after="120"/>
              <w:jc w:val="center"/>
              <w:rPr>
                <w:rFonts w:ascii="Aptos" w:hAnsi="Aptos"/>
                <w:sz w:val="21"/>
                <w:szCs w:val="21"/>
              </w:rPr>
            </w:pPr>
            <w:r w:rsidRPr="0052462F">
              <w:rPr>
                <w:rFonts w:ascii="Aptos" w:hAnsi="Aptos" w:cs="Aptos Narrow"/>
                <w:b/>
                <w:bCs/>
                <w:color w:val="000000"/>
                <w:sz w:val="21"/>
                <w:szCs w:val="21"/>
              </w:rPr>
              <w:t>Coordinador</w:t>
            </w:r>
          </w:p>
        </w:tc>
        <w:tc>
          <w:tcPr>
            <w:tcW w:w="2540" w:type="dxa"/>
            <w:tcBorders>
              <w:top w:val="single" w:sz="8" w:space="0" w:color="000000"/>
              <w:bottom w:val="single" w:sz="8" w:space="0" w:color="000000"/>
              <w:right w:val="single" w:sz="8" w:space="0" w:color="000000"/>
            </w:tcBorders>
            <w:shd w:val="clear" w:color="auto" w:fill="BFBFBF"/>
            <w:vAlign w:val="center"/>
          </w:tcPr>
          <w:p w14:paraId="6866D1CF" w14:textId="77777777" w:rsidR="007C5F16" w:rsidRPr="0052462F" w:rsidRDefault="007C5F16" w:rsidP="00923D72">
            <w:pPr>
              <w:spacing w:before="120" w:after="120"/>
              <w:jc w:val="center"/>
              <w:rPr>
                <w:rFonts w:ascii="Aptos" w:hAnsi="Aptos"/>
                <w:sz w:val="21"/>
                <w:szCs w:val="21"/>
              </w:rPr>
            </w:pPr>
            <w:r w:rsidRPr="0052462F">
              <w:rPr>
                <w:rFonts w:ascii="Aptos" w:hAnsi="Aptos" w:cs="Aptos Narrow"/>
                <w:b/>
                <w:bCs/>
                <w:color w:val="000000"/>
                <w:sz w:val="21"/>
                <w:szCs w:val="21"/>
              </w:rPr>
              <w:t>Professor</w:t>
            </w:r>
          </w:p>
        </w:tc>
      </w:tr>
      <w:tr w:rsidR="007C5F16" w:rsidRPr="0052462F" w14:paraId="3D470DFF" w14:textId="77777777" w:rsidTr="00923D72">
        <w:trPr>
          <w:trHeight w:val="315"/>
        </w:trPr>
        <w:tc>
          <w:tcPr>
            <w:tcW w:w="4343" w:type="dxa"/>
            <w:tcBorders>
              <w:left w:val="single" w:sz="8" w:space="0" w:color="000000"/>
              <w:bottom w:val="single" w:sz="8" w:space="0" w:color="000000"/>
            </w:tcBorders>
            <w:shd w:val="clear" w:color="auto" w:fill="auto"/>
            <w:vAlign w:val="center"/>
          </w:tcPr>
          <w:p w14:paraId="4EBD5AAE" w14:textId="77777777" w:rsidR="007C5F16" w:rsidRPr="0052462F" w:rsidRDefault="007C5F16" w:rsidP="00923D72">
            <w:pPr>
              <w:spacing w:before="120" w:after="120"/>
              <w:jc w:val="center"/>
              <w:rPr>
                <w:rFonts w:ascii="Aptos" w:hAnsi="Aptos"/>
                <w:sz w:val="21"/>
                <w:szCs w:val="21"/>
              </w:rPr>
            </w:pPr>
            <w:r w:rsidRPr="0052462F">
              <w:rPr>
                <w:rFonts w:ascii="Aptos" w:hAnsi="Aptos" w:cs="Aptos Narrow"/>
                <w:color w:val="000000"/>
                <w:sz w:val="21"/>
                <w:szCs w:val="21"/>
              </w:rPr>
              <w:t>Salari brut</w:t>
            </w:r>
          </w:p>
        </w:tc>
        <w:tc>
          <w:tcPr>
            <w:tcW w:w="2470" w:type="dxa"/>
            <w:tcBorders>
              <w:left w:val="single" w:sz="8" w:space="0" w:color="000000"/>
              <w:bottom w:val="single" w:sz="8" w:space="0" w:color="000000"/>
              <w:right w:val="single" w:sz="8" w:space="0" w:color="000000"/>
            </w:tcBorders>
            <w:shd w:val="clear" w:color="auto" w:fill="auto"/>
            <w:vAlign w:val="center"/>
          </w:tcPr>
          <w:p w14:paraId="514CB2FB" w14:textId="77777777" w:rsidR="007C5F16" w:rsidRPr="0052462F" w:rsidRDefault="007C5F16" w:rsidP="00923D72">
            <w:pPr>
              <w:spacing w:before="120" w:after="120"/>
              <w:jc w:val="center"/>
              <w:rPr>
                <w:rFonts w:ascii="Aptos" w:hAnsi="Aptos"/>
                <w:sz w:val="21"/>
                <w:szCs w:val="21"/>
              </w:rPr>
            </w:pPr>
            <w:r w:rsidRPr="0052462F">
              <w:rPr>
                <w:rFonts w:ascii="Aptos" w:hAnsi="Aptos" w:cs="Aptos Narrow"/>
                <w:color w:val="000000"/>
                <w:sz w:val="21"/>
                <w:szCs w:val="21"/>
              </w:rPr>
              <w:t>30,00 €</w:t>
            </w:r>
          </w:p>
        </w:tc>
        <w:tc>
          <w:tcPr>
            <w:tcW w:w="2540" w:type="dxa"/>
            <w:tcBorders>
              <w:bottom w:val="single" w:sz="8" w:space="0" w:color="000000"/>
              <w:right w:val="single" w:sz="8" w:space="0" w:color="000000"/>
            </w:tcBorders>
            <w:shd w:val="clear" w:color="auto" w:fill="auto"/>
            <w:vAlign w:val="center"/>
          </w:tcPr>
          <w:p w14:paraId="067B24FF" w14:textId="77777777" w:rsidR="007C5F16" w:rsidRPr="0052462F" w:rsidRDefault="007C5F16" w:rsidP="00923D72">
            <w:pPr>
              <w:spacing w:before="120" w:after="120"/>
              <w:jc w:val="center"/>
              <w:rPr>
                <w:rFonts w:ascii="Aptos" w:hAnsi="Aptos"/>
                <w:sz w:val="21"/>
                <w:szCs w:val="21"/>
              </w:rPr>
            </w:pPr>
            <w:r w:rsidRPr="0052462F">
              <w:rPr>
                <w:rFonts w:ascii="Aptos" w:hAnsi="Aptos" w:cs="Aptos Narrow"/>
                <w:color w:val="000000"/>
                <w:sz w:val="21"/>
                <w:szCs w:val="21"/>
              </w:rPr>
              <w:t>30,00 €</w:t>
            </w:r>
          </w:p>
        </w:tc>
      </w:tr>
      <w:tr w:rsidR="007C5F16" w:rsidRPr="0052462F" w14:paraId="3ED9C99A" w14:textId="77777777" w:rsidTr="00923D72">
        <w:trPr>
          <w:trHeight w:val="315"/>
        </w:trPr>
        <w:tc>
          <w:tcPr>
            <w:tcW w:w="4343" w:type="dxa"/>
            <w:tcBorders>
              <w:left w:val="single" w:sz="8" w:space="0" w:color="000000"/>
              <w:bottom w:val="single" w:sz="8" w:space="0" w:color="000000"/>
            </w:tcBorders>
            <w:shd w:val="clear" w:color="auto" w:fill="auto"/>
            <w:vAlign w:val="center"/>
          </w:tcPr>
          <w:p w14:paraId="69F0D4CA" w14:textId="77777777" w:rsidR="007C5F16" w:rsidRPr="0052462F" w:rsidRDefault="007C5F16" w:rsidP="00923D72">
            <w:pPr>
              <w:spacing w:before="120" w:after="120"/>
              <w:jc w:val="center"/>
              <w:rPr>
                <w:rFonts w:ascii="Aptos" w:hAnsi="Aptos"/>
                <w:sz w:val="21"/>
                <w:szCs w:val="21"/>
              </w:rPr>
            </w:pPr>
            <w:r w:rsidRPr="0052462F">
              <w:rPr>
                <w:rFonts w:ascii="Aptos" w:hAnsi="Aptos" w:cs="Aptos Narrow"/>
                <w:color w:val="000000"/>
                <w:sz w:val="21"/>
                <w:szCs w:val="21"/>
              </w:rPr>
              <w:t>Despeses de personal (38%)</w:t>
            </w:r>
          </w:p>
        </w:tc>
        <w:tc>
          <w:tcPr>
            <w:tcW w:w="2470" w:type="dxa"/>
            <w:tcBorders>
              <w:left w:val="single" w:sz="8" w:space="0" w:color="000000"/>
              <w:bottom w:val="single" w:sz="8" w:space="0" w:color="000000"/>
              <w:right w:val="single" w:sz="8" w:space="0" w:color="000000"/>
            </w:tcBorders>
            <w:shd w:val="clear" w:color="auto" w:fill="auto"/>
            <w:vAlign w:val="center"/>
          </w:tcPr>
          <w:p w14:paraId="57202B76" w14:textId="77777777" w:rsidR="007C5F16" w:rsidRPr="0052462F" w:rsidRDefault="007C5F16" w:rsidP="00923D72">
            <w:pPr>
              <w:spacing w:before="120" w:after="120"/>
              <w:jc w:val="center"/>
              <w:rPr>
                <w:rFonts w:ascii="Aptos" w:hAnsi="Aptos"/>
                <w:sz w:val="21"/>
                <w:szCs w:val="21"/>
              </w:rPr>
            </w:pPr>
            <w:r w:rsidRPr="0052462F">
              <w:rPr>
                <w:rFonts w:ascii="Aptos" w:hAnsi="Aptos" w:cs="Aptos Narrow"/>
                <w:color w:val="000000"/>
                <w:sz w:val="21"/>
                <w:szCs w:val="21"/>
              </w:rPr>
              <w:t>11,40 €</w:t>
            </w:r>
          </w:p>
        </w:tc>
        <w:tc>
          <w:tcPr>
            <w:tcW w:w="2540" w:type="dxa"/>
            <w:tcBorders>
              <w:bottom w:val="single" w:sz="8" w:space="0" w:color="000000"/>
              <w:right w:val="single" w:sz="8" w:space="0" w:color="000000"/>
            </w:tcBorders>
            <w:shd w:val="clear" w:color="auto" w:fill="auto"/>
            <w:vAlign w:val="center"/>
          </w:tcPr>
          <w:p w14:paraId="08304528" w14:textId="77777777" w:rsidR="007C5F16" w:rsidRPr="0052462F" w:rsidRDefault="007C5F16" w:rsidP="00923D72">
            <w:pPr>
              <w:spacing w:before="120" w:after="120"/>
              <w:jc w:val="center"/>
              <w:rPr>
                <w:rFonts w:ascii="Aptos" w:hAnsi="Aptos"/>
                <w:sz w:val="21"/>
                <w:szCs w:val="21"/>
              </w:rPr>
            </w:pPr>
            <w:r w:rsidRPr="0052462F">
              <w:rPr>
                <w:rFonts w:ascii="Aptos" w:hAnsi="Aptos" w:cs="Aptos Narrow"/>
                <w:color w:val="000000"/>
                <w:sz w:val="21"/>
                <w:szCs w:val="21"/>
              </w:rPr>
              <w:t>11,40 €</w:t>
            </w:r>
          </w:p>
        </w:tc>
      </w:tr>
      <w:tr w:rsidR="007C5F16" w:rsidRPr="0052462F" w14:paraId="661C59CD" w14:textId="77777777" w:rsidTr="00923D72">
        <w:trPr>
          <w:trHeight w:val="315"/>
        </w:trPr>
        <w:tc>
          <w:tcPr>
            <w:tcW w:w="4343" w:type="dxa"/>
            <w:tcBorders>
              <w:left w:val="single" w:sz="8" w:space="0" w:color="000000"/>
              <w:bottom w:val="single" w:sz="8" w:space="0" w:color="000000"/>
            </w:tcBorders>
            <w:shd w:val="clear" w:color="auto" w:fill="auto"/>
            <w:vAlign w:val="center"/>
          </w:tcPr>
          <w:p w14:paraId="4417EA05" w14:textId="77777777" w:rsidR="007C5F16" w:rsidRPr="0052462F" w:rsidRDefault="007C5F16" w:rsidP="00923D72">
            <w:pPr>
              <w:spacing w:before="120" w:after="120"/>
              <w:jc w:val="center"/>
              <w:rPr>
                <w:rFonts w:ascii="Aptos" w:hAnsi="Aptos"/>
                <w:sz w:val="21"/>
                <w:szCs w:val="21"/>
              </w:rPr>
            </w:pPr>
            <w:r w:rsidRPr="0052462F">
              <w:rPr>
                <w:rFonts w:ascii="Aptos" w:hAnsi="Aptos" w:cs="Aptos Narrow"/>
                <w:color w:val="000000"/>
                <w:sz w:val="21"/>
                <w:szCs w:val="21"/>
              </w:rPr>
              <w:t>Despeses de funcionament (9%)</w:t>
            </w:r>
          </w:p>
        </w:tc>
        <w:tc>
          <w:tcPr>
            <w:tcW w:w="2470" w:type="dxa"/>
            <w:tcBorders>
              <w:left w:val="single" w:sz="8" w:space="0" w:color="000000"/>
              <w:bottom w:val="single" w:sz="8" w:space="0" w:color="000000"/>
              <w:right w:val="single" w:sz="8" w:space="0" w:color="000000"/>
            </w:tcBorders>
            <w:shd w:val="clear" w:color="auto" w:fill="auto"/>
            <w:vAlign w:val="center"/>
          </w:tcPr>
          <w:p w14:paraId="647989D2" w14:textId="77777777" w:rsidR="007C5F16" w:rsidRPr="0052462F" w:rsidRDefault="007C5F16" w:rsidP="00923D72">
            <w:pPr>
              <w:spacing w:before="120" w:after="120"/>
              <w:jc w:val="center"/>
              <w:rPr>
                <w:rFonts w:ascii="Aptos" w:hAnsi="Aptos"/>
                <w:sz w:val="21"/>
                <w:szCs w:val="21"/>
              </w:rPr>
            </w:pPr>
            <w:r w:rsidRPr="0052462F">
              <w:rPr>
                <w:rFonts w:ascii="Aptos" w:hAnsi="Aptos" w:cs="Aptos Narrow"/>
                <w:color w:val="000000"/>
                <w:sz w:val="21"/>
                <w:szCs w:val="21"/>
              </w:rPr>
              <w:t>2,70 €</w:t>
            </w:r>
          </w:p>
        </w:tc>
        <w:tc>
          <w:tcPr>
            <w:tcW w:w="2540" w:type="dxa"/>
            <w:tcBorders>
              <w:bottom w:val="single" w:sz="8" w:space="0" w:color="000000"/>
              <w:right w:val="single" w:sz="8" w:space="0" w:color="000000"/>
            </w:tcBorders>
            <w:shd w:val="clear" w:color="auto" w:fill="auto"/>
            <w:vAlign w:val="center"/>
          </w:tcPr>
          <w:p w14:paraId="25A92C7C" w14:textId="77777777" w:rsidR="007C5F16" w:rsidRPr="0052462F" w:rsidRDefault="007C5F16" w:rsidP="00923D72">
            <w:pPr>
              <w:spacing w:before="120" w:after="120"/>
              <w:jc w:val="center"/>
              <w:rPr>
                <w:rFonts w:ascii="Aptos" w:hAnsi="Aptos"/>
                <w:sz w:val="21"/>
                <w:szCs w:val="21"/>
              </w:rPr>
            </w:pPr>
            <w:r w:rsidRPr="0052462F">
              <w:rPr>
                <w:rFonts w:ascii="Aptos" w:hAnsi="Aptos" w:cs="Aptos Narrow"/>
                <w:color w:val="000000"/>
                <w:sz w:val="21"/>
                <w:szCs w:val="21"/>
              </w:rPr>
              <w:t>2,70 €</w:t>
            </w:r>
          </w:p>
        </w:tc>
      </w:tr>
      <w:tr w:rsidR="007C5F16" w:rsidRPr="0052462F" w14:paraId="1B2916E5" w14:textId="77777777" w:rsidTr="00923D72">
        <w:trPr>
          <w:trHeight w:val="315"/>
        </w:trPr>
        <w:tc>
          <w:tcPr>
            <w:tcW w:w="4343" w:type="dxa"/>
            <w:tcBorders>
              <w:left w:val="single" w:sz="8" w:space="0" w:color="000000"/>
            </w:tcBorders>
            <w:shd w:val="clear" w:color="auto" w:fill="BFBFBF"/>
            <w:vAlign w:val="center"/>
          </w:tcPr>
          <w:p w14:paraId="68ADF59F" w14:textId="77777777" w:rsidR="007C5F16" w:rsidRPr="0052462F" w:rsidRDefault="007C5F16" w:rsidP="00923D72">
            <w:pPr>
              <w:spacing w:before="120" w:after="120"/>
              <w:jc w:val="center"/>
              <w:rPr>
                <w:rFonts w:ascii="Aptos" w:hAnsi="Aptos"/>
                <w:sz w:val="21"/>
                <w:szCs w:val="21"/>
              </w:rPr>
            </w:pPr>
            <w:r w:rsidRPr="0052462F">
              <w:rPr>
                <w:rFonts w:ascii="Aptos" w:hAnsi="Aptos" w:cs="Aptos Narrow"/>
                <w:color w:val="000000"/>
                <w:sz w:val="21"/>
                <w:szCs w:val="21"/>
              </w:rPr>
              <w:t>TOTAL COSTOS DIRECTES</w:t>
            </w:r>
          </w:p>
        </w:tc>
        <w:tc>
          <w:tcPr>
            <w:tcW w:w="2470" w:type="dxa"/>
            <w:tcBorders>
              <w:left w:val="single" w:sz="8" w:space="0" w:color="000000"/>
              <w:right w:val="single" w:sz="8" w:space="0" w:color="000000"/>
            </w:tcBorders>
            <w:shd w:val="clear" w:color="auto" w:fill="BFBFBF"/>
            <w:vAlign w:val="center"/>
          </w:tcPr>
          <w:p w14:paraId="74B4C108" w14:textId="77777777" w:rsidR="007C5F16" w:rsidRPr="0052462F" w:rsidRDefault="007C5F16" w:rsidP="00923D72">
            <w:pPr>
              <w:spacing w:before="120" w:after="120"/>
              <w:jc w:val="center"/>
              <w:rPr>
                <w:rFonts w:ascii="Aptos" w:hAnsi="Aptos"/>
                <w:sz w:val="21"/>
                <w:szCs w:val="21"/>
              </w:rPr>
            </w:pPr>
            <w:r w:rsidRPr="0052462F">
              <w:rPr>
                <w:rFonts w:ascii="Aptos" w:hAnsi="Aptos" w:cs="Aptos Narrow"/>
                <w:color w:val="000000"/>
                <w:sz w:val="21"/>
                <w:szCs w:val="21"/>
              </w:rPr>
              <w:t>44,10 €</w:t>
            </w:r>
          </w:p>
        </w:tc>
        <w:tc>
          <w:tcPr>
            <w:tcW w:w="2540" w:type="dxa"/>
            <w:tcBorders>
              <w:right w:val="single" w:sz="8" w:space="0" w:color="000000"/>
            </w:tcBorders>
            <w:shd w:val="clear" w:color="auto" w:fill="BFBFBF"/>
            <w:vAlign w:val="center"/>
          </w:tcPr>
          <w:p w14:paraId="555E3BCD" w14:textId="77777777" w:rsidR="007C5F16" w:rsidRPr="0052462F" w:rsidRDefault="007C5F16" w:rsidP="00923D72">
            <w:pPr>
              <w:spacing w:before="120" w:after="120"/>
              <w:jc w:val="center"/>
              <w:rPr>
                <w:rFonts w:ascii="Aptos" w:hAnsi="Aptos"/>
                <w:sz w:val="21"/>
                <w:szCs w:val="21"/>
              </w:rPr>
            </w:pPr>
            <w:r w:rsidRPr="0052462F">
              <w:rPr>
                <w:rFonts w:ascii="Aptos" w:hAnsi="Aptos" w:cs="Aptos Narrow"/>
                <w:color w:val="000000"/>
                <w:sz w:val="21"/>
                <w:szCs w:val="21"/>
              </w:rPr>
              <w:t>44,10 €</w:t>
            </w:r>
          </w:p>
        </w:tc>
      </w:tr>
      <w:tr w:rsidR="007C5F16" w:rsidRPr="0052462F" w14:paraId="1347DB49" w14:textId="77777777" w:rsidTr="00923D72">
        <w:trPr>
          <w:trHeight w:val="315"/>
        </w:trPr>
        <w:tc>
          <w:tcPr>
            <w:tcW w:w="4343" w:type="dxa"/>
            <w:tcBorders>
              <w:top w:val="single" w:sz="8" w:space="0" w:color="000000"/>
              <w:left w:val="single" w:sz="8" w:space="0" w:color="000000"/>
              <w:bottom w:val="single" w:sz="8" w:space="0" w:color="000000"/>
            </w:tcBorders>
            <w:shd w:val="clear" w:color="auto" w:fill="BFBFBF"/>
            <w:vAlign w:val="center"/>
          </w:tcPr>
          <w:p w14:paraId="1260067E" w14:textId="77777777" w:rsidR="007C5F16" w:rsidRPr="0052462F" w:rsidRDefault="007C5F16" w:rsidP="00923D72">
            <w:pPr>
              <w:spacing w:before="120" w:after="120"/>
              <w:jc w:val="center"/>
              <w:rPr>
                <w:rFonts w:ascii="Aptos" w:hAnsi="Aptos"/>
                <w:sz w:val="21"/>
                <w:szCs w:val="21"/>
              </w:rPr>
            </w:pPr>
            <w:r w:rsidRPr="0052462F">
              <w:rPr>
                <w:rFonts w:ascii="Aptos" w:hAnsi="Aptos" w:cs="Aptos Narrow"/>
                <w:b/>
                <w:bCs/>
                <w:color w:val="000000"/>
                <w:sz w:val="21"/>
                <w:szCs w:val="21"/>
              </w:rPr>
              <w:t>COSTOS INDIRECTES</w:t>
            </w:r>
          </w:p>
        </w:tc>
        <w:tc>
          <w:tcPr>
            <w:tcW w:w="2470"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08E5C533" w14:textId="77777777" w:rsidR="007C5F16" w:rsidRPr="0052462F" w:rsidRDefault="007C5F16" w:rsidP="00923D72">
            <w:pPr>
              <w:spacing w:before="120" w:after="120"/>
              <w:jc w:val="center"/>
              <w:rPr>
                <w:rFonts w:ascii="Aptos" w:hAnsi="Aptos"/>
                <w:sz w:val="21"/>
                <w:szCs w:val="21"/>
              </w:rPr>
            </w:pPr>
            <w:r w:rsidRPr="0052462F">
              <w:rPr>
                <w:rFonts w:ascii="Aptos" w:hAnsi="Aptos" w:cs="Aptos Narrow"/>
                <w:b/>
                <w:bCs/>
                <w:color w:val="000000"/>
                <w:sz w:val="21"/>
                <w:szCs w:val="21"/>
              </w:rPr>
              <w:t>Coordinador/a</w:t>
            </w:r>
          </w:p>
        </w:tc>
        <w:tc>
          <w:tcPr>
            <w:tcW w:w="2540" w:type="dxa"/>
            <w:tcBorders>
              <w:top w:val="single" w:sz="8" w:space="0" w:color="000000"/>
              <w:bottom w:val="single" w:sz="8" w:space="0" w:color="000000"/>
              <w:right w:val="single" w:sz="8" w:space="0" w:color="000000"/>
            </w:tcBorders>
            <w:shd w:val="clear" w:color="auto" w:fill="BFBFBF"/>
            <w:vAlign w:val="center"/>
          </w:tcPr>
          <w:p w14:paraId="71CAFC8F" w14:textId="77777777" w:rsidR="007C5F16" w:rsidRPr="0052462F" w:rsidRDefault="007C5F16" w:rsidP="00923D72">
            <w:pPr>
              <w:spacing w:before="120" w:after="120"/>
              <w:jc w:val="center"/>
              <w:rPr>
                <w:rFonts w:ascii="Aptos" w:hAnsi="Aptos"/>
                <w:sz w:val="21"/>
                <w:szCs w:val="21"/>
              </w:rPr>
            </w:pPr>
            <w:r w:rsidRPr="0052462F">
              <w:rPr>
                <w:rFonts w:ascii="Aptos" w:hAnsi="Aptos" w:cs="Aptos Narrow"/>
                <w:b/>
                <w:bCs/>
                <w:color w:val="000000"/>
                <w:sz w:val="21"/>
                <w:szCs w:val="21"/>
              </w:rPr>
              <w:t>Professor/a</w:t>
            </w:r>
          </w:p>
        </w:tc>
      </w:tr>
      <w:tr w:rsidR="007C5F16" w:rsidRPr="0052462F" w14:paraId="2C8EEDB7" w14:textId="77777777" w:rsidTr="00923D72">
        <w:trPr>
          <w:trHeight w:val="315"/>
        </w:trPr>
        <w:tc>
          <w:tcPr>
            <w:tcW w:w="4343" w:type="dxa"/>
            <w:tcBorders>
              <w:left w:val="single" w:sz="8" w:space="0" w:color="000000"/>
              <w:bottom w:val="single" w:sz="8" w:space="0" w:color="000000"/>
            </w:tcBorders>
            <w:shd w:val="clear" w:color="auto" w:fill="auto"/>
            <w:vAlign w:val="center"/>
          </w:tcPr>
          <w:p w14:paraId="46B43132" w14:textId="77777777" w:rsidR="007C5F16" w:rsidRPr="0052462F" w:rsidRDefault="007C5F16" w:rsidP="00923D72">
            <w:pPr>
              <w:spacing w:before="120" w:after="120"/>
              <w:jc w:val="center"/>
              <w:rPr>
                <w:rFonts w:ascii="Aptos" w:hAnsi="Aptos"/>
                <w:sz w:val="21"/>
                <w:szCs w:val="21"/>
              </w:rPr>
            </w:pPr>
            <w:r w:rsidRPr="0052462F">
              <w:rPr>
                <w:rFonts w:ascii="Aptos" w:hAnsi="Aptos" w:cs="Aptos Narrow"/>
                <w:color w:val="000000"/>
                <w:sz w:val="21"/>
                <w:szCs w:val="21"/>
              </w:rPr>
              <w:t>Despeses indirectes (17% s/ costos directes)</w:t>
            </w:r>
          </w:p>
        </w:tc>
        <w:tc>
          <w:tcPr>
            <w:tcW w:w="2470" w:type="dxa"/>
            <w:tcBorders>
              <w:left w:val="single" w:sz="8" w:space="0" w:color="000000"/>
              <w:bottom w:val="single" w:sz="8" w:space="0" w:color="000000"/>
              <w:right w:val="single" w:sz="8" w:space="0" w:color="000000"/>
            </w:tcBorders>
            <w:shd w:val="clear" w:color="auto" w:fill="auto"/>
            <w:vAlign w:val="center"/>
          </w:tcPr>
          <w:p w14:paraId="09D0356A" w14:textId="77777777" w:rsidR="007C5F16" w:rsidRPr="0052462F" w:rsidRDefault="007C5F16" w:rsidP="00923D72">
            <w:pPr>
              <w:spacing w:before="120" w:after="120"/>
              <w:jc w:val="center"/>
              <w:rPr>
                <w:rFonts w:ascii="Aptos" w:hAnsi="Aptos"/>
                <w:sz w:val="21"/>
                <w:szCs w:val="21"/>
              </w:rPr>
            </w:pPr>
            <w:r w:rsidRPr="0052462F">
              <w:rPr>
                <w:rFonts w:ascii="Aptos" w:hAnsi="Aptos" w:cs="Aptos Narrow"/>
                <w:color w:val="000000"/>
                <w:sz w:val="21"/>
                <w:szCs w:val="21"/>
              </w:rPr>
              <w:t>7,50 €</w:t>
            </w:r>
          </w:p>
        </w:tc>
        <w:tc>
          <w:tcPr>
            <w:tcW w:w="2540" w:type="dxa"/>
            <w:tcBorders>
              <w:bottom w:val="single" w:sz="8" w:space="0" w:color="000000"/>
              <w:right w:val="single" w:sz="8" w:space="0" w:color="000000"/>
            </w:tcBorders>
            <w:shd w:val="clear" w:color="auto" w:fill="auto"/>
            <w:vAlign w:val="center"/>
          </w:tcPr>
          <w:p w14:paraId="139DECB7" w14:textId="77777777" w:rsidR="007C5F16" w:rsidRPr="0052462F" w:rsidRDefault="007C5F16" w:rsidP="00923D72">
            <w:pPr>
              <w:spacing w:before="120" w:after="120"/>
              <w:jc w:val="center"/>
              <w:rPr>
                <w:rFonts w:ascii="Aptos" w:hAnsi="Aptos"/>
                <w:sz w:val="21"/>
                <w:szCs w:val="21"/>
              </w:rPr>
            </w:pPr>
            <w:r w:rsidRPr="0052462F">
              <w:rPr>
                <w:rFonts w:ascii="Aptos" w:hAnsi="Aptos" w:cs="Aptos Narrow"/>
                <w:color w:val="000000"/>
                <w:sz w:val="21"/>
                <w:szCs w:val="21"/>
              </w:rPr>
              <w:t>7,50 €</w:t>
            </w:r>
          </w:p>
        </w:tc>
      </w:tr>
      <w:tr w:rsidR="007C5F16" w:rsidRPr="0052462F" w14:paraId="0F7CEE2D" w14:textId="77777777" w:rsidTr="00923D72">
        <w:trPr>
          <w:trHeight w:val="315"/>
        </w:trPr>
        <w:tc>
          <w:tcPr>
            <w:tcW w:w="4343" w:type="dxa"/>
            <w:tcBorders>
              <w:left w:val="single" w:sz="8" w:space="0" w:color="000000"/>
            </w:tcBorders>
            <w:shd w:val="clear" w:color="auto" w:fill="BFBFBF"/>
            <w:vAlign w:val="center"/>
          </w:tcPr>
          <w:p w14:paraId="02425908" w14:textId="77777777" w:rsidR="007C5F16" w:rsidRPr="0052462F" w:rsidRDefault="007C5F16" w:rsidP="00923D72">
            <w:pPr>
              <w:spacing w:before="120" w:after="120"/>
              <w:jc w:val="center"/>
              <w:rPr>
                <w:rFonts w:ascii="Aptos" w:hAnsi="Aptos"/>
                <w:sz w:val="21"/>
                <w:szCs w:val="21"/>
              </w:rPr>
            </w:pPr>
            <w:r w:rsidRPr="0052462F">
              <w:rPr>
                <w:rFonts w:ascii="Aptos" w:hAnsi="Aptos" w:cs="Aptos Narrow"/>
                <w:color w:val="000000"/>
                <w:sz w:val="21"/>
                <w:szCs w:val="21"/>
              </w:rPr>
              <w:t>TOTAL COSTOS INDIRECTES</w:t>
            </w:r>
          </w:p>
        </w:tc>
        <w:tc>
          <w:tcPr>
            <w:tcW w:w="2470" w:type="dxa"/>
            <w:tcBorders>
              <w:left w:val="single" w:sz="8" w:space="0" w:color="000000"/>
              <w:right w:val="single" w:sz="8" w:space="0" w:color="000000"/>
            </w:tcBorders>
            <w:shd w:val="clear" w:color="auto" w:fill="BFBFBF"/>
            <w:vAlign w:val="center"/>
          </w:tcPr>
          <w:p w14:paraId="465E2953" w14:textId="77777777" w:rsidR="007C5F16" w:rsidRPr="0052462F" w:rsidRDefault="007C5F16" w:rsidP="00923D72">
            <w:pPr>
              <w:spacing w:before="120" w:after="120"/>
              <w:jc w:val="center"/>
              <w:rPr>
                <w:rFonts w:ascii="Aptos" w:hAnsi="Aptos"/>
                <w:sz w:val="21"/>
                <w:szCs w:val="21"/>
              </w:rPr>
            </w:pPr>
            <w:r w:rsidRPr="0052462F">
              <w:rPr>
                <w:rFonts w:ascii="Aptos" w:hAnsi="Aptos" w:cs="Aptos Narrow"/>
                <w:color w:val="000000"/>
                <w:sz w:val="21"/>
                <w:szCs w:val="21"/>
              </w:rPr>
              <w:t>7,50 €</w:t>
            </w:r>
          </w:p>
        </w:tc>
        <w:tc>
          <w:tcPr>
            <w:tcW w:w="2540" w:type="dxa"/>
            <w:tcBorders>
              <w:right w:val="single" w:sz="8" w:space="0" w:color="000000"/>
            </w:tcBorders>
            <w:shd w:val="clear" w:color="auto" w:fill="BFBFBF"/>
            <w:vAlign w:val="center"/>
          </w:tcPr>
          <w:p w14:paraId="25642F72" w14:textId="77777777" w:rsidR="007C5F16" w:rsidRPr="0052462F" w:rsidRDefault="007C5F16" w:rsidP="00923D72">
            <w:pPr>
              <w:spacing w:before="120" w:after="120"/>
              <w:jc w:val="center"/>
              <w:rPr>
                <w:rFonts w:ascii="Aptos" w:hAnsi="Aptos"/>
                <w:sz w:val="21"/>
                <w:szCs w:val="21"/>
              </w:rPr>
            </w:pPr>
            <w:r w:rsidRPr="0052462F">
              <w:rPr>
                <w:rFonts w:ascii="Aptos" w:hAnsi="Aptos" w:cs="Aptos Narrow"/>
                <w:color w:val="000000"/>
                <w:sz w:val="21"/>
                <w:szCs w:val="21"/>
              </w:rPr>
              <w:t>7,50 €</w:t>
            </w:r>
          </w:p>
        </w:tc>
      </w:tr>
      <w:tr w:rsidR="007C5F16" w:rsidRPr="0052462F" w14:paraId="2189D5E0" w14:textId="77777777" w:rsidTr="00923D72">
        <w:trPr>
          <w:trHeight w:val="315"/>
        </w:trPr>
        <w:tc>
          <w:tcPr>
            <w:tcW w:w="4343" w:type="dxa"/>
            <w:tcBorders>
              <w:top w:val="single" w:sz="8" w:space="0" w:color="000000"/>
              <w:left w:val="single" w:sz="8" w:space="0" w:color="000000"/>
              <w:bottom w:val="single" w:sz="8" w:space="0" w:color="000000"/>
            </w:tcBorders>
            <w:shd w:val="clear" w:color="auto" w:fill="auto"/>
            <w:vAlign w:val="center"/>
          </w:tcPr>
          <w:p w14:paraId="46C9EBF2" w14:textId="77777777" w:rsidR="007C5F16" w:rsidRPr="0052462F" w:rsidRDefault="007C5F16" w:rsidP="00923D72">
            <w:pPr>
              <w:spacing w:before="120" w:after="120"/>
              <w:jc w:val="center"/>
              <w:rPr>
                <w:rFonts w:ascii="Aptos" w:hAnsi="Aptos"/>
                <w:sz w:val="21"/>
                <w:szCs w:val="21"/>
              </w:rPr>
            </w:pPr>
            <w:r w:rsidRPr="0052462F">
              <w:rPr>
                <w:rFonts w:ascii="Aptos" w:hAnsi="Aptos" w:cs="Aptos Narrow"/>
                <w:color w:val="000000"/>
                <w:sz w:val="21"/>
                <w:szCs w:val="21"/>
              </w:rPr>
              <w:t>Benefici industrial 6% (s/costos directes + indirectes)</w:t>
            </w:r>
          </w:p>
        </w:tc>
        <w:tc>
          <w:tcPr>
            <w:tcW w:w="24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6D7436" w14:textId="77777777" w:rsidR="007C5F16" w:rsidRPr="0052462F" w:rsidRDefault="007C5F16" w:rsidP="00923D72">
            <w:pPr>
              <w:spacing w:before="120" w:after="120"/>
              <w:jc w:val="center"/>
              <w:rPr>
                <w:rFonts w:ascii="Aptos" w:hAnsi="Aptos"/>
                <w:sz w:val="21"/>
                <w:szCs w:val="21"/>
              </w:rPr>
            </w:pPr>
            <w:r w:rsidRPr="0052462F">
              <w:rPr>
                <w:rFonts w:ascii="Aptos" w:hAnsi="Aptos" w:cs="Aptos Narrow"/>
                <w:color w:val="000000"/>
                <w:sz w:val="21"/>
                <w:szCs w:val="21"/>
              </w:rPr>
              <w:t>3,10 €</w:t>
            </w:r>
          </w:p>
        </w:tc>
        <w:tc>
          <w:tcPr>
            <w:tcW w:w="2540" w:type="dxa"/>
            <w:tcBorders>
              <w:top w:val="single" w:sz="8" w:space="0" w:color="000000"/>
              <w:bottom w:val="single" w:sz="8" w:space="0" w:color="000000"/>
              <w:right w:val="single" w:sz="8" w:space="0" w:color="000000"/>
            </w:tcBorders>
            <w:shd w:val="clear" w:color="auto" w:fill="auto"/>
            <w:vAlign w:val="center"/>
          </w:tcPr>
          <w:p w14:paraId="41101887" w14:textId="77777777" w:rsidR="007C5F16" w:rsidRPr="0052462F" w:rsidRDefault="007C5F16" w:rsidP="00923D72">
            <w:pPr>
              <w:spacing w:before="120" w:after="120"/>
              <w:jc w:val="center"/>
              <w:rPr>
                <w:rFonts w:ascii="Aptos" w:hAnsi="Aptos"/>
                <w:sz w:val="21"/>
                <w:szCs w:val="21"/>
              </w:rPr>
            </w:pPr>
            <w:r w:rsidRPr="0052462F">
              <w:rPr>
                <w:rFonts w:ascii="Aptos" w:hAnsi="Aptos" w:cs="Aptos Narrow"/>
                <w:color w:val="000000"/>
                <w:sz w:val="21"/>
                <w:szCs w:val="21"/>
              </w:rPr>
              <w:t>3,10 €</w:t>
            </w:r>
          </w:p>
        </w:tc>
      </w:tr>
      <w:tr w:rsidR="007C5F16" w:rsidRPr="0052462F" w14:paraId="4BE8757C" w14:textId="77777777" w:rsidTr="00923D72">
        <w:trPr>
          <w:trHeight w:val="315"/>
        </w:trPr>
        <w:tc>
          <w:tcPr>
            <w:tcW w:w="4343" w:type="dxa"/>
            <w:tcBorders>
              <w:left w:val="single" w:sz="8" w:space="0" w:color="000000"/>
              <w:bottom w:val="single" w:sz="8" w:space="0" w:color="000000"/>
            </w:tcBorders>
            <w:shd w:val="clear" w:color="auto" w:fill="D9D9D9"/>
            <w:vAlign w:val="center"/>
          </w:tcPr>
          <w:p w14:paraId="3FDEBC41" w14:textId="77777777" w:rsidR="007C5F16" w:rsidRPr="0052462F" w:rsidRDefault="007C5F16" w:rsidP="00923D72">
            <w:pPr>
              <w:spacing w:before="120" w:after="120"/>
              <w:jc w:val="center"/>
              <w:rPr>
                <w:rFonts w:ascii="Aptos" w:hAnsi="Aptos"/>
                <w:sz w:val="21"/>
                <w:szCs w:val="21"/>
              </w:rPr>
            </w:pPr>
            <w:r w:rsidRPr="0052462F">
              <w:rPr>
                <w:rFonts w:ascii="Aptos" w:hAnsi="Aptos" w:cs="Aptos Narrow"/>
                <w:b/>
                <w:bCs/>
                <w:color w:val="000000"/>
                <w:sz w:val="21"/>
                <w:szCs w:val="21"/>
              </w:rPr>
              <w:t>TOTAL</w:t>
            </w:r>
          </w:p>
        </w:tc>
        <w:tc>
          <w:tcPr>
            <w:tcW w:w="2470" w:type="dxa"/>
            <w:tcBorders>
              <w:left w:val="single" w:sz="8" w:space="0" w:color="000000"/>
              <w:bottom w:val="single" w:sz="8" w:space="0" w:color="000000"/>
              <w:right w:val="single" w:sz="8" w:space="0" w:color="000000"/>
            </w:tcBorders>
            <w:shd w:val="clear" w:color="auto" w:fill="D9D9D9"/>
            <w:vAlign w:val="center"/>
          </w:tcPr>
          <w:p w14:paraId="5EE8E732" w14:textId="77777777" w:rsidR="007C5F16" w:rsidRPr="0052462F" w:rsidRDefault="007C5F16" w:rsidP="00923D72">
            <w:pPr>
              <w:spacing w:before="120" w:after="120"/>
              <w:jc w:val="center"/>
              <w:rPr>
                <w:rFonts w:ascii="Aptos" w:hAnsi="Aptos"/>
                <w:sz w:val="21"/>
                <w:szCs w:val="21"/>
              </w:rPr>
            </w:pPr>
            <w:r w:rsidRPr="0052462F">
              <w:rPr>
                <w:rFonts w:ascii="Aptos" w:hAnsi="Aptos" w:cs="Aptos Narrow"/>
                <w:b/>
                <w:bCs/>
                <w:color w:val="000000"/>
                <w:sz w:val="21"/>
                <w:szCs w:val="21"/>
              </w:rPr>
              <w:t>54,70 €</w:t>
            </w:r>
          </w:p>
        </w:tc>
        <w:tc>
          <w:tcPr>
            <w:tcW w:w="2540" w:type="dxa"/>
            <w:tcBorders>
              <w:bottom w:val="single" w:sz="8" w:space="0" w:color="000000"/>
              <w:right w:val="single" w:sz="8" w:space="0" w:color="000000"/>
            </w:tcBorders>
            <w:shd w:val="clear" w:color="auto" w:fill="D9D9D9"/>
            <w:vAlign w:val="center"/>
          </w:tcPr>
          <w:p w14:paraId="27FA6459" w14:textId="77777777" w:rsidR="007C5F16" w:rsidRPr="0052462F" w:rsidRDefault="007C5F16" w:rsidP="00923D72">
            <w:pPr>
              <w:spacing w:before="120" w:after="120"/>
              <w:jc w:val="center"/>
              <w:rPr>
                <w:rFonts w:ascii="Aptos" w:hAnsi="Aptos"/>
                <w:sz w:val="21"/>
                <w:szCs w:val="21"/>
              </w:rPr>
            </w:pPr>
            <w:r w:rsidRPr="0052462F">
              <w:rPr>
                <w:rFonts w:ascii="Aptos" w:hAnsi="Aptos" w:cs="Aptos Narrow"/>
                <w:b/>
                <w:bCs/>
                <w:color w:val="000000"/>
                <w:sz w:val="21"/>
                <w:szCs w:val="21"/>
              </w:rPr>
              <w:t>54,70 €</w:t>
            </w:r>
          </w:p>
        </w:tc>
      </w:tr>
    </w:tbl>
    <w:p w14:paraId="2FEFF701" w14:textId="77777777" w:rsidR="007C5F16" w:rsidRPr="0052462F" w:rsidRDefault="007C5F16" w:rsidP="007C5F16">
      <w:pPr>
        <w:spacing w:before="120" w:after="120"/>
        <w:rPr>
          <w:rFonts w:ascii="Aptos" w:hAnsi="Aptos" w:cs="Calibri"/>
          <w:sz w:val="21"/>
          <w:szCs w:val="21"/>
        </w:rPr>
      </w:pPr>
    </w:p>
    <w:p w14:paraId="23E3BCDA" w14:textId="77777777" w:rsidR="007C5F16" w:rsidRPr="0052462F" w:rsidRDefault="007C5F16" w:rsidP="007C5F16">
      <w:pPr>
        <w:spacing w:before="120" w:after="120"/>
        <w:rPr>
          <w:rFonts w:ascii="Aptos" w:hAnsi="Aptos" w:cs="Calibri"/>
          <w:sz w:val="21"/>
          <w:szCs w:val="21"/>
        </w:rPr>
      </w:pPr>
    </w:p>
    <w:p w14:paraId="72D0C8B7" w14:textId="77777777" w:rsidR="007C5F16" w:rsidRPr="0052462F" w:rsidRDefault="007C5F16" w:rsidP="007C5F16">
      <w:pPr>
        <w:spacing w:before="120" w:after="120"/>
        <w:rPr>
          <w:rFonts w:ascii="Aptos" w:hAnsi="Aptos" w:cs="Calibri"/>
          <w:sz w:val="21"/>
          <w:szCs w:val="21"/>
        </w:rPr>
      </w:pPr>
      <w:r w:rsidRPr="0052462F">
        <w:rPr>
          <w:rFonts w:ascii="Aptos" w:hAnsi="Aptos" w:cs="Calibri"/>
          <w:b/>
          <w:bCs/>
          <w:sz w:val="21"/>
          <w:szCs w:val="21"/>
          <w:u w:val="single"/>
        </w:rPr>
        <w:t>Preus unitaris</w:t>
      </w:r>
      <w:r w:rsidRPr="0052462F">
        <w:rPr>
          <w:rFonts w:ascii="Aptos" w:hAnsi="Aptos" w:cs="Calibri"/>
          <w:sz w:val="21"/>
          <w:szCs w:val="21"/>
        </w:rPr>
        <w:t xml:space="preserve"> de cadascuna de les categories :</w:t>
      </w:r>
    </w:p>
    <w:p w14:paraId="4EB1064C" w14:textId="77777777" w:rsidR="007C5F16" w:rsidRPr="0052462F" w:rsidRDefault="007C5F16" w:rsidP="007C5F16">
      <w:pPr>
        <w:spacing w:before="120" w:after="120"/>
        <w:rPr>
          <w:rFonts w:ascii="Aptos" w:hAnsi="Aptos" w:cs="Calibri"/>
          <w:sz w:val="21"/>
          <w:szCs w:val="21"/>
        </w:rPr>
      </w:pPr>
    </w:p>
    <w:tbl>
      <w:tblPr>
        <w:tblW w:w="5000" w:type="pct"/>
        <w:jc w:val="center"/>
        <w:tblLook w:val="0000" w:firstRow="0" w:lastRow="0" w:firstColumn="0" w:lastColumn="0" w:noHBand="0" w:noVBand="0"/>
      </w:tblPr>
      <w:tblGrid>
        <w:gridCol w:w="2491"/>
        <w:gridCol w:w="1896"/>
        <w:gridCol w:w="1719"/>
        <w:gridCol w:w="2389"/>
      </w:tblGrid>
      <w:tr w:rsidR="007C5F16" w:rsidRPr="0052462F" w14:paraId="56ECFC13" w14:textId="77777777" w:rsidTr="00923D72">
        <w:trPr>
          <w:trHeight w:hRule="exact" w:val="899"/>
          <w:jc w:val="center"/>
        </w:trPr>
        <w:tc>
          <w:tcPr>
            <w:tcW w:w="1466" w:type="pct"/>
            <w:tcBorders>
              <w:top w:val="single" w:sz="4" w:space="0" w:color="000000"/>
              <w:left w:val="single" w:sz="4" w:space="0" w:color="000000"/>
              <w:bottom w:val="single" w:sz="4" w:space="0" w:color="000000"/>
            </w:tcBorders>
            <w:shd w:val="clear" w:color="auto" w:fill="BFBFBF"/>
            <w:vAlign w:val="center"/>
          </w:tcPr>
          <w:p w14:paraId="784B6826" w14:textId="77777777" w:rsidR="007C5F16" w:rsidRPr="0052462F" w:rsidRDefault="007C5F16" w:rsidP="00923D72">
            <w:pPr>
              <w:spacing w:before="120" w:after="120"/>
              <w:jc w:val="center"/>
              <w:rPr>
                <w:rFonts w:ascii="Aptos" w:hAnsi="Aptos"/>
                <w:sz w:val="21"/>
                <w:szCs w:val="21"/>
              </w:rPr>
            </w:pPr>
            <w:r w:rsidRPr="0052462F">
              <w:rPr>
                <w:rFonts w:ascii="Aptos" w:hAnsi="Aptos" w:cs="Aptos Narrow"/>
                <w:b/>
                <w:bCs/>
                <w:color w:val="000000"/>
                <w:sz w:val="21"/>
                <w:szCs w:val="21"/>
              </w:rPr>
              <w:t>Categoria</w:t>
            </w:r>
          </w:p>
        </w:tc>
        <w:tc>
          <w:tcPr>
            <w:tcW w:w="1116"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7FE77223" w14:textId="77777777" w:rsidR="007C5F16" w:rsidRPr="0052462F" w:rsidRDefault="007C5F16" w:rsidP="00923D72">
            <w:pPr>
              <w:spacing w:before="120" w:after="120"/>
              <w:jc w:val="center"/>
              <w:rPr>
                <w:rFonts w:ascii="Aptos" w:hAnsi="Aptos"/>
                <w:sz w:val="21"/>
                <w:szCs w:val="21"/>
              </w:rPr>
            </w:pPr>
            <w:bookmarkStart w:id="1" w:name="_Hlk173189096"/>
            <w:bookmarkEnd w:id="1"/>
            <w:r w:rsidRPr="0052462F">
              <w:rPr>
                <w:rFonts w:ascii="Aptos" w:hAnsi="Aptos" w:cs="Aptos Narrow"/>
                <w:b/>
                <w:bCs/>
                <w:color w:val="000000"/>
                <w:sz w:val="21"/>
                <w:szCs w:val="21"/>
              </w:rPr>
              <w:t>Import hora (IVA exclòs)</w:t>
            </w:r>
          </w:p>
        </w:tc>
        <w:tc>
          <w:tcPr>
            <w:tcW w:w="101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6D129E20" w14:textId="77777777" w:rsidR="007C5F16" w:rsidRPr="0052462F" w:rsidRDefault="007C5F16" w:rsidP="00923D72">
            <w:pPr>
              <w:spacing w:before="120" w:after="120"/>
              <w:jc w:val="center"/>
              <w:rPr>
                <w:rFonts w:ascii="Aptos" w:hAnsi="Aptos"/>
                <w:sz w:val="21"/>
                <w:szCs w:val="21"/>
              </w:rPr>
            </w:pPr>
            <w:r w:rsidRPr="0052462F">
              <w:rPr>
                <w:rFonts w:ascii="Aptos" w:hAnsi="Aptos" w:cs="Aptos Narrow"/>
                <w:b/>
                <w:bCs/>
                <w:color w:val="000000"/>
                <w:sz w:val="21"/>
                <w:szCs w:val="21"/>
              </w:rPr>
              <w:t>IVA (21%)</w:t>
            </w:r>
          </w:p>
        </w:tc>
        <w:tc>
          <w:tcPr>
            <w:tcW w:w="1406"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7E4923BD" w14:textId="77777777" w:rsidR="007C5F16" w:rsidRPr="0052462F" w:rsidRDefault="007C5F16" w:rsidP="00923D72">
            <w:pPr>
              <w:spacing w:before="120" w:after="120"/>
              <w:jc w:val="center"/>
              <w:rPr>
                <w:rFonts w:ascii="Aptos" w:hAnsi="Aptos"/>
                <w:sz w:val="21"/>
                <w:szCs w:val="21"/>
              </w:rPr>
            </w:pPr>
            <w:r w:rsidRPr="0052462F">
              <w:rPr>
                <w:rFonts w:ascii="Aptos" w:hAnsi="Aptos" w:cs="Aptos Narrow"/>
                <w:b/>
                <w:bCs/>
                <w:color w:val="000000"/>
                <w:sz w:val="21"/>
                <w:szCs w:val="21"/>
              </w:rPr>
              <w:t>Import total (IVA inclòs)</w:t>
            </w:r>
          </w:p>
        </w:tc>
      </w:tr>
      <w:tr w:rsidR="007C5F16" w:rsidRPr="0052462F" w14:paraId="38632EA7" w14:textId="77777777" w:rsidTr="00923D72">
        <w:trPr>
          <w:trHeight w:hRule="exact" w:val="544"/>
          <w:jc w:val="center"/>
        </w:trPr>
        <w:tc>
          <w:tcPr>
            <w:tcW w:w="1466" w:type="pct"/>
            <w:tcBorders>
              <w:top w:val="single" w:sz="4" w:space="0" w:color="000000"/>
              <w:left w:val="single" w:sz="4" w:space="0" w:color="000000"/>
              <w:bottom w:val="single" w:sz="4" w:space="0" w:color="000000"/>
            </w:tcBorders>
            <w:shd w:val="clear" w:color="auto" w:fill="auto"/>
            <w:vAlign w:val="center"/>
          </w:tcPr>
          <w:p w14:paraId="5C8F4CD4" w14:textId="77777777" w:rsidR="007C5F16" w:rsidRPr="0052462F" w:rsidRDefault="007C5F16" w:rsidP="00923D72">
            <w:pPr>
              <w:spacing w:before="120" w:after="120"/>
              <w:jc w:val="center"/>
              <w:rPr>
                <w:rFonts w:ascii="Aptos" w:hAnsi="Aptos"/>
                <w:sz w:val="21"/>
                <w:szCs w:val="21"/>
              </w:rPr>
            </w:pPr>
            <w:r w:rsidRPr="0052462F">
              <w:rPr>
                <w:rFonts w:ascii="Aptos" w:hAnsi="Aptos" w:cs="Aptos Narrow"/>
                <w:color w:val="000000"/>
                <w:sz w:val="21"/>
                <w:szCs w:val="21"/>
              </w:rPr>
              <w:lastRenderedPageBreak/>
              <w:t>Coordinador/a</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833863" w14:textId="77777777" w:rsidR="007C5F16" w:rsidRPr="0052462F" w:rsidRDefault="007C5F16" w:rsidP="00923D72">
            <w:pPr>
              <w:spacing w:before="120" w:after="120"/>
              <w:jc w:val="center"/>
              <w:rPr>
                <w:rFonts w:ascii="Aptos" w:hAnsi="Aptos"/>
                <w:sz w:val="21"/>
                <w:szCs w:val="21"/>
              </w:rPr>
            </w:pPr>
            <w:r w:rsidRPr="0052462F">
              <w:rPr>
                <w:rFonts w:ascii="Aptos" w:eastAsia="Aptos Narrow" w:hAnsi="Aptos" w:cs="Aptos Narrow"/>
                <w:color w:val="000000"/>
                <w:sz w:val="21"/>
                <w:szCs w:val="21"/>
              </w:rPr>
              <w:t xml:space="preserve">                </w:t>
            </w:r>
            <w:r w:rsidRPr="0052462F">
              <w:rPr>
                <w:rFonts w:ascii="Aptos" w:hAnsi="Aptos" w:cs="Aptos Narrow"/>
                <w:color w:val="000000"/>
                <w:sz w:val="21"/>
                <w:szCs w:val="21"/>
              </w:rPr>
              <w:t xml:space="preserve">54,70 € </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6D980" w14:textId="77777777" w:rsidR="007C5F16" w:rsidRPr="0052462F" w:rsidRDefault="007C5F16" w:rsidP="00923D72">
            <w:pPr>
              <w:spacing w:before="120" w:after="120"/>
              <w:jc w:val="center"/>
              <w:rPr>
                <w:rFonts w:ascii="Aptos" w:hAnsi="Aptos"/>
                <w:sz w:val="21"/>
                <w:szCs w:val="21"/>
              </w:rPr>
            </w:pPr>
            <w:r w:rsidRPr="0052462F">
              <w:rPr>
                <w:rFonts w:ascii="Aptos" w:hAnsi="Aptos" w:cs="Aptos Narrow"/>
                <w:color w:val="000000"/>
                <w:sz w:val="21"/>
                <w:szCs w:val="21"/>
              </w:rPr>
              <w:t>11,49 €</w:t>
            </w:r>
          </w:p>
        </w:tc>
        <w:tc>
          <w:tcPr>
            <w:tcW w:w="1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2CB6F" w14:textId="77777777" w:rsidR="007C5F16" w:rsidRPr="0052462F" w:rsidRDefault="007C5F16" w:rsidP="00923D72">
            <w:pPr>
              <w:spacing w:before="120" w:after="120"/>
              <w:jc w:val="center"/>
              <w:rPr>
                <w:rFonts w:ascii="Aptos" w:hAnsi="Aptos"/>
                <w:sz w:val="21"/>
                <w:szCs w:val="21"/>
              </w:rPr>
            </w:pPr>
            <w:r w:rsidRPr="0052462F">
              <w:rPr>
                <w:rFonts w:ascii="Aptos" w:eastAsia="Aptos Narrow" w:hAnsi="Aptos" w:cs="Aptos Narrow"/>
                <w:color w:val="000000"/>
                <w:sz w:val="21"/>
                <w:szCs w:val="21"/>
              </w:rPr>
              <w:t xml:space="preserve">    </w:t>
            </w:r>
            <w:r w:rsidRPr="0052462F">
              <w:rPr>
                <w:rFonts w:ascii="Aptos" w:hAnsi="Aptos" w:cs="Aptos Narrow"/>
                <w:color w:val="000000"/>
                <w:sz w:val="21"/>
                <w:szCs w:val="21"/>
              </w:rPr>
              <w:t xml:space="preserve">66,19 € </w:t>
            </w:r>
          </w:p>
        </w:tc>
      </w:tr>
      <w:tr w:rsidR="007C5F16" w:rsidRPr="0052462F" w14:paraId="1682ED84" w14:textId="77777777" w:rsidTr="00923D72">
        <w:trPr>
          <w:trHeight w:hRule="exact" w:val="544"/>
          <w:jc w:val="center"/>
        </w:trPr>
        <w:tc>
          <w:tcPr>
            <w:tcW w:w="1466" w:type="pct"/>
            <w:tcBorders>
              <w:top w:val="single" w:sz="4" w:space="0" w:color="000000"/>
              <w:left w:val="single" w:sz="4" w:space="0" w:color="000000"/>
              <w:bottom w:val="single" w:sz="4" w:space="0" w:color="000000"/>
            </w:tcBorders>
            <w:shd w:val="clear" w:color="auto" w:fill="auto"/>
            <w:vAlign w:val="center"/>
          </w:tcPr>
          <w:p w14:paraId="50018187" w14:textId="77777777" w:rsidR="007C5F16" w:rsidRPr="0052462F" w:rsidRDefault="007C5F16" w:rsidP="00923D72">
            <w:pPr>
              <w:spacing w:before="120" w:after="120"/>
              <w:jc w:val="center"/>
              <w:rPr>
                <w:rFonts w:ascii="Aptos" w:hAnsi="Aptos"/>
                <w:sz w:val="21"/>
                <w:szCs w:val="21"/>
              </w:rPr>
            </w:pPr>
            <w:r w:rsidRPr="0052462F">
              <w:rPr>
                <w:rFonts w:ascii="Aptos" w:hAnsi="Aptos" w:cs="Aptos Narrow"/>
                <w:color w:val="000000"/>
                <w:sz w:val="21"/>
                <w:szCs w:val="21"/>
              </w:rPr>
              <w:t>Professor/a</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D2EF1C" w14:textId="77777777" w:rsidR="007C5F16" w:rsidRPr="0052462F" w:rsidRDefault="007C5F16" w:rsidP="00923D72">
            <w:pPr>
              <w:spacing w:before="120" w:after="120"/>
              <w:jc w:val="center"/>
              <w:rPr>
                <w:rFonts w:ascii="Aptos" w:hAnsi="Aptos"/>
                <w:sz w:val="21"/>
                <w:szCs w:val="21"/>
              </w:rPr>
            </w:pPr>
            <w:r w:rsidRPr="0052462F">
              <w:rPr>
                <w:rFonts w:ascii="Aptos" w:eastAsia="Aptos Narrow" w:hAnsi="Aptos" w:cs="Aptos Narrow"/>
                <w:color w:val="000000"/>
                <w:sz w:val="21"/>
                <w:szCs w:val="21"/>
              </w:rPr>
              <w:t xml:space="preserve">               </w:t>
            </w:r>
            <w:r w:rsidRPr="0052462F">
              <w:rPr>
                <w:rFonts w:ascii="Aptos" w:hAnsi="Aptos" w:cs="Aptos Narrow"/>
                <w:color w:val="000000"/>
                <w:sz w:val="21"/>
                <w:szCs w:val="21"/>
              </w:rPr>
              <w:t xml:space="preserve">54,70 € </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BE190" w14:textId="77777777" w:rsidR="007C5F16" w:rsidRPr="0052462F" w:rsidRDefault="007C5F16" w:rsidP="00923D72">
            <w:pPr>
              <w:spacing w:before="120" w:after="120"/>
              <w:jc w:val="center"/>
              <w:rPr>
                <w:rFonts w:ascii="Aptos" w:hAnsi="Aptos"/>
                <w:sz w:val="21"/>
                <w:szCs w:val="21"/>
              </w:rPr>
            </w:pPr>
            <w:r w:rsidRPr="0052462F">
              <w:rPr>
                <w:rFonts w:ascii="Aptos" w:hAnsi="Aptos" w:cs="Aptos Narrow"/>
                <w:color w:val="000000"/>
                <w:sz w:val="21"/>
                <w:szCs w:val="21"/>
              </w:rPr>
              <w:t>11,49 €</w:t>
            </w:r>
          </w:p>
        </w:tc>
        <w:tc>
          <w:tcPr>
            <w:tcW w:w="1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79035E" w14:textId="77777777" w:rsidR="007C5F16" w:rsidRPr="0052462F" w:rsidRDefault="007C5F16" w:rsidP="00923D72">
            <w:pPr>
              <w:spacing w:before="120" w:after="120"/>
              <w:jc w:val="center"/>
              <w:rPr>
                <w:rFonts w:ascii="Aptos" w:hAnsi="Aptos"/>
                <w:sz w:val="21"/>
                <w:szCs w:val="21"/>
              </w:rPr>
            </w:pPr>
            <w:r w:rsidRPr="0052462F">
              <w:rPr>
                <w:rFonts w:ascii="Aptos" w:eastAsia="Aptos Narrow" w:hAnsi="Aptos" w:cs="Aptos Narrow"/>
                <w:color w:val="000000"/>
                <w:sz w:val="21"/>
                <w:szCs w:val="21"/>
              </w:rPr>
              <w:t xml:space="preserve">    </w:t>
            </w:r>
            <w:r w:rsidRPr="0052462F">
              <w:rPr>
                <w:rFonts w:ascii="Aptos" w:hAnsi="Aptos" w:cs="Aptos Narrow"/>
                <w:color w:val="000000"/>
                <w:sz w:val="21"/>
                <w:szCs w:val="21"/>
              </w:rPr>
              <w:t xml:space="preserve">66,19 € </w:t>
            </w:r>
          </w:p>
        </w:tc>
      </w:tr>
    </w:tbl>
    <w:p w14:paraId="37DE958E" w14:textId="77777777" w:rsidR="007C5F16" w:rsidRPr="0052462F" w:rsidRDefault="007C5F16" w:rsidP="007C5F16">
      <w:pPr>
        <w:spacing w:before="120" w:after="120"/>
        <w:rPr>
          <w:rFonts w:ascii="Aptos" w:hAnsi="Aptos"/>
          <w:sz w:val="21"/>
          <w:szCs w:val="21"/>
        </w:rPr>
      </w:pPr>
    </w:p>
    <w:p w14:paraId="711C2FB1" w14:textId="77777777" w:rsidR="007C5F16" w:rsidRPr="0052462F" w:rsidRDefault="007C5F16" w:rsidP="007C5F16">
      <w:pPr>
        <w:spacing w:before="120" w:after="120"/>
        <w:rPr>
          <w:rFonts w:ascii="Aptos" w:hAnsi="Aptos" w:cs="Calibri"/>
          <w:sz w:val="21"/>
          <w:szCs w:val="21"/>
        </w:rPr>
      </w:pPr>
      <w:r w:rsidRPr="0052462F">
        <w:rPr>
          <w:rFonts w:ascii="Aptos" w:hAnsi="Aptos" w:cs="Calibri"/>
          <w:sz w:val="21"/>
          <w:szCs w:val="21"/>
        </w:rPr>
        <w:t>De conformitat amb l’establert a l’article 309.1 LCSP, en els casos en què es determini el preu mitjançant unitats d’execució, el preu del contracte podrà incrementar-se fins un 10% com a conseqüència de la variació que, durant la correcta execució de la prestació, es produeixi exclusivament en el nombre d’unitats realment executades per les previstes en el contracte, les quals podran ser recollides a la liquidació, sempre que no representin un increment de la despesa superior al 10% del preu del contracte. Aquest increment no es considerarà una modificació del contracte.</w:t>
      </w:r>
    </w:p>
    <w:p w14:paraId="615E8199" w14:textId="77777777" w:rsidR="007C5F16" w:rsidRPr="000350EE" w:rsidRDefault="007C5F16" w:rsidP="007C5F16">
      <w:pPr>
        <w:pStyle w:val="Ttulo1"/>
        <w:spacing w:before="120" w:after="120"/>
        <w:rPr>
          <w:rFonts w:ascii="Aptos" w:hAnsi="Aptos" w:cs="Arial"/>
          <w:kern w:val="0"/>
          <w:sz w:val="21"/>
          <w:szCs w:val="21"/>
          <w:u w:val="single"/>
        </w:rPr>
      </w:pPr>
      <w:r>
        <w:rPr>
          <w:rFonts w:ascii="Aptos" w:hAnsi="Aptos" w:cs="Arial"/>
          <w:sz w:val="21"/>
          <w:szCs w:val="21"/>
        </w:rPr>
        <w:br w:type="page"/>
      </w:r>
      <w:bookmarkStart w:id="2" w:name="_Toc168688949"/>
      <w:bookmarkStart w:id="3" w:name="_Toc169874898"/>
      <w:bookmarkStart w:id="4" w:name="_Toc168688948"/>
      <w:bookmarkStart w:id="5" w:name="_Toc169874897"/>
      <w:r w:rsidRPr="000350EE">
        <w:rPr>
          <w:rFonts w:ascii="Aptos" w:hAnsi="Aptos" w:cs="Arial"/>
          <w:kern w:val="0"/>
          <w:sz w:val="21"/>
          <w:szCs w:val="21"/>
          <w:u w:val="single"/>
        </w:rPr>
        <w:lastRenderedPageBreak/>
        <w:t>ANNEX NÚM. 7. MODEL DE COMPROMÍS PER A LA INTEGRACIÓ DE LA SOLVÈNCIA AMB MITJANS EXTERNS.</w:t>
      </w:r>
      <w:bookmarkEnd w:id="4"/>
      <w:bookmarkEnd w:id="5"/>
    </w:p>
    <w:p w14:paraId="019EC4CB"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D./</w:t>
      </w:r>
      <w:proofErr w:type="spellStart"/>
      <w:r w:rsidRPr="000350EE">
        <w:rPr>
          <w:rFonts w:ascii="Aptos" w:hAnsi="Aptos" w:cs="Arial"/>
          <w:sz w:val="21"/>
          <w:szCs w:val="21"/>
        </w:rPr>
        <w:t>Dña</w:t>
      </w:r>
      <w:proofErr w:type="spellEnd"/>
      <w:r w:rsidRPr="000350EE">
        <w:rPr>
          <w:rFonts w:ascii="Aptos" w:hAnsi="Aptos" w:cs="Arial"/>
          <w:sz w:val="21"/>
          <w:szCs w:val="21"/>
        </w:rPr>
        <w:t xml:space="preserve"> ………………………………………………..……………….., amb DNI número.........................en nom i representació de l'entitat ……………………………………………………..………………………………….., amb N.I.F. ……………………………………………….……………… a fi de participar en la contractació denominada……………........................................................................................................ convocada per</w:t>
      </w:r>
      <w:r w:rsidRPr="000350EE">
        <w:rPr>
          <w:rFonts w:ascii="Aptos" w:hAnsi="Aptos" w:cs="Arial"/>
          <w:sz w:val="21"/>
          <w:szCs w:val="21"/>
          <w:vertAlign w:val="superscript"/>
        </w:rPr>
        <w:t>2</w:t>
      </w:r>
      <w:r w:rsidRPr="000350EE">
        <w:rPr>
          <w:rFonts w:ascii="Aptos" w:hAnsi="Aptos" w:cs="Arial"/>
          <w:sz w:val="21"/>
          <w:szCs w:val="21"/>
        </w:rPr>
        <w:t>.........................................................................................,:</w:t>
      </w:r>
    </w:p>
    <w:p w14:paraId="42F05D0A"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 xml:space="preserve">I </w:t>
      </w:r>
    </w:p>
    <w:p w14:paraId="1A2E1271"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D./</w:t>
      </w:r>
      <w:proofErr w:type="spellStart"/>
      <w:r w:rsidRPr="000350EE">
        <w:rPr>
          <w:rFonts w:ascii="Aptos" w:hAnsi="Aptos" w:cs="Arial"/>
          <w:sz w:val="21"/>
          <w:szCs w:val="21"/>
        </w:rPr>
        <w:t>Dña</w:t>
      </w:r>
      <w:proofErr w:type="spellEnd"/>
      <w:r w:rsidRPr="000350EE">
        <w:rPr>
          <w:rFonts w:ascii="Aptos" w:hAnsi="Aptos" w:cs="Arial"/>
          <w:sz w:val="21"/>
          <w:szCs w:val="21"/>
        </w:rPr>
        <w:t xml:space="preserve"> …………………………………………………….., amb DNI número.........................en nom i representació de l'entitat ……………………………………………….., amb N.I.F. ……………… </w:t>
      </w:r>
    </w:p>
    <w:p w14:paraId="748634C4"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Es comprometen, de conformitat amb el que es disposa en l'article 75 de la Llei 9/2017, de 8 de novembre, de Contractes del Sector Públic, a:</w:t>
      </w:r>
    </w:p>
    <w:p w14:paraId="5BA33A7D" w14:textId="77777777" w:rsidR="007C5F16" w:rsidRPr="000350EE" w:rsidRDefault="007C5F16" w:rsidP="007C5F16">
      <w:pPr>
        <w:spacing w:before="120" w:after="120"/>
        <w:rPr>
          <w:rFonts w:ascii="Aptos" w:hAnsi="Aptos" w:cs="Arial"/>
          <w:i/>
          <w:sz w:val="21"/>
          <w:szCs w:val="21"/>
        </w:rPr>
      </w:pPr>
      <w:r w:rsidRPr="000350EE">
        <w:rPr>
          <w:rFonts w:ascii="Aptos" w:hAnsi="Aptos" w:cs="Arial"/>
          <w:sz w:val="21"/>
          <w:szCs w:val="21"/>
        </w:rPr>
        <w:t>– Que la solvència o mitjans que posa a disposició l'entitat ……………………………………............ a favor de l'entitat …………………………………………………….......... són els següents</w:t>
      </w:r>
      <w:r w:rsidRPr="000350EE">
        <w:rPr>
          <w:rFonts w:ascii="Aptos" w:hAnsi="Aptos" w:cs="Arial"/>
          <w:sz w:val="21"/>
          <w:szCs w:val="21"/>
          <w:vertAlign w:val="superscript"/>
        </w:rPr>
        <w:t>3</w:t>
      </w:r>
      <w:r w:rsidRPr="000350EE">
        <w:rPr>
          <w:rFonts w:ascii="Aptos" w:hAnsi="Aptos" w:cs="Arial"/>
          <w:sz w:val="21"/>
          <w:szCs w:val="21"/>
        </w:rPr>
        <w:t xml:space="preserve">: </w:t>
      </w:r>
    </w:p>
    <w:p w14:paraId="2007ADD8"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w:t>
      </w:r>
    </w:p>
    <w:p w14:paraId="61A5088A"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w:t>
      </w:r>
    </w:p>
    <w:p w14:paraId="13458481"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–Que durant tota l'execució del contracte disposaran efectivament de la solvència o mitjans que es descriuen en aquest compromís.</w:t>
      </w:r>
    </w:p>
    <w:p w14:paraId="6CF911B1"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 Que la disposició efectiva de la solvència o mitjans descrits no està sotmesa a condició o cap limitació.</w:t>
      </w:r>
    </w:p>
    <w:p w14:paraId="2A28A26C"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 Que les entitats assumeixen la responsabilitat conjunta amb caràcter solidari de l'execució del contracte.]</w:t>
      </w:r>
    </w:p>
    <w:p w14:paraId="73EBCB18" w14:textId="77777777" w:rsidR="007C5F16" w:rsidRPr="000350EE" w:rsidRDefault="007C5F16" w:rsidP="007C5F16">
      <w:pPr>
        <w:spacing w:before="120" w:after="120"/>
        <w:rPr>
          <w:rFonts w:ascii="Aptos" w:hAnsi="Aptos" w:cs="Arial"/>
          <w:sz w:val="21"/>
          <w:szCs w:val="21"/>
        </w:rPr>
      </w:pPr>
    </w:p>
    <w:p w14:paraId="37DB4AF6" w14:textId="77777777" w:rsidR="007C5F16" w:rsidRPr="000350EE" w:rsidRDefault="007C5F16" w:rsidP="007C5F16">
      <w:pPr>
        <w:spacing w:before="120" w:after="120"/>
        <w:rPr>
          <w:rFonts w:ascii="Aptos" w:hAnsi="Aptos" w:cs="Arial"/>
          <w:sz w:val="21"/>
          <w:szCs w:val="21"/>
        </w:rPr>
      </w:pPr>
    </w:p>
    <w:p w14:paraId="72D780ED"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 xml:space="preserve">Data </w:t>
      </w:r>
    </w:p>
    <w:p w14:paraId="507A01D4"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Signatura del licitador.</w:t>
      </w:r>
    </w:p>
    <w:p w14:paraId="73A4F40F" w14:textId="77777777" w:rsidR="007C5F16" w:rsidRPr="000350EE" w:rsidRDefault="007C5F16" w:rsidP="007C5F16">
      <w:pPr>
        <w:spacing w:before="120" w:after="120"/>
        <w:rPr>
          <w:rFonts w:ascii="Aptos" w:hAnsi="Aptos" w:cs="Arial"/>
          <w:sz w:val="21"/>
          <w:szCs w:val="21"/>
        </w:rPr>
      </w:pPr>
    </w:p>
    <w:p w14:paraId="1A33DFAF" w14:textId="77777777" w:rsidR="007C5F16" w:rsidRPr="000350EE" w:rsidRDefault="007C5F16" w:rsidP="007C5F16">
      <w:pPr>
        <w:spacing w:before="120" w:after="120"/>
        <w:rPr>
          <w:rFonts w:ascii="Aptos" w:hAnsi="Aptos" w:cs="Arial"/>
          <w:sz w:val="21"/>
          <w:szCs w:val="21"/>
        </w:rPr>
      </w:pPr>
    </w:p>
    <w:p w14:paraId="5318F658" w14:textId="77777777" w:rsidR="007C5F16" w:rsidRPr="000350EE" w:rsidRDefault="007C5F16" w:rsidP="007C5F16">
      <w:pPr>
        <w:spacing w:before="120" w:after="120"/>
        <w:rPr>
          <w:rFonts w:ascii="Aptos" w:hAnsi="Aptos" w:cs="Arial"/>
          <w:sz w:val="21"/>
          <w:szCs w:val="21"/>
        </w:rPr>
      </w:pPr>
    </w:p>
    <w:p w14:paraId="7FAF6987"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 xml:space="preserve">Signatura de l'altra entitat. </w:t>
      </w:r>
    </w:p>
    <w:p w14:paraId="07705EE6" w14:textId="77777777" w:rsidR="007C5F16" w:rsidRPr="000350EE" w:rsidRDefault="007C5F16" w:rsidP="007C5F16">
      <w:pPr>
        <w:spacing w:before="120" w:after="120"/>
        <w:rPr>
          <w:rFonts w:ascii="Aptos" w:hAnsi="Aptos" w:cs="Arial"/>
          <w:sz w:val="21"/>
          <w:szCs w:val="21"/>
        </w:rPr>
      </w:pPr>
    </w:p>
    <w:p w14:paraId="7CF564F5" w14:textId="77777777" w:rsidR="007C5F16" w:rsidRPr="000350EE" w:rsidRDefault="007C5F16" w:rsidP="007C5F16">
      <w:pPr>
        <w:spacing w:before="120" w:after="120"/>
        <w:rPr>
          <w:rFonts w:ascii="Aptos" w:hAnsi="Aptos" w:cs="Arial"/>
          <w:i/>
          <w:iCs/>
          <w:sz w:val="21"/>
          <w:szCs w:val="21"/>
        </w:rPr>
      </w:pPr>
      <w:r w:rsidRPr="000350EE">
        <w:rPr>
          <w:rFonts w:ascii="Aptos" w:hAnsi="Aptos" w:cs="Arial"/>
          <w:i/>
          <w:iCs/>
          <w:sz w:val="21"/>
          <w:szCs w:val="21"/>
        </w:rPr>
        <w:t>1 Si es recorre a la solvència o mitjans de diverses entitats s'haurà d'emplenar una declaració conforme al model, per cadascuna de les entitats que posa a la disposició del licitador la seva solvència o mitjans.</w:t>
      </w:r>
    </w:p>
    <w:p w14:paraId="6D2F0F2D" w14:textId="77777777" w:rsidR="007C5F16" w:rsidRPr="000350EE" w:rsidRDefault="007C5F16" w:rsidP="007C5F16">
      <w:pPr>
        <w:spacing w:before="120" w:after="120"/>
        <w:rPr>
          <w:rFonts w:ascii="Aptos" w:hAnsi="Aptos" w:cs="Arial"/>
          <w:i/>
          <w:iCs/>
          <w:sz w:val="21"/>
          <w:szCs w:val="21"/>
        </w:rPr>
      </w:pPr>
      <w:r w:rsidRPr="000350EE">
        <w:rPr>
          <w:rFonts w:ascii="Aptos" w:hAnsi="Aptos" w:cs="Arial"/>
          <w:i/>
          <w:iCs/>
          <w:sz w:val="21"/>
          <w:szCs w:val="21"/>
        </w:rPr>
        <w:t>2 Indiqui's òrgan, unitat o ens que tramita l'expedient de contractació.</w:t>
      </w:r>
    </w:p>
    <w:p w14:paraId="41661B12" w14:textId="77777777" w:rsidR="007C5F16" w:rsidRPr="000350EE" w:rsidRDefault="007C5F16" w:rsidP="007C5F16">
      <w:pPr>
        <w:spacing w:before="120" w:after="120"/>
        <w:rPr>
          <w:rFonts w:ascii="Aptos" w:hAnsi="Aptos" w:cs="Arial"/>
          <w:i/>
          <w:iCs/>
          <w:sz w:val="21"/>
          <w:szCs w:val="21"/>
        </w:rPr>
      </w:pPr>
      <w:bookmarkStart w:id="6" w:name="_Hlk61693482"/>
      <w:r w:rsidRPr="000350EE">
        <w:rPr>
          <w:rFonts w:ascii="Aptos" w:hAnsi="Aptos" w:cs="Arial"/>
          <w:i/>
          <w:iCs/>
          <w:sz w:val="21"/>
          <w:szCs w:val="21"/>
        </w:rPr>
        <w:t xml:space="preserve">3 S'haurà d'indicar la solvència o mitjans concrets. </w:t>
      </w:r>
      <w:bookmarkEnd w:id="6"/>
    </w:p>
    <w:p w14:paraId="052966C5" w14:textId="77777777" w:rsidR="007C5F16" w:rsidRPr="000350EE" w:rsidRDefault="007C5F16" w:rsidP="007C5F16">
      <w:pPr>
        <w:spacing w:before="120" w:after="120"/>
        <w:outlineLvl w:val="0"/>
        <w:rPr>
          <w:rFonts w:ascii="Aptos" w:hAnsi="Aptos" w:cs="Arial"/>
          <w:b/>
          <w:bCs/>
          <w:sz w:val="21"/>
          <w:szCs w:val="21"/>
          <w:u w:val="single"/>
        </w:rPr>
      </w:pPr>
      <w:r w:rsidRPr="000350EE">
        <w:rPr>
          <w:rFonts w:ascii="Aptos" w:hAnsi="Aptos" w:cs="Arial"/>
          <w:b/>
          <w:bCs/>
          <w:sz w:val="21"/>
          <w:szCs w:val="21"/>
          <w:u w:val="single"/>
        </w:rPr>
        <w:br w:type="page"/>
      </w:r>
      <w:r w:rsidRPr="000350EE">
        <w:rPr>
          <w:rFonts w:ascii="Aptos" w:hAnsi="Aptos" w:cs="Arial"/>
          <w:b/>
          <w:bCs/>
          <w:sz w:val="21"/>
          <w:szCs w:val="21"/>
          <w:u w:val="single"/>
        </w:rPr>
        <w:lastRenderedPageBreak/>
        <w:t>ANNEX NÚM. 8. MODEL DE DECLARACIÓ RESPONSABLE RELATIVA AL COMPLIMENT D'OBLIGACIONS CONTRACTUALS.</w:t>
      </w:r>
      <w:bookmarkEnd w:id="2"/>
      <w:bookmarkEnd w:id="3"/>
    </w:p>
    <w:p w14:paraId="20585641" w14:textId="77777777" w:rsidR="007C5F16" w:rsidRPr="000350EE" w:rsidRDefault="007C5F16" w:rsidP="007C5F16">
      <w:pPr>
        <w:spacing w:before="120" w:after="120"/>
        <w:rPr>
          <w:rFonts w:ascii="Aptos" w:hAnsi="Aptos" w:cs="Arial"/>
          <w:sz w:val="21"/>
          <w:szCs w:val="21"/>
        </w:rPr>
      </w:pPr>
    </w:p>
    <w:p w14:paraId="77F1C869"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D./</w:t>
      </w:r>
      <w:proofErr w:type="spellStart"/>
      <w:r w:rsidRPr="000350EE">
        <w:rPr>
          <w:rFonts w:ascii="Aptos" w:hAnsi="Aptos" w:cs="Arial"/>
          <w:sz w:val="21"/>
          <w:szCs w:val="21"/>
        </w:rPr>
        <w:t>Dña</w:t>
      </w:r>
      <w:proofErr w:type="spellEnd"/>
      <w:r w:rsidRPr="000350EE">
        <w:rPr>
          <w:rFonts w:ascii="Aptos" w:hAnsi="Aptos" w:cs="Arial"/>
          <w:sz w:val="21"/>
          <w:szCs w:val="21"/>
        </w:rPr>
        <w:t xml:space="preserve"> ......................................................................................................., amb DNI número............................................ en nom i representació de la Societat ........................................................................................................, amb N.I.F. ........................................................................................................ a fi de participar en la contractació denominada ……………................................................................... convocada per .........................................................................................:</w:t>
      </w:r>
    </w:p>
    <w:p w14:paraId="11A26B51"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DECLARA sota la seva responsabilitat:</w:t>
      </w:r>
    </w:p>
    <w:p w14:paraId="1EFBCFFB"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1r Que l'empresa a la qual representa: (Marqui una de les caselles)</w:t>
      </w:r>
    </w:p>
    <w:p w14:paraId="3D668396" w14:textId="77777777" w:rsidR="007C5F16" w:rsidRPr="000350EE" w:rsidRDefault="007C5F16" w:rsidP="007C5F16">
      <w:pPr>
        <w:tabs>
          <w:tab w:val="num" w:pos="0"/>
          <w:tab w:val="left" w:pos="851"/>
        </w:tabs>
        <w:suppressAutoHyphens/>
        <w:autoSpaceDE/>
        <w:autoSpaceDN/>
        <w:adjustRightInd/>
        <w:spacing w:before="120" w:after="120" w:line="288" w:lineRule="auto"/>
        <w:ind w:left="851"/>
        <w:textAlignment w:val="auto"/>
        <w:rPr>
          <w:rFonts w:ascii="Aptos" w:hAnsi="Aptos" w:cs="Arial"/>
          <w:sz w:val="21"/>
          <w:szCs w:val="21"/>
        </w:rPr>
      </w:pPr>
      <w:r w:rsidRPr="000350EE">
        <w:rPr>
          <w:rFonts w:ascii="Aptos" w:hAnsi="Aptos" w:cs="Arial"/>
          <w:sz w:val="21"/>
          <w:szCs w:val="21"/>
        </w:rPr>
        <w:t xml:space="preserve">És un Centre Especial d'Ocupació. </w:t>
      </w:r>
    </w:p>
    <w:p w14:paraId="20D2DC33" w14:textId="77777777" w:rsidR="007C5F16" w:rsidRPr="000350EE" w:rsidRDefault="007C5F16" w:rsidP="007C5F16">
      <w:pPr>
        <w:tabs>
          <w:tab w:val="num" w:pos="0"/>
          <w:tab w:val="left" w:pos="851"/>
        </w:tabs>
        <w:suppressAutoHyphens/>
        <w:autoSpaceDE/>
        <w:autoSpaceDN/>
        <w:adjustRightInd/>
        <w:spacing w:before="120" w:after="120" w:line="288" w:lineRule="auto"/>
        <w:ind w:left="851"/>
        <w:textAlignment w:val="auto"/>
        <w:rPr>
          <w:rFonts w:ascii="Aptos" w:hAnsi="Aptos" w:cs="Arial"/>
          <w:sz w:val="21"/>
          <w:szCs w:val="21"/>
        </w:rPr>
      </w:pPr>
      <w:r w:rsidRPr="000350EE">
        <w:rPr>
          <w:rFonts w:ascii="Aptos" w:hAnsi="Aptos" w:cs="Arial"/>
          <w:sz w:val="21"/>
          <w:szCs w:val="21"/>
        </w:rPr>
        <w:t xml:space="preserve">Empra a menys de 50 treballadors </w:t>
      </w:r>
    </w:p>
    <w:p w14:paraId="545647AC" w14:textId="77777777" w:rsidR="007C5F16" w:rsidRPr="000350EE" w:rsidRDefault="007C5F16" w:rsidP="007C5F16">
      <w:pPr>
        <w:tabs>
          <w:tab w:val="num" w:pos="0"/>
          <w:tab w:val="left" w:pos="851"/>
        </w:tabs>
        <w:suppressAutoHyphens/>
        <w:autoSpaceDE/>
        <w:autoSpaceDN/>
        <w:adjustRightInd/>
        <w:spacing w:before="120" w:after="120" w:line="288" w:lineRule="auto"/>
        <w:ind w:left="851"/>
        <w:textAlignment w:val="auto"/>
        <w:rPr>
          <w:rFonts w:ascii="Aptos" w:hAnsi="Aptos" w:cs="Arial"/>
          <w:sz w:val="21"/>
          <w:szCs w:val="21"/>
        </w:rPr>
      </w:pPr>
      <w:r w:rsidRPr="000350EE">
        <w:rPr>
          <w:rFonts w:ascii="Aptos" w:hAnsi="Aptos" w:cs="Arial"/>
          <w:sz w:val="21"/>
          <w:szCs w:val="21"/>
        </w:rPr>
        <w:t xml:space="preserve">Empra a 50 o més treballadors i (Marqui la casella que correspongui) </w:t>
      </w:r>
    </w:p>
    <w:p w14:paraId="0D0885B4"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Compleix amb l'obligació que, entre ells, almenys, el 2% siguin treballadors amb discapacitat, establerta pel Reial decret legislatiu 1/2013, de 29 de novembre, pel qual s'aprova el Text Refós de la Llei General de drets de les persones amb discapacitat i de la seva inclusió social.</w:t>
      </w:r>
    </w:p>
    <w:p w14:paraId="1AFDF34E"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 xml:space="preserve">Compleix les mesures alternatives previstes en el Reial decret 364/2005, de 8 d'abril, pel qual es regula el compliment alternatiu amb caràcter excepcional de la quota de reserva a favor de treballadors amb discapacitat. </w:t>
      </w:r>
    </w:p>
    <w:p w14:paraId="1B6BB18F"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 xml:space="preserve">2n Que l'empresa a la qual representa compleix amb les disposicions vigents en matèria laboral i social. </w:t>
      </w:r>
    </w:p>
    <w:p w14:paraId="0D877399"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3r Que l'empresa a la qual representa: (Marqui una de les caselles)</w:t>
      </w:r>
    </w:p>
    <w:p w14:paraId="206A7459" w14:textId="77777777" w:rsidR="007C5F16" w:rsidRPr="000350EE" w:rsidRDefault="007C5F16" w:rsidP="007C5F16">
      <w:pPr>
        <w:tabs>
          <w:tab w:val="num" w:pos="0"/>
          <w:tab w:val="left" w:pos="851"/>
        </w:tabs>
        <w:suppressAutoHyphens/>
        <w:autoSpaceDE/>
        <w:autoSpaceDN/>
        <w:adjustRightInd/>
        <w:spacing w:before="120" w:after="120" w:line="288" w:lineRule="auto"/>
        <w:ind w:left="851"/>
        <w:textAlignment w:val="auto"/>
        <w:rPr>
          <w:rFonts w:ascii="Aptos" w:hAnsi="Aptos" w:cs="Arial"/>
          <w:sz w:val="21"/>
          <w:szCs w:val="21"/>
        </w:rPr>
      </w:pPr>
      <w:r w:rsidRPr="000350EE">
        <w:rPr>
          <w:rFonts w:ascii="Aptos" w:hAnsi="Aptos" w:cs="Arial"/>
          <w:sz w:val="21"/>
          <w:szCs w:val="21"/>
        </w:rPr>
        <w:t xml:space="preserve">Compleix amb el que s'estableix en l'article 45 de la Llei orgànica 3/2007, de 22 de març, per a la igualtat efectiva de dones i homes, relatiu a l'elaboració i aplicació d'un pla d'igualtat. </w:t>
      </w:r>
    </w:p>
    <w:p w14:paraId="2EFE43EA" w14:textId="77777777" w:rsidR="007C5F16" w:rsidRPr="000350EE" w:rsidRDefault="007C5F16" w:rsidP="007C5F16">
      <w:pPr>
        <w:tabs>
          <w:tab w:val="num" w:pos="0"/>
          <w:tab w:val="left" w:pos="851"/>
        </w:tabs>
        <w:suppressAutoHyphens/>
        <w:autoSpaceDE/>
        <w:autoSpaceDN/>
        <w:adjustRightInd/>
        <w:spacing w:before="120" w:after="120" w:line="288" w:lineRule="auto"/>
        <w:ind w:left="851"/>
        <w:textAlignment w:val="auto"/>
        <w:rPr>
          <w:rFonts w:ascii="Aptos" w:hAnsi="Aptos" w:cs="Arial"/>
          <w:sz w:val="21"/>
          <w:szCs w:val="21"/>
        </w:rPr>
      </w:pPr>
      <w:r w:rsidRPr="000350EE">
        <w:rPr>
          <w:rFonts w:ascii="Aptos" w:hAnsi="Aptos" w:cs="Arial"/>
          <w:sz w:val="21"/>
          <w:szCs w:val="21"/>
        </w:rPr>
        <w:t xml:space="preserve">En aplicació de l'apartat 5 de l'article 45 de la Llei orgànica 3/2007, de 22 de març, per a la igualtat efectiva de dones i homes, l'empresa no està obligada a l'elaboració i implantació del pla d'igualtat. </w:t>
      </w:r>
    </w:p>
    <w:p w14:paraId="6B8029B8"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4t Que l'empresa a la qual representa: (Marqui una de les caselles)</w:t>
      </w:r>
    </w:p>
    <w:p w14:paraId="2ECD5D26" w14:textId="77777777" w:rsidR="007C5F16" w:rsidRPr="000350EE" w:rsidRDefault="007C5F16" w:rsidP="007C5F16">
      <w:pPr>
        <w:tabs>
          <w:tab w:val="num" w:pos="0"/>
          <w:tab w:val="left" w:pos="851"/>
        </w:tabs>
        <w:suppressAutoHyphens/>
        <w:autoSpaceDE/>
        <w:autoSpaceDN/>
        <w:adjustRightInd/>
        <w:spacing w:before="120" w:after="120" w:line="288" w:lineRule="auto"/>
        <w:ind w:left="851"/>
        <w:textAlignment w:val="auto"/>
        <w:rPr>
          <w:rFonts w:ascii="Aptos" w:hAnsi="Aptos" w:cs="Arial"/>
          <w:sz w:val="21"/>
          <w:szCs w:val="21"/>
        </w:rPr>
      </w:pPr>
      <w:r w:rsidRPr="000350EE">
        <w:rPr>
          <w:rFonts w:ascii="Aptos" w:hAnsi="Aptos" w:cs="Arial"/>
          <w:sz w:val="21"/>
          <w:szCs w:val="21"/>
        </w:rPr>
        <w:t xml:space="preserve">No pertany a un grup d'empreses. </w:t>
      </w:r>
    </w:p>
    <w:p w14:paraId="177B4476" w14:textId="77777777" w:rsidR="007C5F16" w:rsidRPr="000350EE" w:rsidRDefault="007C5F16" w:rsidP="007C5F16">
      <w:pPr>
        <w:tabs>
          <w:tab w:val="num" w:pos="0"/>
          <w:tab w:val="left" w:pos="851"/>
        </w:tabs>
        <w:suppressAutoHyphens/>
        <w:autoSpaceDE/>
        <w:autoSpaceDN/>
        <w:adjustRightInd/>
        <w:spacing w:before="120" w:after="120" w:line="288" w:lineRule="auto"/>
        <w:ind w:left="851"/>
        <w:textAlignment w:val="auto"/>
        <w:rPr>
          <w:rFonts w:ascii="Aptos" w:hAnsi="Aptos" w:cs="Arial"/>
          <w:sz w:val="21"/>
          <w:szCs w:val="21"/>
        </w:rPr>
      </w:pPr>
      <w:r w:rsidRPr="000350EE">
        <w:rPr>
          <w:rFonts w:ascii="Aptos" w:hAnsi="Aptos" w:cs="Arial"/>
          <w:sz w:val="21"/>
          <w:szCs w:val="21"/>
        </w:rPr>
        <w:t>Sí pertany a un grup d'empreses, en el sentit de l'article 42.1 del Codi de Comerç. A l'efecte de l'article 149.3 LCSP, les empreses pertanyents al grup que es presenten a la licitació són les següents: (indicar).</w:t>
      </w:r>
    </w:p>
    <w:p w14:paraId="6EFE2B8C"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5t A més, declara sota la seva responsabilitat que: (Marqui una de les caselles)</w:t>
      </w:r>
    </w:p>
    <w:p w14:paraId="27D97B0B" w14:textId="77777777" w:rsidR="007C5F16" w:rsidRPr="000350EE" w:rsidRDefault="007C5F16" w:rsidP="007C5F16">
      <w:pPr>
        <w:tabs>
          <w:tab w:val="num" w:pos="0"/>
          <w:tab w:val="left" w:pos="851"/>
        </w:tabs>
        <w:suppressAutoHyphens/>
        <w:autoSpaceDE/>
        <w:autoSpaceDN/>
        <w:adjustRightInd/>
        <w:spacing w:before="120" w:after="120" w:line="288" w:lineRule="auto"/>
        <w:ind w:left="851"/>
        <w:textAlignment w:val="auto"/>
        <w:rPr>
          <w:rFonts w:ascii="Aptos" w:hAnsi="Aptos" w:cs="Arial"/>
          <w:sz w:val="21"/>
          <w:szCs w:val="21"/>
        </w:rPr>
      </w:pPr>
      <w:r w:rsidRPr="000350EE">
        <w:rPr>
          <w:rFonts w:ascii="Aptos" w:hAnsi="Aptos" w:cs="Arial"/>
          <w:b/>
          <w:bCs/>
          <w:sz w:val="21"/>
          <w:szCs w:val="21"/>
        </w:rPr>
        <w:t>No és una empresa</w:t>
      </w:r>
      <w:r w:rsidRPr="000350EE">
        <w:rPr>
          <w:rFonts w:ascii="Aptos" w:hAnsi="Aptos" w:cs="Arial"/>
          <w:sz w:val="21"/>
          <w:szCs w:val="21"/>
        </w:rPr>
        <w:t>, en el sentit de l'article 1 de l'annex I del Reglament (UE) núm. 651/2014 de la Comissió, de 17 de juny de 2014.</w:t>
      </w:r>
    </w:p>
    <w:p w14:paraId="5D521F19" w14:textId="77777777" w:rsidR="007C5F16" w:rsidRPr="000350EE" w:rsidRDefault="007C5F16" w:rsidP="007C5F16">
      <w:pPr>
        <w:tabs>
          <w:tab w:val="num" w:pos="0"/>
          <w:tab w:val="left" w:pos="851"/>
        </w:tabs>
        <w:suppressAutoHyphens/>
        <w:autoSpaceDE/>
        <w:autoSpaceDN/>
        <w:adjustRightInd/>
        <w:spacing w:before="120" w:after="120" w:line="288" w:lineRule="auto"/>
        <w:ind w:left="851"/>
        <w:textAlignment w:val="auto"/>
        <w:rPr>
          <w:rFonts w:ascii="Aptos" w:hAnsi="Aptos" w:cs="Arial"/>
          <w:sz w:val="21"/>
          <w:szCs w:val="21"/>
        </w:rPr>
      </w:pPr>
      <w:r w:rsidRPr="000350EE">
        <w:rPr>
          <w:rFonts w:ascii="Aptos" w:hAnsi="Aptos" w:cs="Arial"/>
          <w:sz w:val="21"/>
          <w:szCs w:val="21"/>
        </w:rPr>
        <w:t xml:space="preserve">(L'annex I del Reglament (UE) núm. 651/2014 de la Comissió, de 17 de juny de 2014, en el seu article 1 titulat “Empresa” disposa que: “Es considerarà empresa tota entitat, independentment de la seva forma jurídica, que exerceixi una activitat </w:t>
      </w:r>
      <w:r w:rsidRPr="000350EE">
        <w:rPr>
          <w:rFonts w:ascii="Aptos" w:hAnsi="Aptos" w:cs="Arial"/>
          <w:sz w:val="21"/>
          <w:szCs w:val="21"/>
        </w:rPr>
        <w:lastRenderedPageBreak/>
        <w:t xml:space="preserve">econòmica. En particular, es consideraran empreses les entitats que exerceixin una activitat artesanal o altres activitats a títol individual o familiar, així com les societats de persones i les associacions que exerceixin una activitat econòmica de manera regular.”) </w:t>
      </w:r>
    </w:p>
    <w:p w14:paraId="327FF493" w14:textId="77777777" w:rsidR="007C5F16" w:rsidRPr="000350EE" w:rsidRDefault="007C5F16" w:rsidP="007C5F16">
      <w:pPr>
        <w:tabs>
          <w:tab w:val="num" w:pos="0"/>
          <w:tab w:val="left" w:pos="851"/>
        </w:tabs>
        <w:suppressAutoHyphens/>
        <w:autoSpaceDE/>
        <w:autoSpaceDN/>
        <w:adjustRightInd/>
        <w:spacing w:before="120" w:after="120" w:line="288" w:lineRule="auto"/>
        <w:ind w:left="851"/>
        <w:textAlignment w:val="auto"/>
        <w:rPr>
          <w:rFonts w:ascii="Aptos" w:hAnsi="Aptos" w:cs="Arial"/>
          <w:sz w:val="21"/>
          <w:szCs w:val="21"/>
        </w:rPr>
      </w:pPr>
      <w:r w:rsidRPr="000350EE">
        <w:rPr>
          <w:rFonts w:ascii="Aptos" w:hAnsi="Aptos" w:cs="Arial"/>
          <w:sz w:val="21"/>
          <w:szCs w:val="21"/>
        </w:rPr>
        <w:t xml:space="preserve">L'empresa a la qual represento té categoria de </w:t>
      </w:r>
      <w:r w:rsidRPr="000350EE">
        <w:rPr>
          <w:rFonts w:ascii="Aptos" w:hAnsi="Aptos" w:cs="Arial"/>
          <w:b/>
          <w:bCs/>
          <w:sz w:val="21"/>
          <w:szCs w:val="21"/>
        </w:rPr>
        <w:t>PIME i es defineix microempresa</w:t>
      </w:r>
      <w:r w:rsidRPr="000350EE">
        <w:rPr>
          <w:rFonts w:ascii="Aptos" w:hAnsi="Aptos" w:cs="Arial"/>
          <w:sz w:val="21"/>
          <w:szCs w:val="21"/>
        </w:rPr>
        <w:t>, en ocupar a menys de 10 persones i tenir un volum de negocis anual o balanç general anual que no supera els 2 milions EUR. (article 2.3. de l'annex I del Reglament (UE) núm. 651/2014 de la Comissió, de 17 de juny de 2014).</w:t>
      </w:r>
    </w:p>
    <w:p w14:paraId="71D673DB" w14:textId="77777777" w:rsidR="007C5F16" w:rsidRPr="000350EE" w:rsidRDefault="007C5F16" w:rsidP="007C5F16">
      <w:pPr>
        <w:tabs>
          <w:tab w:val="num" w:pos="0"/>
          <w:tab w:val="left" w:pos="851"/>
        </w:tabs>
        <w:suppressAutoHyphens/>
        <w:autoSpaceDE/>
        <w:autoSpaceDN/>
        <w:adjustRightInd/>
        <w:spacing w:before="120" w:after="120" w:line="288" w:lineRule="auto"/>
        <w:ind w:left="851"/>
        <w:textAlignment w:val="auto"/>
        <w:rPr>
          <w:rFonts w:ascii="Aptos" w:hAnsi="Aptos" w:cs="Arial"/>
          <w:sz w:val="21"/>
          <w:szCs w:val="21"/>
        </w:rPr>
      </w:pPr>
      <w:r w:rsidRPr="000350EE">
        <w:rPr>
          <w:rFonts w:ascii="Aptos" w:hAnsi="Aptos" w:cs="Arial"/>
          <w:sz w:val="21"/>
          <w:szCs w:val="21"/>
        </w:rPr>
        <w:t xml:space="preserve">L'empresa a la qual represento té categoria de </w:t>
      </w:r>
      <w:r w:rsidRPr="000350EE">
        <w:rPr>
          <w:rFonts w:ascii="Aptos" w:hAnsi="Aptos" w:cs="Arial"/>
          <w:b/>
          <w:bCs/>
          <w:sz w:val="21"/>
          <w:szCs w:val="21"/>
        </w:rPr>
        <w:t>PIME i es defineix petita empresa</w:t>
      </w:r>
      <w:r w:rsidRPr="000350EE">
        <w:rPr>
          <w:rFonts w:ascii="Aptos" w:hAnsi="Aptos" w:cs="Arial"/>
          <w:sz w:val="21"/>
          <w:szCs w:val="21"/>
        </w:rPr>
        <w:t>, en ocupar a menys de 50 persones i tenir un volum de negocis anual o balanç general anual que no supera els 10 milions EUR. (article 2.2. de l'annex I del Reglament (UE) núm. 651/2014 de la Comissió, de 17 de juny de 2014).</w:t>
      </w:r>
    </w:p>
    <w:p w14:paraId="4B278B33" w14:textId="77777777" w:rsidR="007C5F16" w:rsidRPr="000350EE" w:rsidRDefault="007C5F16" w:rsidP="007C5F16">
      <w:pPr>
        <w:tabs>
          <w:tab w:val="num" w:pos="0"/>
          <w:tab w:val="left" w:pos="851"/>
        </w:tabs>
        <w:suppressAutoHyphens/>
        <w:autoSpaceDE/>
        <w:autoSpaceDN/>
        <w:adjustRightInd/>
        <w:spacing w:before="120" w:after="120" w:line="288" w:lineRule="auto"/>
        <w:ind w:left="851"/>
        <w:textAlignment w:val="auto"/>
        <w:rPr>
          <w:rFonts w:ascii="Aptos" w:hAnsi="Aptos" w:cs="Arial"/>
          <w:sz w:val="21"/>
          <w:szCs w:val="21"/>
        </w:rPr>
      </w:pPr>
      <w:r w:rsidRPr="000350EE">
        <w:rPr>
          <w:rFonts w:ascii="Aptos" w:hAnsi="Aptos" w:cs="Arial"/>
          <w:sz w:val="21"/>
          <w:szCs w:val="21"/>
        </w:rPr>
        <w:t xml:space="preserve">L'empresa a la qual represento té categoria de </w:t>
      </w:r>
      <w:r w:rsidRPr="000350EE">
        <w:rPr>
          <w:rFonts w:ascii="Aptos" w:hAnsi="Aptos" w:cs="Arial"/>
          <w:b/>
          <w:bCs/>
          <w:sz w:val="21"/>
          <w:szCs w:val="21"/>
        </w:rPr>
        <w:t>PIME i es defineix mitjana empresa</w:t>
      </w:r>
      <w:r w:rsidRPr="000350EE">
        <w:rPr>
          <w:rFonts w:ascii="Aptos" w:hAnsi="Aptos" w:cs="Arial"/>
          <w:sz w:val="21"/>
          <w:szCs w:val="21"/>
        </w:rPr>
        <w:t>, en ocupar a menys de 250 persones i tenir un volum de negocis anual que no excedeix de 50 milions EUR o balanç general anual que no excedeix de 43 milions EUR (article 2.1. de l'annex I del Reglament (UE) núm. 651/2014 de la Comissió, de 17 de juny de 2014)</w:t>
      </w:r>
    </w:p>
    <w:p w14:paraId="4713FA12" w14:textId="77777777" w:rsidR="007C5F16" w:rsidRPr="000350EE" w:rsidRDefault="007C5F16" w:rsidP="007C5F16">
      <w:pPr>
        <w:tabs>
          <w:tab w:val="num" w:pos="0"/>
          <w:tab w:val="left" w:pos="851"/>
        </w:tabs>
        <w:suppressAutoHyphens/>
        <w:autoSpaceDE/>
        <w:autoSpaceDN/>
        <w:adjustRightInd/>
        <w:spacing w:before="120" w:after="120" w:line="288" w:lineRule="auto"/>
        <w:ind w:left="851"/>
        <w:textAlignment w:val="auto"/>
        <w:rPr>
          <w:rFonts w:ascii="Aptos" w:hAnsi="Aptos" w:cs="Arial"/>
          <w:sz w:val="21"/>
          <w:szCs w:val="21"/>
        </w:rPr>
      </w:pPr>
      <w:r w:rsidRPr="000350EE">
        <w:rPr>
          <w:rFonts w:ascii="Aptos" w:hAnsi="Aptos" w:cs="Arial"/>
          <w:sz w:val="21"/>
          <w:szCs w:val="21"/>
        </w:rPr>
        <w:t xml:space="preserve">L'empresa a la qual a la qual represento </w:t>
      </w:r>
      <w:r w:rsidRPr="000350EE">
        <w:rPr>
          <w:rFonts w:ascii="Aptos" w:hAnsi="Aptos" w:cs="Arial"/>
          <w:b/>
          <w:bCs/>
          <w:sz w:val="21"/>
          <w:szCs w:val="21"/>
        </w:rPr>
        <w:t>no té categoria de PIME</w:t>
      </w:r>
      <w:r w:rsidRPr="000350EE">
        <w:rPr>
          <w:rFonts w:ascii="Aptos" w:hAnsi="Aptos" w:cs="Arial"/>
          <w:sz w:val="21"/>
          <w:szCs w:val="21"/>
        </w:rPr>
        <w:t xml:space="preserve">, en ocupar a 250 persones o més i tenir un volum de negocis anual que excedeix de 50 milions EUR o balanç general anual que excedeix de 43 milions EUR. </w:t>
      </w:r>
    </w:p>
    <w:p w14:paraId="646D5682" w14:textId="77777777" w:rsidR="007C5F16" w:rsidRPr="000350EE" w:rsidRDefault="007C5F16" w:rsidP="007C5F16">
      <w:pPr>
        <w:spacing w:before="120" w:after="120"/>
        <w:rPr>
          <w:rFonts w:ascii="Aptos" w:hAnsi="Aptos" w:cs="Arial"/>
          <w:sz w:val="21"/>
          <w:szCs w:val="21"/>
        </w:rPr>
      </w:pPr>
    </w:p>
    <w:p w14:paraId="519CAE7D" w14:textId="77777777" w:rsidR="007C5F16" w:rsidRPr="000350EE" w:rsidRDefault="007C5F16" w:rsidP="007C5F16">
      <w:pPr>
        <w:spacing w:before="120" w:after="120"/>
        <w:rPr>
          <w:rFonts w:ascii="Aptos" w:hAnsi="Aptos" w:cs="Arial"/>
          <w:sz w:val="21"/>
          <w:szCs w:val="21"/>
        </w:rPr>
      </w:pPr>
    </w:p>
    <w:p w14:paraId="02DED585" w14:textId="77777777" w:rsidR="007C5F16" w:rsidRPr="000350EE" w:rsidRDefault="007C5F16" w:rsidP="007C5F16">
      <w:pPr>
        <w:spacing w:before="120" w:after="120"/>
        <w:rPr>
          <w:rFonts w:ascii="Aptos" w:hAnsi="Aptos" w:cs="Arial"/>
          <w:sz w:val="21"/>
          <w:szCs w:val="21"/>
        </w:rPr>
      </w:pPr>
    </w:p>
    <w:p w14:paraId="39B1F634"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Data i signatura de l'entitat.</w:t>
      </w:r>
    </w:p>
    <w:p w14:paraId="7B3F0D25"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DIRIGIT A l'ÒRGAN DE CONTRACTACIÓ CORRESPONENT</w:t>
      </w:r>
    </w:p>
    <w:p w14:paraId="3CE836A2" w14:textId="77777777" w:rsidR="007C5F16" w:rsidRPr="000350EE" w:rsidRDefault="007C5F16" w:rsidP="007C5F16">
      <w:pPr>
        <w:spacing w:before="120" w:after="120"/>
        <w:rPr>
          <w:rFonts w:ascii="Aptos" w:hAnsi="Aptos" w:cs="Arial"/>
          <w:sz w:val="21"/>
          <w:szCs w:val="21"/>
        </w:rPr>
      </w:pPr>
    </w:p>
    <w:p w14:paraId="3384B7CC" w14:textId="77777777" w:rsidR="007C5F16" w:rsidRPr="000350EE" w:rsidRDefault="007C5F16" w:rsidP="007C5F16">
      <w:pPr>
        <w:spacing w:before="120" w:after="120"/>
        <w:outlineLvl w:val="0"/>
        <w:rPr>
          <w:rFonts w:ascii="Aptos" w:hAnsi="Aptos" w:cs="Arial"/>
          <w:b/>
          <w:bCs/>
          <w:sz w:val="21"/>
          <w:szCs w:val="21"/>
          <w:u w:val="single"/>
        </w:rPr>
      </w:pPr>
      <w:r w:rsidRPr="000350EE">
        <w:rPr>
          <w:rFonts w:ascii="Aptos" w:hAnsi="Aptos" w:cs="Arial"/>
          <w:b/>
          <w:bCs/>
          <w:sz w:val="21"/>
          <w:szCs w:val="21"/>
          <w:u w:val="single"/>
        </w:rPr>
        <w:br w:type="page"/>
      </w:r>
      <w:r w:rsidRPr="000350EE">
        <w:rPr>
          <w:rFonts w:ascii="Aptos" w:hAnsi="Aptos" w:cs="Arial"/>
          <w:b/>
          <w:bCs/>
          <w:sz w:val="21"/>
          <w:szCs w:val="21"/>
          <w:u w:val="single"/>
        </w:rPr>
        <w:lastRenderedPageBreak/>
        <w:t>ANNEX NÚM. 9. INFORMACIÓ SOBRE PROTECCIÓ DE DADES.</w:t>
      </w:r>
    </w:p>
    <w:p w14:paraId="058BE9E0"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Tractament: Contractació de l'entitat</w:t>
      </w:r>
    </w:p>
    <w:p w14:paraId="6397E4E7" w14:textId="77777777" w:rsidR="007C5F16" w:rsidRPr="000350EE" w:rsidRDefault="007C5F16" w:rsidP="007C5F16">
      <w:pPr>
        <w:spacing w:before="120" w:after="120"/>
        <w:rPr>
          <w:rFonts w:ascii="Aptos" w:hAnsi="Aptos" w:cs="Arial"/>
          <w:sz w:val="21"/>
          <w:szCs w:val="21"/>
        </w:rPr>
      </w:pPr>
    </w:p>
    <w:p w14:paraId="55356A67"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Responsable del tractament de les dades</w:t>
      </w:r>
    </w:p>
    <w:p w14:paraId="7D3FCE40"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(Responsable de l'entitat contractant) …………………………………………., amb domicili en C/ …………………………………, CP ……….. de ………………….</w:t>
      </w:r>
    </w:p>
    <w:p w14:paraId="13D86F7A"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Telèfon: ………………………………</w:t>
      </w:r>
      <w:r w:rsidRPr="000350EE">
        <w:rPr>
          <w:rFonts w:ascii="Aptos" w:hAnsi="Aptos" w:cs="Arial"/>
          <w:sz w:val="21"/>
          <w:szCs w:val="21"/>
        </w:rPr>
        <w:tab/>
      </w:r>
    </w:p>
    <w:p w14:paraId="71396978"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Correu electrònic:</w:t>
      </w:r>
      <w:r w:rsidRPr="000350EE">
        <w:rPr>
          <w:rFonts w:ascii="Aptos" w:hAnsi="Aptos" w:cs="Arial"/>
          <w:sz w:val="21"/>
          <w:szCs w:val="21"/>
        </w:rPr>
        <w:tab/>
        <w:t xml:space="preserve"> …………………………@..........</w:t>
      </w:r>
    </w:p>
    <w:p w14:paraId="42900BBE" w14:textId="77777777" w:rsidR="007C5F16" w:rsidRPr="000350EE" w:rsidRDefault="007C5F16" w:rsidP="007C5F16">
      <w:pPr>
        <w:spacing w:before="120" w:after="120"/>
        <w:rPr>
          <w:rFonts w:ascii="Aptos" w:hAnsi="Aptos" w:cs="Arial"/>
          <w:sz w:val="21"/>
          <w:szCs w:val="21"/>
        </w:rPr>
      </w:pPr>
    </w:p>
    <w:p w14:paraId="2B1F4846"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Delegat de Protecció de Dades</w:t>
      </w:r>
    </w:p>
    <w:p w14:paraId="6A246D82"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(Delegat de Protecció de dades de l'entitat contractant): ……………………………………………, amb domicili en C/  …………………….. núm. …………….., CP ……………….. de …………………..</w:t>
      </w:r>
    </w:p>
    <w:p w14:paraId="128A0A64"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Telèfon: ………………………………</w:t>
      </w:r>
      <w:r w:rsidRPr="000350EE">
        <w:rPr>
          <w:rFonts w:ascii="Aptos" w:hAnsi="Aptos" w:cs="Arial"/>
          <w:sz w:val="21"/>
          <w:szCs w:val="21"/>
        </w:rPr>
        <w:tab/>
      </w:r>
    </w:p>
    <w:p w14:paraId="54BD62F6"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Correu electrònic:</w:t>
      </w:r>
      <w:r w:rsidRPr="000350EE">
        <w:rPr>
          <w:rFonts w:ascii="Aptos" w:hAnsi="Aptos" w:cs="Arial"/>
          <w:sz w:val="21"/>
          <w:szCs w:val="21"/>
        </w:rPr>
        <w:tab/>
        <w:t xml:space="preserve"> …………………………@..........</w:t>
      </w:r>
    </w:p>
    <w:p w14:paraId="008A5FE5" w14:textId="77777777" w:rsidR="007C5F16" w:rsidRPr="000350EE" w:rsidRDefault="007C5F16" w:rsidP="007C5F16">
      <w:pPr>
        <w:spacing w:before="120" w:after="120"/>
        <w:rPr>
          <w:rFonts w:ascii="Aptos" w:hAnsi="Aptos" w:cs="Arial"/>
          <w:sz w:val="21"/>
          <w:szCs w:val="21"/>
        </w:rPr>
      </w:pPr>
    </w:p>
    <w:p w14:paraId="578D9694"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 xml:space="preserve">Finalitat del tractament de les dades: Homogeneïtzar, agilitar i normalitzar els procediments contractuals unificant criteris d'actuació i permetent compartir informació. </w:t>
      </w:r>
    </w:p>
    <w:p w14:paraId="6DD6830E"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Conservació de les dades: Les dades personals proporcionades es conservaran mentre que les dades personals siguin necessaris per a l'execució del contracte.</w:t>
      </w:r>
    </w:p>
    <w:p w14:paraId="596EACD7"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Legitimació per al tractament de les seves dades: La base legal per al tractament de les seves dades es troba en la Llei 9/2017, de 8 de novembre, de Contractes del Sector Públic i el consentiment de les persones afectades.</w:t>
      </w:r>
    </w:p>
    <w:p w14:paraId="05E99E95"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Comunicació de dades: Les dades es comunicaran a l'entitat contractant per a finalitats administratives, al Tribunal de Comptes i/o a l'òrgan de control extern autonòmic i altres òrgans de l'Administració.</w:t>
      </w:r>
    </w:p>
    <w:p w14:paraId="6E7571E0"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Drets que li assisteixen: Qualsevol persona té dret a obtenir confirmació sobre si estan tractant dades personals que els concerneixin, o no.</w:t>
      </w:r>
    </w:p>
    <w:p w14:paraId="2A9E7D9C"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Les persones interessades tenen dret a accedir a les seves dades personals, així com a sol·licitar la rectificació de les dades inexactes o, en el seu cas, sol·licitar la seva supressió quan, entre altres motius, les dades ja no siguin necessaris per a les finalitats que van ser recollits.</w:t>
      </w:r>
    </w:p>
    <w:p w14:paraId="1D459E6B"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En determinades circumstàncies, els interessats podran sol·licitar la limitació del tractament de les seves dades, i en aquest cas únicament els conservarem per a l'exercici o la defensa de reclamacions.</w:t>
      </w:r>
    </w:p>
    <w:p w14:paraId="12DB330F"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 xml:space="preserve">En determinades circumstàncies i per motius relacionats amb la seva situació particular, els interessats podran oposar–se al tractament de les seves dades. El responsable del tractament deixarà de tractar les dades, excepte per motius legítims imperiosos, o l'exercici o la defensa de possibles reclamacions. </w:t>
      </w:r>
    </w:p>
    <w:p w14:paraId="7E428529"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Origen de les seves dades: Les dades personals tractats procedeixen del propi interessat o el seu representant legal, Administracions Públiques i Registres Públics.</w:t>
      </w:r>
    </w:p>
    <w:p w14:paraId="58FB775F"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Les categories de dades que es tracten són:</w:t>
      </w:r>
    </w:p>
    <w:p w14:paraId="421F4C8E"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lastRenderedPageBreak/>
        <w:t>•</w:t>
      </w:r>
      <w:r w:rsidRPr="000350EE">
        <w:rPr>
          <w:rFonts w:ascii="Aptos" w:hAnsi="Aptos" w:cs="Arial"/>
          <w:sz w:val="21"/>
          <w:szCs w:val="21"/>
        </w:rPr>
        <w:tab/>
        <w:t>Dades d'identificació</w:t>
      </w:r>
    </w:p>
    <w:p w14:paraId="45C8C3A5"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w:t>
      </w:r>
      <w:r w:rsidRPr="000350EE">
        <w:rPr>
          <w:rFonts w:ascii="Aptos" w:hAnsi="Aptos" w:cs="Arial"/>
          <w:sz w:val="21"/>
          <w:szCs w:val="21"/>
        </w:rPr>
        <w:tab/>
        <w:t>Codis o claus d'identificació</w:t>
      </w:r>
    </w:p>
    <w:p w14:paraId="42066589"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w:t>
      </w:r>
      <w:r w:rsidRPr="000350EE">
        <w:rPr>
          <w:rFonts w:ascii="Aptos" w:hAnsi="Aptos" w:cs="Arial"/>
          <w:sz w:val="21"/>
          <w:szCs w:val="21"/>
        </w:rPr>
        <w:tab/>
        <w:t>Adreces postals o electròniques</w:t>
      </w:r>
    </w:p>
    <w:p w14:paraId="0A721562"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w:t>
      </w:r>
      <w:r w:rsidRPr="000350EE">
        <w:rPr>
          <w:rFonts w:ascii="Aptos" w:hAnsi="Aptos" w:cs="Arial"/>
          <w:sz w:val="21"/>
          <w:szCs w:val="21"/>
        </w:rPr>
        <w:tab/>
        <w:t>Informació comercial</w:t>
      </w:r>
    </w:p>
    <w:p w14:paraId="55AB178F"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w:t>
      </w:r>
      <w:r w:rsidRPr="000350EE">
        <w:rPr>
          <w:rFonts w:ascii="Aptos" w:hAnsi="Aptos" w:cs="Arial"/>
          <w:sz w:val="21"/>
          <w:szCs w:val="21"/>
        </w:rPr>
        <w:tab/>
        <w:t>Dades econòmiques</w:t>
      </w:r>
    </w:p>
    <w:p w14:paraId="1FB3A351" w14:textId="77777777" w:rsidR="007C5F16" w:rsidRPr="000350EE" w:rsidRDefault="007C5F16" w:rsidP="007C5F16">
      <w:pPr>
        <w:spacing w:before="120" w:after="120"/>
        <w:outlineLvl w:val="0"/>
        <w:rPr>
          <w:rFonts w:ascii="Aptos" w:hAnsi="Aptos" w:cs="Arial"/>
          <w:b/>
          <w:bCs/>
          <w:sz w:val="21"/>
          <w:szCs w:val="21"/>
          <w:u w:val="single"/>
        </w:rPr>
      </w:pPr>
      <w:r w:rsidRPr="000350EE">
        <w:rPr>
          <w:rFonts w:ascii="Aptos" w:hAnsi="Aptos" w:cs="Arial"/>
          <w:b/>
          <w:bCs/>
          <w:sz w:val="21"/>
          <w:szCs w:val="21"/>
          <w:u w:val="single"/>
        </w:rPr>
        <w:br w:type="page"/>
      </w:r>
      <w:bookmarkStart w:id="7" w:name="_Toc168688944"/>
      <w:bookmarkStart w:id="8" w:name="_Toc169874893"/>
      <w:r w:rsidRPr="000350EE">
        <w:rPr>
          <w:rFonts w:ascii="Aptos" w:hAnsi="Aptos" w:cs="Arial"/>
          <w:b/>
          <w:bCs/>
          <w:sz w:val="21"/>
          <w:szCs w:val="21"/>
          <w:u w:val="single"/>
        </w:rPr>
        <w:lastRenderedPageBreak/>
        <w:t>ANNEX NÚM. 10. DEURE D'INFORMACIÓ PREVIST EN L'ARTICLE 129 DE LA LCSP.</w:t>
      </w:r>
      <w:bookmarkEnd w:id="7"/>
      <w:bookmarkEnd w:id="8"/>
    </w:p>
    <w:p w14:paraId="498D1026"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 xml:space="preserve">- A nivell estatal a:  Ministeri de Treball, Migracions i Seguretat Social </w:t>
      </w:r>
    </w:p>
    <w:p w14:paraId="43B164B6"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 xml:space="preserve">Direcció General de Treball  </w:t>
      </w:r>
    </w:p>
    <w:p w14:paraId="07716AF8" w14:textId="77777777" w:rsidR="007C5F16" w:rsidRPr="000350EE" w:rsidRDefault="007C5F16" w:rsidP="007C5F16">
      <w:pPr>
        <w:spacing w:before="120" w:after="120"/>
        <w:rPr>
          <w:rFonts w:ascii="Aptos" w:hAnsi="Aptos" w:cs="Arial"/>
          <w:color w:val="000000"/>
          <w:sz w:val="21"/>
          <w:szCs w:val="21"/>
        </w:rPr>
      </w:pPr>
      <w:hyperlink r:id="rId5">
        <w:r w:rsidRPr="000350EE">
          <w:rPr>
            <w:rFonts w:ascii="Aptos" w:hAnsi="Aptos" w:cs="Arial"/>
            <w:color w:val="000000"/>
            <w:sz w:val="21"/>
            <w:szCs w:val="21"/>
            <w:u w:val="single"/>
          </w:rPr>
          <w:t>http://www.mitramiss.gob.es/</w:t>
        </w:r>
      </w:hyperlink>
      <w:r w:rsidRPr="000350EE">
        <w:rPr>
          <w:rFonts w:ascii="Aptos" w:hAnsi="Aptos" w:cs="Arial"/>
          <w:color w:val="000000"/>
          <w:sz w:val="21"/>
          <w:szCs w:val="21"/>
        </w:rPr>
        <w:t xml:space="preserve">   </w:t>
      </w:r>
    </w:p>
    <w:p w14:paraId="25215F32"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 xml:space="preserve">- A nivell autonòmic a:  Departament d’Empresa i Treball </w:t>
      </w:r>
    </w:p>
    <w:p w14:paraId="0C4DD65C" w14:textId="77777777" w:rsidR="007C5F16" w:rsidRPr="000350EE" w:rsidRDefault="007C5F16" w:rsidP="007C5F16">
      <w:pPr>
        <w:spacing w:before="120" w:after="120"/>
        <w:rPr>
          <w:rFonts w:ascii="Aptos" w:hAnsi="Aptos" w:cs="Arial"/>
          <w:color w:val="000000"/>
          <w:sz w:val="21"/>
          <w:szCs w:val="21"/>
        </w:rPr>
      </w:pPr>
      <w:hyperlink r:id="rId6">
        <w:r w:rsidRPr="000350EE">
          <w:rPr>
            <w:rFonts w:ascii="Aptos" w:hAnsi="Aptos" w:cs="Arial"/>
            <w:color w:val="000000"/>
            <w:sz w:val="21"/>
            <w:szCs w:val="21"/>
            <w:u w:val="single"/>
          </w:rPr>
          <w:t>https://treball.gencat.cat</w:t>
        </w:r>
      </w:hyperlink>
      <w:r w:rsidRPr="000350EE">
        <w:rPr>
          <w:rFonts w:ascii="Aptos" w:hAnsi="Aptos" w:cs="Arial"/>
          <w:color w:val="000000"/>
          <w:sz w:val="21"/>
          <w:szCs w:val="21"/>
        </w:rPr>
        <w:t xml:space="preserve">     </w:t>
      </w:r>
    </w:p>
    <w:p w14:paraId="21254F0E"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 A nivell local a:  Àrea de Promoció Econòmica, Turisme i Projecció de Ciutat, Treball, Govern i Polítiques Digitals</w:t>
      </w:r>
    </w:p>
    <w:p w14:paraId="2F569870" w14:textId="77777777" w:rsidR="007C5F16" w:rsidRPr="000350EE" w:rsidRDefault="007C5F16" w:rsidP="007C5F16">
      <w:pPr>
        <w:spacing w:before="120" w:after="120"/>
        <w:rPr>
          <w:rFonts w:ascii="Aptos" w:hAnsi="Aptos" w:cs="Arial"/>
          <w:color w:val="000000"/>
          <w:sz w:val="21"/>
          <w:szCs w:val="21"/>
        </w:rPr>
      </w:pPr>
      <w:hyperlink r:id="rId7" w:anchor="wlp_promocio_economica" w:history="1">
        <w:r w:rsidRPr="000350EE">
          <w:rPr>
            <w:rFonts w:ascii="Aptos" w:hAnsi="Aptos" w:cs="Arial"/>
            <w:color w:val="0000FF"/>
            <w:sz w:val="21"/>
            <w:szCs w:val="21"/>
            <w:u w:val="single"/>
          </w:rPr>
          <w:t>http://badalona.cat/portalWeb/badalona.portal?_nfpb=true&amp;_pageLabel=promocio_economica#wlp_promocio_economica</w:t>
        </w:r>
      </w:hyperlink>
      <w:r w:rsidRPr="000350EE">
        <w:rPr>
          <w:rFonts w:ascii="Aptos" w:hAnsi="Aptos" w:cs="Arial"/>
          <w:sz w:val="21"/>
          <w:szCs w:val="21"/>
        </w:rPr>
        <w:t xml:space="preserve"> </w:t>
      </w:r>
      <w:r w:rsidRPr="000350EE">
        <w:rPr>
          <w:rFonts w:ascii="Aptos" w:hAnsi="Aptos" w:cs="Arial"/>
          <w:color w:val="000000"/>
          <w:sz w:val="21"/>
          <w:szCs w:val="21"/>
        </w:rPr>
        <w:t xml:space="preserve">  </w:t>
      </w:r>
    </w:p>
    <w:p w14:paraId="2822DE0D" w14:textId="77777777" w:rsidR="007C5F16" w:rsidRPr="000350EE" w:rsidRDefault="007C5F16" w:rsidP="007C5F16">
      <w:pPr>
        <w:spacing w:before="120" w:after="120"/>
        <w:rPr>
          <w:rFonts w:ascii="Aptos" w:hAnsi="Aptos" w:cs="Arial"/>
          <w:sz w:val="21"/>
          <w:szCs w:val="21"/>
        </w:rPr>
      </w:pPr>
    </w:p>
    <w:p w14:paraId="5CAD58A3"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 xml:space="preserve">Podran obtenir així mateix informació general sobre les obligacions generals relatives a fiscalitat  a: </w:t>
      </w:r>
    </w:p>
    <w:p w14:paraId="012E3CBC"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 xml:space="preserve">- A nivell estatal a:  Administració Tributària de l’Estat  </w:t>
      </w:r>
    </w:p>
    <w:p w14:paraId="65DCB1C4" w14:textId="77777777" w:rsidR="007C5F16" w:rsidRPr="000350EE" w:rsidRDefault="007C5F16" w:rsidP="007C5F16">
      <w:pPr>
        <w:spacing w:before="120" w:after="120"/>
        <w:rPr>
          <w:rFonts w:ascii="Aptos" w:hAnsi="Aptos" w:cs="Arial"/>
          <w:color w:val="000000"/>
          <w:sz w:val="21"/>
          <w:szCs w:val="21"/>
        </w:rPr>
      </w:pPr>
      <w:hyperlink r:id="rId8">
        <w:r w:rsidRPr="000350EE">
          <w:rPr>
            <w:rFonts w:ascii="Aptos" w:hAnsi="Aptos" w:cs="Arial"/>
            <w:color w:val="000000"/>
            <w:sz w:val="21"/>
            <w:szCs w:val="21"/>
            <w:u w:val="single"/>
          </w:rPr>
          <w:t>https://www.agenciatributaria.es/</w:t>
        </w:r>
      </w:hyperlink>
      <w:r w:rsidRPr="000350EE">
        <w:rPr>
          <w:rFonts w:ascii="Aptos" w:hAnsi="Aptos" w:cs="Arial"/>
          <w:color w:val="000000"/>
          <w:sz w:val="21"/>
          <w:szCs w:val="21"/>
        </w:rPr>
        <w:t xml:space="preserve">   </w:t>
      </w:r>
    </w:p>
    <w:p w14:paraId="5E9C9241"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 xml:space="preserve">- A nivell autonòmic a:  Departament d’Economia i Hisenda  </w:t>
      </w:r>
    </w:p>
    <w:p w14:paraId="37A3BC0D" w14:textId="77777777" w:rsidR="007C5F16" w:rsidRPr="000350EE" w:rsidRDefault="007C5F16" w:rsidP="007C5F16">
      <w:pPr>
        <w:spacing w:before="120" w:after="120"/>
        <w:rPr>
          <w:rFonts w:ascii="Aptos" w:hAnsi="Aptos" w:cs="Arial"/>
          <w:color w:val="000000"/>
          <w:sz w:val="21"/>
          <w:szCs w:val="21"/>
        </w:rPr>
      </w:pPr>
      <w:r w:rsidRPr="000350EE">
        <w:rPr>
          <w:rFonts w:ascii="Aptos" w:hAnsi="Aptos" w:cs="Arial"/>
          <w:color w:val="000000"/>
          <w:sz w:val="21"/>
          <w:szCs w:val="21"/>
        </w:rPr>
        <w:t xml:space="preserve"> </w:t>
      </w:r>
      <w:hyperlink r:id="rId9">
        <w:r w:rsidRPr="000350EE">
          <w:rPr>
            <w:rFonts w:ascii="Aptos" w:hAnsi="Aptos" w:cs="Arial"/>
            <w:color w:val="000000"/>
            <w:sz w:val="21"/>
            <w:szCs w:val="21"/>
            <w:u w:val="single"/>
          </w:rPr>
          <w:t>http://economia.gencat.cat/ca/</w:t>
        </w:r>
      </w:hyperlink>
      <w:r w:rsidRPr="000350EE">
        <w:rPr>
          <w:rFonts w:ascii="Aptos" w:hAnsi="Aptos" w:cs="Arial"/>
          <w:color w:val="000000"/>
          <w:sz w:val="21"/>
          <w:szCs w:val="21"/>
        </w:rPr>
        <w:t xml:space="preserve">   </w:t>
      </w:r>
    </w:p>
    <w:p w14:paraId="1F7222E7" w14:textId="77777777" w:rsidR="007C5F16" w:rsidRPr="000350EE" w:rsidRDefault="007C5F16" w:rsidP="007C5F16">
      <w:pPr>
        <w:spacing w:before="120" w:after="120"/>
        <w:rPr>
          <w:rFonts w:ascii="Aptos" w:hAnsi="Aptos" w:cs="Arial"/>
          <w:sz w:val="21"/>
          <w:szCs w:val="21"/>
        </w:rPr>
      </w:pPr>
    </w:p>
    <w:p w14:paraId="78B1CC22"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 xml:space="preserve">Podran obtenir així mateix informació general sobre les obligacions generals relatives a protecció del medi ambient a: </w:t>
      </w:r>
    </w:p>
    <w:p w14:paraId="57F13AD9"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 xml:space="preserve">- A nivell estatal a: Ministeri per la Transició ecològica i el repte demogràfic  </w:t>
      </w:r>
    </w:p>
    <w:p w14:paraId="5C6B7278" w14:textId="77777777" w:rsidR="007C5F16" w:rsidRPr="000350EE" w:rsidRDefault="007C5F16" w:rsidP="007C5F16">
      <w:pPr>
        <w:spacing w:before="120" w:after="120"/>
        <w:rPr>
          <w:rFonts w:ascii="Aptos" w:hAnsi="Aptos" w:cs="Arial"/>
          <w:color w:val="000000"/>
          <w:sz w:val="21"/>
          <w:szCs w:val="21"/>
        </w:rPr>
      </w:pPr>
      <w:hyperlink r:id="rId10">
        <w:r w:rsidRPr="000350EE">
          <w:rPr>
            <w:rFonts w:ascii="Aptos" w:hAnsi="Aptos" w:cs="Arial"/>
            <w:color w:val="000000"/>
            <w:sz w:val="21"/>
            <w:szCs w:val="21"/>
            <w:u w:val="single"/>
          </w:rPr>
          <w:t>https://www.miteco.gob.es/</w:t>
        </w:r>
      </w:hyperlink>
      <w:r w:rsidRPr="000350EE">
        <w:rPr>
          <w:rFonts w:ascii="Aptos" w:hAnsi="Aptos" w:cs="Arial"/>
          <w:color w:val="000000"/>
          <w:sz w:val="21"/>
          <w:szCs w:val="21"/>
        </w:rPr>
        <w:t xml:space="preserve"> </w:t>
      </w:r>
    </w:p>
    <w:p w14:paraId="2113450E"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 A nivell autonòmic a: Departament de la Vicepresidència i de Polítiques Digitals i Territori</w:t>
      </w:r>
    </w:p>
    <w:p w14:paraId="7B4CED4B" w14:textId="77777777" w:rsidR="007C5F16" w:rsidRPr="000350EE" w:rsidRDefault="007C5F16" w:rsidP="007C5F16">
      <w:pPr>
        <w:spacing w:before="120" w:after="120"/>
        <w:rPr>
          <w:rFonts w:ascii="Aptos" w:hAnsi="Aptos" w:cs="Arial"/>
          <w:color w:val="000000"/>
          <w:sz w:val="21"/>
          <w:szCs w:val="21"/>
        </w:rPr>
      </w:pPr>
      <w:hyperlink r:id="rId11">
        <w:r w:rsidRPr="000350EE">
          <w:rPr>
            <w:rFonts w:ascii="Aptos" w:hAnsi="Aptos" w:cs="Arial"/>
            <w:color w:val="000000"/>
            <w:sz w:val="21"/>
            <w:szCs w:val="21"/>
            <w:u w:val="single"/>
          </w:rPr>
          <w:t>https://mediambient.gencat.cat/ca/</w:t>
        </w:r>
      </w:hyperlink>
      <w:r w:rsidRPr="000350EE">
        <w:rPr>
          <w:rFonts w:ascii="Aptos" w:hAnsi="Aptos" w:cs="Arial"/>
          <w:color w:val="000000"/>
          <w:sz w:val="21"/>
          <w:szCs w:val="21"/>
        </w:rPr>
        <w:t xml:space="preserve">    </w:t>
      </w:r>
    </w:p>
    <w:p w14:paraId="513853D3" w14:textId="77777777" w:rsidR="007C5F16" w:rsidRPr="000350EE" w:rsidRDefault="007C5F16" w:rsidP="007C5F16">
      <w:pPr>
        <w:spacing w:before="120" w:after="120"/>
        <w:rPr>
          <w:rFonts w:ascii="Aptos" w:hAnsi="Aptos" w:cs="Arial"/>
          <w:color w:val="000000"/>
          <w:sz w:val="21"/>
          <w:szCs w:val="21"/>
        </w:rPr>
      </w:pPr>
      <w:r w:rsidRPr="000350EE">
        <w:rPr>
          <w:rFonts w:ascii="Aptos" w:hAnsi="Aptos" w:cs="Arial"/>
          <w:color w:val="000000"/>
          <w:sz w:val="21"/>
          <w:szCs w:val="21"/>
        </w:rPr>
        <w:t>- A nivell local a: L’Àmbit de Medi Ambient i Sostenibilitat</w:t>
      </w:r>
      <w:r w:rsidRPr="000350EE">
        <w:rPr>
          <w:rFonts w:ascii="Aptos" w:hAnsi="Aptos" w:cs="Arial"/>
          <w:color w:val="A4A4A4"/>
          <w:sz w:val="21"/>
          <w:szCs w:val="21"/>
          <w:shd w:val="clear" w:color="auto" w:fill="FFFFFF"/>
        </w:rPr>
        <w:t xml:space="preserve"> </w:t>
      </w:r>
      <w:hyperlink r:id="rId12" w:anchor="wlp_medi_ambient" w:history="1">
        <w:r w:rsidRPr="000350EE">
          <w:rPr>
            <w:rFonts w:ascii="Aptos" w:hAnsi="Aptos" w:cs="Arial"/>
            <w:color w:val="0000FF"/>
            <w:sz w:val="21"/>
            <w:szCs w:val="21"/>
            <w:u w:val="single"/>
          </w:rPr>
          <w:t>http://badalona.cat/portalWeb/badalona.portal?_nfpb=true&amp;_pageLabel=medi_ambient#wlp_medi_ambient</w:t>
        </w:r>
      </w:hyperlink>
      <w:r w:rsidRPr="000350EE">
        <w:rPr>
          <w:rFonts w:ascii="Aptos" w:hAnsi="Aptos" w:cs="Arial"/>
          <w:color w:val="000000"/>
          <w:sz w:val="21"/>
          <w:szCs w:val="21"/>
        </w:rPr>
        <w:t xml:space="preserve"> </w:t>
      </w:r>
    </w:p>
    <w:p w14:paraId="78F4AFF9"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 xml:space="preserve">Podran així mateix obtenir informació general sobre les disposicions vigents en matèria d’igualtat de gènere en: </w:t>
      </w:r>
    </w:p>
    <w:p w14:paraId="5E0FD9FE"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 xml:space="preserve">- A nivell estatal a:  Ministeri de la Presidència, Relacions amb les Corts i Igualtat Institut de la Dona i per a la Igualtat d’Oportunitats. </w:t>
      </w:r>
    </w:p>
    <w:p w14:paraId="212ACCE7" w14:textId="77777777" w:rsidR="007C5F16" w:rsidRPr="000350EE" w:rsidRDefault="007C5F16" w:rsidP="007C5F16">
      <w:pPr>
        <w:spacing w:before="120" w:after="120"/>
        <w:rPr>
          <w:rFonts w:ascii="Aptos" w:hAnsi="Aptos" w:cs="Arial"/>
          <w:color w:val="0000FF"/>
          <w:sz w:val="21"/>
          <w:szCs w:val="21"/>
          <w:u w:val="single"/>
        </w:rPr>
      </w:pPr>
      <w:hyperlink r:id="rId13">
        <w:r w:rsidRPr="000350EE">
          <w:rPr>
            <w:rFonts w:ascii="Aptos" w:hAnsi="Aptos" w:cs="Arial"/>
            <w:color w:val="0000FF"/>
            <w:sz w:val="21"/>
            <w:szCs w:val="21"/>
            <w:u w:val="single"/>
          </w:rPr>
          <w:t>http://www.inmujer.gob.es/</w:t>
        </w:r>
      </w:hyperlink>
      <w:r w:rsidRPr="000350EE">
        <w:rPr>
          <w:rFonts w:ascii="Aptos" w:hAnsi="Aptos" w:cs="Arial"/>
          <w:color w:val="0000FF"/>
          <w:sz w:val="21"/>
          <w:szCs w:val="21"/>
          <w:u w:val="single"/>
        </w:rPr>
        <w:t xml:space="preserve">  </w:t>
      </w:r>
    </w:p>
    <w:p w14:paraId="0203756A"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 xml:space="preserve"> - A nivell autonòmic a: Departament d’Igualtat i Feminismes </w:t>
      </w:r>
    </w:p>
    <w:p w14:paraId="59BC1F86" w14:textId="77777777" w:rsidR="007C5F16" w:rsidRPr="000350EE" w:rsidRDefault="007C5F16" w:rsidP="007C5F16">
      <w:pPr>
        <w:spacing w:before="120" w:after="120"/>
        <w:rPr>
          <w:rFonts w:ascii="Aptos" w:hAnsi="Aptos" w:cs="Arial"/>
          <w:color w:val="0000FF"/>
          <w:sz w:val="21"/>
          <w:szCs w:val="21"/>
          <w:u w:val="single"/>
        </w:rPr>
      </w:pPr>
      <w:hyperlink r:id="rId14">
        <w:r w:rsidRPr="000350EE">
          <w:rPr>
            <w:rFonts w:ascii="Aptos" w:hAnsi="Aptos" w:cs="Arial"/>
            <w:color w:val="0000FF"/>
            <w:sz w:val="21"/>
            <w:szCs w:val="21"/>
            <w:u w:val="single"/>
          </w:rPr>
          <w:t>https://igualtat.gencat.cat/ca/</w:t>
        </w:r>
      </w:hyperlink>
      <w:r w:rsidRPr="000350EE">
        <w:rPr>
          <w:rFonts w:ascii="Aptos" w:hAnsi="Aptos" w:cs="Arial"/>
          <w:color w:val="0000FF"/>
          <w:sz w:val="21"/>
          <w:szCs w:val="21"/>
          <w:u w:val="single"/>
        </w:rPr>
        <w:t xml:space="preserve">      </w:t>
      </w:r>
    </w:p>
    <w:p w14:paraId="2112447B" w14:textId="77777777" w:rsidR="007C5F16" w:rsidRPr="000350EE" w:rsidRDefault="007C5F16" w:rsidP="007C5F16">
      <w:pPr>
        <w:spacing w:before="120" w:after="120"/>
        <w:rPr>
          <w:rFonts w:ascii="Aptos" w:hAnsi="Aptos" w:cs="Arial"/>
          <w:color w:val="A4A4A4"/>
          <w:sz w:val="21"/>
          <w:szCs w:val="21"/>
          <w:shd w:val="clear" w:color="auto" w:fill="FFFFFF"/>
        </w:rPr>
      </w:pPr>
      <w:r w:rsidRPr="000350EE">
        <w:rPr>
          <w:rFonts w:ascii="Aptos" w:hAnsi="Aptos" w:cs="Arial"/>
          <w:sz w:val="21"/>
          <w:szCs w:val="21"/>
        </w:rPr>
        <w:t>- A nivell local a: La Regidoria de Feminismes LGTBIQ+ </w:t>
      </w:r>
      <w:r w:rsidRPr="000350EE">
        <w:rPr>
          <w:rFonts w:ascii="Aptos" w:hAnsi="Aptos" w:cs="Arial"/>
          <w:color w:val="A4A4A4"/>
          <w:sz w:val="21"/>
          <w:szCs w:val="21"/>
          <w:shd w:val="clear" w:color="auto" w:fill="FFFFFF"/>
        </w:rPr>
        <w:t xml:space="preserve"> </w:t>
      </w:r>
    </w:p>
    <w:p w14:paraId="54D9E345" w14:textId="77777777" w:rsidR="007C5F16" w:rsidRPr="000350EE" w:rsidRDefault="007C5F16" w:rsidP="007C5F16">
      <w:pPr>
        <w:spacing w:before="120" w:after="120"/>
        <w:rPr>
          <w:rFonts w:ascii="Aptos" w:hAnsi="Aptos" w:cs="Arial"/>
          <w:color w:val="000000"/>
          <w:sz w:val="21"/>
          <w:szCs w:val="21"/>
        </w:rPr>
      </w:pPr>
      <w:hyperlink r:id="rId15" w:anchor="wlp_dona" w:history="1">
        <w:r w:rsidRPr="000350EE">
          <w:rPr>
            <w:rFonts w:ascii="Aptos" w:hAnsi="Aptos" w:cs="Arial"/>
            <w:color w:val="0000FF"/>
            <w:sz w:val="21"/>
            <w:szCs w:val="21"/>
            <w:u w:val="single"/>
          </w:rPr>
          <w:t>http://badalona.cat/portalWeb/badalona.portal?_nfpb=true&amp;_pageLabel=dona#wlp_dona</w:t>
        </w:r>
      </w:hyperlink>
      <w:r w:rsidRPr="000350EE">
        <w:rPr>
          <w:rFonts w:ascii="Aptos" w:hAnsi="Aptos" w:cs="Arial"/>
          <w:sz w:val="21"/>
          <w:szCs w:val="21"/>
        </w:rPr>
        <w:t xml:space="preserve"> </w:t>
      </w:r>
    </w:p>
    <w:p w14:paraId="45F0BDEF" w14:textId="77777777" w:rsidR="007C5F16" w:rsidRPr="000350EE" w:rsidRDefault="007C5F16" w:rsidP="007C5F16">
      <w:pPr>
        <w:spacing w:before="120" w:after="120"/>
        <w:rPr>
          <w:rFonts w:ascii="Aptos" w:hAnsi="Aptos" w:cs="Arial"/>
          <w:sz w:val="21"/>
          <w:szCs w:val="21"/>
        </w:rPr>
      </w:pPr>
    </w:p>
    <w:p w14:paraId="3FB35AEE"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lastRenderedPageBreak/>
        <w:t xml:space="preserve">Podran així mateix obtenir informació general sobre les disposicions vigents en matèria d’inserció sociolaboral de les persones amb discapacitat, i a l’obligació de contractar a un número o percentatge específic de persones amb discapacitat a:  </w:t>
      </w:r>
    </w:p>
    <w:p w14:paraId="5EB445E2"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 xml:space="preserve">- A nivell estatal a: Ministeri de Sanitat, Consum i Benestar Social Direcció General de Polítiques de Suport a la Discapacitat.  </w:t>
      </w:r>
    </w:p>
    <w:p w14:paraId="44E9DEBF" w14:textId="77777777" w:rsidR="007C5F16" w:rsidRPr="000350EE" w:rsidRDefault="007C5F16" w:rsidP="007C5F16">
      <w:pPr>
        <w:spacing w:before="120" w:after="120"/>
        <w:rPr>
          <w:rFonts w:ascii="Aptos" w:hAnsi="Aptos" w:cs="Arial"/>
          <w:color w:val="000000"/>
          <w:sz w:val="21"/>
          <w:szCs w:val="21"/>
        </w:rPr>
      </w:pPr>
      <w:hyperlink r:id="rId16">
        <w:r w:rsidRPr="000350EE">
          <w:rPr>
            <w:rFonts w:ascii="Aptos" w:hAnsi="Aptos" w:cs="Arial"/>
            <w:color w:val="000000"/>
            <w:sz w:val="21"/>
            <w:szCs w:val="21"/>
            <w:u w:val="single"/>
          </w:rPr>
          <w:t>http://www.mscbs.gob.es/</w:t>
        </w:r>
      </w:hyperlink>
      <w:r w:rsidRPr="000350EE">
        <w:rPr>
          <w:rFonts w:ascii="Aptos" w:hAnsi="Aptos" w:cs="Arial"/>
          <w:color w:val="000000"/>
          <w:sz w:val="21"/>
          <w:szCs w:val="21"/>
        </w:rPr>
        <w:t xml:space="preserve">  </w:t>
      </w:r>
    </w:p>
    <w:p w14:paraId="5B131196"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 xml:space="preserve">Servei Públic d’Ocupació Estatal. </w:t>
      </w:r>
    </w:p>
    <w:p w14:paraId="05969D49" w14:textId="77777777" w:rsidR="007C5F16" w:rsidRPr="000350EE" w:rsidRDefault="007C5F16" w:rsidP="007C5F16">
      <w:pPr>
        <w:spacing w:before="120" w:after="120"/>
        <w:rPr>
          <w:rFonts w:ascii="Aptos" w:hAnsi="Aptos" w:cs="Arial"/>
          <w:color w:val="000000"/>
          <w:sz w:val="21"/>
          <w:szCs w:val="21"/>
        </w:rPr>
      </w:pPr>
      <w:hyperlink r:id="rId17">
        <w:r w:rsidRPr="000350EE">
          <w:rPr>
            <w:rFonts w:ascii="Aptos" w:hAnsi="Aptos" w:cs="Arial"/>
            <w:color w:val="000000"/>
            <w:sz w:val="21"/>
            <w:szCs w:val="21"/>
            <w:u w:val="single"/>
          </w:rPr>
          <w:t>https://www.sepe.es/homesepe</w:t>
        </w:r>
      </w:hyperlink>
      <w:r w:rsidRPr="000350EE">
        <w:rPr>
          <w:rFonts w:ascii="Aptos" w:hAnsi="Aptos" w:cs="Arial"/>
          <w:color w:val="000000"/>
          <w:sz w:val="21"/>
          <w:szCs w:val="21"/>
        </w:rPr>
        <w:t xml:space="preserve">  </w:t>
      </w:r>
    </w:p>
    <w:p w14:paraId="7E1C9B4F"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 xml:space="preserve">Oficines d’Ocupació: </w:t>
      </w:r>
    </w:p>
    <w:p w14:paraId="2A7F22D5" w14:textId="77777777" w:rsidR="007C5F16" w:rsidRPr="000350EE" w:rsidRDefault="007C5F16" w:rsidP="007C5F16">
      <w:pPr>
        <w:spacing w:before="120" w:after="120"/>
        <w:rPr>
          <w:rFonts w:ascii="Aptos" w:hAnsi="Aptos" w:cs="Arial"/>
          <w:color w:val="000000"/>
          <w:sz w:val="21"/>
          <w:szCs w:val="21"/>
        </w:rPr>
      </w:pPr>
      <w:hyperlink r:id="rId18">
        <w:r w:rsidRPr="000350EE">
          <w:rPr>
            <w:rFonts w:ascii="Aptos" w:hAnsi="Aptos" w:cs="Arial"/>
            <w:color w:val="000000"/>
            <w:sz w:val="21"/>
            <w:szCs w:val="21"/>
            <w:u w:val="single"/>
          </w:rPr>
          <w:t>http://www.sepe.es/direccionesytelefonosweb/jsp/jsp_index.jsp?provincia=0</w:t>
        </w:r>
      </w:hyperlink>
      <w:r w:rsidRPr="000350EE">
        <w:rPr>
          <w:rFonts w:ascii="Aptos" w:hAnsi="Aptos" w:cs="Arial"/>
          <w:color w:val="000000"/>
          <w:sz w:val="21"/>
          <w:szCs w:val="21"/>
        </w:rPr>
        <w:t xml:space="preserve">  </w:t>
      </w:r>
    </w:p>
    <w:p w14:paraId="6A68060A"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 xml:space="preserve"> - A nivell autonòmic a:  Departament de Drets Socials de la Generalitat  </w:t>
      </w:r>
    </w:p>
    <w:p w14:paraId="33BCA478" w14:textId="77777777" w:rsidR="007C5F16" w:rsidRPr="000350EE" w:rsidRDefault="007C5F16" w:rsidP="007C5F16">
      <w:pPr>
        <w:spacing w:before="120" w:after="120"/>
        <w:rPr>
          <w:rFonts w:ascii="Aptos" w:hAnsi="Aptos" w:cs="Arial"/>
          <w:color w:val="000000"/>
          <w:sz w:val="21"/>
          <w:szCs w:val="21"/>
        </w:rPr>
      </w:pPr>
      <w:hyperlink r:id="rId19">
        <w:r w:rsidRPr="000350EE">
          <w:rPr>
            <w:rFonts w:ascii="Aptos" w:hAnsi="Aptos" w:cs="Arial"/>
            <w:color w:val="000000"/>
            <w:sz w:val="21"/>
            <w:szCs w:val="21"/>
            <w:u w:val="single"/>
          </w:rPr>
          <w:t>https://dretssocials.gencat.cat/ca/</w:t>
        </w:r>
      </w:hyperlink>
      <w:r w:rsidRPr="000350EE">
        <w:rPr>
          <w:rFonts w:ascii="Aptos" w:hAnsi="Aptos" w:cs="Arial"/>
          <w:color w:val="000000"/>
          <w:sz w:val="21"/>
          <w:szCs w:val="21"/>
        </w:rPr>
        <w:t xml:space="preserve">   </w:t>
      </w:r>
    </w:p>
    <w:p w14:paraId="66FE6C94"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 xml:space="preserve"> - A nivell local a:  Serveis Socials de l’Ajuntament de Badalona</w:t>
      </w:r>
    </w:p>
    <w:p w14:paraId="49985390" w14:textId="77777777" w:rsidR="007C5F16" w:rsidRPr="000350EE" w:rsidRDefault="007C5F16" w:rsidP="007C5F16">
      <w:pPr>
        <w:spacing w:before="120" w:after="120"/>
        <w:rPr>
          <w:rFonts w:ascii="Aptos" w:hAnsi="Aptos" w:cs="Arial"/>
          <w:color w:val="000000"/>
          <w:sz w:val="21"/>
          <w:szCs w:val="21"/>
        </w:rPr>
      </w:pPr>
      <w:hyperlink r:id="rId20" w:anchor="wlp_serveis_socials" w:history="1">
        <w:r w:rsidRPr="000350EE">
          <w:rPr>
            <w:rFonts w:ascii="Aptos" w:hAnsi="Aptos" w:cs="Arial"/>
            <w:color w:val="0000FF"/>
            <w:sz w:val="21"/>
            <w:szCs w:val="21"/>
            <w:u w:val="single"/>
          </w:rPr>
          <w:t>http://badalona.cat/portalWeb/badalona.portal?_nfpb=true&amp;_pageLabel=serveis_socials#wlp_serveis_socials</w:t>
        </w:r>
      </w:hyperlink>
      <w:r w:rsidRPr="000350EE">
        <w:rPr>
          <w:rFonts w:ascii="Aptos" w:hAnsi="Aptos" w:cs="Arial"/>
          <w:sz w:val="21"/>
          <w:szCs w:val="21"/>
        </w:rPr>
        <w:t xml:space="preserve"> </w:t>
      </w:r>
      <w:r w:rsidRPr="000350EE">
        <w:rPr>
          <w:rFonts w:ascii="Aptos" w:hAnsi="Aptos" w:cs="Arial"/>
          <w:color w:val="000000"/>
          <w:sz w:val="21"/>
          <w:szCs w:val="21"/>
        </w:rPr>
        <w:t xml:space="preserve">  </w:t>
      </w:r>
    </w:p>
    <w:p w14:paraId="73CAA76E" w14:textId="77777777" w:rsidR="007C5F16" w:rsidRPr="000350EE" w:rsidRDefault="007C5F16" w:rsidP="007C5F16">
      <w:pPr>
        <w:spacing w:before="120" w:after="120"/>
        <w:rPr>
          <w:rFonts w:ascii="Aptos" w:hAnsi="Aptos" w:cs="Arial"/>
          <w:sz w:val="21"/>
          <w:szCs w:val="21"/>
        </w:rPr>
      </w:pPr>
      <w:r w:rsidRPr="000350EE">
        <w:rPr>
          <w:rFonts w:ascii="Aptos" w:hAnsi="Aptos" w:cs="Arial"/>
          <w:sz w:val="21"/>
          <w:szCs w:val="21"/>
        </w:rPr>
        <w:t xml:space="preserve">En el </w:t>
      </w:r>
      <w:r w:rsidRPr="000350EE">
        <w:rPr>
          <w:rFonts w:ascii="Aptos" w:hAnsi="Aptos" w:cs="Arial"/>
          <w:b/>
          <w:bCs/>
          <w:sz w:val="21"/>
          <w:szCs w:val="21"/>
        </w:rPr>
        <w:t>model d'oferta de criteris valorables en xifres o percentatges</w:t>
      </w:r>
      <w:r w:rsidRPr="000350EE">
        <w:rPr>
          <w:rFonts w:ascii="Aptos" w:hAnsi="Aptos" w:cs="Arial"/>
          <w:sz w:val="21"/>
          <w:szCs w:val="21"/>
        </w:rPr>
        <w:t xml:space="preserve"> que figura com a Annex </w:t>
      </w:r>
      <w:r w:rsidRPr="000350EE">
        <w:rPr>
          <w:rFonts w:ascii="Aptos" w:hAnsi="Aptos" w:cs="Arial"/>
          <w:b/>
          <w:bCs/>
          <w:sz w:val="21"/>
          <w:szCs w:val="21"/>
        </w:rPr>
        <w:t>II</w:t>
      </w:r>
      <w:r w:rsidRPr="000350EE">
        <w:rPr>
          <w:rFonts w:ascii="Aptos" w:hAnsi="Aptos" w:cs="Arial"/>
          <w:sz w:val="21"/>
          <w:szCs w:val="21"/>
        </w:rPr>
        <w:t xml:space="preserve"> al present plec es farà manifestació expressa relativa al fet que s'ha tingut en compte pel licitador en les seves ofertes tals obligacions. </w:t>
      </w:r>
    </w:p>
    <w:p w14:paraId="40862B49" w14:textId="77777777" w:rsidR="007C5F16" w:rsidRPr="000350EE" w:rsidRDefault="007C5F16" w:rsidP="007C5F16">
      <w:pPr>
        <w:spacing w:before="120" w:after="120"/>
        <w:rPr>
          <w:rFonts w:ascii="Arial" w:hAnsi="Arial" w:cs="Arial"/>
        </w:rPr>
      </w:pPr>
    </w:p>
    <w:p w14:paraId="763760F7" w14:textId="77777777" w:rsidR="007C5F16" w:rsidRPr="00E77C51" w:rsidRDefault="007C5F16" w:rsidP="007C5F16">
      <w:pPr>
        <w:pStyle w:val="Ttulo1"/>
        <w:rPr>
          <w:rFonts w:ascii="Aptos" w:hAnsi="Aptos" w:cs="Arial"/>
          <w:kern w:val="0"/>
          <w:sz w:val="21"/>
          <w:szCs w:val="21"/>
          <w:u w:val="single"/>
        </w:rPr>
      </w:pPr>
      <w:r>
        <w:rPr>
          <w:rFonts w:ascii="Aptos" w:hAnsi="Aptos" w:cs="Arial"/>
          <w:sz w:val="21"/>
          <w:szCs w:val="21"/>
        </w:rPr>
        <w:br w:type="page"/>
      </w:r>
      <w:bookmarkStart w:id="9" w:name="_Toc166844847"/>
      <w:bookmarkStart w:id="10" w:name="_Toc167744319"/>
      <w:r w:rsidRPr="00E77C51">
        <w:rPr>
          <w:rFonts w:ascii="Aptos" w:hAnsi="Aptos" w:cs="Arial"/>
          <w:kern w:val="0"/>
          <w:sz w:val="21"/>
          <w:szCs w:val="21"/>
          <w:u w:val="single"/>
        </w:rPr>
        <w:lastRenderedPageBreak/>
        <w:t>ANNEX FINAL. INFORMACIÓ SOBRE LES CONDICIONS DELS CONTRACTES DELS TREBALLADORS ALS QUALS AFECTI LA SUBROGACIÓ A FI DE PERMETRE UNA EXACTA AVALUACIÓ DELS COSTOS LABORALS.</w:t>
      </w:r>
      <w:bookmarkEnd w:id="9"/>
      <w:bookmarkEnd w:id="10"/>
    </w:p>
    <w:p w14:paraId="458FCE94" w14:textId="77777777" w:rsidR="007C5F16" w:rsidRDefault="007C5F16" w:rsidP="007C5F16">
      <w:pPr>
        <w:rPr>
          <w:rFonts w:ascii="Arial" w:hAnsi="Arial" w:cs="Arial"/>
        </w:rPr>
      </w:pPr>
    </w:p>
    <w:p w14:paraId="38F4DE81" w14:textId="77777777" w:rsidR="007C5F16" w:rsidRPr="00E77C51" w:rsidRDefault="007C5F16" w:rsidP="007C5F16">
      <w:pPr>
        <w:spacing w:before="120" w:after="120"/>
        <w:rPr>
          <w:rFonts w:ascii="Aptos" w:hAnsi="Aptos" w:cs="Arial"/>
          <w:sz w:val="21"/>
          <w:szCs w:val="21"/>
        </w:rPr>
      </w:pPr>
      <w:r w:rsidRPr="00E77C51">
        <w:rPr>
          <w:rFonts w:ascii="Aptos" w:hAnsi="Aptos" w:cs="Arial"/>
          <w:sz w:val="21"/>
          <w:szCs w:val="21"/>
        </w:rPr>
        <w:t>Aquest contracte obliga a l’adjudicatari a procedir a la subrogació legal, per conveni col·lectiu o acord de negociació col·lectiu d'eficàcia general.</w:t>
      </w:r>
    </w:p>
    <w:p w14:paraId="2508D36E" w14:textId="77777777" w:rsidR="007C5F16" w:rsidRPr="00E77C51" w:rsidRDefault="007C5F16" w:rsidP="007C5F16">
      <w:pPr>
        <w:spacing w:before="120" w:after="120"/>
        <w:rPr>
          <w:rFonts w:ascii="Aptos" w:hAnsi="Aptos" w:cs="Arial"/>
          <w:sz w:val="21"/>
          <w:szCs w:val="21"/>
        </w:rPr>
      </w:pPr>
      <w:r w:rsidRPr="00E77C51">
        <w:rPr>
          <w:rFonts w:ascii="Aptos" w:hAnsi="Aptos" w:cs="Arial"/>
          <w:sz w:val="21"/>
          <w:szCs w:val="21"/>
        </w:rPr>
        <w:t>La informació del personal a subrogar subministrada per l’empresa que actualment presta el servei és la següent:</w:t>
      </w:r>
    </w:p>
    <w:p w14:paraId="5EA3F142" w14:textId="5B54150C" w:rsidR="007C5F16" w:rsidRPr="00E77C51" w:rsidRDefault="007C5F16" w:rsidP="007C5F16">
      <w:pPr>
        <w:spacing w:before="120" w:after="120"/>
        <w:rPr>
          <w:rFonts w:ascii="Aptos" w:hAnsi="Aptos" w:cs="Arial"/>
          <w:sz w:val="21"/>
          <w:szCs w:val="21"/>
        </w:rPr>
      </w:pPr>
      <w:r>
        <w:rPr>
          <w:noProof/>
          <w14:ligatures w14:val="standardContextual"/>
        </w:rPr>
        <w:drawing>
          <wp:inline distT="0" distB="0" distL="0" distR="0" wp14:anchorId="43B865B2" wp14:editId="0758903D">
            <wp:extent cx="5400675" cy="1372870"/>
            <wp:effectExtent l="0" t="0" r="9525" b="0"/>
            <wp:docPr id="5680765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076550" name=""/>
                    <pic:cNvPicPr/>
                  </pic:nvPicPr>
                  <pic:blipFill>
                    <a:blip r:embed="rId21"/>
                    <a:stretch>
                      <a:fillRect/>
                    </a:stretch>
                  </pic:blipFill>
                  <pic:spPr>
                    <a:xfrm>
                      <a:off x="0" y="0"/>
                      <a:ext cx="5400675" cy="1372870"/>
                    </a:xfrm>
                    <a:prstGeom prst="rect">
                      <a:avLst/>
                    </a:prstGeom>
                  </pic:spPr>
                </pic:pic>
              </a:graphicData>
            </a:graphic>
          </wp:inline>
        </w:drawing>
      </w:r>
    </w:p>
    <w:p w14:paraId="49F01461" w14:textId="77777777" w:rsidR="007C5F16" w:rsidRPr="00E77C51" w:rsidRDefault="007C5F16" w:rsidP="007C5F16">
      <w:pPr>
        <w:spacing w:before="120" w:after="120"/>
        <w:rPr>
          <w:rFonts w:ascii="Aptos" w:hAnsi="Aptos" w:cs="Arial"/>
          <w:sz w:val="21"/>
          <w:szCs w:val="21"/>
        </w:rPr>
      </w:pPr>
      <w:r w:rsidRPr="00E77C51">
        <w:rPr>
          <w:rFonts w:ascii="Aptos" w:hAnsi="Aptos" w:cs="Arial"/>
          <w:sz w:val="21"/>
          <w:szCs w:val="21"/>
        </w:rPr>
        <w:t>En tot cas es fa constar que les obligacions de subrogació laboral deriven del dret laboral, i no del dret administratiu. En conseqüència, és una qüestió d’ordre privat laboral que concerneix als operadors econòmics privats implicats, si és el cas, en la subrogació, sense que la informació facilitada pressuposi, en cap cas, obligació de subrogació.</w:t>
      </w:r>
    </w:p>
    <w:p w14:paraId="1A4A9E63" w14:textId="77777777" w:rsidR="007C5F16" w:rsidRPr="00E77C51" w:rsidRDefault="007C5F16" w:rsidP="007C5F16">
      <w:pPr>
        <w:spacing w:before="120" w:after="120"/>
        <w:rPr>
          <w:rFonts w:ascii="Aptos" w:hAnsi="Aptos" w:cs="Arial"/>
          <w:sz w:val="21"/>
          <w:szCs w:val="21"/>
        </w:rPr>
      </w:pPr>
      <w:r w:rsidRPr="00E77C51">
        <w:rPr>
          <w:rFonts w:ascii="Aptos" w:hAnsi="Aptos" w:cs="Arial"/>
          <w:sz w:val="21"/>
          <w:szCs w:val="21"/>
        </w:rPr>
        <w:t xml:space="preserve">La informació de caràcter laboral es facilita als efectes del que disposa l’article 130 de la LCSP </w:t>
      </w:r>
    </w:p>
    <w:p w14:paraId="3BAB0AF1" w14:textId="77777777" w:rsidR="007C5F16" w:rsidRPr="00E77C51" w:rsidRDefault="007C5F16" w:rsidP="007C5F16">
      <w:pPr>
        <w:spacing w:before="120" w:after="120"/>
        <w:rPr>
          <w:rFonts w:ascii="Aptos" w:hAnsi="Aptos" w:cs="Arial"/>
          <w:sz w:val="21"/>
          <w:szCs w:val="21"/>
        </w:rPr>
      </w:pPr>
      <w:r w:rsidRPr="00E77C51">
        <w:rPr>
          <w:rFonts w:ascii="Aptos" w:hAnsi="Aptos" w:cs="Arial"/>
          <w:sz w:val="21"/>
          <w:szCs w:val="21"/>
        </w:rPr>
        <w:t>Així mateix, i sense perjudici de l'aplicació, si escau, de l'establert en l'article 44 del text refós de la Llei de l'Estatut dels Treballadors, aprovat per Reial decret Legislatiu 2/2015, de 23 d'octubre, el contractista està obligat a respondre dels salaris impagats als treballadors afectats per subrogació, així com de les cotitzacions a la Seguretat Social reportades, encara en el cas que es resolgui el contracte i aquells siguin subrogats pel nou contractista, sense que en cap cas aquesta obligació correspongui a aquest últim. En aquest cas, l'Administració, acreditada la falta de pagament dels citats salaris, procedirà, conforme al previst en l'article 130.6 de la citada Llei, a la retenció al contractista de les quantitats impagades per tal de garantir el pagament dels esmentats salaris, i a la no devolució de la garantia definitiva fins que s’acrediti el seu abonament.</w:t>
      </w:r>
    </w:p>
    <w:p w14:paraId="2BCF8443" w14:textId="77777777" w:rsidR="007C5F16" w:rsidRPr="0052462F" w:rsidRDefault="007C5F16" w:rsidP="007C5F16">
      <w:pPr>
        <w:tabs>
          <w:tab w:val="left" w:pos="4963"/>
        </w:tabs>
        <w:overflowPunct/>
        <w:autoSpaceDE/>
        <w:autoSpaceDN/>
        <w:adjustRightInd/>
        <w:spacing w:before="120" w:after="120"/>
        <w:textAlignment w:val="auto"/>
        <w:rPr>
          <w:rFonts w:ascii="Aptos" w:hAnsi="Aptos" w:cs="Arial"/>
          <w:sz w:val="21"/>
          <w:szCs w:val="21"/>
        </w:rPr>
      </w:pPr>
    </w:p>
    <w:p w14:paraId="1E618BF2" w14:textId="77777777" w:rsidR="00276D7F" w:rsidRDefault="00276D7F"/>
    <w:sectPr w:rsidR="00276D7F" w:rsidSect="007C5F16">
      <w:headerReference w:type="default" r:id="rId22"/>
      <w:footerReference w:type="default" r:id="rId23"/>
      <w:headerReference w:type="first" r:id="rId24"/>
      <w:pgSz w:w="11907" w:h="16840" w:code="9"/>
      <w:pgMar w:top="1701" w:right="1701" w:bottom="1701" w:left="1701" w:header="720" w:footer="720" w:gutter="0"/>
      <w:paperSrc w:first="7" w:other="7"/>
      <w:pgNumType w:start="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2"/>
    <w:family w:val="auto"/>
    <w:pitch w:val="default"/>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A876E" w14:textId="77777777" w:rsidR="00000000" w:rsidRDefault="00000000">
    <w:pPr>
      <w:pStyle w:val="Piedepgina"/>
      <w:jc w:val="right"/>
    </w:pPr>
    <w:r>
      <w:fldChar w:fldCharType="begin"/>
    </w:r>
    <w:r>
      <w:instrText>PAGE   \* MERGEFORMAT</w:instrText>
    </w:r>
    <w:r>
      <w:fldChar w:fldCharType="separate"/>
    </w:r>
    <w:r w:rsidRPr="008F6B71">
      <w:rPr>
        <w:noProof/>
        <w:lang w:val="es-ES"/>
      </w:rPr>
      <w:t>50</w:t>
    </w:r>
    <w:r>
      <w:fldChar w:fldCharType="end"/>
    </w:r>
  </w:p>
  <w:p w14:paraId="468A72B5" w14:textId="77777777" w:rsidR="00000000" w:rsidRDefault="00000000">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1C778" w14:textId="77777777" w:rsidR="00000000" w:rsidRDefault="00000000" w:rsidP="00597587">
    <w:pPr>
      <w:pStyle w:val="Encabezado"/>
      <w:jc w:val="right"/>
      <w:rPr>
        <w:rFonts w:ascii="Arial" w:hAnsi="Arial" w:cs="Arial"/>
        <w:i/>
      </w:rPr>
    </w:pPr>
  </w:p>
  <w:p w14:paraId="6C1E2B38" w14:textId="77777777" w:rsidR="00000000" w:rsidRPr="00BF140C" w:rsidRDefault="00000000" w:rsidP="00BF140C">
    <w:pPr>
      <w:pStyle w:val="Encabezado"/>
      <w:tabs>
        <w:tab w:val="clear" w:pos="4819"/>
        <w:tab w:val="clear" w:pos="9071"/>
        <w:tab w:val="left" w:pos="2595"/>
      </w:tabs>
      <w:rPr>
        <w:rFonts w:ascii="Bookman Old Style" w:hAnsi="Bookman Old Style"/>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1C2B4" w14:textId="77777777" w:rsidR="00000000" w:rsidRDefault="00000000" w:rsidP="00597587">
    <w:pPr>
      <w:pStyle w:val="Encabezado"/>
      <w:jc w:val="right"/>
      <w:rPr>
        <w:rFonts w:ascii="Arial" w:hAnsi="Arial" w:cs="Arial"/>
        <w:i/>
      </w:rPr>
    </w:pPr>
  </w:p>
  <w:p w14:paraId="4BB72811" w14:textId="77777777" w:rsidR="00000000"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 w15:restartNumberingAfterBreak="0">
    <w:nsid w:val="5CCD6D46"/>
    <w:multiLevelType w:val="hybridMultilevel"/>
    <w:tmpl w:val="12EEA278"/>
    <w:lvl w:ilvl="0" w:tplc="5FAA8C0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15276241">
    <w:abstractNumId w:val="3"/>
  </w:num>
  <w:num w:numId="2" w16cid:durableId="398328293">
    <w:abstractNumId w:val="0"/>
  </w:num>
  <w:num w:numId="3" w16cid:durableId="1568417879">
    <w:abstractNumId w:val="1"/>
  </w:num>
  <w:num w:numId="4" w16cid:durableId="1315258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F16"/>
    <w:rsid w:val="00276D7F"/>
    <w:rsid w:val="007C5F16"/>
    <w:rsid w:val="008B51B4"/>
    <w:rsid w:val="00C148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9E3D9FD"/>
  <w15:chartTrackingRefBased/>
  <w15:docId w15:val="{E58E93E1-63FC-4AF9-8302-54E615089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F16"/>
    <w:pPr>
      <w:overflowPunct w:val="0"/>
      <w:autoSpaceDE w:val="0"/>
      <w:autoSpaceDN w:val="0"/>
      <w:adjustRightInd w:val="0"/>
      <w:spacing w:after="0" w:line="240" w:lineRule="auto"/>
      <w:jc w:val="both"/>
      <w:textAlignment w:val="baseline"/>
    </w:pPr>
    <w:rPr>
      <w:rFonts w:ascii="Courier" w:eastAsia="Times New Roman" w:hAnsi="Courier" w:cs="Times New Roman"/>
      <w:kern w:val="0"/>
      <w:sz w:val="20"/>
      <w:szCs w:val="20"/>
      <w:lang w:val="ca-ES" w:eastAsia="es-ES"/>
      <w14:ligatures w14:val="none"/>
    </w:rPr>
  </w:style>
  <w:style w:type="paragraph" w:styleId="Ttulo1">
    <w:name w:val="heading 1"/>
    <w:basedOn w:val="Normal"/>
    <w:next w:val="Normal"/>
    <w:link w:val="Ttulo1Car"/>
    <w:qFormat/>
    <w:rsid w:val="007C5F16"/>
    <w:pPr>
      <w:keepNext/>
      <w:spacing w:before="240" w:after="60"/>
      <w:outlineLvl w:val="0"/>
    </w:pPr>
    <w:rPr>
      <w:rFonts w:ascii="Calibri Light" w:hAnsi="Calibri Light"/>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5F16"/>
    <w:rPr>
      <w:rFonts w:ascii="Calibri Light" w:eastAsia="Times New Roman" w:hAnsi="Calibri Light" w:cs="Times New Roman"/>
      <w:b/>
      <w:bCs/>
      <w:kern w:val="32"/>
      <w:sz w:val="32"/>
      <w:szCs w:val="32"/>
      <w:lang w:val="ca-ES" w:eastAsia="es-ES"/>
      <w14:ligatures w14:val="none"/>
    </w:rPr>
  </w:style>
  <w:style w:type="paragraph" w:styleId="Piedepgina">
    <w:name w:val="footer"/>
    <w:basedOn w:val="Normal"/>
    <w:link w:val="PiedepginaCar"/>
    <w:uiPriority w:val="99"/>
    <w:rsid w:val="007C5F16"/>
    <w:pPr>
      <w:tabs>
        <w:tab w:val="center" w:pos="4819"/>
        <w:tab w:val="right" w:pos="9071"/>
      </w:tabs>
    </w:pPr>
  </w:style>
  <w:style w:type="character" w:customStyle="1" w:styleId="PiedepginaCar">
    <w:name w:val="Pie de página Car"/>
    <w:basedOn w:val="Fuentedeprrafopredeter"/>
    <w:link w:val="Piedepgina"/>
    <w:uiPriority w:val="99"/>
    <w:rsid w:val="007C5F16"/>
    <w:rPr>
      <w:rFonts w:ascii="Courier" w:eastAsia="Times New Roman" w:hAnsi="Courier" w:cs="Times New Roman"/>
      <w:kern w:val="0"/>
      <w:sz w:val="20"/>
      <w:szCs w:val="20"/>
      <w:lang w:val="ca-ES" w:eastAsia="es-ES"/>
      <w14:ligatures w14:val="none"/>
    </w:rPr>
  </w:style>
  <w:style w:type="paragraph" w:styleId="Encabezado">
    <w:name w:val="header"/>
    <w:basedOn w:val="Normal"/>
    <w:link w:val="EncabezadoCar"/>
    <w:rsid w:val="007C5F16"/>
    <w:pPr>
      <w:tabs>
        <w:tab w:val="center" w:pos="4819"/>
        <w:tab w:val="right" w:pos="9071"/>
      </w:tabs>
    </w:pPr>
  </w:style>
  <w:style w:type="character" w:customStyle="1" w:styleId="EncabezadoCar">
    <w:name w:val="Encabezado Car"/>
    <w:basedOn w:val="Fuentedeprrafopredeter"/>
    <w:link w:val="Encabezado"/>
    <w:rsid w:val="007C5F16"/>
    <w:rPr>
      <w:rFonts w:ascii="Courier" w:eastAsia="Times New Roman" w:hAnsi="Courier" w:cs="Times New Roman"/>
      <w:kern w:val="0"/>
      <w:sz w:val="20"/>
      <w:szCs w:val="20"/>
      <w:lang w:val="ca-ES" w:eastAsia="es-ES"/>
      <w14:ligatures w14:val="none"/>
    </w:rPr>
  </w:style>
  <w:style w:type="paragraph" w:styleId="Sangradetextonormal">
    <w:name w:val="Body Text Indent"/>
    <w:basedOn w:val="Normal"/>
    <w:link w:val="SangradetextonormalCar"/>
    <w:rsid w:val="007C5F16"/>
    <w:pPr>
      <w:ind w:left="284" w:hanging="284"/>
    </w:pPr>
    <w:rPr>
      <w:rFonts w:ascii="Arial Narrow" w:hAnsi="Arial Narrow"/>
    </w:rPr>
  </w:style>
  <w:style w:type="character" w:customStyle="1" w:styleId="SangradetextonormalCar">
    <w:name w:val="Sangría de texto normal Car"/>
    <w:basedOn w:val="Fuentedeprrafopredeter"/>
    <w:link w:val="Sangradetextonormal"/>
    <w:rsid w:val="007C5F16"/>
    <w:rPr>
      <w:rFonts w:ascii="Arial Narrow" w:eastAsia="Times New Roman" w:hAnsi="Arial Narrow" w:cs="Times New Roman"/>
      <w:kern w:val="0"/>
      <w:sz w:val="20"/>
      <w:szCs w:val="20"/>
      <w:lang w:val="ca-ES" w:eastAsia="es-ES"/>
      <w14:ligatures w14:val="none"/>
    </w:rPr>
  </w:style>
  <w:style w:type="paragraph" w:styleId="Textoindependiente3">
    <w:name w:val="Body Text 3"/>
    <w:basedOn w:val="Normal"/>
    <w:link w:val="Textoindependiente3Car"/>
    <w:rsid w:val="007C5F16"/>
    <w:pPr>
      <w:jc w:val="center"/>
    </w:pPr>
    <w:rPr>
      <w:rFonts w:ascii="Arial" w:hAnsi="Arial"/>
      <w:bCs/>
      <w:u w:val="single"/>
    </w:rPr>
  </w:style>
  <w:style w:type="character" w:customStyle="1" w:styleId="Textoindependiente3Car">
    <w:name w:val="Texto independiente 3 Car"/>
    <w:basedOn w:val="Fuentedeprrafopredeter"/>
    <w:link w:val="Textoindependiente3"/>
    <w:rsid w:val="007C5F16"/>
    <w:rPr>
      <w:rFonts w:ascii="Arial" w:eastAsia="Times New Roman" w:hAnsi="Arial" w:cs="Times New Roman"/>
      <w:bCs/>
      <w:kern w:val="0"/>
      <w:sz w:val="20"/>
      <w:szCs w:val="20"/>
      <w:u w:val="single"/>
      <w:lang w:val="ca-ES" w:eastAsia="es-ES"/>
      <w14:ligatures w14:val="none"/>
    </w:rPr>
  </w:style>
  <w:style w:type="paragraph" w:styleId="Sangra2detindependiente">
    <w:name w:val="Body Text Indent 2"/>
    <w:basedOn w:val="Normal"/>
    <w:link w:val="Sangra2detindependienteCar"/>
    <w:rsid w:val="007C5F16"/>
    <w:pPr>
      <w:ind w:left="1"/>
    </w:pPr>
    <w:rPr>
      <w:rFonts w:ascii="Arial Narrow" w:hAnsi="Arial Narrow"/>
    </w:rPr>
  </w:style>
  <w:style w:type="character" w:customStyle="1" w:styleId="Sangra2detindependienteCar">
    <w:name w:val="Sangría 2 de t. independiente Car"/>
    <w:basedOn w:val="Fuentedeprrafopredeter"/>
    <w:link w:val="Sangra2detindependiente"/>
    <w:rsid w:val="007C5F16"/>
    <w:rPr>
      <w:rFonts w:ascii="Arial Narrow" w:eastAsia="Times New Roman" w:hAnsi="Arial Narrow" w:cs="Times New Roman"/>
      <w:kern w:val="0"/>
      <w:sz w:val="20"/>
      <w:szCs w:val="20"/>
      <w:lang w:val="ca-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nciatributaria.es/" TargetMode="External"/><Relationship Id="rId13" Type="http://schemas.openxmlformats.org/officeDocument/2006/relationships/hyperlink" Target="http://www.inmujer.gob.es/" TargetMode="External"/><Relationship Id="rId18" Type="http://schemas.openxmlformats.org/officeDocument/2006/relationships/hyperlink" Target="http://www.sepe.es/direccionesytelefonosweb/jsp/jsp_index.jsp?provincia=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badalona.cat/portalWeb/badalona.portal?_nfpb=true&amp;_pageLabel=promocio_economica" TargetMode="External"/><Relationship Id="rId12" Type="http://schemas.openxmlformats.org/officeDocument/2006/relationships/hyperlink" Target="http://badalona.cat/portalWeb/badalona.portal?_nfpb=true&amp;_pageLabel=medi_ambient" TargetMode="External"/><Relationship Id="rId17" Type="http://schemas.openxmlformats.org/officeDocument/2006/relationships/hyperlink" Target="https://www.sepe.es/homesep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scbs.gob.es/" TargetMode="External"/><Relationship Id="rId20" Type="http://schemas.openxmlformats.org/officeDocument/2006/relationships/hyperlink" Target="http://badalona.cat/portalWeb/badalona.portal?_nfpb=true&amp;_pageLabel=serveis_socials" TargetMode="External"/><Relationship Id="rId1" Type="http://schemas.openxmlformats.org/officeDocument/2006/relationships/numbering" Target="numbering.xml"/><Relationship Id="rId6" Type="http://schemas.openxmlformats.org/officeDocument/2006/relationships/hyperlink" Target="https://treball.gencat.cat/" TargetMode="External"/><Relationship Id="rId11" Type="http://schemas.openxmlformats.org/officeDocument/2006/relationships/hyperlink" Target="https://mediambient.gencat.cat/ca/" TargetMode="External"/><Relationship Id="rId24" Type="http://schemas.openxmlformats.org/officeDocument/2006/relationships/header" Target="header2.xml"/><Relationship Id="rId5" Type="http://schemas.openxmlformats.org/officeDocument/2006/relationships/hyperlink" Target="http://www.mitramiss.gob.es/" TargetMode="External"/><Relationship Id="rId15" Type="http://schemas.openxmlformats.org/officeDocument/2006/relationships/hyperlink" Target="http://badalona.cat/portalWeb/badalona.portal?_nfpb=true&amp;_pageLabel=dona" TargetMode="External"/><Relationship Id="rId23" Type="http://schemas.openxmlformats.org/officeDocument/2006/relationships/footer" Target="footer1.xml"/><Relationship Id="rId10" Type="http://schemas.openxmlformats.org/officeDocument/2006/relationships/hyperlink" Target="https://www.miteco.gob.es/" TargetMode="External"/><Relationship Id="rId19" Type="http://schemas.openxmlformats.org/officeDocument/2006/relationships/hyperlink" Target="https://dretssocials.gencat.cat/ca/" TargetMode="External"/><Relationship Id="rId4" Type="http://schemas.openxmlformats.org/officeDocument/2006/relationships/webSettings" Target="webSettings.xml"/><Relationship Id="rId9" Type="http://schemas.openxmlformats.org/officeDocument/2006/relationships/hyperlink" Target="http://economia.gencat.cat/ca/" TargetMode="External"/><Relationship Id="rId14" Type="http://schemas.openxmlformats.org/officeDocument/2006/relationships/hyperlink" Target="https://igualtat.gencat.cat/ca/" TargetMode="External"/><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6151</Words>
  <Characters>33836</Characters>
  <Application>Microsoft Office Word</Application>
  <DocSecurity>0</DocSecurity>
  <Lines>281</Lines>
  <Paragraphs>79</Paragraphs>
  <ScaleCrop>false</ScaleCrop>
  <Company/>
  <LinksUpToDate>false</LinksUpToDate>
  <CharactersWithSpaces>39908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del Río</dc:creator>
  <cp:keywords/>
  <dc:description/>
  <cp:lastModifiedBy>Daniel del Río</cp:lastModifiedBy>
  <cp:revision>1</cp:revision>
  <dcterms:created xsi:type="dcterms:W3CDTF">2024-09-12T15:49:00Z</dcterms:created>
  <dcterms:modified xsi:type="dcterms:W3CDTF">2024-09-12T15:50:00Z</dcterms:modified>
</cp:coreProperties>
</file>