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B2EBB" w14:textId="77777777" w:rsidR="008F0279" w:rsidRDefault="00AA57B0" w:rsidP="00592F98">
      <w:pPr>
        <w:pStyle w:val="Ttulo"/>
        <w:ind w:right="1187"/>
      </w:pPr>
      <w:r>
        <w:rPr>
          <w:lang w:val="es-ES_tradnl"/>
        </w:rPr>
        <w:t>ANEXO 3</w:t>
      </w:r>
    </w:p>
    <w:p w14:paraId="455CAA9A" w14:textId="77777777" w:rsidR="008F0279" w:rsidRDefault="00AA57B0" w:rsidP="00592F98">
      <w:pPr>
        <w:pStyle w:val="Ttulo"/>
        <w:spacing w:before="237"/>
        <w:ind w:right="1187"/>
      </w:pPr>
      <w:r>
        <w:rPr>
          <w:lang w:val="es-ES_tradnl"/>
        </w:rPr>
        <w:t>MODELO DE OFERTA ECONÓMICA</w:t>
      </w:r>
    </w:p>
    <w:p w14:paraId="0F09BABA" w14:textId="7EBA08BA" w:rsidR="008F0279" w:rsidRDefault="00AA57B0" w:rsidP="00592F98">
      <w:pPr>
        <w:pStyle w:val="Textoindependiente"/>
        <w:spacing w:before="239"/>
        <w:ind w:left="1240" w:right="1187"/>
        <w:jc w:val="both"/>
      </w:pPr>
      <w:r>
        <w:rPr>
          <w:lang w:val="es-ES_tradnl"/>
        </w:rPr>
        <w:t>El Sr. / la Sra. ………………………………………………………………………………, con residencia en …………………………………, en la calle ……………………………, número …………, y con NIF ………………, declara que, enterado/a de las condiciones y los requisitos exigidos para poder ser la empresa adjudicataria del contrato</w:t>
      </w:r>
      <w:r>
        <w:rPr>
          <w:rFonts w:ascii="Times New Roman" w:hAnsi="Times New Roman"/>
          <w:lang w:val="es-ES_tradnl"/>
        </w:rPr>
        <w:tab/>
      </w:r>
      <w:r>
        <w:rPr>
          <w:lang w:val="es-ES_tradnl"/>
        </w:rPr>
        <w:t>, con expediente número ………………………, se compromete (en nombre propio / en nombre y representación de la empresa) a ejecutarlo, con estricta sujeción a los requisitos y las condiciones estipulados, por un importe total de: ...........................€ (número en letras y en cifras), de los cuales ……………………………………… euros se corresponden al precio del contrato ()</w:t>
      </w:r>
      <w:r>
        <w:rPr>
          <w:rFonts w:ascii="Times New Roman" w:hAnsi="Times New Roman"/>
          <w:spacing w:val="40"/>
          <w:lang w:val="es-ES_tradnl"/>
        </w:rPr>
        <w:t xml:space="preserve"> </w:t>
      </w:r>
      <w:r>
        <w:rPr>
          <w:lang w:val="es-ES_tradnl"/>
        </w:rPr>
        <w:t>y …………………………… euros se corresponden al impuesto sobre el valor añadido (IVA).</w:t>
      </w:r>
    </w:p>
    <w:p w14:paraId="034D30D0" w14:textId="77777777" w:rsidR="008F0279" w:rsidRDefault="00AA57B0" w:rsidP="00592F98">
      <w:pPr>
        <w:spacing w:before="237"/>
        <w:ind w:left="1240" w:right="1187"/>
        <w:rPr>
          <w:sz w:val="18"/>
        </w:rPr>
      </w:pPr>
      <w:r>
        <w:rPr>
          <w:sz w:val="18"/>
          <w:lang w:val="es-ES_tradnl"/>
        </w:rPr>
        <w:t>El precio se presentará de acuerdo con la siguiente tabla:</w:t>
      </w:r>
    </w:p>
    <w:p w14:paraId="43565ABA" w14:textId="77777777" w:rsidR="008F0279" w:rsidRDefault="008F0279">
      <w:pPr>
        <w:spacing w:before="10" w:after="1"/>
        <w:rPr>
          <w:sz w:val="20"/>
        </w:rPr>
      </w:pPr>
    </w:p>
    <w:tbl>
      <w:tblPr>
        <w:tblStyle w:val="TableNormal0"/>
        <w:tblW w:w="0" w:type="auto"/>
        <w:tblInd w:w="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9"/>
        <w:gridCol w:w="2088"/>
        <w:gridCol w:w="2310"/>
      </w:tblGrid>
      <w:tr w:rsidR="003C36B8" w14:paraId="724C15DB" w14:textId="77777777">
        <w:trPr>
          <w:trHeight w:val="805"/>
        </w:trPr>
        <w:tc>
          <w:tcPr>
            <w:tcW w:w="4239" w:type="dxa"/>
            <w:shd w:val="clear" w:color="auto" w:fill="F1F1F1"/>
          </w:tcPr>
          <w:p w14:paraId="62E37021" w14:textId="77777777" w:rsidR="008F0279" w:rsidRDefault="00AA57B0">
            <w:pPr>
              <w:pStyle w:val="TableParagraph"/>
              <w:spacing w:before="1"/>
              <w:ind w:left="9" w:right="3"/>
              <w:jc w:val="center"/>
              <w:rPr>
                <w:b/>
              </w:rPr>
            </w:pPr>
            <w:r>
              <w:rPr>
                <w:b/>
                <w:bCs/>
                <w:spacing w:val="-2"/>
                <w:lang w:val="es-ES_tradnl"/>
              </w:rPr>
              <w:t>Concepto</w:t>
            </w:r>
          </w:p>
        </w:tc>
        <w:tc>
          <w:tcPr>
            <w:tcW w:w="2088" w:type="dxa"/>
            <w:shd w:val="clear" w:color="auto" w:fill="F1F1F1"/>
          </w:tcPr>
          <w:p w14:paraId="4A519BAC" w14:textId="77777777" w:rsidR="008F0279" w:rsidRDefault="00AA57B0" w:rsidP="00592F98">
            <w:pPr>
              <w:pStyle w:val="TableParagraph"/>
              <w:spacing w:before="3" w:line="237" w:lineRule="auto"/>
              <w:ind w:left="26" w:right="18"/>
              <w:jc w:val="center"/>
              <w:rPr>
                <w:b/>
              </w:rPr>
            </w:pPr>
            <w:r>
              <w:rPr>
                <w:b/>
                <w:bCs/>
                <w:lang w:val="es-ES_tradnl"/>
              </w:rPr>
              <w:t>Oferta del licitador para los 5 años (sin IVA)</w:t>
            </w:r>
          </w:p>
        </w:tc>
        <w:tc>
          <w:tcPr>
            <w:tcW w:w="2310" w:type="dxa"/>
            <w:shd w:val="clear" w:color="auto" w:fill="F1F1F1"/>
          </w:tcPr>
          <w:p w14:paraId="37CDEEBA" w14:textId="77777777" w:rsidR="008F0279" w:rsidRDefault="00AA57B0">
            <w:pPr>
              <w:pStyle w:val="TableParagraph"/>
              <w:spacing w:before="3" w:line="237" w:lineRule="auto"/>
              <w:ind w:left="144" w:firstLine="84"/>
              <w:rPr>
                <w:b/>
              </w:rPr>
            </w:pPr>
            <w:r>
              <w:rPr>
                <w:b/>
                <w:bCs/>
                <w:lang w:val="es-ES_tradnl"/>
              </w:rPr>
              <w:t>Precio máximo de licitación para los 5 años (sin IVA)</w:t>
            </w:r>
          </w:p>
        </w:tc>
      </w:tr>
      <w:tr w:rsidR="003C36B8" w14:paraId="2B44AB5B" w14:textId="77777777">
        <w:trPr>
          <w:trHeight w:val="537"/>
        </w:trPr>
        <w:tc>
          <w:tcPr>
            <w:tcW w:w="4239" w:type="dxa"/>
          </w:tcPr>
          <w:p w14:paraId="6BEF6CEA" w14:textId="77777777" w:rsidR="008F0279" w:rsidRDefault="00AA57B0" w:rsidP="00592F98">
            <w:pPr>
              <w:pStyle w:val="TableParagraph"/>
              <w:spacing w:line="268" w:lineRule="exact"/>
              <w:ind w:left="9" w:right="4"/>
              <w:jc w:val="center"/>
            </w:pPr>
            <w:r>
              <w:rPr>
                <w:lang w:val="es-ES_tradnl"/>
              </w:rPr>
              <w:t>Oferta económica para el arrendamiento de los vehículos por un periodo de 5 años</w:t>
            </w:r>
          </w:p>
        </w:tc>
        <w:tc>
          <w:tcPr>
            <w:tcW w:w="2088" w:type="dxa"/>
          </w:tcPr>
          <w:p w14:paraId="5B323EAC" w14:textId="77777777" w:rsidR="008F0279" w:rsidRDefault="008F0279">
            <w:pPr>
              <w:pStyle w:val="TableParagraph"/>
              <w:ind w:left="0"/>
              <w:rPr>
                <w:rFonts w:ascii="Times New Roman"/>
                <w:sz w:val="20"/>
              </w:rPr>
            </w:pPr>
          </w:p>
        </w:tc>
        <w:tc>
          <w:tcPr>
            <w:tcW w:w="2310" w:type="dxa"/>
          </w:tcPr>
          <w:p w14:paraId="319B3B74" w14:textId="5AB8D24C" w:rsidR="008F0279" w:rsidRDefault="00E02F04">
            <w:pPr>
              <w:pStyle w:val="TableParagraph"/>
              <w:spacing w:before="133"/>
              <w:ind w:left="487"/>
            </w:pPr>
            <w:r w:rsidRPr="00E02F04">
              <w:rPr>
                <w:lang w:val="es-ES_tradnl"/>
              </w:rPr>
              <w:t>1.916.979,60 €</w:t>
            </w:r>
          </w:p>
        </w:tc>
      </w:tr>
    </w:tbl>
    <w:p w14:paraId="046E9036" w14:textId="77777777" w:rsidR="008F0279" w:rsidRDefault="008F0279">
      <w:pPr>
        <w:rPr>
          <w:sz w:val="18"/>
        </w:rPr>
      </w:pPr>
    </w:p>
    <w:p w14:paraId="209F2C67" w14:textId="77777777" w:rsidR="008F0279" w:rsidRDefault="008F0279">
      <w:pPr>
        <w:spacing w:before="71"/>
        <w:rPr>
          <w:sz w:val="18"/>
        </w:rPr>
      </w:pPr>
      <w:bookmarkStart w:id="0" w:name="_GoBack"/>
      <w:bookmarkEnd w:id="0"/>
    </w:p>
    <w:p w14:paraId="15773B85" w14:textId="77777777" w:rsidR="008F0279" w:rsidRDefault="00AA57B0">
      <w:pPr>
        <w:ind w:left="1240"/>
        <w:rPr>
          <w:sz w:val="18"/>
        </w:rPr>
      </w:pPr>
      <w:r>
        <w:rPr>
          <w:sz w:val="18"/>
          <w:lang w:val="es-ES_tradnl"/>
        </w:rPr>
        <w:t>Los criterios valorables de forma automática distintos al precio son los siguientes:</w:t>
      </w:r>
    </w:p>
    <w:p w14:paraId="1A331777" w14:textId="77777777" w:rsidR="008F0279" w:rsidRDefault="008F0279">
      <w:pPr>
        <w:spacing w:before="15"/>
        <w:rPr>
          <w:sz w:val="18"/>
        </w:rPr>
      </w:pPr>
    </w:p>
    <w:p w14:paraId="3517E1E9" w14:textId="77777777" w:rsidR="008F0279" w:rsidRDefault="00AA57B0">
      <w:pPr>
        <w:ind w:left="1240"/>
        <w:rPr>
          <w:sz w:val="18"/>
        </w:rPr>
      </w:pPr>
      <w:r>
        <w:rPr>
          <w:sz w:val="18"/>
          <w:lang w:val="es-ES_tradnl"/>
        </w:rPr>
        <w:t>Los licitadores deben marcar una casilla por cada criterio, de acuerdo con el siguiente modelo de oferta:</w:t>
      </w:r>
    </w:p>
    <w:p w14:paraId="70426B87" w14:textId="77777777" w:rsidR="008F0279" w:rsidRDefault="008F0279">
      <w:pPr>
        <w:spacing w:after="1"/>
        <w:rPr>
          <w:sz w:val="19"/>
        </w:rPr>
      </w:pPr>
    </w:p>
    <w:tbl>
      <w:tblPr>
        <w:tblStyle w:val="TableNormal0"/>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1"/>
        <w:gridCol w:w="5730"/>
        <w:gridCol w:w="3872"/>
      </w:tblGrid>
      <w:tr w:rsidR="003C36B8" w14:paraId="6E68D3B4" w14:textId="77777777" w:rsidTr="00AA57B0">
        <w:trPr>
          <w:trHeight w:val="621"/>
        </w:trPr>
        <w:tc>
          <w:tcPr>
            <w:tcW w:w="1311" w:type="dxa"/>
            <w:shd w:val="clear" w:color="auto" w:fill="F1F1F1"/>
          </w:tcPr>
          <w:p w14:paraId="3F24099D" w14:textId="77777777" w:rsidR="00CF1124" w:rsidRDefault="00AA57B0" w:rsidP="00AA57B0">
            <w:pPr>
              <w:pStyle w:val="TableParagraph"/>
              <w:ind w:left="171" w:right="267" w:firstLine="33"/>
              <w:rPr>
                <w:b/>
              </w:rPr>
            </w:pPr>
            <w:r>
              <w:rPr>
                <w:b/>
                <w:bCs/>
                <w:spacing w:val="-4"/>
                <w:lang w:val="es-ES_tradnl"/>
              </w:rPr>
              <w:t>Núm. de criterio</w:t>
            </w:r>
          </w:p>
        </w:tc>
        <w:tc>
          <w:tcPr>
            <w:tcW w:w="5730" w:type="dxa"/>
            <w:shd w:val="clear" w:color="auto" w:fill="F1F1F1"/>
          </w:tcPr>
          <w:p w14:paraId="64919158" w14:textId="77777777" w:rsidR="00CF1124" w:rsidRDefault="00AA57B0" w:rsidP="00851538">
            <w:pPr>
              <w:pStyle w:val="TableParagraph"/>
              <w:spacing w:before="176"/>
              <w:ind w:left="11" w:right="2"/>
              <w:jc w:val="center"/>
              <w:rPr>
                <w:b/>
              </w:rPr>
            </w:pPr>
            <w:r>
              <w:rPr>
                <w:b/>
                <w:bCs/>
                <w:lang w:val="es-ES_tradnl"/>
              </w:rPr>
              <w:t>Criterios técnicos objetivos</w:t>
            </w:r>
          </w:p>
        </w:tc>
        <w:tc>
          <w:tcPr>
            <w:tcW w:w="3872" w:type="dxa"/>
            <w:shd w:val="clear" w:color="auto" w:fill="F1F1F1"/>
          </w:tcPr>
          <w:p w14:paraId="3F81B77C" w14:textId="77777777" w:rsidR="00CF1124" w:rsidRDefault="00AA57B0" w:rsidP="00851538">
            <w:pPr>
              <w:pStyle w:val="TableParagraph"/>
              <w:spacing w:before="155"/>
              <w:ind w:left="1219"/>
              <w:rPr>
                <w:b/>
              </w:rPr>
            </w:pPr>
            <w:r>
              <w:rPr>
                <w:b/>
                <w:bCs/>
                <w:lang w:val="es-ES_tradnl"/>
              </w:rPr>
              <w:t>Oferta del licitador</w:t>
            </w:r>
          </w:p>
        </w:tc>
      </w:tr>
      <w:tr w:rsidR="003C36B8" w14:paraId="7B083056" w14:textId="77777777" w:rsidTr="00AA57B0">
        <w:trPr>
          <w:trHeight w:val="1393"/>
        </w:trPr>
        <w:tc>
          <w:tcPr>
            <w:tcW w:w="1311" w:type="dxa"/>
            <w:vAlign w:val="center"/>
          </w:tcPr>
          <w:p w14:paraId="468EA16B" w14:textId="77777777" w:rsidR="00CF1124" w:rsidRDefault="00AA57B0" w:rsidP="00CF1124">
            <w:pPr>
              <w:pStyle w:val="TableParagraph"/>
              <w:ind w:left="11" w:right="4"/>
              <w:jc w:val="center"/>
              <w:rPr>
                <w:sz w:val="18"/>
              </w:rPr>
            </w:pPr>
            <w:r>
              <w:rPr>
                <w:sz w:val="18"/>
                <w:lang w:val="es-ES_tradnl"/>
              </w:rPr>
              <w:t>A1</w:t>
            </w:r>
          </w:p>
        </w:tc>
        <w:tc>
          <w:tcPr>
            <w:tcW w:w="5730" w:type="dxa"/>
            <w:vAlign w:val="center"/>
          </w:tcPr>
          <w:p w14:paraId="68D3579E" w14:textId="77777777" w:rsidR="00CF1124" w:rsidRDefault="00AA57B0" w:rsidP="00CF1124">
            <w:pPr>
              <w:pStyle w:val="TableParagraph"/>
              <w:ind w:left="97" w:right="157"/>
              <w:jc w:val="center"/>
              <w:rPr>
                <w:sz w:val="18"/>
              </w:rPr>
            </w:pPr>
            <w:r>
              <w:rPr>
                <w:sz w:val="18"/>
                <w:lang w:val="es-ES_tradnl"/>
              </w:rPr>
              <w:t>Propuestas de mejora que reduzcan el plazo de entrega máximo de 18 meses</w:t>
            </w:r>
          </w:p>
        </w:tc>
        <w:tc>
          <w:tcPr>
            <w:tcW w:w="3872" w:type="dxa"/>
          </w:tcPr>
          <w:p w14:paraId="0ED528C2" w14:textId="77777777" w:rsidR="00CF1124" w:rsidRDefault="00AA57B0" w:rsidP="00851538">
            <w:pPr>
              <w:pStyle w:val="TableParagraph"/>
              <w:numPr>
                <w:ilvl w:val="0"/>
                <w:numId w:val="17"/>
              </w:numPr>
              <w:tabs>
                <w:tab w:val="left" w:pos="226"/>
              </w:tabs>
              <w:spacing w:before="2"/>
              <w:ind w:left="226" w:hanging="155"/>
              <w:rPr>
                <w:sz w:val="18"/>
              </w:rPr>
            </w:pPr>
            <w:r>
              <w:rPr>
                <w:sz w:val="18"/>
                <w:lang w:val="es-ES_tradnl"/>
              </w:rPr>
              <w:t>No mejora el plazo de entrega (0 puntos)</w:t>
            </w:r>
          </w:p>
          <w:p w14:paraId="22896495" w14:textId="77777777" w:rsidR="00CF1124" w:rsidRDefault="00AA57B0" w:rsidP="00851538">
            <w:pPr>
              <w:pStyle w:val="TableParagraph"/>
              <w:numPr>
                <w:ilvl w:val="0"/>
                <w:numId w:val="17"/>
              </w:numPr>
              <w:tabs>
                <w:tab w:val="left" w:pos="267"/>
              </w:tabs>
              <w:spacing w:before="36"/>
              <w:ind w:left="267" w:hanging="196"/>
              <w:rPr>
                <w:sz w:val="18"/>
              </w:rPr>
            </w:pPr>
            <w:r>
              <w:rPr>
                <w:sz w:val="18"/>
                <w:lang w:val="es-ES_tradnl"/>
              </w:rPr>
              <w:t>17 meses (3 puntos)</w:t>
            </w:r>
          </w:p>
          <w:p w14:paraId="0BE47442" w14:textId="77777777" w:rsidR="00CF1124" w:rsidRDefault="00AA57B0" w:rsidP="00851538">
            <w:pPr>
              <w:pStyle w:val="TableParagraph"/>
              <w:numPr>
                <w:ilvl w:val="0"/>
                <w:numId w:val="17"/>
              </w:numPr>
              <w:tabs>
                <w:tab w:val="left" w:pos="267"/>
              </w:tabs>
              <w:spacing w:before="36"/>
              <w:ind w:left="267" w:hanging="196"/>
              <w:rPr>
                <w:sz w:val="18"/>
              </w:rPr>
            </w:pPr>
            <w:r>
              <w:rPr>
                <w:sz w:val="18"/>
                <w:lang w:val="es-ES_tradnl"/>
              </w:rPr>
              <w:t>16 meses (5 puntos)</w:t>
            </w:r>
          </w:p>
          <w:p w14:paraId="564CD06E" w14:textId="77777777" w:rsidR="00CF1124" w:rsidRDefault="00AA57B0" w:rsidP="00851538">
            <w:pPr>
              <w:pStyle w:val="TableParagraph"/>
              <w:numPr>
                <w:ilvl w:val="0"/>
                <w:numId w:val="17"/>
              </w:numPr>
              <w:tabs>
                <w:tab w:val="left" w:pos="267"/>
              </w:tabs>
              <w:spacing w:before="36"/>
              <w:ind w:left="267" w:hanging="196"/>
              <w:rPr>
                <w:sz w:val="18"/>
              </w:rPr>
            </w:pPr>
            <w:r>
              <w:rPr>
                <w:sz w:val="18"/>
                <w:lang w:val="es-ES_tradnl"/>
              </w:rPr>
              <w:t>15 meses (7 puntos)</w:t>
            </w:r>
          </w:p>
          <w:p w14:paraId="5BE4FE9A" w14:textId="77777777" w:rsidR="00CF1124" w:rsidRDefault="00AA57B0" w:rsidP="00851538">
            <w:pPr>
              <w:pStyle w:val="TableParagraph"/>
              <w:numPr>
                <w:ilvl w:val="0"/>
                <w:numId w:val="17"/>
              </w:numPr>
              <w:tabs>
                <w:tab w:val="left" w:pos="267"/>
              </w:tabs>
              <w:spacing w:before="35"/>
              <w:ind w:left="267" w:hanging="196"/>
              <w:rPr>
                <w:sz w:val="18"/>
              </w:rPr>
            </w:pPr>
            <w:r>
              <w:rPr>
                <w:sz w:val="18"/>
                <w:lang w:val="es-ES_tradnl"/>
              </w:rPr>
              <w:t>14 meses o menos (10 puntos)</w:t>
            </w:r>
          </w:p>
        </w:tc>
      </w:tr>
      <w:tr w:rsidR="003C36B8" w14:paraId="03397C65" w14:textId="77777777" w:rsidTr="00AA57B0">
        <w:trPr>
          <w:trHeight w:val="556"/>
        </w:trPr>
        <w:tc>
          <w:tcPr>
            <w:tcW w:w="1311" w:type="dxa"/>
            <w:vAlign w:val="center"/>
          </w:tcPr>
          <w:p w14:paraId="04333DA5" w14:textId="77777777" w:rsidR="00CF1124" w:rsidRDefault="00AA57B0" w:rsidP="00CF1124">
            <w:pPr>
              <w:pStyle w:val="TableParagraph"/>
              <w:spacing w:before="169"/>
              <w:ind w:left="11" w:right="4"/>
              <w:jc w:val="center"/>
              <w:rPr>
                <w:sz w:val="18"/>
              </w:rPr>
            </w:pPr>
            <w:r>
              <w:rPr>
                <w:sz w:val="18"/>
                <w:lang w:val="es-ES_tradnl"/>
              </w:rPr>
              <w:t>A2</w:t>
            </w:r>
          </w:p>
        </w:tc>
        <w:tc>
          <w:tcPr>
            <w:tcW w:w="5730" w:type="dxa"/>
            <w:vAlign w:val="center"/>
          </w:tcPr>
          <w:p w14:paraId="3CD093B8" w14:textId="77777777" w:rsidR="00CF1124" w:rsidRDefault="00AA57B0" w:rsidP="00CF1124">
            <w:pPr>
              <w:pStyle w:val="TableParagraph"/>
              <w:spacing w:before="169"/>
              <w:ind w:left="97" w:right="157"/>
              <w:jc w:val="center"/>
              <w:rPr>
                <w:sz w:val="18"/>
              </w:rPr>
            </w:pPr>
            <w:r>
              <w:rPr>
                <w:sz w:val="18"/>
                <w:lang w:val="es-ES_tradnl"/>
              </w:rPr>
              <w:t>Disponibilidad de sistema de detección de fatiga</w:t>
            </w:r>
          </w:p>
        </w:tc>
        <w:tc>
          <w:tcPr>
            <w:tcW w:w="3872" w:type="dxa"/>
          </w:tcPr>
          <w:p w14:paraId="28BFDD33" w14:textId="77777777" w:rsidR="00CF1124" w:rsidRDefault="00AA57B0" w:rsidP="00851538">
            <w:pPr>
              <w:pStyle w:val="TableParagraph"/>
              <w:numPr>
                <w:ilvl w:val="0"/>
                <w:numId w:val="16"/>
              </w:numPr>
              <w:tabs>
                <w:tab w:val="left" w:pos="267"/>
              </w:tabs>
              <w:ind w:left="267" w:hanging="196"/>
              <w:rPr>
                <w:sz w:val="18"/>
              </w:rPr>
            </w:pPr>
            <w:r>
              <w:rPr>
                <w:sz w:val="18"/>
                <w:lang w:val="es-ES_tradnl"/>
              </w:rPr>
              <w:t>Sí (2 puntos)</w:t>
            </w:r>
          </w:p>
          <w:p w14:paraId="6395C1D2" w14:textId="77777777" w:rsidR="00CF1124" w:rsidRDefault="00AA57B0" w:rsidP="00851538">
            <w:pPr>
              <w:pStyle w:val="TableParagraph"/>
              <w:numPr>
                <w:ilvl w:val="0"/>
                <w:numId w:val="16"/>
              </w:numPr>
              <w:tabs>
                <w:tab w:val="left" w:pos="267"/>
              </w:tabs>
              <w:spacing w:before="35"/>
              <w:ind w:left="267" w:hanging="196"/>
              <w:rPr>
                <w:sz w:val="18"/>
              </w:rPr>
            </w:pPr>
            <w:r>
              <w:rPr>
                <w:sz w:val="18"/>
                <w:lang w:val="es-ES_tradnl"/>
              </w:rPr>
              <w:t>No (0 puntos)</w:t>
            </w:r>
          </w:p>
        </w:tc>
      </w:tr>
      <w:tr w:rsidR="003C36B8" w14:paraId="3DB7516E" w14:textId="77777777" w:rsidTr="00AA57B0">
        <w:trPr>
          <w:trHeight w:val="556"/>
        </w:trPr>
        <w:tc>
          <w:tcPr>
            <w:tcW w:w="1311" w:type="dxa"/>
            <w:vAlign w:val="center"/>
          </w:tcPr>
          <w:p w14:paraId="4F65DFC5" w14:textId="77777777" w:rsidR="00CF1124" w:rsidRDefault="00AA57B0" w:rsidP="00CF1124">
            <w:pPr>
              <w:pStyle w:val="TableParagraph"/>
              <w:spacing w:before="170"/>
              <w:ind w:left="11" w:right="4"/>
              <w:jc w:val="center"/>
              <w:rPr>
                <w:sz w:val="18"/>
              </w:rPr>
            </w:pPr>
            <w:r>
              <w:rPr>
                <w:sz w:val="18"/>
                <w:lang w:val="es-ES_tradnl"/>
              </w:rPr>
              <w:t>A3</w:t>
            </w:r>
          </w:p>
        </w:tc>
        <w:tc>
          <w:tcPr>
            <w:tcW w:w="5730" w:type="dxa"/>
            <w:vAlign w:val="center"/>
          </w:tcPr>
          <w:p w14:paraId="12466170" w14:textId="77777777" w:rsidR="00CF1124" w:rsidRDefault="00AA57B0" w:rsidP="00CF1124">
            <w:pPr>
              <w:pStyle w:val="TableParagraph"/>
              <w:spacing w:before="59"/>
              <w:ind w:left="97" w:right="157"/>
              <w:jc w:val="center"/>
              <w:rPr>
                <w:sz w:val="18"/>
              </w:rPr>
            </w:pPr>
            <w:r>
              <w:rPr>
                <w:sz w:val="18"/>
                <w:lang w:val="es-ES_tradnl"/>
              </w:rPr>
              <w:t>Sistema de cámaras de activación manual y con la marcha atrás que permita visualizar los 360 grados del vehículo en una sola imagen</w:t>
            </w:r>
          </w:p>
        </w:tc>
        <w:tc>
          <w:tcPr>
            <w:tcW w:w="3872" w:type="dxa"/>
          </w:tcPr>
          <w:p w14:paraId="3114BA23" w14:textId="77777777" w:rsidR="00CF1124" w:rsidRDefault="00AA57B0" w:rsidP="00851538">
            <w:pPr>
              <w:pStyle w:val="TableParagraph"/>
              <w:numPr>
                <w:ilvl w:val="0"/>
                <w:numId w:val="15"/>
              </w:numPr>
              <w:tabs>
                <w:tab w:val="left" w:pos="267"/>
              </w:tabs>
              <w:ind w:left="267" w:hanging="196"/>
              <w:rPr>
                <w:sz w:val="18"/>
              </w:rPr>
            </w:pPr>
            <w:r>
              <w:rPr>
                <w:sz w:val="18"/>
                <w:lang w:val="es-ES_tradnl"/>
              </w:rPr>
              <w:t>Sí (2 puntos)</w:t>
            </w:r>
          </w:p>
          <w:p w14:paraId="0335B041" w14:textId="77777777" w:rsidR="00CF1124" w:rsidRDefault="00AA57B0" w:rsidP="00851538">
            <w:pPr>
              <w:pStyle w:val="TableParagraph"/>
              <w:numPr>
                <w:ilvl w:val="0"/>
                <w:numId w:val="15"/>
              </w:numPr>
              <w:tabs>
                <w:tab w:val="left" w:pos="267"/>
              </w:tabs>
              <w:spacing w:before="36"/>
              <w:ind w:left="267" w:hanging="196"/>
              <w:rPr>
                <w:sz w:val="18"/>
              </w:rPr>
            </w:pPr>
            <w:r>
              <w:rPr>
                <w:sz w:val="18"/>
                <w:lang w:val="es-ES_tradnl"/>
              </w:rPr>
              <w:t>No (0 puntos)</w:t>
            </w:r>
          </w:p>
        </w:tc>
      </w:tr>
      <w:tr w:rsidR="003C36B8" w14:paraId="67B3AFB3" w14:textId="77777777" w:rsidTr="00AA57B0">
        <w:trPr>
          <w:trHeight w:val="1950"/>
        </w:trPr>
        <w:tc>
          <w:tcPr>
            <w:tcW w:w="1311" w:type="dxa"/>
            <w:vAlign w:val="center"/>
          </w:tcPr>
          <w:p w14:paraId="3CBBBC0F" w14:textId="77777777" w:rsidR="00CF1124" w:rsidRDefault="00AA57B0" w:rsidP="00CF1124">
            <w:pPr>
              <w:pStyle w:val="TableParagraph"/>
              <w:ind w:left="11" w:right="4"/>
              <w:jc w:val="center"/>
              <w:rPr>
                <w:sz w:val="18"/>
              </w:rPr>
            </w:pPr>
            <w:r>
              <w:rPr>
                <w:sz w:val="18"/>
                <w:lang w:val="es-ES_tradnl"/>
              </w:rPr>
              <w:t>A4</w:t>
            </w:r>
          </w:p>
        </w:tc>
        <w:tc>
          <w:tcPr>
            <w:tcW w:w="5730" w:type="dxa"/>
            <w:vAlign w:val="center"/>
          </w:tcPr>
          <w:p w14:paraId="092A66CA" w14:textId="77777777" w:rsidR="00CF1124" w:rsidRDefault="00AA57B0" w:rsidP="00CF1124">
            <w:pPr>
              <w:pStyle w:val="TableParagraph"/>
              <w:ind w:left="97" w:right="157"/>
              <w:jc w:val="center"/>
              <w:rPr>
                <w:sz w:val="18"/>
              </w:rPr>
            </w:pPr>
            <w:r>
              <w:rPr>
                <w:sz w:val="18"/>
                <w:lang w:val="es-ES_tradnl"/>
              </w:rPr>
              <w:t>Ampliación de las coberturas temporales mínimas de garantía de 24 meses</w:t>
            </w:r>
          </w:p>
        </w:tc>
        <w:tc>
          <w:tcPr>
            <w:tcW w:w="3872" w:type="dxa"/>
          </w:tcPr>
          <w:p w14:paraId="3AB616F8" w14:textId="77777777" w:rsidR="00CF1124" w:rsidRDefault="00AA57B0" w:rsidP="00851538">
            <w:pPr>
              <w:pStyle w:val="TableParagraph"/>
              <w:numPr>
                <w:ilvl w:val="0"/>
                <w:numId w:val="14"/>
              </w:numPr>
              <w:tabs>
                <w:tab w:val="left" w:pos="267"/>
              </w:tabs>
              <w:ind w:left="267" w:hanging="196"/>
              <w:rPr>
                <w:sz w:val="18"/>
              </w:rPr>
            </w:pPr>
            <w:r>
              <w:rPr>
                <w:sz w:val="18"/>
                <w:lang w:val="es-ES_tradnl"/>
              </w:rPr>
              <w:t>de 28 a 29 meses (2 puntos)</w:t>
            </w:r>
          </w:p>
          <w:p w14:paraId="769BFBC9" w14:textId="77777777" w:rsidR="00CF1124" w:rsidRDefault="00AA57B0" w:rsidP="00851538">
            <w:pPr>
              <w:pStyle w:val="TableParagraph"/>
              <w:numPr>
                <w:ilvl w:val="0"/>
                <w:numId w:val="14"/>
              </w:numPr>
              <w:tabs>
                <w:tab w:val="left" w:pos="267"/>
              </w:tabs>
              <w:spacing w:before="35"/>
              <w:ind w:left="267" w:hanging="196"/>
              <w:rPr>
                <w:sz w:val="18"/>
              </w:rPr>
            </w:pPr>
            <w:r>
              <w:rPr>
                <w:sz w:val="18"/>
                <w:lang w:val="es-ES_tradnl"/>
              </w:rPr>
              <w:t>de 30 a 34 meses: (3 puntos)</w:t>
            </w:r>
          </w:p>
          <w:p w14:paraId="59174A19" w14:textId="77777777" w:rsidR="00CF1124" w:rsidRDefault="00AA57B0" w:rsidP="00851538">
            <w:pPr>
              <w:pStyle w:val="TableParagraph"/>
              <w:numPr>
                <w:ilvl w:val="0"/>
                <w:numId w:val="14"/>
              </w:numPr>
              <w:tabs>
                <w:tab w:val="left" w:pos="267"/>
              </w:tabs>
              <w:spacing w:before="39"/>
              <w:ind w:left="267" w:hanging="196"/>
              <w:rPr>
                <w:sz w:val="18"/>
              </w:rPr>
            </w:pPr>
            <w:r>
              <w:rPr>
                <w:sz w:val="18"/>
                <w:lang w:val="es-ES_tradnl"/>
              </w:rPr>
              <w:t>de 35 a 39 meses: 5 puntos</w:t>
            </w:r>
          </w:p>
          <w:p w14:paraId="6D82997D" w14:textId="77777777" w:rsidR="00CF1124" w:rsidRDefault="00AA57B0" w:rsidP="00851538">
            <w:pPr>
              <w:pStyle w:val="TableParagraph"/>
              <w:numPr>
                <w:ilvl w:val="0"/>
                <w:numId w:val="14"/>
              </w:numPr>
              <w:tabs>
                <w:tab w:val="left" w:pos="267"/>
              </w:tabs>
              <w:spacing w:before="36"/>
              <w:ind w:left="267" w:hanging="196"/>
              <w:rPr>
                <w:sz w:val="18"/>
              </w:rPr>
            </w:pPr>
            <w:r>
              <w:rPr>
                <w:sz w:val="18"/>
                <w:lang w:val="es-ES_tradnl"/>
              </w:rPr>
              <w:t>de 40 a 44 meses: 8 puntos</w:t>
            </w:r>
          </w:p>
          <w:p w14:paraId="46474CA4" w14:textId="77777777" w:rsidR="00CF1124" w:rsidRDefault="00AA57B0" w:rsidP="00851538">
            <w:pPr>
              <w:pStyle w:val="TableParagraph"/>
              <w:numPr>
                <w:ilvl w:val="0"/>
                <w:numId w:val="14"/>
              </w:numPr>
              <w:tabs>
                <w:tab w:val="left" w:pos="267"/>
              </w:tabs>
              <w:spacing w:before="35"/>
              <w:ind w:left="267" w:hanging="196"/>
              <w:rPr>
                <w:sz w:val="18"/>
              </w:rPr>
            </w:pPr>
            <w:r>
              <w:rPr>
                <w:sz w:val="18"/>
                <w:lang w:val="es-ES_tradnl"/>
              </w:rPr>
              <w:t>de 45 a 49 meses: (11 puntos)</w:t>
            </w:r>
          </w:p>
          <w:p w14:paraId="38540FB6" w14:textId="77777777" w:rsidR="00CF1124" w:rsidRDefault="00AA57B0" w:rsidP="00851538">
            <w:pPr>
              <w:pStyle w:val="TableParagraph"/>
              <w:numPr>
                <w:ilvl w:val="0"/>
                <w:numId w:val="14"/>
              </w:numPr>
              <w:tabs>
                <w:tab w:val="left" w:pos="267"/>
              </w:tabs>
              <w:spacing w:before="36"/>
              <w:ind w:left="267" w:hanging="196"/>
              <w:rPr>
                <w:sz w:val="18"/>
              </w:rPr>
            </w:pPr>
            <w:r>
              <w:rPr>
                <w:sz w:val="18"/>
                <w:lang w:val="es-ES_tradnl"/>
              </w:rPr>
              <w:t>de 50 a 54 meses: 14 puntos</w:t>
            </w:r>
          </w:p>
          <w:p w14:paraId="0BEB94AF" w14:textId="77777777" w:rsidR="00CF1124" w:rsidRDefault="00AA57B0" w:rsidP="00851538">
            <w:pPr>
              <w:pStyle w:val="TableParagraph"/>
              <w:numPr>
                <w:ilvl w:val="0"/>
                <w:numId w:val="14"/>
              </w:numPr>
              <w:tabs>
                <w:tab w:val="left" w:pos="267"/>
              </w:tabs>
              <w:spacing w:before="36"/>
              <w:ind w:left="267" w:hanging="196"/>
              <w:rPr>
                <w:sz w:val="18"/>
              </w:rPr>
            </w:pPr>
            <w:r>
              <w:rPr>
                <w:sz w:val="18"/>
                <w:lang w:val="es-ES_tradnl"/>
              </w:rPr>
              <w:t>de 55 a 60 meses o más 17,5 puntos</w:t>
            </w:r>
          </w:p>
        </w:tc>
      </w:tr>
      <w:tr w:rsidR="003C36B8" w14:paraId="2A5A4519" w14:textId="77777777" w:rsidTr="00AA57B0">
        <w:trPr>
          <w:trHeight w:val="834"/>
        </w:trPr>
        <w:tc>
          <w:tcPr>
            <w:tcW w:w="1311" w:type="dxa"/>
            <w:vAlign w:val="center"/>
          </w:tcPr>
          <w:p w14:paraId="736853B8" w14:textId="77777777" w:rsidR="00CF1124" w:rsidRDefault="00AA57B0" w:rsidP="00CF1124">
            <w:pPr>
              <w:pStyle w:val="TableParagraph"/>
              <w:ind w:left="11" w:right="4"/>
              <w:jc w:val="center"/>
              <w:rPr>
                <w:sz w:val="18"/>
              </w:rPr>
            </w:pPr>
            <w:r>
              <w:rPr>
                <w:sz w:val="18"/>
                <w:lang w:val="es-ES_tradnl"/>
              </w:rPr>
              <w:t>A5</w:t>
            </w:r>
          </w:p>
        </w:tc>
        <w:tc>
          <w:tcPr>
            <w:tcW w:w="5730" w:type="dxa"/>
            <w:vAlign w:val="center"/>
          </w:tcPr>
          <w:p w14:paraId="0460B70E" w14:textId="77777777" w:rsidR="00CF1124" w:rsidRDefault="00AA57B0" w:rsidP="00CF1124">
            <w:pPr>
              <w:pStyle w:val="TableParagraph"/>
              <w:ind w:left="97" w:right="157"/>
              <w:jc w:val="center"/>
              <w:rPr>
                <w:sz w:val="18"/>
              </w:rPr>
            </w:pPr>
            <w:r>
              <w:rPr>
                <w:sz w:val="18"/>
                <w:lang w:val="es-ES_tradnl"/>
              </w:rPr>
              <w:t>Propuesta de disminuir el tiempo de respuesta de la garantía de 10 días</w:t>
            </w:r>
          </w:p>
        </w:tc>
        <w:tc>
          <w:tcPr>
            <w:tcW w:w="3872" w:type="dxa"/>
          </w:tcPr>
          <w:p w14:paraId="0D5B3548" w14:textId="77777777" w:rsidR="00CF1124" w:rsidRDefault="00AA57B0" w:rsidP="00851538">
            <w:pPr>
              <w:pStyle w:val="TableParagraph"/>
              <w:numPr>
                <w:ilvl w:val="0"/>
                <w:numId w:val="13"/>
              </w:numPr>
              <w:tabs>
                <w:tab w:val="left" w:pos="267"/>
              </w:tabs>
              <w:ind w:left="267" w:hanging="196"/>
              <w:rPr>
                <w:sz w:val="18"/>
              </w:rPr>
            </w:pPr>
            <w:r>
              <w:rPr>
                <w:sz w:val="18"/>
                <w:lang w:val="es-ES_tradnl"/>
              </w:rPr>
              <w:t>10 días laborables 0 puntos</w:t>
            </w:r>
          </w:p>
          <w:p w14:paraId="7F17D089" w14:textId="77777777" w:rsidR="00CF1124" w:rsidRDefault="00AA57B0" w:rsidP="00851538">
            <w:pPr>
              <w:pStyle w:val="TableParagraph"/>
              <w:numPr>
                <w:ilvl w:val="0"/>
                <w:numId w:val="13"/>
              </w:numPr>
              <w:tabs>
                <w:tab w:val="left" w:pos="267"/>
              </w:tabs>
              <w:spacing w:before="35"/>
              <w:ind w:left="267" w:hanging="196"/>
              <w:rPr>
                <w:sz w:val="18"/>
              </w:rPr>
            </w:pPr>
            <w:r>
              <w:rPr>
                <w:sz w:val="18"/>
                <w:lang w:val="es-ES_tradnl"/>
              </w:rPr>
              <w:t>9 días laborables (1 punto)</w:t>
            </w:r>
          </w:p>
          <w:p w14:paraId="4FA81F9D" w14:textId="77777777" w:rsidR="00CF1124" w:rsidRPr="00CF1124" w:rsidRDefault="00AA57B0" w:rsidP="00851538">
            <w:pPr>
              <w:pStyle w:val="TableParagraph"/>
              <w:numPr>
                <w:ilvl w:val="0"/>
                <w:numId w:val="13"/>
              </w:numPr>
              <w:tabs>
                <w:tab w:val="left" w:pos="267"/>
              </w:tabs>
              <w:spacing w:before="36"/>
              <w:ind w:left="267" w:hanging="196"/>
              <w:rPr>
                <w:sz w:val="18"/>
              </w:rPr>
            </w:pPr>
            <w:r>
              <w:rPr>
                <w:sz w:val="18"/>
                <w:lang w:val="es-ES_tradnl"/>
              </w:rPr>
              <w:t>7 días laborables (3 puntos)</w:t>
            </w:r>
          </w:p>
          <w:p w14:paraId="7FD1B002" w14:textId="77777777" w:rsidR="00CF1124" w:rsidRDefault="00AA57B0" w:rsidP="00851538">
            <w:pPr>
              <w:pStyle w:val="TableParagraph"/>
              <w:numPr>
                <w:ilvl w:val="0"/>
                <w:numId w:val="13"/>
              </w:numPr>
              <w:tabs>
                <w:tab w:val="left" w:pos="267"/>
              </w:tabs>
              <w:spacing w:before="36"/>
              <w:ind w:left="267" w:hanging="196"/>
              <w:rPr>
                <w:sz w:val="18"/>
              </w:rPr>
            </w:pPr>
            <w:r>
              <w:rPr>
                <w:sz w:val="18"/>
                <w:lang w:val="es-ES_tradnl"/>
              </w:rPr>
              <w:t>5 días laborables 5 puntos</w:t>
            </w:r>
          </w:p>
        </w:tc>
      </w:tr>
      <w:tr w:rsidR="003C36B8" w14:paraId="02F3A226" w14:textId="77777777" w:rsidTr="00AA57B0">
        <w:trPr>
          <w:trHeight w:val="556"/>
        </w:trPr>
        <w:tc>
          <w:tcPr>
            <w:tcW w:w="1311" w:type="dxa"/>
            <w:vAlign w:val="center"/>
          </w:tcPr>
          <w:p w14:paraId="64199A09" w14:textId="77777777" w:rsidR="008F0279" w:rsidRDefault="00AA57B0" w:rsidP="00CF1124">
            <w:pPr>
              <w:pStyle w:val="TableParagraph"/>
              <w:spacing w:before="169"/>
              <w:ind w:left="11"/>
              <w:jc w:val="center"/>
              <w:rPr>
                <w:sz w:val="18"/>
              </w:rPr>
            </w:pPr>
            <w:r>
              <w:rPr>
                <w:sz w:val="18"/>
                <w:lang w:val="es-ES_tradnl"/>
              </w:rPr>
              <w:t>A6.1</w:t>
            </w:r>
          </w:p>
        </w:tc>
        <w:tc>
          <w:tcPr>
            <w:tcW w:w="5730" w:type="dxa"/>
            <w:vAlign w:val="center"/>
          </w:tcPr>
          <w:p w14:paraId="45372FD3" w14:textId="77777777" w:rsidR="008F0279" w:rsidRDefault="00AA57B0" w:rsidP="00CF1124">
            <w:pPr>
              <w:pStyle w:val="TableParagraph"/>
              <w:spacing w:before="169"/>
              <w:ind w:left="97" w:right="157"/>
              <w:jc w:val="center"/>
              <w:rPr>
                <w:sz w:val="18"/>
              </w:rPr>
            </w:pPr>
            <w:r>
              <w:rPr>
                <w:sz w:val="18"/>
                <w:lang w:val="es-ES_tradnl"/>
              </w:rPr>
              <w:t>Disponibilidad de sistema de aspiración integrado en la incubadora</w:t>
            </w:r>
          </w:p>
        </w:tc>
        <w:tc>
          <w:tcPr>
            <w:tcW w:w="3872" w:type="dxa"/>
          </w:tcPr>
          <w:p w14:paraId="71328259" w14:textId="77777777" w:rsidR="008F0279" w:rsidRDefault="00AA57B0">
            <w:pPr>
              <w:pStyle w:val="TableParagraph"/>
              <w:numPr>
                <w:ilvl w:val="0"/>
                <w:numId w:val="11"/>
              </w:numPr>
              <w:tabs>
                <w:tab w:val="left" w:pos="267"/>
              </w:tabs>
              <w:ind w:left="267" w:hanging="196"/>
              <w:rPr>
                <w:sz w:val="18"/>
              </w:rPr>
            </w:pPr>
            <w:r>
              <w:rPr>
                <w:sz w:val="18"/>
                <w:lang w:val="es-ES_tradnl"/>
              </w:rPr>
              <w:t>Sí (2,5 puntos)</w:t>
            </w:r>
          </w:p>
          <w:p w14:paraId="39BF8239" w14:textId="77777777" w:rsidR="008F0279" w:rsidRDefault="00AA57B0">
            <w:pPr>
              <w:pStyle w:val="TableParagraph"/>
              <w:numPr>
                <w:ilvl w:val="0"/>
                <w:numId w:val="11"/>
              </w:numPr>
              <w:tabs>
                <w:tab w:val="left" w:pos="267"/>
              </w:tabs>
              <w:spacing w:before="35"/>
              <w:ind w:left="267" w:hanging="196"/>
              <w:rPr>
                <w:sz w:val="18"/>
              </w:rPr>
            </w:pPr>
            <w:r>
              <w:rPr>
                <w:sz w:val="18"/>
                <w:lang w:val="es-ES_tradnl"/>
              </w:rPr>
              <w:t>No (0 puntos)</w:t>
            </w:r>
          </w:p>
        </w:tc>
      </w:tr>
      <w:tr w:rsidR="003C36B8" w14:paraId="221A148F" w14:textId="77777777" w:rsidTr="00AA57B0">
        <w:trPr>
          <w:trHeight w:val="558"/>
        </w:trPr>
        <w:tc>
          <w:tcPr>
            <w:tcW w:w="1311" w:type="dxa"/>
          </w:tcPr>
          <w:p w14:paraId="57A02C53" w14:textId="77777777" w:rsidR="008F0279" w:rsidRDefault="00AA57B0">
            <w:pPr>
              <w:pStyle w:val="TableParagraph"/>
              <w:spacing w:before="169"/>
              <w:ind w:left="11"/>
              <w:jc w:val="center"/>
              <w:rPr>
                <w:sz w:val="18"/>
              </w:rPr>
            </w:pPr>
            <w:r>
              <w:rPr>
                <w:sz w:val="18"/>
                <w:lang w:val="es-ES_tradnl"/>
              </w:rPr>
              <w:lastRenderedPageBreak/>
              <w:t>A6.2</w:t>
            </w:r>
          </w:p>
        </w:tc>
        <w:tc>
          <w:tcPr>
            <w:tcW w:w="5730" w:type="dxa"/>
            <w:vAlign w:val="center"/>
          </w:tcPr>
          <w:p w14:paraId="36D13F8D" w14:textId="77777777" w:rsidR="008F0279" w:rsidRDefault="00AA57B0" w:rsidP="00CF1124">
            <w:pPr>
              <w:pStyle w:val="TableParagraph"/>
              <w:spacing w:before="169"/>
              <w:ind w:left="97" w:right="157"/>
              <w:jc w:val="center"/>
              <w:rPr>
                <w:sz w:val="18"/>
              </w:rPr>
            </w:pPr>
            <w:r>
              <w:rPr>
                <w:sz w:val="18"/>
                <w:lang w:val="es-ES_tradnl"/>
              </w:rPr>
              <w:t xml:space="preserve">Disponibilidad de sistema de extracción total de la </w:t>
            </w:r>
            <w:proofErr w:type="spellStart"/>
            <w:r>
              <w:rPr>
                <w:sz w:val="18"/>
                <w:lang w:val="es-ES_tradnl"/>
              </w:rPr>
              <w:t>canopia</w:t>
            </w:r>
            <w:proofErr w:type="spellEnd"/>
          </w:p>
        </w:tc>
        <w:tc>
          <w:tcPr>
            <w:tcW w:w="3872" w:type="dxa"/>
          </w:tcPr>
          <w:p w14:paraId="147FD513" w14:textId="77777777" w:rsidR="008F0279" w:rsidRDefault="00AA57B0">
            <w:pPr>
              <w:pStyle w:val="TableParagraph"/>
              <w:numPr>
                <w:ilvl w:val="0"/>
                <w:numId w:val="10"/>
              </w:numPr>
              <w:tabs>
                <w:tab w:val="left" w:pos="267"/>
              </w:tabs>
              <w:ind w:left="267" w:hanging="196"/>
              <w:rPr>
                <w:sz w:val="18"/>
              </w:rPr>
            </w:pPr>
            <w:r>
              <w:rPr>
                <w:sz w:val="18"/>
                <w:lang w:val="es-ES_tradnl"/>
              </w:rPr>
              <w:t>Sí (2,5 puntos)</w:t>
            </w:r>
          </w:p>
          <w:p w14:paraId="071DED02" w14:textId="77777777" w:rsidR="008F0279" w:rsidRDefault="00AA57B0">
            <w:pPr>
              <w:pStyle w:val="TableParagraph"/>
              <w:numPr>
                <w:ilvl w:val="0"/>
                <w:numId w:val="10"/>
              </w:numPr>
              <w:tabs>
                <w:tab w:val="left" w:pos="267"/>
              </w:tabs>
              <w:spacing w:before="38"/>
              <w:ind w:left="267" w:hanging="196"/>
              <w:rPr>
                <w:sz w:val="18"/>
              </w:rPr>
            </w:pPr>
            <w:r>
              <w:rPr>
                <w:sz w:val="18"/>
                <w:lang w:val="es-ES_tradnl"/>
              </w:rPr>
              <w:t>No (0 puntos)</w:t>
            </w:r>
          </w:p>
        </w:tc>
      </w:tr>
      <w:tr w:rsidR="003C36B8" w14:paraId="66A105AF" w14:textId="77777777" w:rsidTr="00AA57B0">
        <w:trPr>
          <w:trHeight w:val="556"/>
        </w:trPr>
        <w:tc>
          <w:tcPr>
            <w:tcW w:w="1311" w:type="dxa"/>
          </w:tcPr>
          <w:p w14:paraId="5D937994" w14:textId="77777777" w:rsidR="008F0279" w:rsidRDefault="00AA57B0">
            <w:pPr>
              <w:pStyle w:val="TableParagraph"/>
              <w:spacing w:before="169"/>
              <w:ind w:left="11"/>
              <w:jc w:val="center"/>
              <w:rPr>
                <w:sz w:val="18"/>
              </w:rPr>
            </w:pPr>
            <w:r>
              <w:rPr>
                <w:sz w:val="18"/>
                <w:lang w:val="es-ES_tradnl"/>
              </w:rPr>
              <w:t>A6.3</w:t>
            </w:r>
          </w:p>
        </w:tc>
        <w:tc>
          <w:tcPr>
            <w:tcW w:w="5730" w:type="dxa"/>
            <w:vAlign w:val="center"/>
          </w:tcPr>
          <w:p w14:paraId="7DAC157A" w14:textId="77777777" w:rsidR="008F0279" w:rsidRDefault="00AA57B0" w:rsidP="00CF1124">
            <w:pPr>
              <w:pStyle w:val="TableParagraph"/>
              <w:spacing w:before="169"/>
              <w:ind w:left="97" w:right="157"/>
              <w:jc w:val="center"/>
              <w:rPr>
                <w:sz w:val="18"/>
              </w:rPr>
            </w:pPr>
            <w:r>
              <w:rPr>
                <w:sz w:val="18"/>
                <w:lang w:val="es-ES_tradnl"/>
              </w:rPr>
              <w:t>Disponibilidad de sistema de absorción de vibraciones bajo el colchón</w:t>
            </w:r>
          </w:p>
        </w:tc>
        <w:tc>
          <w:tcPr>
            <w:tcW w:w="3872" w:type="dxa"/>
          </w:tcPr>
          <w:p w14:paraId="4DC0ED0B" w14:textId="77777777" w:rsidR="008F0279" w:rsidRDefault="00AA57B0">
            <w:pPr>
              <w:pStyle w:val="TableParagraph"/>
              <w:numPr>
                <w:ilvl w:val="0"/>
                <w:numId w:val="9"/>
              </w:numPr>
              <w:tabs>
                <w:tab w:val="left" w:pos="267"/>
              </w:tabs>
              <w:ind w:left="267" w:hanging="196"/>
              <w:rPr>
                <w:sz w:val="18"/>
              </w:rPr>
            </w:pPr>
            <w:r>
              <w:rPr>
                <w:sz w:val="18"/>
                <w:lang w:val="es-ES_tradnl"/>
              </w:rPr>
              <w:t>Sí (2,5 puntos)</w:t>
            </w:r>
          </w:p>
          <w:p w14:paraId="7D52A56B" w14:textId="77777777" w:rsidR="008F0279" w:rsidRDefault="00AA57B0">
            <w:pPr>
              <w:pStyle w:val="TableParagraph"/>
              <w:numPr>
                <w:ilvl w:val="0"/>
                <w:numId w:val="9"/>
              </w:numPr>
              <w:tabs>
                <w:tab w:val="left" w:pos="267"/>
              </w:tabs>
              <w:spacing w:before="35"/>
              <w:ind w:left="267" w:hanging="196"/>
              <w:rPr>
                <w:sz w:val="18"/>
              </w:rPr>
            </w:pPr>
            <w:r>
              <w:rPr>
                <w:sz w:val="18"/>
                <w:lang w:val="es-ES_tradnl"/>
              </w:rPr>
              <w:t>No (0 puntos)</w:t>
            </w:r>
          </w:p>
        </w:tc>
      </w:tr>
      <w:tr w:rsidR="003C36B8" w14:paraId="47227DC7" w14:textId="77777777" w:rsidTr="00AA57B0">
        <w:trPr>
          <w:trHeight w:val="556"/>
        </w:trPr>
        <w:tc>
          <w:tcPr>
            <w:tcW w:w="1311" w:type="dxa"/>
          </w:tcPr>
          <w:p w14:paraId="4A6408AE" w14:textId="77777777" w:rsidR="008F0279" w:rsidRDefault="00AA57B0">
            <w:pPr>
              <w:pStyle w:val="TableParagraph"/>
              <w:spacing w:before="169"/>
              <w:ind w:left="11"/>
              <w:jc w:val="center"/>
              <w:rPr>
                <w:sz w:val="18"/>
              </w:rPr>
            </w:pPr>
            <w:r>
              <w:rPr>
                <w:sz w:val="18"/>
                <w:lang w:val="es-ES_tradnl"/>
              </w:rPr>
              <w:t>A6.4</w:t>
            </w:r>
          </w:p>
        </w:tc>
        <w:tc>
          <w:tcPr>
            <w:tcW w:w="5730" w:type="dxa"/>
            <w:vAlign w:val="center"/>
          </w:tcPr>
          <w:p w14:paraId="7AADC995" w14:textId="77777777" w:rsidR="008F0279" w:rsidRDefault="00AA57B0" w:rsidP="00CF1124">
            <w:pPr>
              <w:pStyle w:val="TableParagraph"/>
              <w:spacing w:before="169"/>
              <w:ind w:left="97" w:right="157"/>
              <w:jc w:val="center"/>
              <w:rPr>
                <w:sz w:val="18"/>
              </w:rPr>
            </w:pPr>
            <w:r>
              <w:rPr>
                <w:sz w:val="18"/>
                <w:lang w:val="es-ES_tradnl"/>
              </w:rPr>
              <w:t>Disponibilidad de colchón térmico</w:t>
            </w:r>
          </w:p>
        </w:tc>
        <w:tc>
          <w:tcPr>
            <w:tcW w:w="3872" w:type="dxa"/>
          </w:tcPr>
          <w:p w14:paraId="781B592E" w14:textId="77777777" w:rsidR="008F0279" w:rsidRDefault="00AA57B0">
            <w:pPr>
              <w:pStyle w:val="TableParagraph"/>
              <w:numPr>
                <w:ilvl w:val="0"/>
                <w:numId w:val="8"/>
              </w:numPr>
              <w:tabs>
                <w:tab w:val="left" w:pos="267"/>
              </w:tabs>
              <w:ind w:left="267" w:hanging="196"/>
              <w:rPr>
                <w:sz w:val="18"/>
              </w:rPr>
            </w:pPr>
            <w:r>
              <w:rPr>
                <w:sz w:val="18"/>
                <w:lang w:val="es-ES_tradnl"/>
              </w:rPr>
              <w:t>Sí (2,5 puntos)</w:t>
            </w:r>
          </w:p>
          <w:p w14:paraId="4C3923E2" w14:textId="77777777" w:rsidR="008F0279" w:rsidRDefault="00AA57B0">
            <w:pPr>
              <w:pStyle w:val="TableParagraph"/>
              <w:numPr>
                <w:ilvl w:val="0"/>
                <w:numId w:val="8"/>
              </w:numPr>
              <w:tabs>
                <w:tab w:val="left" w:pos="267"/>
              </w:tabs>
              <w:spacing w:before="35"/>
              <w:ind w:left="267" w:hanging="196"/>
              <w:rPr>
                <w:sz w:val="18"/>
              </w:rPr>
            </w:pPr>
            <w:r>
              <w:rPr>
                <w:sz w:val="18"/>
                <w:lang w:val="es-ES_tradnl"/>
              </w:rPr>
              <w:t>No (0 puntos)</w:t>
            </w:r>
          </w:p>
        </w:tc>
      </w:tr>
      <w:tr w:rsidR="003C36B8" w14:paraId="199B6599" w14:textId="77777777" w:rsidTr="00AA57B0">
        <w:trPr>
          <w:trHeight w:val="537"/>
        </w:trPr>
        <w:tc>
          <w:tcPr>
            <w:tcW w:w="1311" w:type="dxa"/>
          </w:tcPr>
          <w:p w14:paraId="11400B9F" w14:textId="77777777" w:rsidR="008F0279" w:rsidRDefault="00AA57B0">
            <w:pPr>
              <w:pStyle w:val="TableParagraph"/>
              <w:spacing w:before="159"/>
              <w:ind w:left="11"/>
              <w:jc w:val="center"/>
              <w:rPr>
                <w:sz w:val="18"/>
              </w:rPr>
            </w:pPr>
            <w:r>
              <w:rPr>
                <w:sz w:val="18"/>
                <w:lang w:val="es-ES_tradnl"/>
              </w:rPr>
              <w:t>A6.5</w:t>
            </w:r>
          </w:p>
        </w:tc>
        <w:tc>
          <w:tcPr>
            <w:tcW w:w="5730" w:type="dxa"/>
            <w:vAlign w:val="center"/>
          </w:tcPr>
          <w:p w14:paraId="610A7B72" w14:textId="77777777" w:rsidR="008F0279" w:rsidRDefault="00AA57B0" w:rsidP="00CF1124">
            <w:pPr>
              <w:pStyle w:val="TableParagraph"/>
              <w:spacing w:before="159"/>
              <w:ind w:left="97" w:right="157"/>
              <w:jc w:val="center"/>
              <w:rPr>
                <w:sz w:val="18"/>
              </w:rPr>
            </w:pPr>
            <w:r>
              <w:rPr>
                <w:sz w:val="18"/>
                <w:lang w:val="es-ES_tradnl"/>
              </w:rPr>
              <w:t>Disponibilidad de doble sistema de calefacción</w:t>
            </w:r>
          </w:p>
        </w:tc>
        <w:tc>
          <w:tcPr>
            <w:tcW w:w="3872" w:type="dxa"/>
          </w:tcPr>
          <w:p w14:paraId="6A2EB674" w14:textId="77777777" w:rsidR="008F0279" w:rsidRDefault="00AA57B0">
            <w:pPr>
              <w:pStyle w:val="TableParagraph"/>
              <w:numPr>
                <w:ilvl w:val="0"/>
                <w:numId w:val="7"/>
              </w:numPr>
              <w:tabs>
                <w:tab w:val="left" w:pos="294"/>
              </w:tabs>
              <w:ind w:hanging="223"/>
              <w:rPr>
                <w:sz w:val="18"/>
              </w:rPr>
            </w:pPr>
            <w:r>
              <w:rPr>
                <w:sz w:val="18"/>
                <w:lang w:val="es-ES_tradnl"/>
              </w:rPr>
              <w:t>Sí (2,5 puntos)</w:t>
            </w:r>
          </w:p>
          <w:p w14:paraId="1D1A6B84" w14:textId="77777777" w:rsidR="008F0279" w:rsidRDefault="00AA57B0">
            <w:pPr>
              <w:pStyle w:val="TableParagraph"/>
              <w:numPr>
                <w:ilvl w:val="0"/>
                <w:numId w:val="7"/>
              </w:numPr>
              <w:tabs>
                <w:tab w:val="left" w:pos="294"/>
              </w:tabs>
              <w:spacing w:before="38"/>
              <w:ind w:hanging="223"/>
              <w:rPr>
                <w:sz w:val="18"/>
              </w:rPr>
            </w:pPr>
            <w:r>
              <w:rPr>
                <w:sz w:val="18"/>
                <w:lang w:val="es-ES_tradnl"/>
              </w:rPr>
              <w:t>No (0 puntos)</w:t>
            </w:r>
          </w:p>
        </w:tc>
      </w:tr>
      <w:tr w:rsidR="003C36B8" w14:paraId="0D70198E" w14:textId="77777777" w:rsidTr="00AA57B0">
        <w:trPr>
          <w:trHeight w:val="557"/>
        </w:trPr>
        <w:tc>
          <w:tcPr>
            <w:tcW w:w="1311" w:type="dxa"/>
          </w:tcPr>
          <w:p w14:paraId="79954C5C" w14:textId="77777777" w:rsidR="008F0279" w:rsidRDefault="00AA57B0">
            <w:pPr>
              <w:pStyle w:val="TableParagraph"/>
              <w:spacing w:before="170"/>
              <w:ind w:left="11"/>
              <w:jc w:val="center"/>
              <w:rPr>
                <w:sz w:val="18"/>
              </w:rPr>
            </w:pPr>
            <w:r>
              <w:rPr>
                <w:sz w:val="18"/>
                <w:lang w:val="es-ES_tradnl"/>
              </w:rPr>
              <w:t>A6.6</w:t>
            </w:r>
          </w:p>
        </w:tc>
        <w:tc>
          <w:tcPr>
            <w:tcW w:w="5730" w:type="dxa"/>
            <w:vAlign w:val="center"/>
          </w:tcPr>
          <w:p w14:paraId="6F9F64F2" w14:textId="77777777" w:rsidR="008F0279" w:rsidRDefault="00AA57B0" w:rsidP="00CF1124">
            <w:pPr>
              <w:pStyle w:val="TableParagraph"/>
              <w:spacing w:before="59"/>
              <w:ind w:left="97" w:right="157"/>
              <w:jc w:val="center"/>
              <w:rPr>
                <w:sz w:val="18"/>
              </w:rPr>
            </w:pPr>
            <w:r>
              <w:rPr>
                <w:sz w:val="18"/>
                <w:lang w:val="es-ES_tradnl"/>
              </w:rPr>
              <w:t xml:space="preserve">Disponibilidad de sistema de almacenamiento de datos </w:t>
            </w:r>
            <w:r>
              <w:rPr>
                <w:sz w:val="18"/>
                <w:lang w:val="es-ES_tradnl"/>
              </w:rPr>
              <w:br/>
              <w:t>(alarmas, temperatura y SpO2)</w:t>
            </w:r>
          </w:p>
        </w:tc>
        <w:tc>
          <w:tcPr>
            <w:tcW w:w="3872" w:type="dxa"/>
          </w:tcPr>
          <w:p w14:paraId="50F09E1C" w14:textId="77777777" w:rsidR="008F0279" w:rsidRDefault="00AA57B0">
            <w:pPr>
              <w:pStyle w:val="TableParagraph"/>
              <w:numPr>
                <w:ilvl w:val="0"/>
                <w:numId w:val="6"/>
              </w:numPr>
              <w:tabs>
                <w:tab w:val="left" w:pos="267"/>
              </w:tabs>
              <w:ind w:left="267" w:hanging="196"/>
              <w:rPr>
                <w:sz w:val="18"/>
              </w:rPr>
            </w:pPr>
            <w:r>
              <w:rPr>
                <w:sz w:val="18"/>
                <w:lang w:val="es-ES_tradnl"/>
              </w:rPr>
              <w:t>Sí (2,5 puntos)</w:t>
            </w:r>
          </w:p>
          <w:p w14:paraId="39EE7E4D" w14:textId="77777777" w:rsidR="008F0279" w:rsidRDefault="00AA57B0">
            <w:pPr>
              <w:pStyle w:val="TableParagraph"/>
              <w:numPr>
                <w:ilvl w:val="0"/>
                <w:numId w:val="6"/>
              </w:numPr>
              <w:tabs>
                <w:tab w:val="left" w:pos="267"/>
              </w:tabs>
              <w:spacing w:before="36"/>
              <w:ind w:left="267" w:hanging="196"/>
              <w:rPr>
                <w:sz w:val="18"/>
              </w:rPr>
            </w:pPr>
            <w:r>
              <w:rPr>
                <w:sz w:val="18"/>
                <w:lang w:val="es-ES_tradnl"/>
              </w:rPr>
              <w:t>No (0 puntos)</w:t>
            </w:r>
          </w:p>
        </w:tc>
      </w:tr>
      <w:tr w:rsidR="003C36B8" w14:paraId="099B93BE" w14:textId="77777777" w:rsidTr="00AA57B0">
        <w:trPr>
          <w:trHeight w:val="556"/>
        </w:trPr>
        <w:tc>
          <w:tcPr>
            <w:tcW w:w="1311" w:type="dxa"/>
          </w:tcPr>
          <w:p w14:paraId="20911E4D" w14:textId="77777777" w:rsidR="008F0279" w:rsidRDefault="00AA57B0">
            <w:pPr>
              <w:pStyle w:val="TableParagraph"/>
              <w:spacing w:before="169"/>
              <w:ind w:left="11"/>
              <w:jc w:val="center"/>
              <w:rPr>
                <w:sz w:val="18"/>
              </w:rPr>
            </w:pPr>
            <w:r>
              <w:rPr>
                <w:sz w:val="18"/>
                <w:lang w:val="es-ES_tradnl"/>
              </w:rPr>
              <w:t>A6.7</w:t>
            </w:r>
          </w:p>
        </w:tc>
        <w:tc>
          <w:tcPr>
            <w:tcW w:w="5730" w:type="dxa"/>
            <w:vAlign w:val="center"/>
          </w:tcPr>
          <w:p w14:paraId="7A442EE9" w14:textId="77777777" w:rsidR="008F0279" w:rsidRDefault="00AA57B0" w:rsidP="00CF1124">
            <w:pPr>
              <w:pStyle w:val="TableParagraph"/>
              <w:spacing w:before="59"/>
              <w:ind w:left="97" w:right="157"/>
              <w:jc w:val="center"/>
              <w:rPr>
                <w:sz w:val="18"/>
              </w:rPr>
            </w:pPr>
            <w:r>
              <w:rPr>
                <w:sz w:val="18"/>
                <w:lang w:val="es-ES_tradnl"/>
              </w:rPr>
              <w:t>Disponibilidad de sistema con posibilidad de dos monitorizaciones de temperatura simultáneas (</w:t>
            </w:r>
            <w:proofErr w:type="spellStart"/>
            <w:r>
              <w:rPr>
                <w:sz w:val="18"/>
                <w:lang w:val="es-ES_tradnl"/>
              </w:rPr>
              <w:t>servoambiente</w:t>
            </w:r>
            <w:proofErr w:type="spellEnd"/>
            <w:r>
              <w:rPr>
                <w:sz w:val="18"/>
                <w:lang w:val="es-ES_tradnl"/>
              </w:rPr>
              <w:t>)</w:t>
            </w:r>
          </w:p>
        </w:tc>
        <w:tc>
          <w:tcPr>
            <w:tcW w:w="3872" w:type="dxa"/>
          </w:tcPr>
          <w:p w14:paraId="24C890AA" w14:textId="77777777" w:rsidR="008F0279" w:rsidRDefault="00AA57B0">
            <w:pPr>
              <w:pStyle w:val="TableParagraph"/>
              <w:numPr>
                <w:ilvl w:val="0"/>
                <w:numId w:val="5"/>
              </w:numPr>
              <w:tabs>
                <w:tab w:val="left" w:pos="267"/>
              </w:tabs>
              <w:ind w:left="267" w:hanging="196"/>
              <w:rPr>
                <w:sz w:val="18"/>
              </w:rPr>
            </w:pPr>
            <w:r>
              <w:rPr>
                <w:sz w:val="18"/>
                <w:lang w:val="es-ES_tradnl"/>
              </w:rPr>
              <w:t>Sí (2,5 puntos)</w:t>
            </w:r>
          </w:p>
          <w:p w14:paraId="3D629283" w14:textId="77777777" w:rsidR="008F0279" w:rsidRDefault="00AA57B0">
            <w:pPr>
              <w:pStyle w:val="TableParagraph"/>
              <w:numPr>
                <w:ilvl w:val="0"/>
                <w:numId w:val="5"/>
              </w:numPr>
              <w:tabs>
                <w:tab w:val="left" w:pos="267"/>
              </w:tabs>
              <w:spacing w:before="35"/>
              <w:ind w:left="267" w:hanging="196"/>
              <w:rPr>
                <w:sz w:val="18"/>
              </w:rPr>
            </w:pPr>
            <w:r>
              <w:rPr>
                <w:sz w:val="18"/>
                <w:lang w:val="es-ES_tradnl"/>
              </w:rPr>
              <w:t>No (0 puntos)</w:t>
            </w:r>
          </w:p>
        </w:tc>
      </w:tr>
      <w:tr w:rsidR="003C36B8" w14:paraId="1B632EF9" w14:textId="77777777" w:rsidTr="00AA57B0">
        <w:trPr>
          <w:trHeight w:val="558"/>
        </w:trPr>
        <w:tc>
          <w:tcPr>
            <w:tcW w:w="1311" w:type="dxa"/>
          </w:tcPr>
          <w:p w14:paraId="307FA5EF" w14:textId="77777777" w:rsidR="008F0279" w:rsidRDefault="00AA57B0">
            <w:pPr>
              <w:pStyle w:val="TableParagraph"/>
              <w:spacing w:before="169"/>
              <w:ind w:left="11"/>
              <w:jc w:val="center"/>
              <w:rPr>
                <w:sz w:val="18"/>
              </w:rPr>
            </w:pPr>
            <w:r>
              <w:rPr>
                <w:sz w:val="18"/>
                <w:lang w:val="es-ES_tradnl"/>
              </w:rPr>
              <w:t>A6.8</w:t>
            </w:r>
          </w:p>
        </w:tc>
        <w:tc>
          <w:tcPr>
            <w:tcW w:w="5730" w:type="dxa"/>
            <w:vAlign w:val="center"/>
          </w:tcPr>
          <w:p w14:paraId="2C0D875C" w14:textId="77777777" w:rsidR="008F0279" w:rsidRDefault="00AA57B0" w:rsidP="00CF1124">
            <w:pPr>
              <w:pStyle w:val="TableParagraph"/>
              <w:spacing w:before="169"/>
              <w:ind w:left="97" w:right="157"/>
              <w:jc w:val="center"/>
              <w:rPr>
                <w:sz w:val="18"/>
              </w:rPr>
            </w:pPr>
            <w:r>
              <w:rPr>
                <w:sz w:val="18"/>
                <w:lang w:val="es-ES_tradnl"/>
              </w:rPr>
              <w:t>Disponibilidad de sistema de humidificación</w:t>
            </w:r>
          </w:p>
        </w:tc>
        <w:tc>
          <w:tcPr>
            <w:tcW w:w="3872" w:type="dxa"/>
          </w:tcPr>
          <w:p w14:paraId="1E0E9D7B" w14:textId="77777777" w:rsidR="008F0279" w:rsidRDefault="00AA57B0">
            <w:pPr>
              <w:pStyle w:val="TableParagraph"/>
              <w:numPr>
                <w:ilvl w:val="0"/>
                <w:numId w:val="4"/>
              </w:numPr>
              <w:tabs>
                <w:tab w:val="left" w:pos="267"/>
              </w:tabs>
              <w:spacing w:before="2"/>
              <w:ind w:left="267" w:hanging="196"/>
              <w:rPr>
                <w:sz w:val="18"/>
              </w:rPr>
            </w:pPr>
            <w:r>
              <w:rPr>
                <w:sz w:val="18"/>
                <w:lang w:val="es-ES_tradnl"/>
              </w:rPr>
              <w:t>Sí (2,5 puntos)</w:t>
            </w:r>
          </w:p>
          <w:p w14:paraId="31BC2EFB" w14:textId="77777777" w:rsidR="008F0279" w:rsidRDefault="00AA57B0">
            <w:pPr>
              <w:pStyle w:val="TableParagraph"/>
              <w:numPr>
                <w:ilvl w:val="0"/>
                <w:numId w:val="4"/>
              </w:numPr>
              <w:tabs>
                <w:tab w:val="left" w:pos="267"/>
              </w:tabs>
              <w:spacing w:before="36"/>
              <w:ind w:left="267" w:hanging="196"/>
              <w:rPr>
                <w:sz w:val="18"/>
              </w:rPr>
            </w:pPr>
            <w:r>
              <w:rPr>
                <w:sz w:val="18"/>
                <w:lang w:val="es-ES_tradnl"/>
              </w:rPr>
              <w:t>No (0 puntos)</w:t>
            </w:r>
          </w:p>
        </w:tc>
      </w:tr>
      <w:tr w:rsidR="003C36B8" w14:paraId="07B996DF" w14:textId="77777777" w:rsidTr="00AA57B0">
        <w:trPr>
          <w:trHeight w:val="556"/>
        </w:trPr>
        <w:tc>
          <w:tcPr>
            <w:tcW w:w="1311" w:type="dxa"/>
          </w:tcPr>
          <w:p w14:paraId="470DCD7D" w14:textId="77777777" w:rsidR="008F0279" w:rsidRDefault="00AA57B0">
            <w:pPr>
              <w:pStyle w:val="TableParagraph"/>
              <w:spacing w:before="169"/>
              <w:ind w:left="11"/>
              <w:jc w:val="center"/>
              <w:rPr>
                <w:sz w:val="18"/>
              </w:rPr>
            </w:pPr>
            <w:r>
              <w:rPr>
                <w:sz w:val="18"/>
                <w:lang w:val="es-ES_tradnl"/>
              </w:rPr>
              <w:t>A6.9</w:t>
            </w:r>
          </w:p>
        </w:tc>
        <w:tc>
          <w:tcPr>
            <w:tcW w:w="5730" w:type="dxa"/>
            <w:vAlign w:val="center"/>
          </w:tcPr>
          <w:p w14:paraId="779115BD" w14:textId="77777777" w:rsidR="008F0279" w:rsidRDefault="00AA57B0" w:rsidP="00CF1124">
            <w:pPr>
              <w:pStyle w:val="TableParagraph"/>
              <w:spacing w:before="169"/>
              <w:ind w:left="97" w:right="157"/>
              <w:jc w:val="center"/>
              <w:rPr>
                <w:sz w:val="18"/>
              </w:rPr>
            </w:pPr>
            <w:r>
              <w:rPr>
                <w:sz w:val="18"/>
                <w:lang w:val="es-ES_tradnl"/>
              </w:rPr>
              <w:t>Disponibilidad de lámpara LED de intensidad regulable</w:t>
            </w:r>
          </w:p>
        </w:tc>
        <w:tc>
          <w:tcPr>
            <w:tcW w:w="3872" w:type="dxa"/>
          </w:tcPr>
          <w:p w14:paraId="13FBF1FE" w14:textId="77777777" w:rsidR="008F0279" w:rsidRDefault="00AA57B0">
            <w:pPr>
              <w:pStyle w:val="TableParagraph"/>
              <w:numPr>
                <w:ilvl w:val="0"/>
                <w:numId w:val="3"/>
              </w:numPr>
              <w:tabs>
                <w:tab w:val="left" w:pos="267"/>
              </w:tabs>
              <w:ind w:left="267" w:hanging="196"/>
              <w:rPr>
                <w:sz w:val="18"/>
              </w:rPr>
            </w:pPr>
            <w:r>
              <w:rPr>
                <w:sz w:val="18"/>
                <w:lang w:val="es-ES_tradnl"/>
              </w:rPr>
              <w:t>Sí (2,5 puntos)</w:t>
            </w:r>
          </w:p>
          <w:p w14:paraId="437F5A57" w14:textId="77777777" w:rsidR="008F0279" w:rsidRDefault="00AA57B0">
            <w:pPr>
              <w:pStyle w:val="TableParagraph"/>
              <w:numPr>
                <w:ilvl w:val="0"/>
                <w:numId w:val="3"/>
              </w:numPr>
              <w:tabs>
                <w:tab w:val="left" w:pos="267"/>
              </w:tabs>
              <w:spacing w:before="35"/>
              <w:ind w:left="267" w:hanging="196"/>
              <w:rPr>
                <w:sz w:val="18"/>
              </w:rPr>
            </w:pPr>
            <w:r>
              <w:rPr>
                <w:sz w:val="18"/>
                <w:lang w:val="es-ES_tradnl"/>
              </w:rPr>
              <w:t>No (0 puntos)</w:t>
            </w:r>
          </w:p>
        </w:tc>
      </w:tr>
      <w:tr w:rsidR="003C36B8" w14:paraId="32FDFEC4" w14:textId="77777777" w:rsidTr="00AA57B0">
        <w:trPr>
          <w:trHeight w:val="556"/>
        </w:trPr>
        <w:tc>
          <w:tcPr>
            <w:tcW w:w="1311" w:type="dxa"/>
          </w:tcPr>
          <w:p w14:paraId="75DDA5A0" w14:textId="77777777" w:rsidR="008F0279" w:rsidRDefault="00AA57B0">
            <w:pPr>
              <w:pStyle w:val="TableParagraph"/>
              <w:spacing w:before="169"/>
              <w:ind w:left="11"/>
              <w:jc w:val="center"/>
              <w:rPr>
                <w:sz w:val="18"/>
              </w:rPr>
            </w:pPr>
            <w:r>
              <w:rPr>
                <w:sz w:val="18"/>
                <w:lang w:val="es-ES_tradnl"/>
              </w:rPr>
              <w:t>A6.10</w:t>
            </w:r>
          </w:p>
        </w:tc>
        <w:tc>
          <w:tcPr>
            <w:tcW w:w="5730" w:type="dxa"/>
            <w:vAlign w:val="center"/>
          </w:tcPr>
          <w:p w14:paraId="5327E94E" w14:textId="77777777" w:rsidR="008F0279" w:rsidRDefault="00AA57B0" w:rsidP="00CF1124">
            <w:pPr>
              <w:pStyle w:val="TableParagraph"/>
              <w:spacing w:before="169"/>
              <w:ind w:left="97" w:right="157"/>
              <w:jc w:val="center"/>
              <w:rPr>
                <w:sz w:val="18"/>
              </w:rPr>
            </w:pPr>
            <w:r>
              <w:rPr>
                <w:sz w:val="18"/>
                <w:lang w:val="es-ES_tradnl"/>
              </w:rPr>
              <w:t>Disponibilidad de filtro electrostático, ideal para retener el polvo y sustancias sólidas</w:t>
            </w:r>
          </w:p>
        </w:tc>
        <w:tc>
          <w:tcPr>
            <w:tcW w:w="3872" w:type="dxa"/>
          </w:tcPr>
          <w:p w14:paraId="3D2E2AAE" w14:textId="77777777" w:rsidR="008F0279" w:rsidRDefault="00AA57B0">
            <w:pPr>
              <w:pStyle w:val="TableParagraph"/>
              <w:numPr>
                <w:ilvl w:val="0"/>
                <w:numId w:val="2"/>
              </w:numPr>
              <w:tabs>
                <w:tab w:val="left" w:pos="267"/>
              </w:tabs>
              <w:ind w:left="267" w:hanging="196"/>
              <w:rPr>
                <w:sz w:val="18"/>
              </w:rPr>
            </w:pPr>
            <w:r>
              <w:rPr>
                <w:sz w:val="18"/>
                <w:lang w:val="es-ES_tradnl"/>
              </w:rPr>
              <w:t>Sí (2,5 puntos)</w:t>
            </w:r>
          </w:p>
          <w:p w14:paraId="2F282AC8" w14:textId="77777777" w:rsidR="008F0279" w:rsidRDefault="00AA57B0">
            <w:pPr>
              <w:pStyle w:val="TableParagraph"/>
              <w:numPr>
                <w:ilvl w:val="0"/>
                <w:numId w:val="2"/>
              </w:numPr>
              <w:tabs>
                <w:tab w:val="left" w:pos="267"/>
              </w:tabs>
              <w:spacing w:before="35"/>
              <w:ind w:left="267" w:hanging="196"/>
              <w:rPr>
                <w:sz w:val="18"/>
              </w:rPr>
            </w:pPr>
            <w:r>
              <w:rPr>
                <w:sz w:val="18"/>
                <w:lang w:val="es-ES_tradnl"/>
              </w:rPr>
              <w:t>No (0 puntos)</w:t>
            </w:r>
          </w:p>
        </w:tc>
      </w:tr>
      <w:tr w:rsidR="003C36B8" w14:paraId="531C67C9" w14:textId="77777777" w:rsidTr="00AA57B0">
        <w:trPr>
          <w:trHeight w:val="558"/>
        </w:trPr>
        <w:tc>
          <w:tcPr>
            <w:tcW w:w="1311" w:type="dxa"/>
          </w:tcPr>
          <w:p w14:paraId="55238350" w14:textId="77777777" w:rsidR="008F0279" w:rsidRDefault="00AA57B0">
            <w:pPr>
              <w:pStyle w:val="TableParagraph"/>
              <w:spacing w:before="169"/>
              <w:ind w:left="11"/>
              <w:jc w:val="center"/>
              <w:rPr>
                <w:sz w:val="18"/>
              </w:rPr>
            </w:pPr>
            <w:r>
              <w:rPr>
                <w:sz w:val="18"/>
                <w:lang w:val="es-ES_tradnl"/>
              </w:rPr>
              <w:t>A6.11</w:t>
            </w:r>
          </w:p>
        </w:tc>
        <w:tc>
          <w:tcPr>
            <w:tcW w:w="5730" w:type="dxa"/>
            <w:vAlign w:val="center"/>
          </w:tcPr>
          <w:p w14:paraId="4E71734C" w14:textId="77777777" w:rsidR="008F0279" w:rsidRDefault="00AA57B0" w:rsidP="00CF1124">
            <w:pPr>
              <w:pStyle w:val="TableParagraph"/>
              <w:spacing w:before="169"/>
              <w:ind w:left="97" w:right="157"/>
              <w:jc w:val="center"/>
              <w:rPr>
                <w:sz w:val="18"/>
              </w:rPr>
            </w:pPr>
            <w:r>
              <w:rPr>
                <w:sz w:val="18"/>
                <w:lang w:val="es-ES_tradnl"/>
              </w:rPr>
              <w:t>Disponibilidad de pulsioxímetro integrado en la incubadora</w:t>
            </w:r>
          </w:p>
        </w:tc>
        <w:tc>
          <w:tcPr>
            <w:tcW w:w="3872" w:type="dxa"/>
          </w:tcPr>
          <w:p w14:paraId="7160FF47" w14:textId="77777777" w:rsidR="008F0279" w:rsidRDefault="00AA57B0">
            <w:pPr>
              <w:pStyle w:val="TableParagraph"/>
              <w:numPr>
                <w:ilvl w:val="0"/>
                <w:numId w:val="1"/>
              </w:numPr>
              <w:tabs>
                <w:tab w:val="left" w:pos="267"/>
              </w:tabs>
              <w:ind w:left="267" w:hanging="196"/>
              <w:rPr>
                <w:sz w:val="18"/>
              </w:rPr>
            </w:pPr>
            <w:r>
              <w:rPr>
                <w:sz w:val="18"/>
                <w:lang w:val="es-ES_tradnl"/>
              </w:rPr>
              <w:t>Sí (2,5 puntos)</w:t>
            </w:r>
          </w:p>
          <w:p w14:paraId="312E2A60" w14:textId="77777777" w:rsidR="008F0279" w:rsidRDefault="00AA57B0">
            <w:pPr>
              <w:pStyle w:val="TableParagraph"/>
              <w:numPr>
                <w:ilvl w:val="0"/>
                <w:numId w:val="1"/>
              </w:numPr>
              <w:tabs>
                <w:tab w:val="left" w:pos="267"/>
              </w:tabs>
              <w:spacing w:before="35"/>
              <w:ind w:left="267" w:hanging="196"/>
              <w:rPr>
                <w:sz w:val="18"/>
              </w:rPr>
            </w:pPr>
            <w:r>
              <w:rPr>
                <w:sz w:val="18"/>
                <w:lang w:val="es-ES_tradnl"/>
              </w:rPr>
              <w:t>No (0 puntos)</w:t>
            </w:r>
          </w:p>
        </w:tc>
      </w:tr>
    </w:tbl>
    <w:p w14:paraId="03C66BBB" w14:textId="77777777" w:rsidR="008F0279" w:rsidRDefault="008F0279">
      <w:pPr>
        <w:rPr>
          <w:sz w:val="18"/>
        </w:rPr>
      </w:pPr>
    </w:p>
    <w:p w14:paraId="6E1F9303" w14:textId="77777777" w:rsidR="008F0279" w:rsidRDefault="008F0279">
      <w:pPr>
        <w:rPr>
          <w:sz w:val="18"/>
        </w:rPr>
      </w:pPr>
    </w:p>
    <w:p w14:paraId="4C57CF21" w14:textId="222795DF" w:rsidR="008F0279" w:rsidRDefault="008F0279">
      <w:pPr>
        <w:rPr>
          <w:sz w:val="18"/>
        </w:rPr>
      </w:pPr>
    </w:p>
    <w:p w14:paraId="63AD627A" w14:textId="0DA7D3B1" w:rsidR="00E02F04" w:rsidRDefault="00E02F04">
      <w:pPr>
        <w:rPr>
          <w:sz w:val="18"/>
        </w:rPr>
      </w:pPr>
    </w:p>
    <w:p w14:paraId="7A70D9F4" w14:textId="437A6702" w:rsidR="00E02F04" w:rsidRPr="00E02F04" w:rsidRDefault="00E02F04" w:rsidP="00E02F04">
      <w:pPr>
        <w:ind w:left="567"/>
        <w:rPr>
          <w:sz w:val="18"/>
          <w:lang w:val="es-ES"/>
        </w:rPr>
      </w:pPr>
      <w:r w:rsidRPr="00E02F04">
        <w:rPr>
          <w:sz w:val="18"/>
          <w:lang w:val="es-ES"/>
        </w:rPr>
        <w:t>En caso contrario, para la tramitación de posibles modificaciones, se requiere a los licitadores que informen los siguientes precios unitarios mensuales, que no podrán superar los precios mensuales unitarios máximos indicados en la tabla. Este aspecto no será objeto de valoración, únicamente tienen carácter informativo para la tramitación de modificaciones de acuerdo con el apartado 18 del informe de necesidades:</w:t>
      </w:r>
    </w:p>
    <w:p w14:paraId="32D95025" w14:textId="55E474E8" w:rsidR="00E02F04" w:rsidRDefault="00E02F04">
      <w:pPr>
        <w:rPr>
          <w:sz w:val="18"/>
        </w:rPr>
      </w:pPr>
    </w:p>
    <w:tbl>
      <w:tblPr>
        <w:tblW w:w="10836" w:type="dxa"/>
        <w:jc w:val="center"/>
        <w:tblCellMar>
          <w:left w:w="70" w:type="dxa"/>
          <w:right w:w="70" w:type="dxa"/>
        </w:tblCellMar>
        <w:tblLook w:val="04A0" w:firstRow="1" w:lastRow="0" w:firstColumn="1" w:lastColumn="0" w:noHBand="0" w:noVBand="1"/>
      </w:tblPr>
      <w:tblGrid>
        <w:gridCol w:w="4818"/>
        <w:gridCol w:w="3009"/>
        <w:gridCol w:w="3009"/>
      </w:tblGrid>
      <w:tr w:rsidR="00E02F04" w:rsidRPr="00E02F04" w14:paraId="3FE58011" w14:textId="77777777" w:rsidTr="00290B0F">
        <w:trPr>
          <w:trHeight w:val="624"/>
          <w:jc w:val="center"/>
        </w:trPr>
        <w:tc>
          <w:tcPr>
            <w:tcW w:w="4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88C477B" w14:textId="4075F221" w:rsidR="00E02F04" w:rsidRPr="00E02F04" w:rsidRDefault="00E02F04" w:rsidP="00E02F04">
            <w:pPr>
              <w:jc w:val="center"/>
              <w:rPr>
                <w:b/>
                <w:bCs/>
                <w:color w:val="000000"/>
                <w:lang w:val="es-ES"/>
              </w:rPr>
            </w:pPr>
            <w:r w:rsidRPr="00E02F04">
              <w:rPr>
                <w:b/>
                <w:bCs/>
                <w:color w:val="000000"/>
                <w:lang w:val="es-ES"/>
              </w:rPr>
              <w:t>Concept</w:t>
            </w:r>
            <w:r>
              <w:rPr>
                <w:b/>
                <w:bCs/>
                <w:color w:val="000000"/>
                <w:lang w:val="es-ES"/>
              </w:rPr>
              <w:t>o</w:t>
            </w:r>
          </w:p>
        </w:tc>
        <w:tc>
          <w:tcPr>
            <w:tcW w:w="300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89EF1F5" w14:textId="0C1FBF54" w:rsidR="00E02F04" w:rsidRPr="00E02F04" w:rsidRDefault="00E02F04" w:rsidP="00E02F04">
            <w:pPr>
              <w:jc w:val="center"/>
              <w:rPr>
                <w:b/>
                <w:bCs/>
                <w:color w:val="000000"/>
                <w:lang w:val="es-ES"/>
              </w:rPr>
            </w:pPr>
            <w:r w:rsidRPr="00E02F04">
              <w:rPr>
                <w:b/>
                <w:bCs/>
                <w:color w:val="000000"/>
                <w:lang w:val="es-ES"/>
              </w:rPr>
              <w:t xml:space="preserve">Oferta del licitador de </w:t>
            </w:r>
            <w:r>
              <w:rPr>
                <w:b/>
                <w:bCs/>
                <w:color w:val="000000"/>
                <w:lang w:val="es-ES"/>
              </w:rPr>
              <w:t>precio</w:t>
            </w:r>
            <w:r w:rsidRPr="00E02F04">
              <w:rPr>
                <w:b/>
                <w:bCs/>
                <w:color w:val="000000"/>
                <w:lang w:val="es-ES"/>
              </w:rPr>
              <w:t xml:space="preserve"> unitari</w:t>
            </w:r>
            <w:r>
              <w:rPr>
                <w:b/>
                <w:bCs/>
                <w:color w:val="000000"/>
                <w:lang w:val="es-ES"/>
              </w:rPr>
              <w:t>o</w:t>
            </w:r>
            <w:r w:rsidRPr="00E02F04">
              <w:rPr>
                <w:b/>
                <w:bCs/>
                <w:color w:val="000000"/>
                <w:lang w:val="es-ES"/>
              </w:rPr>
              <w:t xml:space="preserve"> mensual s/</w:t>
            </w:r>
            <w:proofErr w:type="spellStart"/>
            <w:r w:rsidRPr="00E02F04">
              <w:rPr>
                <w:b/>
                <w:bCs/>
                <w:color w:val="000000"/>
                <w:lang w:val="es-ES"/>
              </w:rPr>
              <w:t>iva</w:t>
            </w:r>
            <w:proofErr w:type="spellEnd"/>
          </w:p>
        </w:tc>
        <w:tc>
          <w:tcPr>
            <w:tcW w:w="300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4B5074A" w14:textId="75F3D48A" w:rsidR="00E02F04" w:rsidRPr="00E02F04" w:rsidRDefault="00E02F04" w:rsidP="00290B0F">
            <w:pPr>
              <w:jc w:val="center"/>
              <w:rPr>
                <w:b/>
                <w:bCs/>
                <w:color w:val="000000"/>
                <w:lang w:val="es-ES"/>
              </w:rPr>
            </w:pPr>
            <w:r w:rsidRPr="00E02F04">
              <w:rPr>
                <w:b/>
                <w:bCs/>
                <w:color w:val="000000"/>
                <w:lang w:val="es-ES"/>
              </w:rPr>
              <w:t>Preu unitari</w:t>
            </w:r>
            <w:r>
              <w:rPr>
                <w:b/>
                <w:bCs/>
                <w:color w:val="000000"/>
                <w:lang w:val="es-ES"/>
              </w:rPr>
              <w:t>o</w:t>
            </w:r>
            <w:r w:rsidRPr="00E02F04">
              <w:rPr>
                <w:b/>
                <w:bCs/>
                <w:color w:val="000000"/>
                <w:lang w:val="es-ES"/>
              </w:rPr>
              <w:t xml:space="preserve"> mensual </w:t>
            </w:r>
            <w:r>
              <w:rPr>
                <w:b/>
                <w:bCs/>
                <w:color w:val="000000"/>
                <w:lang w:val="es-ES"/>
              </w:rPr>
              <w:t>má</w:t>
            </w:r>
            <w:r w:rsidRPr="00E02F04">
              <w:rPr>
                <w:b/>
                <w:bCs/>
                <w:color w:val="000000"/>
                <w:lang w:val="es-ES"/>
              </w:rPr>
              <w:t>xim</w:t>
            </w:r>
            <w:r>
              <w:rPr>
                <w:b/>
                <w:bCs/>
                <w:color w:val="000000"/>
                <w:lang w:val="es-ES"/>
              </w:rPr>
              <w:t>o</w:t>
            </w:r>
            <w:r w:rsidRPr="00E02F04">
              <w:rPr>
                <w:b/>
                <w:bCs/>
                <w:color w:val="000000"/>
                <w:lang w:val="es-ES"/>
              </w:rPr>
              <w:t xml:space="preserve"> s/</w:t>
            </w:r>
            <w:proofErr w:type="spellStart"/>
            <w:r w:rsidRPr="00E02F04">
              <w:rPr>
                <w:b/>
                <w:bCs/>
                <w:color w:val="000000"/>
                <w:lang w:val="es-ES"/>
              </w:rPr>
              <w:t>iva</w:t>
            </w:r>
            <w:proofErr w:type="spellEnd"/>
          </w:p>
        </w:tc>
      </w:tr>
      <w:tr w:rsidR="00E02F04" w:rsidRPr="00E02F04" w14:paraId="4B868B22" w14:textId="77777777" w:rsidTr="00290B0F">
        <w:trPr>
          <w:trHeight w:val="300"/>
          <w:jc w:val="center"/>
        </w:trPr>
        <w:tc>
          <w:tcPr>
            <w:tcW w:w="4818" w:type="dxa"/>
            <w:tcBorders>
              <w:top w:val="nil"/>
              <w:left w:val="single" w:sz="4" w:space="0" w:color="auto"/>
              <w:bottom w:val="single" w:sz="4" w:space="0" w:color="auto"/>
              <w:right w:val="single" w:sz="4" w:space="0" w:color="auto"/>
            </w:tcBorders>
            <w:shd w:val="clear" w:color="auto" w:fill="auto"/>
          </w:tcPr>
          <w:p w14:paraId="626EF260" w14:textId="06C94795" w:rsidR="00E02F04" w:rsidRPr="00E02F04" w:rsidRDefault="00E02F04" w:rsidP="00290B0F">
            <w:pPr>
              <w:rPr>
                <w:color w:val="000000"/>
                <w:lang w:val="es-ES"/>
              </w:rPr>
            </w:pPr>
            <w:r w:rsidRPr="00E02F04">
              <w:rPr>
                <w:lang w:val="es-ES"/>
              </w:rPr>
              <w:t>Bancadas</w:t>
            </w:r>
          </w:p>
        </w:tc>
        <w:tc>
          <w:tcPr>
            <w:tcW w:w="3009" w:type="dxa"/>
            <w:tcBorders>
              <w:top w:val="nil"/>
              <w:left w:val="nil"/>
              <w:bottom w:val="single" w:sz="4" w:space="0" w:color="auto"/>
              <w:right w:val="single" w:sz="4" w:space="0" w:color="auto"/>
            </w:tcBorders>
            <w:shd w:val="clear" w:color="auto" w:fill="auto"/>
            <w:noWrap/>
          </w:tcPr>
          <w:p w14:paraId="555543C9" w14:textId="77777777" w:rsidR="00E02F04" w:rsidRPr="00E02F04" w:rsidRDefault="00E02F04" w:rsidP="00290B0F">
            <w:pPr>
              <w:jc w:val="center"/>
              <w:rPr>
                <w:color w:val="000000"/>
                <w:lang w:val="es-ES"/>
              </w:rPr>
            </w:pPr>
          </w:p>
        </w:tc>
        <w:tc>
          <w:tcPr>
            <w:tcW w:w="3009" w:type="dxa"/>
            <w:tcBorders>
              <w:top w:val="nil"/>
              <w:left w:val="nil"/>
              <w:bottom w:val="single" w:sz="4" w:space="0" w:color="auto"/>
              <w:right w:val="single" w:sz="4" w:space="0" w:color="auto"/>
            </w:tcBorders>
          </w:tcPr>
          <w:p w14:paraId="431659F9" w14:textId="77777777" w:rsidR="00E02F04" w:rsidRPr="00E02F04" w:rsidRDefault="00E02F04" w:rsidP="00290B0F">
            <w:pPr>
              <w:jc w:val="center"/>
              <w:rPr>
                <w:lang w:val="es-ES"/>
              </w:rPr>
            </w:pPr>
            <w:r w:rsidRPr="00E02F04">
              <w:rPr>
                <w:lang w:val="es-ES"/>
              </w:rPr>
              <w:t>377,42 €</w:t>
            </w:r>
          </w:p>
        </w:tc>
      </w:tr>
      <w:tr w:rsidR="00E02F04" w:rsidRPr="00E02F04" w14:paraId="2D1EBC33" w14:textId="77777777" w:rsidTr="00290B0F">
        <w:trPr>
          <w:trHeight w:val="300"/>
          <w:jc w:val="center"/>
        </w:trPr>
        <w:tc>
          <w:tcPr>
            <w:tcW w:w="4818" w:type="dxa"/>
            <w:tcBorders>
              <w:top w:val="nil"/>
              <w:left w:val="single" w:sz="4" w:space="0" w:color="auto"/>
              <w:bottom w:val="single" w:sz="4" w:space="0" w:color="auto"/>
              <w:right w:val="single" w:sz="4" w:space="0" w:color="auto"/>
            </w:tcBorders>
            <w:shd w:val="clear" w:color="auto" w:fill="auto"/>
          </w:tcPr>
          <w:p w14:paraId="039483DA" w14:textId="5C6E3E08" w:rsidR="00E02F04" w:rsidRPr="00E02F04" w:rsidRDefault="00E02F04" w:rsidP="00290B0F">
            <w:pPr>
              <w:rPr>
                <w:color w:val="000000"/>
                <w:lang w:val="es-ES"/>
              </w:rPr>
            </w:pPr>
            <w:r w:rsidRPr="00E02F04">
              <w:rPr>
                <w:lang w:val="es-ES"/>
              </w:rPr>
              <w:t>Literas</w:t>
            </w:r>
          </w:p>
        </w:tc>
        <w:tc>
          <w:tcPr>
            <w:tcW w:w="3009" w:type="dxa"/>
            <w:tcBorders>
              <w:top w:val="nil"/>
              <w:left w:val="nil"/>
              <w:bottom w:val="single" w:sz="4" w:space="0" w:color="auto"/>
              <w:right w:val="single" w:sz="4" w:space="0" w:color="auto"/>
            </w:tcBorders>
            <w:shd w:val="clear" w:color="auto" w:fill="auto"/>
            <w:noWrap/>
          </w:tcPr>
          <w:p w14:paraId="7392F645" w14:textId="77777777" w:rsidR="00E02F04" w:rsidRPr="00E02F04" w:rsidRDefault="00E02F04" w:rsidP="00290B0F">
            <w:pPr>
              <w:jc w:val="center"/>
              <w:rPr>
                <w:color w:val="000000"/>
                <w:lang w:val="es-ES"/>
              </w:rPr>
            </w:pPr>
          </w:p>
        </w:tc>
        <w:tc>
          <w:tcPr>
            <w:tcW w:w="3009" w:type="dxa"/>
            <w:tcBorders>
              <w:top w:val="nil"/>
              <w:left w:val="nil"/>
              <w:bottom w:val="single" w:sz="4" w:space="0" w:color="auto"/>
              <w:right w:val="single" w:sz="4" w:space="0" w:color="auto"/>
            </w:tcBorders>
          </w:tcPr>
          <w:p w14:paraId="67FE981F" w14:textId="77777777" w:rsidR="00E02F04" w:rsidRPr="00E02F04" w:rsidRDefault="00E02F04" w:rsidP="00290B0F">
            <w:pPr>
              <w:jc w:val="center"/>
              <w:rPr>
                <w:lang w:val="es-ES"/>
              </w:rPr>
            </w:pPr>
            <w:r w:rsidRPr="00E02F04">
              <w:rPr>
                <w:lang w:val="es-ES"/>
              </w:rPr>
              <w:t>528,39 €</w:t>
            </w:r>
          </w:p>
        </w:tc>
      </w:tr>
      <w:tr w:rsidR="00E02F04" w:rsidRPr="00E02F04" w14:paraId="750C7603" w14:textId="77777777" w:rsidTr="00290B0F">
        <w:trPr>
          <w:trHeight w:val="300"/>
          <w:jc w:val="center"/>
        </w:trPr>
        <w:tc>
          <w:tcPr>
            <w:tcW w:w="4818" w:type="dxa"/>
            <w:tcBorders>
              <w:top w:val="nil"/>
              <w:left w:val="single" w:sz="4" w:space="0" w:color="auto"/>
              <w:bottom w:val="single" w:sz="4" w:space="0" w:color="auto"/>
              <w:right w:val="single" w:sz="4" w:space="0" w:color="auto"/>
            </w:tcBorders>
            <w:shd w:val="clear" w:color="auto" w:fill="auto"/>
          </w:tcPr>
          <w:p w14:paraId="0F26A954" w14:textId="5654D1BB" w:rsidR="00E02F04" w:rsidRPr="00E02F04" w:rsidRDefault="00E02F04" w:rsidP="00290B0F">
            <w:pPr>
              <w:rPr>
                <w:lang w:val="es-ES"/>
              </w:rPr>
            </w:pPr>
            <w:r w:rsidRPr="00E02F04">
              <w:rPr>
                <w:lang w:val="es-ES"/>
              </w:rPr>
              <w:t xml:space="preserve">Ventilador de </w:t>
            </w:r>
            <w:r w:rsidRPr="00E02F04">
              <w:rPr>
                <w:lang w:val="es-ES"/>
              </w:rPr>
              <w:t>transporte</w:t>
            </w:r>
            <w:r w:rsidRPr="00E02F04">
              <w:rPr>
                <w:lang w:val="es-ES"/>
              </w:rPr>
              <w:t xml:space="preserve"> + Escalfador/</w:t>
            </w:r>
            <w:r w:rsidRPr="00E02F04">
              <w:rPr>
                <w:lang w:val="es-ES"/>
              </w:rPr>
              <w:t>humidificador</w:t>
            </w:r>
          </w:p>
        </w:tc>
        <w:tc>
          <w:tcPr>
            <w:tcW w:w="3009" w:type="dxa"/>
            <w:tcBorders>
              <w:top w:val="nil"/>
              <w:left w:val="nil"/>
              <w:bottom w:val="single" w:sz="4" w:space="0" w:color="auto"/>
              <w:right w:val="single" w:sz="4" w:space="0" w:color="auto"/>
            </w:tcBorders>
            <w:shd w:val="clear" w:color="auto" w:fill="auto"/>
            <w:noWrap/>
          </w:tcPr>
          <w:p w14:paraId="593AA2DA" w14:textId="77777777" w:rsidR="00E02F04" w:rsidRPr="00E02F04" w:rsidRDefault="00E02F04" w:rsidP="00290B0F">
            <w:pPr>
              <w:jc w:val="center"/>
              <w:rPr>
                <w:lang w:val="es-ES"/>
              </w:rPr>
            </w:pPr>
          </w:p>
        </w:tc>
        <w:tc>
          <w:tcPr>
            <w:tcW w:w="3009" w:type="dxa"/>
            <w:tcBorders>
              <w:top w:val="nil"/>
              <w:left w:val="nil"/>
              <w:bottom w:val="single" w:sz="4" w:space="0" w:color="auto"/>
              <w:right w:val="single" w:sz="4" w:space="0" w:color="auto"/>
            </w:tcBorders>
          </w:tcPr>
          <w:p w14:paraId="39866CE6" w14:textId="77777777" w:rsidR="00E02F04" w:rsidRPr="00E02F04" w:rsidRDefault="00E02F04" w:rsidP="00290B0F">
            <w:pPr>
              <w:jc w:val="center"/>
              <w:rPr>
                <w:lang w:val="es-ES"/>
              </w:rPr>
            </w:pPr>
            <w:r w:rsidRPr="00E02F04">
              <w:rPr>
                <w:lang w:val="es-ES"/>
              </w:rPr>
              <w:t>495,00 €</w:t>
            </w:r>
          </w:p>
        </w:tc>
      </w:tr>
      <w:tr w:rsidR="00E02F04" w:rsidRPr="00E02F04" w14:paraId="5C2099AE" w14:textId="77777777" w:rsidTr="00290B0F">
        <w:trPr>
          <w:trHeight w:val="300"/>
          <w:jc w:val="center"/>
        </w:trPr>
        <w:tc>
          <w:tcPr>
            <w:tcW w:w="4818" w:type="dxa"/>
            <w:tcBorders>
              <w:top w:val="nil"/>
              <w:left w:val="single" w:sz="4" w:space="0" w:color="auto"/>
              <w:bottom w:val="single" w:sz="4" w:space="0" w:color="auto"/>
              <w:right w:val="single" w:sz="4" w:space="0" w:color="auto"/>
            </w:tcBorders>
            <w:shd w:val="clear" w:color="auto" w:fill="auto"/>
          </w:tcPr>
          <w:p w14:paraId="7A1855B6" w14:textId="2FE3F93C" w:rsidR="00E02F04" w:rsidRPr="00E02F04" w:rsidRDefault="00E02F04" w:rsidP="00290B0F">
            <w:pPr>
              <w:rPr>
                <w:lang w:val="es-ES"/>
              </w:rPr>
            </w:pPr>
            <w:r w:rsidRPr="00E02F04">
              <w:rPr>
                <w:lang w:val="es-ES"/>
              </w:rPr>
              <w:t>Ecógrafo</w:t>
            </w:r>
            <w:r w:rsidRPr="00E02F04">
              <w:rPr>
                <w:lang w:val="es-ES"/>
              </w:rPr>
              <w:t xml:space="preserve"> </w:t>
            </w:r>
            <w:r w:rsidRPr="00E02F04">
              <w:rPr>
                <w:lang w:val="es-ES"/>
              </w:rPr>
              <w:t>portátil</w:t>
            </w:r>
          </w:p>
        </w:tc>
        <w:tc>
          <w:tcPr>
            <w:tcW w:w="3009" w:type="dxa"/>
            <w:tcBorders>
              <w:top w:val="nil"/>
              <w:left w:val="nil"/>
              <w:bottom w:val="single" w:sz="4" w:space="0" w:color="auto"/>
              <w:right w:val="single" w:sz="4" w:space="0" w:color="auto"/>
            </w:tcBorders>
            <w:shd w:val="clear" w:color="auto" w:fill="auto"/>
            <w:noWrap/>
          </w:tcPr>
          <w:p w14:paraId="129D1471" w14:textId="77777777" w:rsidR="00E02F04" w:rsidRPr="00E02F04" w:rsidRDefault="00E02F04" w:rsidP="00290B0F">
            <w:pPr>
              <w:jc w:val="center"/>
              <w:rPr>
                <w:lang w:val="es-ES"/>
              </w:rPr>
            </w:pPr>
          </w:p>
        </w:tc>
        <w:tc>
          <w:tcPr>
            <w:tcW w:w="3009" w:type="dxa"/>
            <w:tcBorders>
              <w:top w:val="nil"/>
              <w:left w:val="nil"/>
              <w:bottom w:val="single" w:sz="4" w:space="0" w:color="auto"/>
              <w:right w:val="single" w:sz="4" w:space="0" w:color="auto"/>
            </w:tcBorders>
          </w:tcPr>
          <w:p w14:paraId="2F25E721" w14:textId="77777777" w:rsidR="00E02F04" w:rsidRPr="00E02F04" w:rsidRDefault="00E02F04" w:rsidP="00290B0F">
            <w:pPr>
              <w:jc w:val="center"/>
              <w:rPr>
                <w:lang w:val="es-ES"/>
              </w:rPr>
            </w:pPr>
            <w:r w:rsidRPr="00E02F04">
              <w:rPr>
                <w:lang w:val="es-ES"/>
              </w:rPr>
              <w:t>825,00 €</w:t>
            </w:r>
          </w:p>
        </w:tc>
      </w:tr>
      <w:tr w:rsidR="00E02F04" w:rsidRPr="00E02F04" w14:paraId="12B19B3D" w14:textId="77777777" w:rsidTr="00290B0F">
        <w:trPr>
          <w:trHeight w:val="300"/>
          <w:jc w:val="center"/>
        </w:trPr>
        <w:tc>
          <w:tcPr>
            <w:tcW w:w="4818" w:type="dxa"/>
            <w:tcBorders>
              <w:top w:val="nil"/>
              <w:left w:val="single" w:sz="4" w:space="0" w:color="auto"/>
              <w:bottom w:val="single" w:sz="4" w:space="0" w:color="auto"/>
              <w:right w:val="single" w:sz="4" w:space="0" w:color="auto"/>
            </w:tcBorders>
            <w:shd w:val="clear" w:color="auto" w:fill="auto"/>
          </w:tcPr>
          <w:p w14:paraId="69B486FE" w14:textId="57DD3C3A" w:rsidR="00E02F04" w:rsidRPr="00E02F04" w:rsidRDefault="00E02F04" w:rsidP="00290B0F">
            <w:pPr>
              <w:rPr>
                <w:lang w:val="es-ES"/>
              </w:rPr>
            </w:pPr>
            <w:r w:rsidRPr="00E02F04">
              <w:rPr>
                <w:lang w:val="es-ES"/>
              </w:rPr>
              <w:t xml:space="preserve">Monitor desfibrilador </w:t>
            </w:r>
            <w:proofErr w:type="spellStart"/>
            <w:r w:rsidRPr="00E02F04">
              <w:rPr>
                <w:lang w:val="es-ES"/>
              </w:rPr>
              <w:t>multiparametric</w:t>
            </w:r>
            <w:r>
              <w:rPr>
                <w:lang w:val="es-ES"/>
              </w:rPr>
              <w:t>o</w:t>
            </w:r>
            <w:proofErr w:type="spellEnd"/>
          </w:p>
        </w:tc>
        <w:tc>
          <w:tcPr>
            <w:tcW w:w="3009" w:type="dxa"/>
            <w:tcBorders>
              <w:top w:val="nil"/>
              <w:left w:val="nil"/>
              <w:bottom w:val="single" w:sz="4" w:space="0" w:color="auto"/>
              <w:right w:val="single" w:sz="4" w:space="0" w:color="auto"/>
            </w:tcBorders>
            <w:shd w:val="clear" w:color="auto" w:fill="auto"/>
            <w:noWrap/>
          </w:tcPr>
          <w:p w14:paraId="4DABB5DC" w14:textId="77777777" w:rsidR="00E02F04" w:rsidRPr="00E02F04" w:rsidRDefault="00E02F04" w:rsidP="00290B0F">
            <w:pPr>
              <w:jc w:val="center"/>
              <w:rPr>
                <w:lang w:val="es-ES"/>
              </w:rPr>
            </w:pPr>
          </w:p>
        </w:tc>
        <w:tc>
          <w:tcPr>
            <w:tcW w:w="3009" w:type="dxa"/>
            <w:tcBorders>
              <w:top w:val="nil"/>
              <w:left w:val="nil"/>
              <w:bottom w:val="single" w:sz="4" w:space="0" w:color="auto"/>
              <w:right w:val="single" w:sz="4" w:space="0" w:color="auto"/>
            </w:tcBorders>
          </w:tcPr>
          <w:p w14:paraId="4F6C8EDD" w14:textId="77777777" w:rsidR="00E02F04" w:rsidRPr="00E02F04" w:rsidRDefault="00E02F04" w:rsidP="00290B0F">
            <w:pPr>
              <w:jc w:val="center"/>
              <w:rPr>
                <w:lang w:val="es-ES"/>
              </w:rPr>
            </w:pPr>
            <w:r w:rsidRPr="00E02F04">
              <w:rPr>
                <w:lang w:val="es-ES"/>
              </w:rPr>
              <w:t>730,00 €</w:t>
            </w:r>
          </w:p>
        </w:tc>
      </w:tr>
      <w:tr w:rsidR="00E02F04" w:rsidRPr="00E02F04" w14:paraId="2F6B7066" w14:textId="77777777" w:rsidTr="00290B0F">
        <w:trPr>
          <w:trHeight w:val="300"/>
          <w:jc w:val="center"/>
        </w:trPr>
        <w:tc>
          <w:tcPr>
            <w:tcW w:w="4818" w:type="dxa"/>
            <w:tcBorders>
              <w:top w:val="nil"/>
              <w:left w:val="single" w:sz="4" w:space="0" w:color="auto"/>
              <w:bottom w:val="single" w:sz="4" w:space="0" w:color="auto"/>
              <w:right w:val="single" w:sz="4" w:space="0" w:color="auto"/>
            </w:tcBorders>
            <w:shd w:val="clear" w:color="auto" w:fill="auto"/>
          </w:tcPr>
          <w:p w14:paraId="429D3CAA" w14:textId="3A8A79CD" w:rsidR="00E02F04" w:rsidRPr="00E02F04" w:rsidRDefault="00E02F04" w:rsidP="00290B0F">
            <w:pPr>
              <w:rPr>
                <w:lang w:val="es-ES"/>
              </w:rPr>
            </w:pPr>
            <w:r w:rsidRPr="00E02F04">
              <w:rPr>
                <w:lang w:val="es-ES"/>
              </w:rPr>
              <w:t>Analizador</w:t>
            </w:r>
            <w:r w:rsidRPr="00E02F04">
              <w:rPr>
                <w:lang w:val="es-ES"/>
              </w:rPr>
              <w:t xml:space="preserve"> de bioquímica</w:t>
            </w:r>
          </w:p>
        </w:tc>
        <w:tc>
          <w:tcPr>
            <w:tcW w:w="3009" w:type="dxa"/>
            <w:tcBorders>
              <w:top w:val="nil"/>
              <w:left w:val="nil"/>
              <w:bottom w:val="single" w:sz="4" w:space="0" w:color="auto"/>
              <w:right w:val="single" w:sz="4" w:space="0" w:color="auto"/>
            </w:tcBorders>
            <w:shd w:val="clear" w:color="auto" w:fill="auto"/>
            <w:noWrap/>
          </w:tcPr>
          <w:p w14:paraId="252D26DE" w14:textId="77777777" w:rsidR="00E02F04" w:rsidRPr="00E02F04" w:rsidRDefault="00E02F04" w:rsidP="00290B0F">
            <w:pPr>
              <w:jc w:val="center"/>
              <w:rPr>
                <w:lang w:val="es-ES"/>
              </w:rPr>
            </w:pPr>
          </w:p>
        </w:tc>
        <w:tc>
          <w:tcPr>
            <w:tcW w:w="3009" w:type="dxa"/>
            <w:tcBorders>
              <w:top w:val="nil"/>
              <w:left w:val="nil"/>
              <w:bottom w:val="single" w:sz="4" w:space="0" w:color="auto"/>
              <w:right w:val="single" w:sz="4" w:space="0" w:color="auto"/>
            </w:tcBorders>
          </w:tcPr>
          <w:p w14:paraId="5038D5B5" w14:textId="77777777" w:rsidR="00E02F04" w:rsidRPr="00E02F04" w:rsidRDefault="00E02F04" w:rsidP="00290B0F">
            <w:pPr>
              <w:jc w:val="center"/>
              <w:rPr>
                <w:lang w:val="es-ES"/>
              </w:rPr>
            </w:pPr>
            <w:r w:rsidRPr="00E02F04">
              <w:rPr>
                <w:lang w:val="es-ES"/>
              </w:rPr>
              <w:t>150,00 €</w:t>
            </w:r>
          </w:p>
        </w:tc>
      </w:tr>
      <w:tr w:rsidR="00E02F04" w:rsidRPr="00E02F04" w14:paraId="70413D2B" w14:textId="77777777" w:rsidTr="00290B0F">
        <w:trPr>
          <w:trHeight w:val="300"/>
          <w:jc w:val="center"/>
        </w:trPr>
        <w:tc>
          <w:tcPr>
            <w:tcW w:w="4818" w:type="dxa"/>
            <w:tcBorders>
              <w:top w:val="nil"/>
              <w:left w:val="single" w:sz="4" w:space="0" w:color="auto"/>
              <w:bottom w:val="single" w:sz="4" w:space="0" w:color="auto"/>
              <w:right w:val="single" w:sz="4" w:space="0" w:color="auto"/>
            </w:tcBorders>
            <w:shd w:val="clear" w:color="auto" w:fill="auto"/>
          </w:tcPr>
          <w:p w14:paraId="47C3C542" w14:textId="7313E949" w:rsidR="00E02F04" w:rsidRPr="00E02F04" w:rsidRDefault="00E02F04" w:rsidP="00290B0F">
            <w:pPr>
              <w:rPr>
                <w:lang w:val="es-ES"/>
              </w:rPr>
            </w:pPr>
            <w:r w:rsidRPr="00E02F04">
              <w:rPr>
                <w:lang w:val="es-ES"/>
              </w:rPr>
              <w:t xml:space="preserve">Sistema </w:t>
            </w:r>
            <w:r w:rsidRPr="00E02F04">
              <w:rPr>
                <w:lang w:val="es-ES"/>
              </w:rPr>
              <w:t>oxido</w:t>
            </w:r>
            <w:r w:rsidRPr="00E02F04">
              <w:rPr>
                <w:lang w:val="es-ES"/>
              </w:rPr>
              <w:t xml:space="preserve"> </w:t>
            </w:r>
            <w:r w:rsidRPr="00E02F04">
              <w:rPr>
                <w:lang w:val="es-ES"/>
              </w:rPr>
              <w:t>nítrico</w:t>
            </w:r>
          </w:p>
        </w:tc>
        <w:tc>
          <w:tcPr>
            <w:tcW w:w="3009" w:type="dxa"/>
            <w:tcBorders>
              <w:top w:val="nil"/>
              <w:left w:val="nil"/>
              <w:bottom w:val="single" w:sz="4" w:space="0" w:color="auto"/>
              <w:right w:val="single" w:sz="4" w:space="0" w:color="auto"/>
            </w:tcBorders>
            <w:shd w:val="clear" w:color="auto" w:fill="auto"/>
            <w:noWrap/>
          </w:tcPr>
          <w:p w14:paraId="3C734467" w14:textId="77777777" w:rsidR="00E02F04" w:rsidRPr="00E02F04" w:rsidRDefault="00E02F04" w:rsidP="00290B0F">
            <w:pPr>
              <w:jc w:val="center"/>
              <w:rPr>
                <w:lang w:val="es-ES"/>
              </w:rPr>
            </w:pPr>
          </w:p>
        </w:tc>
        <w:tc>
          <w:tcPr>
            <w:tcW w:w="3009" w:type="dxa"/>
            <w:tcBorders>
              <w:top w:val="nil"/>
              <w:left w:val="nil"/>
              <w:bottom w:val="single" w:sz="4" w:space="0" w:color="auto"/>
              <w:right w:val="single" w:sz="4" w:space="0" w:color="auto"/>
            </w:tcBorders>
          </w:tcPr>
          <w:p w14:paraId="2D13EB93" w14:textId="77777777" w:rsidR="00E02F04" w:rsidRPr="00E02F04" w:rsidRDefault="00E02F04" w:rsidP="00290B0F">
            <w:pPr>
              <w:jc w:val="center"/>
              <w:rPr>
                <w:lang w:val="es-ES"/>
              </w:rPr>
            </w:pPr>
            <w:r w:rsidRPr="00E02F04">
              <w:rPr>
                <w:lang w:val="es-ES"/>
              </w:rPr>
              <w:t>850,00 €</w:t>
            </w:r>
          </w:p>
        </w:tc>
      </w:tr>
      <w:tr w:rsidR="00E02F04" w:rsidRPr="00E02F04" w14:paraId="5BB69F13" w14:textId="77777777" w:rsidTr="00290B0F">
        <w:trPr>
          <w:trHeight w:val="300"/>
          <w:jc w:val="center"/>
        </w:trPr>
        <w:tc>
          <w:tcPr>
            <w:tcW w:w="4818" w:type="dxa"/>
            <w:tcBorders>
              <w:top w:val="nil"/>
              <w:left w:val="single" w:sz="4" w:space="0" w:color="auto"/>
              <w:bottom w:val="single" w:sz="4" w:space="0" w:color="auto"/>
              <w:right w:val="single" w:sz="4" w:space="0" w:color="auto"/>
            </w:tcBorders>
            <w:shd w:val="clear" w:color="auto" w:fill="auto"/>
          </w:tcPr>
          <w:p w14:paraId="11D48180" w14:textId="0ECCDBF6" w:rsidR="00E02F04" w:rsidRPr="00E02F04" w:rsidRDefault="00E02F04" w:rsidP="00290B0F">
            <w:pPr>
              <w:rPr>
                <w:lang w:val="es-ES"/>
              </w:rPr>
            </w:pPr>
            <w:r>
              <w:rPr>
                <w:lang w:val="es-ES"/>
              </w:rPr>
              <w:t xml:space="preserve">Ventilador de </w:t>
            </w:r>
            <w:r w:rsidRPr="00E02F04">
              <w:rPr>
                <w:lang w:val="es-ES"/>
              </w:rPr>
              <w:t xml:space="preserve">alta </w:t>
            </w:r>
            <w:r w:rsidRPr="00E02F04">
              <w:rPr>
                <w:lang w:val="es-ES"/>
              </w:rPr>
              <w:t>frecuencia</w:t>
            </w:r>
            <w:r w:rsidRPr="00E02F04">
              <w:rPr>
                <w:lang w:val="es-ES"/>
              </w:rPr>
              <w:t xml:space="preserve"> </w:t>
            </w:r>
            <w:r w:rsidRPr="00E02F04">
              <w:rPr>
                <w:lang w:val="es-ES"/>
              </w:rPr>
              <w:t>oscilatoria</w:t>
            </w:r>
          </w:p>
        </w:tc>
        <w:tc>
          <w:tcPr>
            <w:tcW w:w="3009" w:type="dxa"/>
            <w:tcBorders>
              <w:top w:val="nil"/>
              <w:left w:val="nil"/>
              <w:bottom w:val="single" w:sz="4" w:space="0" w:color="auto"/>
              <w:right w:val="single" w:sz="4" w:space="0" w:color="auto"/>
            </w:tcBorders>
            <w:shd w:val="clear" w:color="auto" w:fill="auto"/>
            <w:noWrap/>
          </w:tcPr>
          <w:p w14:paraId="2078CE1D" w14:textId="77777777" w:rsidR="00E02F04" w:rsidRPr="00E02F04" w:rsidRDefault="00E02F04" w:rsidP="00290B0F">
            <w:pPr>
              <w:jc w:val="center"/>
              <w:rPr>
                <w:lang w:val="es-ES"/>
              </w:rPr>
            </w:pPr>
          </w:p>
        </w:tc>
        <w:tc>
          <w:tcPr>
            <w:tcW w:w="3009" w:type="dxa"/>
            <w:tcBorders>
              <w:top w:val="nil"/>
              <w:left w:val="nil"/>
              <w:bottom w:val="single" w:sz="4" w:space="0" w:color="auto"/>
              <w:right w:val="single" w:sz="4" w:space="0" w:color="auto"/>
            </w:tcBorders>
          </w:tcPr>
          <w:p w14:paraId="5587F45E" w14:textId="77777777" w:rsidR="00E02F04" w:rsidRPr="00E02F04" w:rsidRDefault="00E02F04" w:rsidP="00290B0F">
            <w:pPr>
              <w:jc w:val="center"/>
              <w:rPr>
                <w:lang w:val="es-ES"/>
              </w:rPr>
            </w:pPr>
            <w:r w:rsidRPr="00E02F04">
              <w:rPr>
                <w:lang w:val="es-ES"/>
              </w:rPr>
              <w:t>1.200,00 €</w:t>
            </w:r>
          </w:p>
        </w:tc>
      </w:tr>
      <w:tr w:rsidR="00E02F04" w:rsidRPr="00E02F04" w14:paraId="010A6DDD" w14:textId="77777777" w:rsidTr="00290B0F">
        <w:trPr>
          <w:trHeight w:val="300"/>
          <w:jc w:val="center"/>
        </w:trPr>
        <w:tc>
          <w:tcPr>
            <w:tcW w:w="4818" w:type="dxa"/>
            <w:tcBorders>
              <w:top w:val="nil"/>
              <w:left w:val="single" w:sz="4" w:space="0" w:color="auto"/>
              <w:bottom w:val="single" w:sz="4" w:space="0" w:color="auto"/>
              <w:right w:val="single" w:sz="4" w:space="0" w:color="auto"/>
            </w:tcBorders>
            <w:shd w:val="clear" w:color="auto" w:fill="auto"/>
          </w:tcPr>
          <w:p w14:paraId="08018F72" w14:textId="63171547" w:rsidR="00E02F04" w:rsidRPr="00E02F04" w:rsidRDefault="00E02F04" w:rsidP="00290B0F">
            <w:pPr>
              <w:rPr>
                <w:lang w:val="es-ES"/>
              </w:rPr>
            </w:pPr>
            <w:r>
              <w:rPr>
                <w:lang w:val="es-ES"/>
              </w:rPr>
              <w:t xml:space="preserve">bomba de </w:t>
            </w:r>
            <w:r w:rsidRPr="00E02F04">
              <w:rPr>
                <w:lang w:val="es-ES"/>
              </w:rPr>
              <w:t>infusió</w:t>
            </w:r>
            <w:r>
              <w:rPr>
                <w:lang w:val="es-ES"/>
              </w:rPr>
              <w:t>n</w:t>
            </w:r>
            <w:r w:rsidRPr="00E02F04">
              <w:rPr>
                <w:lang w:val="es-ES"/>
              </w:rPr>
              <w:t xml:space="preserve"> de </w:t>
            </w:r>
            <w:r>
              <w:rPr>
                <w:lang w:val="es-ES"/>
              </w:rPr>
              <w:t>jeringuilla</w:t>
            </w:r>
          </w:p>
        </w:tc>
        <w:tc>
          <w:tcPr>
            <w:tcW w:w="3009" w:type="dxa"/>
            <w:tcBorders>
              <w:top w:val="nil"/>
              <w:left w:val="nil"/>
              <w:bottom w:val="single" w:sz="4" w:space="0" w:color="auto"/>
              <w:right w:val="single" w:sz="4" w:space="0" w:color="auto"/>
            </w:tcBorders>
            <w:shd w:val="clear" w:color="auto" w:fill="auto"/>
            <w:noWrap/>
          </w:tcPr>
          <w:p w14:paraId="3EE8BF56" w14:textId="77777777" w:rsidR="00E02F04" w:rsidRPr="00E02F04" w:rsidRDefault="00E02F04" w:rsidP="00290B0F">
            <w:pPr>
              <w:jc w:val="center"/>
              <w:rPr>
                <w:lang w:val="es-ES"/>
              </w:rPr>
            </w:pPr>
          </w:p>
        </w:tc>
        <w:tc>
          <w:tcPr>
            <w:tcW w:w="3009" w:type="dxa"/>
            <w:tcBorders>
              <w:top w:val="nil"/>
              <w:left w:val="nil"/>
              <w:bottom w:val="single" w:sz="4" w:space="0" w:color="auto"/>
              <w:right w:val="single" w:sz="4" w:space="0" w:color="auto"/>
            </w:tcBorders>
          </w:tcPr>
          <w:p w14:paraId="0201258E" w14:textId="77777777" w:rsidR="00E02F04" w:rsidRPr="00E02F04" w:rsidRDefault="00E02F04" w:rsidP="00290B0F">
            <w:pPr>
              <w:jc w:val="center"/>
              <w:rPr>
                <w:lang w:val="es-ES"/>
              </w:rPr>
            </w:pPr>
            <w:r w:rsidRPr="00E02F04">
              <w:rPr>
                <w:lang w:val="es-ES"/>
              </w:rPr>
              <w:t>30,19 €</w:t>
            </w:r>
          </w:p>
        </w:tc>
      </w:tr>
      <w:tr w:rsidR="00E02F04" w:rsidRPr="00E02F04" w14:paraId="0A38B04C" w14:textId="77777777" w:rsidTr="00290B0F">
        <w:trPr>
          <w:trHeight w:val="300"/>
          <w:jc w:val="center"/>
        </w:trPr>
        <w:tc>
          <w:tcPr>
            <w:tcW w:w="4818" w:type="dxa"/>
            <w:tcBorders>
              <w:top w:val="nil"/>
              <w:left w:val="single" w:sz="4" w:space="0" w:color="auto"/>
              <w:bottom w:val="single" w:sz="4" w:space="0" w:color="auto"/>
              <w:right w:val="single" w:sz="4" w:space="0" w:color="auto"/>
            </w:tcBorders>
            <w:shd w:val="clear" w:color="auto" w:fill="auto"/>
          </w:tcPr>
          <w:p w14:paraId="08257063" w14:textId="75A52713" w:rsidR="00E02F04" w:rsidRPr="00E02F04" w:rsidRDefault="00E02F04" w:rsidP="00290B0F">
            <w:pPr>
              <w:rPr>
                <w:lang w:val="es-ES"/>
              </w:rPr>
            </w:pPr>
            <w:r>
              <w:rPr>
                <w:lang w:val="es-ES"/>
              </w:rPr>
              <w:t xml:space="preserve">bomba de </w:t>
            </w:r>
            <w:r w:rsidRPr="00E02F04">
              <w:rPr>
                <w:lang w:val="es-ES"/>
              </w:rPr>
              <w:t>infusió</w:t>
            </w:r>
            <w:r>
              <w:rPr>
                <w:lang w:val="es-ES"/>
              </w:rPr>
              <w:t>n</w:t>
            </w:r>
            <w:r w:rsidRPr="00E02F04">
              <w:rPr>
                <w:lang w:val="es-ES"/>
              </w:rPr>
              <w:t xml:space="preserve"> </w:t>
            </w:r>
            <w:r w:rsidRPr="00E02F04">
              <w:rPr>
                <w:lang w:val="es-ES"/>
              </w:rPr>
              <w:t>volumétrica</w:t>
            </w:r>
          </w:p>
        </w:tc>
        <w:tc>
          <w:tcPr>
            <w:tcW w:w="3009" w:type="dxa"/>
            <w:tcBorders>
              <w:top w:val="nil"/>
              <w:left w:val="nil"/>
              <w:bottom w:val="single" w:sz="4" w:space="0" w:color="auto"/>
              <w:right w:val="single" w:sz="4" w:space="0" w:color="auto"/>
            </w:tcBorders>
            <w:shd w:val="clear" w:color="auto" w:fill="auto"/>
            <w:noWrap/>
          </w:tcPr>
          <w:p w14:paraId="1F5539D0" w14:textId="77777777" w:rsidR="00E02F04" w:rsidRPr="00E02F04" w:rsidRDefault="00E02F04" w:rsidP="00290B0F">
            <w:pPr>
              <w:jc w:val="center"/>
              <w:rPr>
                <w:lang w:val="es-ES"/>
              </w:rPr>
            </w:pPr>
          </w:p>
        </w:tc>
        <w:tc>
          <w:tcPr>
            <w:tcW w:w="3009" w:type="dxa"/>
            <w:tcBorders>
              <w:top w:val="nil"/>
              <w:left w:val="nil"/>
              <w:bottom w:val="single" w:sz="4" w:space="0" w:color="auto"/>
              <w:right w:val="single" w:sz="4" w:space="0" w:color="auto"/>
            </w:tcBorders>
          </w:tcPr>
          <w:p w14:paraId="23979B97" w14:textId="77777777" w:rsidR="00E02F04" w:rsidRPr="00E02F04" w:rsidRDefault="00E02F04" w:rsidP="00290B0F">
            <w:pPr>
              <w:jc w:val="center"/>
              <w:rPr>
                <w:lang w:val="es-ES"/>
              </w:rPr>
            </w:pPr>
            <w:r w:rsidRPr="00E02F04">
              <w:rPr>
                <w:lang w:val="es-ES"/>
              </w:rPr>
              <w:t>30,19 €</w:t>
            </w:r>
          </w:p>
        </w:tc>
      </w:tr>
      <w:tr w:rsidR="00E02F04" w:rsidRPr="00E02F04" w14:paraId="4A1A64EE" w14:textId="77777777" w:rsidTr="00290B0F">
        <w:trPr>
          <w:trHeight w:val="300"/>
          <w:jc w:val="center"/>
        </w:trPr>
        <w:tc>
          <w:tcPr>
            <w:tcW w:w="4818" w:type="dxa"/>
            <w:tcBorders>
              <w:top w:val="nil"/>
              <w:left w:val="single" w:sz="4" w:space="0" w:color="auto"/>
              <w:bottom w:val="single" w:sz="4" w:space="0" w:color="auto"/>
              <w:right w:val="single" w:sz="4" w:space="0" w:color="auto"/>
            </w:tcBorders>
            <w:shd w:val="clear" w:color="auto" w:fill="auto"/>
          </w:tcPr>
          <w:p w14:paraId="3BD00F2E" w14:textId="2DF2A367" w:rsidR="00E02F04" w:rsidRPr="00E02F04" w:rsidRDefault="00E02F04" w:rsidP="00290B0F">
            <w:pPr>
              <w:rPr>
                <w:lang w:val="es-ES"/>
              </w:rPr>
            </w:pPr>
            <w:r w:rsidRPr="00E02F04">
              <w:rPr>
                <w:lang w:val="es-ES"/>
              </w:rPr>
              <w:t xml:space="preserve">Rack de </w:t>
            </w:r>
            <w:r w:rsidRPr="00E02F04">
              <w:rPr>
                <w:lang w:val="es-ES"/>
              </w:rPr>
              <w:t>bombas</w:t>
            </w:r>
          </w:p>
        </w:tc>
        <w:tc>
          <w:tcPr>
            <w:tcW w:w="3009" w:type="dxa"/>
            <w:tcBorders>
              <w:top w:val="nil"/>
              <w:left w:val="nil"/>
              <w:bottom w:val="single" w:sz="4" w:space="0" w:color="auto"/>
              <w:right w:val="single" w:sz="4" w:space="0" w:color="auto"/>
            </w:tcBorders>
            <w:shd w:val="clear" w:color="auto" w:fill="auto"/>
            <w:noWrap/>
          </w:tcPr>
          <w:p w14:paraId="37E31AB3" w14:textId="77777777" w:rsidR="00E02F04" w:rsidRPr="00E02F04" w:rsidRDefault="00E02F04" w:rsidP="00290B0F">
            <w:pPr>
              <w:jc w:val="center"/>
              <w:rPr>
                <w:lang w:val="es-ES"/>
              </w:rPr>
            </w:pPr>
          </w:p>
        </w:tc>
        <w:tc>
          <w:tcPr>
            <w:tcW w:w="3009" w:type="dxa"/>
            <w:tcBorders>
              <w:top w:val="nil"/>
              <w:left w:val="nil"/>
              <w:bottom w:val="single" w:sz="4" w:space="0" w:color="auto"/>
              <w:right w:val="single" w:sz="4" w:space="0" w:color="auto"/>
            </w:tcBorders>
          </w:tcPr>
          <w:p w14:paraId="1E840757" w14:textId="77777777" w:rsidR="00E02F04" w:rsidRPr="00E02F04" w:rsidRDefault="00E02F04" w:rsidP="00290B0F">
            <w:pPr>
              <w:jc w:val="center"/>
              <w:rPr>
                <w:lang w:val="es-ES"/>
              </w:rPr>
            </w:pPr>
            <w:r w:rsidRPr="00E02F04">
              <w:rPr>
                <w:lang w:val="es-ES"/>
              </w:rPr>
              <w:t>30,19 €</w:t>
            </w:r>
          </w:p>
        </w:tc>
      </w:tr>
      <w:tr w:rsidR="00E02F04" w:rsidRPr="00E02F04" w14:paraId="2FD33FB9" w14:textId="77777777" w:rsidTr="00290B0F">
        <w:trPr>
          <w:trHeight w:val="300"/>
          <w:jc w:val="center"/>
        </w:trPr>
        <w:tc>
          <w:tcPr>
            <w:tcW w:w="4818" w:type="dxa"/>
            <w:tcBorders>
              <w:top w:val="nil"/>
              <w:left w:val="single" w:sz="4" w:space="0" w:color="auto"/>
              <w:bottom w:val="single" w:sz="4" w:space="0" w:color="auto"/>
              <w:right w:val="single" w:sz="4" w:space="0" w:color="auto"/>
            </w:tcBorders>
            <w:shd w:val="clear" w:color="auto" w:fill="auto"/>
          </w:tcPr>
          <w:p w14:paraId="719ECD82" w14:textId="769FBD05" w:rsidR="00E02F04" w:rsidRPr="00E02F04" w:rsidRDefault="00E02F04" w:rsidP="00290B0F">
            <w:pPr>
              <w:rPr>
                <w:lang w:val="es-ES"/>
              </w:rPr>
            </w:pPr>
            <w:r w:rsidRPr="00E02F04">
              <w:rPr>
                <w:lang w:val="es-ES"/>
              </w:rPr>
              <w:t xml:space="preserve">Aspirador de </w:t>
            </w:r>
            <w:r w:rsidRPr="00E02F04">
              <w:rPr>
                <w:lang w:val="es-ES"/>
              </w:rPr>
              <w:t>secreciones</w:t>
            </w:r>
          </w:p>
        </w:tc>
        <w:tc>
          <w:tcPr>
            <w:tcW w:w="3009" w:type="dxa"/>
            <w:tcBorders>
              <w:top w:val="nil"/>
              <w:left w:val="nil"/>
              <w:bottom w:val="single" w:sz="4" w:space="0" w:color="auto"/>
              <w:right w:val="single" w:sz="4" w:space="0" w:color="auto"/>
            </w:tcBorders>
            <w:shd w:val="clear" w:color="auto" w:fill="auto"/>
            <w:noWrap/>
          </w:tcPr>
          <w:p w14:paraId="743EE644" w14:textId="77777777" w:rsidR="00E02F04" w:rsidRPr="00E02F04" w:rsidRDefault="00E02F04" w:rsidP="00290B0F">
            <w:pPr>
              <w:jc w:val="center"/>
              <w:rPr>
                <w:lang w:val="es-ES"/>
              </w:rPr>
            </w:pPr>
          </w:p>
        </w:tc>
        <w:tc>
          <w:tcPr>
            <w:tcW w:w="3009" w:type="dxa"/>
            <w:tcBorders>
              <w:top w:val="nil"/>
              <w:left w:val="nil"/>
              <w:bottom w:val="single" w:sz="4" w:space="0" w:color="auto"/>
              <w:right w:val="single" w:sz="4" w:space="0" w:color="auto"/>
            </w:tcBorders>
          </w:tcPr>
          <w:p w14:paraId="2C14AA3A" w14:textId="77777777" w:rsidR="00E02F04" w:rsidRPr="00E02F04" w:rsidRDefault="00E02F04" w:rsidP="00290B0F">
            <w:pPr>
              <w:jc w:val="center"/>
              <w:rPr>
                <w:lang w:val="es-ES"/>
              </w:rPr>
            </w:pPr>
            <w:r w:rsidRPr="00E02F04">
              <w:rPr>
                <w:lang w:val="es-ES"/>
              </w:rPr>
              <w:t>24,53 €</w:t>
            </w:r>
          </w:p>
        </w:tc>
      </w:tr>
      <w:tr w:rsidR="00E02F04" w:rsidRPr="00E02F04" w14:paraId="0AD3C6FB" w14:textId="77777777" w:rsidTr="00290B0F">
        <w:trPr>
          <w:trHeight w:val="300"/>
          <w:jc w:val="center"/>
        </w:trPr>
        <w:tc>
          <w:tcPr>
            <w:tcW w:w="4818" w:type="dxa"/>
            <w:tcBorders>
              <w:top w:val="nil"/>
              <w:left w:val="single" w:sz="4" w:space="0" w:color="auto"/>
              <w:bottom w:val="single" w:sz="4" w:space="0" w:color="auto"/>
              <w:right w:val="single" w:sz="4" w:space="0" w:color="auto"/>
            </w:tcBorders>
            <w:shd w:val="clear" w:color="auto" w:fill="auto"/>
          </w:tcPr>
          <w:p w14:paraId="56406F14" w14:textId="69235C6E" w:rsidR="00E02F04" w:rsidRPr="00E02F04" w:rsidRDefault="00E02F04" w:rsidP="00290B0F">
            <w:pPr>
              <w:rPr>
                <w:lang w:val="es-ES"/>
              </w:rPr>
            </w:pPr>
            <w:proofErr w:type="spellStart"/>
            <w:r w:rsidRPr="00E02F04">
              <w:rPr>
                <w:lang w:val="es-ES"/>
              </w:rPr>
              <w:t>Videolaringoscopi</w:t>
            </w:r>
            <w:r>
              <w:rPr>
                <w:lang w:val="es-ES"/>
              </w:rPr>
              <w:t>o</w:t>
            </w:r>
            <w:proofErr w:type="spellEnd"/>
          </w:p>
        </w:tc>
        <w:tc>
          <w:tcPr>
            <w:tcW w:w="3009" w:type="dxa"/>
            <w:tcBorders>
              <w:top w:val="nil"/>
              <w:left w:val="nil"/>
              <w:bottom w:val="single" w:sz="4" w:space="0" w:color="auto"/>
              <w:right w:val="single" w:sz="4" w:space="0" w:color="auto"/>
            </w:tcBorders>
            <w:shd w:val="clear" w:color="auto" w:fill="auto"/>
            <w:noWrap/>
          </w:tcPr>
          <w:p w14:paraId="00F22810" w14:textId="77777777" w:rsidR="00E02F04" w:rsidRPr="00E02F04" w:rsidRDefault="00E02F04" w:rsidP="00290B0F">
            <w:pPr>
              <w:jc w:val="center"/>
              <w:rPr>
                <w:lang w:val="es-ES"/>
              </w:rPr>
            </w:pPr>
          </w:p>
        </w:tc>
        <w:tc>
          <w:tcPr>
            <w:tcW w:w="3009" w:type="dxa"/>
            <w:tcBorders>
              <w:top w:val="nil"/>
              <w:left w:val="nil"/>
              <w:bottom w:val="single" w:sz="4" w:space="0" w:color="auto"/>
              <w:right w:val="single" w:sz="4" w:space="0" w:color="auto"/>
            </w:tcBorders>
          </w:tcPr>
          <w:p w14:paraId="64F7A076" w14:textId="77777777" w:rsidR="00E02F04" w:rsidRPr="00E02F04" w:rsidRDefault="00E02F04" w:rsidP="00290B0F">
            <w:pPr>
              <w:jc w:val="center"/>
              <w:rPr>
                <w:lang w:val="es-ES"/>
              </w:rPr>
            </w:pPr>
            <w:r w:rsidRPr="00E02F04">
              <w:rPr>
                <w:lang w:val="es-ES"/>
              </w:rPr>
              <w:t>660,49 €</w:t>
            </w:r>
          </w:p>
        </w:tc>
      </w:tr>
      <w:tr w:rsidR="00E02F04" w:rsidRPr="00E02F04" w14:paraId="77976D4E" w14:textId="77777777" w:rsidTr="00290B0F">
        <w:trPr>
          <w:trHeight w:val="300"/>
          <w:jc w:val="center"/>
        </w:trPr>
        <w:tc>
          <w:tcPr>
            <w:tcW w:w="4818" w:type="dxa"/>
            <w:tcBorders>
              <w:top w:val="nil"/>
              <w:left w:val="single" w:sz="4" w:space="0" w:color="auto"/>
              <w:bottom w:val="single" w:sz="4" w:space="0" w:color="auto"/>
              <w:right w:val="single" w:sz="4" w:space="0" w:color="auto"/>
            </w:tcBorders>
            <w:shd w:val="clear" w:color="auto" w:fill="auto"/>
          </w:tcPr>
          <w:p w14:paraId="798550A4" w14:textId="6F8E7AC2" w:rsidR="00E02F04" w:rsidRPr="00E02F04" w:rsidRDefault="00E02F04" w:rsidP="00E02F04">
            <w:pPr>
              <w:rPr>
                <w:lang w:val="es-ES"/>
              </w:rPr>
            </w:pPr>
            <w:r w:rsidRPr="00E02F04">
              <w:rPr>
                <w:lang w:val="es-ES"/>
              </w:rPr>
              <w:t>Nebulizador</w:t>
            </w:r>
            <w:r w:rsidRPr="00E02F04">
              <w:rPr>
                <w:lang w:val="es-ES"/>
              </w:rPr>
              <w:t xml:space="preserve"> </w:t>
            </w:r>
            <w:r>
              <w:rPr>
                <w:lang w:val="es-ES"/>
              </w:rPr>
              <w:t>con</w:t>
            </w:r>
            <w:r w:rsidRPr="00E02F04">
              <w:rPr>
                <w:lang w:val="es-ES"/>
              </w:rPr>
              <w:t xml:space="preserve"> membrana vibrant</w:t>
            </w:r>
            <w:r>
              <w:rPr>
                <w:lang w:val="es-ES"/>
              </w:rPr>
              <w:t>e</w:t>
            </w:r>
          </w:p>
        </w:tc>
        <w:tc>
          <w:tcPr>
            <w:tcW w:w="3009" w:type="dxa"/>
            <w:tcBorders>
              <w:top w:val="nil"/>
              <w:left w:val="nil"/>
              <w:bottom w:val="single" w:sz="4" w:space="0" w:color="auto"/>
              <w:right w:val="single" w:sz="4" w:space="0" w:color="auto"/>
            </w:tcBorders>
            <w:shd w:val="clear" w:color="auto" w:fill="auto"/>
            <w:noWrap/>
          </w:tcPr>
          <w:p w14:paraId="0A738C08" w14:textId="77777777" w:rsidR="00E02F04" w:rsidRPr="00E02F04" w:rsidRDefault="00E02F04" w:rsidP="00290B0F">
            <w:pPr>
              <w:jc w:val="center"/>
              <w:rPr>
                <w:lang w:val="es-ES"/>
              </w:rPr>
            </w:pPr>
          </w:p>
        </w:tc>
        <w:tc>
          <w:tcPr>
            <w:tcW w:w="3009" w:type="dxa"/>
            <w:tcBorders>
              <w:top w:val="nil"/>
              <w:left w:val="nil"/>
              <w:bottom w:val="single" w:sz="4" w:space="0" w:color="auto"/>
              <w:right w:val="single" w:sz="4" w:space="0" w:color="auto"/>
            </w:tcBorders>
          </w:tcPr>
          <w:p w14:paraId="0DCFCA7A" w14:textId="77777777" w:rsidR="00E02F04" w:rsidRPr="00E02F04" w:rsidRDefault="00E02F04" w:rsidP="00290B0F">
            <w:pPr>
              <w:jc w:val="center"/>
              <w:rPr>
                <w:lang w:val="es-ES"/>
              </w:rPr>
            </w:pPr>
            <w:r w:rsidRPr="00E02F04">
              <w:rPr>
                <w:lang w:val="es-ES"/>
              </w:rPr>
              <w:t>32,08 €</w:t>
            </w:r>
          </w:p>
        </w:tc>
      </w:tr>
      <w:tr w:rsidR="00E02F04" w:rsidRPr="00E02F04" w14:paraId="33798585" w14:textId="77777777" w:rsidTr="00290B0F">
        <w:trPr>
          <w:trHeight w:val="300"/>
          <w:jc w:val="center"/>
        </w:trPr>
        <w:tc>
          <w:tcPr>
            <w:tcW w:w="4818" w:type="dxa"/>
            <w:tcBorders>
              <w:top w:val="nil"/>
              <w:left w:val="single" w:sz="4" w:space="0" w:color="auto"/>
              <w:bottom w:val="single" w:sz="4" w:space="0" w:color="auto"/>
              <w:right w:val="single" w:sz="4" w:space="0" w:color="auto"/>
            </w:tcBorders>
            <w:shd w:val="clear" w:color="auto" w:fill="auto"/>
          </w:tcPr>
          <w:p w14:paraId="07493204" w14:textId="02259A54" w:rsidR="00E02F04" w:rsidRPr="00E02F04" w:rsidRDefault="00E02F04" w:rsidP="00290B0F">
            <w:pPr>
              <w:rPr>
                <w:lang w:val="es-ES"/>
              </w:rPr>
            </w:pPr>
            <w:r w:rsidRPr="00E02F04">
              <w:rPr>
                <w:lang w:val="es-ES"/>
              </w:rPr>
              <w:t xml:space="preserve">Sistema </w:t>
            </w:r>
            <w:r w:rsidRPr="00E02F04">
              <w:rPr>
                <w:lang w:val="es-ES"/>
              </w:rPr>
              <w:t>hipotermia</w:t>
            </w:r>
            <w:r w:rsidRPr="00E02F04">
              <w:rPr>
                <w:lang w:val="es-ES"/>
              </w:rPr>
              <w:t xml:space="preserve"> activa</w:t>
            </w:r>
          </w:p>
        </w:tc>
        <w:tc>
          <w:tcPr>
            <w:tcW w:w="3009" w:type="dxa"/>
            <w:tcBorders>
              <w:top w:val="nil"/>
              <w:left w:val="nil"/>
              <w:bottom w:val="single" w:sz="4" w:space="0" w:color="auto"/>
              <w:right w:val="single" w:sz="4" w:space="0" w:color="auto"/>
            </w:tcBorders>
            <w:shd w:val="clear" w:color="auto" w:fill="auto"/>
            <w:noWrap/>
          </w:tcPr>
          <w:p w14:paraId="1E106D7E" w14:textId="77777777" w:rsidR="00E02F04" w:rsidRPr="00E02F04" w:rsidRDefault="00E02F04" w:rsidP="00290B0F">
            <w:pPr>
              <w:jc w:val="center"/>
              <w:rPr>
                <w:lang w:val="es-ES"/>
              </w:rPr>
            </w:pPr>
          </w:p>
        </w:tc>
        <w:tc>
          <w:tcPr>
            <w:tcW w:w="3009" w:type="dxa"/>
            <w:tcBorders>
              <w:top w:val="nil"/>
              <w:left w:val="nil"/>
              <w:bottom w:val="single" w:sz="4" w:space="0" w:color="auto"/>
              <w:right w:val="single" w:sz="4" w:space="0" w:color="auto"/>
            </w:tcBorders>
          </w:tcPr>
          <w:p w14:paraId="77452A6D" w14:textId="77777777" w:rsidR="00E02F04" w:rsidRPr="00E02F04" w:rsidRDefault="00E02F04" w:rsidP="00290B0F">
            <w:pPr>
              <w:jc w:val="center"/>
              <w:rPr>
                <w:lang w:val="es-ES"/>
              </w:rPr>
            </w:pPr>
            <w:r w:rsidRPr="00E02F04">
              <w:rPr>
                <w:lang w:val="es-ES"/>
              </w:rPr>
              <w:t>543,49 €</w:t>
            </w:r>
          </w:p>
        </w:tc>
      </w:tr>
      <w:tr w:rsidR="00E02F04" w:rsidRPr="00E02F04" w14:paraId="5CCBC23A" w14:textId="77777777" w:rsidTr="00290B0F">
        <w:trPr>
          <w:trHeight w:val="300"/>
          <w:jc w:val="center"/>
        </w:trPr>
        <w:tc>
          <w:tcPr>
            <w:tcW w:w="4818" w:type="dxa"/>
            <w:tcBorders>
              <w:top w:val="nil"/>
              <w:left w:val="single" w:sz="4" w:space="0" w:color="auto"/>
              <w:bottom w:val="single" w:sz="4" w:space="0" w:color="auto"/>
              <w:right w:val="single" w:sz="4" w:space="0" w:color="auto"/>
            </w:tcBorders>
            <w:shd w:val="clear" w:color="auto" w:fill="auto"/>
          </w:tcPr>
          <w:p w14:paraId="580404C6" w14:textId="61A3DCC1" w:rsidR="00E02F04" w:rsidRPr="00E02F04" w:rsidRDefault="00E02F04" w:rsidP="00290B0F">
            <w:pPr>
              <w:rPr>
                <w:lang w:val="es-ES"/>
              </w:rPr>
            </w:pPr>
            <w:proofErr w:type="spellStart"/>
            <w:r>
              <w:rPr>
                <w:lang w:val="es-ES"/>
              </w:rPr>
              <w:t>Pulsioximetro</w:t>
            </w:r>
            <w:proofErr w:type="spellEnd"/>
          </w:p>
        </w:tc>
        <w:tc>
          <w:tcPr>
            <w:tcW w:w="3009" w:type="dxa"/>
            <w:tcBorders>
              <w:top w:val="nil"/>
              <w:left w:val="nil"/>
              <w:bottom w:val="single" w:sz="4" w:space="0" w:color="auto"/>
              <w:right w:val="single" w:sz="4" w:space="0" w:color="auto"/>
            </w:tcBorders>
            <w:shd w:val="clear" w:color="auto" w:fill="auto"/>
            <w:noWrap/>
          </w:tcPr>
          <w:p w14:paraId="2D380862" w14:textId="77777777" w:rsidR="00E02F04" w:rsidRPr="00E02F04" w:rsidRDefault="00E02F04" w:rsidP="00290B0F">
            <w:pPr>
              <w:jc w:val="center"/>
              <w:rPr>
                <w:lang w:val="es-ES"/>
              </w:rPr>
            </w:pPr>
          </w:p>
        </w:tc>
        <w:tc>
          <w:tcPr>
            <w:tcW w:w="3009" w:type="dxa"/>
            <w:tcBorders>
              <w:top w:val="nil"/>
              <w:left w:val="nil"/>
              <w:bottom w:val="single" w:sz="4" w:space="0" w:color="auto"/>
              <w:right w:val="single" w:sz="4" w:space="0" w:color="auto"/>
            </w:tcBorders>
          </w:tcPr>
          <w:p w14:paraId="59A65305" w14:textId="77777777" w:rsidR="00E02F04" w:rsidRPr="00E02F04" w:rsidRDefault="00E02F04" w:rsidP="00290B0F">
            <w:pPr>
              <w:jc w:val="center"/>
              <w:rPr>
                <w:lang w:val="es-ES"/>
              </w:rPr>
            </w:pPr>
            <w:r w:rsidRPr="00E02F04">
              <w:rPr>
                <w:lang w:val="es-ES"/>
              </w:rPr>
              <w:t>90,58 €</w:t>
            </w:r>
          </w:p>
        </w:tc>
      </w:tr>
      <w:tr w:rsidR="00E02F04" w:rsidRPr="00E02F04" w14:paraId="1161DA9B" w14:textId="77777777" w:rsidTr="00290B0F">
        <w:trPr>
          <w:trHeight w:val="300"/>
          <w:jc w:val="center"/>
        </w:trPr>
        <w:tc>
          <w:tcPr>
            <w:tcW w:w="4818" w:type="dxa"/>
            <w:tcBorders>
              <w:top w:val="single" w:sz="4" w:space="0" w:color="auto"/>
              <w:left w:val="single" w:sz="4" w:space="0" w:color="auto"/>
              <w:bottom w:val="single" w:sz="4" w:space="0" w:color="auto"/>
              <w:right w:val="single" w:sz="4" w:space="0" w:color="auto"/>
            </w:tcBorders>
            <w:shd w:val="clear" w:color="auto" w:fill="auto"/>
          </w:tcPr>
          <w:p w14:paraId="0FE71BFE" w14:textId="77777777" w:rsidR="00E02F04" w:rsidRPr="00E02F04" w:rsidRDefault="00E02F04" w:rsidP="00290B0F">
            <w:pPr>
              <w:rPr>
                <w:lang w:val="es-ES"/>
              </w:rPr>
            </w:pPr>
            <w:r w:rsidRPr="00E02F04">
              <w:rPr>
                <w:lang w:val="es-ES"/>
              </w:rPr>
              <w:t>Incubadora</w:t>
            </w:r>
          </w:p>
        </w:tc>
        <w:tc>
          <w:tcPr>
            <w:tcW w:w="3009" w:type="dxa"/>
            <w:tcBorders>
              <w:top w:val="single" w:sz="4" w:space="0" w:color="auto"/>
              <w:left w:val="nil"/>
              <w:bottom w:val="single" w:sz="4" w:space="0" w:color="auto"/>
              <w:right w:val="single" w:sz="4" w:space="0" w:color="auto"/>
            </w:tcBorders>
            <w:shd w:val="clear" w:color="auto" w:fill="auto"/>
            <w:noWrap/>
          </w:tcPr>
          <w:p w14:paraId="3029887C" w14:textId="77777777" w:rsidR="00E02F04" w:rsidRPr="00E02F04" w:rsidRDefault="00E02F04" w:rsidP="00290B0F">
            <w:pPr>
              <w:jc w:val="center"/>
              <w:rPr>
                <w:lang w:val="es-ES"/>
              </w:rPr>
            </w:pPr>
          </w:p>
        </w:tc>
        <w:tc>
          <w:tcPr>
            <w:tcW w:w="3009" w:type="dxa"/>
            <w:tcBorders>
              <w:top w:val="single" w:sz="4" w:space="0" w:color="auto"/>
              <w:left w:val="nil"/>
              <w:bottom w:val="single" w:sz="4" w:space="0" w:color="auto"/>
              <w:right w:val="single" w:sz="4" w:space="0" w:color="auto"/>
            </w:tcBorders>
          </w:tcPr>
          <w:p w14:paraId="4465D324" w14:textId="77777777" w:rsidR="00E02F04" w:rsidRPr="00E02F04" w:rsidRDefault="00E02F04" w:rsidP="00290B0F">
            <w:pPr>
              <w:jc w:val="center"/>
              <w:rPr>
                <w:lang w:val="es-ES"/>
              </w:rPr>
            </w:pPr>
            <w:r w:rsidRPr="00E02F04">
              <w:rPr>
                <w:lang w:val="es-ES"/>
              </w:rPr>
              <w:t>518,96 €</w:t>
            </w:r>
          </w:p>
        </w:tc>
      </w:tr>
    </w:tbl>
    <w:p w14:paraId="3865BD7A" w14:textId="77777777" w:rsidR="00E02F04" w:rsidRPr="00E02F04" w:rsidRDefault="00E02F04">
      <w:pPr>
        <w:rPr>
          <w:sz w:val="18"/>
          <w:lang w:val="es-ES"/>
        </w:rPr>
      </w:pPr>
    </w:p>
    <w:p w14:paraId="5FB1F456" w14:textId="77777777" w:rsidR="008F0279" w:rsidRPr="00E02F04" w:rsidRDefault="008F0279">
      <w:pPr>
        <w:spacing w:before="28"/>
        <w:rPr>
          <w:sz w:val="18"/>
          <w:lang w:val="es-ES"/>
        </w:rPr>
      </w:pPr>
    </w:p>
    <w:p w14:paraId="48F76ECB" w14:textId="77777777" w:rsidR="008F0279" w:rsidRDefault="00AA57B0">
      <w:pPr>
        <w:ind w:left="1240"/>
        <w:rPr>
          <w:sz w:val="18"/>
        </w:rPr>
      </w:pPr>
      <w:r>
        <w:rPr>
          <w:sz w:val="18"/>
          <w:lang w:val="es-ES_tradnl"/>
        </w:rPr>
        <w:t>Y, para que así conste, firmo esta oferta económica. (Lugar y fecha)</w:t>
      </w:r>
    </w:p>
    <w:p w14:paraId="57623CA2" w14:textId="77777777" w:rsidR="008F0279" w:rsidRDefault="008F0279">
      <w:pPr>
        <w:rPr>
          <w:sz w:val="18"/>
        </w:rPr>
      </w:pPr>
    </w:p>
    <w:p w14:paraId="6EBCF95A" w14:textId="77777777" w:rsidR="008F0279" w:rsidRDefault="008F0279">
      <w:pPr>
        <w:rPr>
          <w:sz w:val="18"/>
        </w:rPr>
      </w:pPr>
    </w:p>
    <w:p w14:paraId="62B6DE1D" w14:textId="77777777" w:rsidR="008F0279" w:rsidRDefault="008F0279">
      <w:pPr>
        <w:rPr>
          <w:sz w:val="18"/>
        </w:rPr>
      </w:pPr>
    </w:p>
    <w:p w14:paraId="1C73F872" w14:textId="77777777" w:rsidR="008F0279" w:rsidRDefault="008F0279">
      <w:pPr>
        <w:spacing w:before="1"/>
        <w:rPr>
          <w:sz w:val="18"/>
        </w:rPr>
      </w:pPr>
    </w:p>
    <w:p w14:paraId="280EF532" w14:textId="77777777" w:rsidR="008F0279" w:rsidRDefault="00AA57B0">
      <w:pPr>
        <w:ind w:left="1240"/>
        <w:rPr>
          <w:sz w:val="18"/>
        </w:rPr>
      </w:pPr>
      <w:r>
        <w:rPr>
          <w:sz w:val="18"/>
          <w:lang w:val="es-ES_tradnl"/>
        </w:rPr>
        <w:t>Firma del licitador o del apoderado</w:t>
      </w:r>
    </w:p>
    <w:sectPr w:rsidR="008F0279">
      <w:headerReference w:type="default" r:id="rId7"/>
      <w:footerReference w:type="default" r:id="rId8"/>
      <w:pgSz w:w="11920" w:h="16850"/>
      <w:pgMar w:top="1740" w:right="460" w:bottom="1200" w:left="320" w:header="74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BA85E" w14:textId="77777777" w:rsidR="00AA57B0" w:rsidRDefault="00AA57B0">
      <w:r>
        <w:separator/>
      </w:r>
    </w:p>
  </w:endnote>
  <w:endnote w:type="continuationSeparator" w:id="0">
    <w:p w14:paraId="42C1D71A" w14:textId="77777777" w:rsidR="00AA57B0" w:rsidRDefault="00AA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BF2C5" w14:textId="77777777" w:rsidR="008F0279" w:rsidRDefault="00AA57B0">
    <w:pPr>
      <w:pStyle w:val="Textoindependiente"/>
      <w:spacing w:line="14" w:lineRule="auto"/>
      <w:rPr>
        <w:sz w:val="20"/>
      </w:rPr>
    </w:pPr>
    <w:r>
      <w:rPr>
        <w:noProof/>
        <w:lang w:eastAsia="ca-ES"/>
      </w:rPr>
      <w:drawing>
        <wp:anchor distT="0" distB="0" distL="0" distR="0" simplePos="0" relativeHeight="251659264" behindDoc="1" locked="0" layoutInCell="1" allowOverlap="1" wp14:anchorId="20A9A1F4" wp14:editId="26B6BF3F">
          <wp:simplePos x="0" y="0"/>
          <wp:positionH relativeFrom="page">
            <wp:posOffset>5013959</wp:posOffset>
          </wp:positionH>
          <wp:positionV relativeFrom="page">
            <wp:posOffset>9997439</wp:posOffset>
          </wp:positionV>
          <wp:extent cx="1310639" cy="323850"/>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394733609" name="Image 2"/>
                  <pic:cNvPicPr/>
                </pic:nvPicPr>
                <pic:blipFill>
                  <a:blip r:embed="rId1" cstate="print"/>
                  <a:stretch>
                    <a:fillRect/>
                  </a:stretch>
                </pic:blipFill>
                <pic:spPr>
                  <a:xfrm>
                    <a:off x="0" y="0"/>
                    <a:ext cx="1310639" cy="323850"/>
                  </a:xfrm>
                  <a:prstGeom prst="rect">
                    <a:avLst/>
                  </a:prstGeom>
                </pic:spPr>
              </pic:pic>
            </a:graphicData>
          </a:graphic>
        </wp:anchor>
      </w:drawing>
    </w:r>
    <w:r>
      <w:rPr>
        <w:noProof/>
        <w:lang w:eastAsia="ca-ES"/>
      </w:rPr>
      <w:drawing>
        <wp:anchor distT="0" distB="0" distL="0" distR="0" simplePos="0" relativeHeight="251660288" behindDoc="1" locked="0" layoutInCell="1" allowOverlap="1" wp14:anchorId="4BD390CE" wp14:editId="0E66FC2A">
          <wp:simplePos x="0" y="0"/>
          <wp:positionH relativeFrom="page">
            <wp:posOffset>995577</wp:posOffset>
          </wp:positionH>
          <wp:positionV relativeFrom="page">
            <wp:posOffset>9922922</wp:posOffset>
          </wp:positionV>
          <wp:extent cx="1246671" cy="316429"/>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1904318873" name="Image 3"/>
                  <pic:cNvPicPr/>
                </pic:nvPicPr>
                <pic:blipFill>
                  <a:blip r:embed="rId2" cstate="print"/>
                  <a:stretch>
                    <a:fillRect/>
                  </a:stretch>
                </pic:blipFill>
                <pic:spPr>
                  <a:xfrm>
                    <a:off x="0" y="0"/>
                    <a:ext cx="1246671" cy="31642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18C42" w14:textId="77777777" w:rsidR="00AA57B0" w:rsidRDefault="00AA57B0">
      <w:r>
        <w:separator/>
      </w:r>
    </w:p>
  </w:footnote>
  <w:footnote w:type="continuationSeparator" w:id="0">
    <w:p w14:paraId="43B9A1D6" w14:textId="77777777" w:rsidR="00AA57B0" w:rsidRDefault="00AA5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796E8" w14:textId="77777777" w:rsidR="008F0279" w:rsidRDefault="00AA57B0">
    <w:pPr>
      <w:pStyle w:val="Textoindependiente"/>
      <w:spacing w:line="14" w:lineRule="auto"/>
      <w:rPr>
        <w:sz w:val="20"/>
      </w:rPr>
    </w:pPr>
    <w:r>
      <w:rPr>
        <w:noProof/>
        <w:lang w:eastAsia="ca-ES"/>
      </w:rPr>
      <w:drawing>
        <wp:anchor distT="0" distB="0" distL="0" distR="0" simplePos="0" relativeHeight="251658240" behindDoc="1" locked="0" layoutInCell="1" allowOverlap="1" wp14:anchorId="19A05006" wp14:editId="362ABD36">
          <wp:simplePos x="0" y="0"/>
          <wp:positionH relativeFrom="page">
            <wp:posOffset>1001270</wp:posOffset>
          </wp:positionH>
          <wp:positionV relativeFrom="page">
            <wp:posOffset>470158</wp:posOffset>
          </wp:positionV>
          <wp:extent cx="2278244" cy="249261"/>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21789872" name="Image 1"/>
                  <pic:cNvPicPr/>
                </pic:nvPicPr>
                <pic:blipFill>
                  <a:blip r:embed="rId1" cstate="print"/>
                  <a:stretch>
                    <a:fillRect/>
                  </a:stretch>
                </pic:blipFill>
                <pic:spPr>
                  <a:xfrm>
                    <a:off x="0" y="0"/>
                    <a:ext cx="2278244" cy="24926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6EE5"/>
    <w:multiLevelType w:val="hybridMultilevel"/>
    <w:tmpl w:val="3290318E"/>
    <w:lvl w:ilvl="0" w:tplc="F5B82444">
      <w:numFmt w:val="bullet"/>
      <w:lvlText w:val="☐"/>
      <w:lvlJc w:val="left"/>
      <w:pPr>
        <w:ind w:left="268" w:hanging="197"/>
      </w:pPr>
      <w:rPr>
        <w:rFonts w:ascii="Segoe UI Symbol" w:eastAsia="Segoe UI Symbol" w:hAnsi="Segoe UI Symbol" w:cs="Segoe UI Symbol" w:hint="default"/>
        <w:b w:val="0"/>
        <w:bCs w:val="0"/>
        <w:i w:val="0"/>
        <w:iCs w:val="0"/>
        <w:spacing w:val="0"/>
        <w:w w:val="100"/>
        <w:sz w:val="18"/>
        <w:szCs w:val="18"/>
        <w:lang w:val="ca-ES" w:eastAsia="en-US" w:bidi="ar-SA"/>
      </w:rPr>
    </w:lvl>
    <w:lvl w:ilvl="1" w:tplc="CA000936">
      <w:numFmt w:val="bullet"/>
      <w:lvlText w:val="•"/>
      <w:lvlJc w:val="left"/>
      <w:pPr>
        <w:ind w:left="620" w:hanging="197"/>
      </w:pPr>
      <w:rPr>
        <w:rFonts w:hint="default"/>
        <w:lang w:val="ca-ES" w:eastAsia="en-US" w:bidi="ar-SA"/>
      </w:rPr>
    </w:lvl>
    <w:lvl w:ilvl="2" w:tplc="C4E053A6">
      <w:numFmt w:val="bullet"/>
      <w:lvlText w:val="•"/>
      <w:lvlJc w:val="left"/>
      <w:pPr>
        <w:ind w:left="980" w:hanging="197"/>
      </w:pPr>
      <w:rPr>
        <w:rFonts w:hint="default"/>
        <w:lang w:val="ca-ES" w:eastAsia="en-US" w:bidi="ar-SA"/>
      </w:rPr>
    </w:lvl>
    <w:lvl w:ilvl="3" w:tplc="62F48BB4">
      <w:numFmt w:val="bullet"/>
      <w:lvlText w:val="•"/>
      <w:lvlJc w:val="left"/>
      <w:pPr>
        <w:ind w:left="1340" w:hanging="197"/>
      </w:pPr>
      <w:rPr>
        <w:rFonts w:hint="default"/>
        <w:lang w:val="ca-ES" w:eastAsia="en-US" w:bidi="ar-SA"/>
      </w:rPr>
    </w:lvl>
    <w:lvl w:ilvl="4" w:tplc="FC307928">
      <w:numFmt w:val="bullet"/>
      <w:lvlText w:val="•"/>
      <w:lvlJc w:val="left"/>
      <w:pPr>
        <w:ind w:left="1700" w:hanging="197"/>
      </w:pPr>
      <w:rPr>
        <w:rFonts w:hint="default"/>
        <w:lang w:val="ca-ES" w:eastAsia="en-US" w:bidi="ar-SA"/>
      </w:rPr>
    </w:lvl>
    <w:lvl w:ilvl="5" w:tplc="6994F08A">
      <w:numFmt w:val="bullet"/>
      <w:lvlText w:val="•"/>
      <w:lvlJc w:val="left"/>
      <w:pPr>
        <w:ind w:left="2061" w:hanging="197"/>
      </w:pPr>
      <w:rPr>
        <w:rFonts w:hint="default"/>
        <w:lang w:val="ca-ES" w:eastAsia="en-US" w:bidi="ar-SA"/>
      </w:rPr>
    </w:lvl>
    <w:lvl w:ilvl="6" w:tplc="61A43002">
      <w:numFmt w:val="bullet"/>
      <w:lvlText w:val="•"/>
      <w:lvlJc w:val="left"/>
      <w:pPr>
        <w:ind w:left="2421" w:hanging="197"/>
      </w:pPr>
      <w:rPr>
        <w:rFonts w:hint="default"/>
        <w:lang w:val="ca-ES" w:eastAsia="en-US" w:bidi="ar-SA"/>
      </w:rPr>
    </w:lvl>
    <w:lvl w:ilvl="7" w:tplc="07AE17B6">
      <w:numFmt w:val="bullet"/>
      <w:lvlText w:val="•"/>
      <w:lvlJc w:val="left"/>
      <w:pPr>
        <w:ind w:left="2781" w:hanging="197"/>
      </w:pPr>
      <w:rPr>
        <w:rFonts w:hint="default"/>
        <w:lang w:val="ca-ES" w:eastAsia="en-US" w:bidi="ar-SA"/>
      </w:rPr>
    </w:lvl>
    <w:lvl w:ilvl="8" w:tplc="ED7AE056">
      <w:numFmt w:val="bullet"/>
      <w:lvlText w:val="•"/>
      <w:lvlJc w:val="left"/>
      <w:pPr>
        <w:ind w:left="3141" w:hanging="197"/>
      </w:pPr>
      <w:rPr>
        <w:rFonts w:hint="default"/>
        <w:lang w:val="ca-ES" w:eastAsia="en-US" w:bidi="ar-SA"/>
      </w:rPr>
    </w:lvl>
  </w:abstractNum>
  <w:abstractNum w:abstractNumId="1" w15:restartNumberingAfterBreak="0">
    <w:nsid w:val="0F335D61"/>
    <w:multiLevelType w:val="hybridMultilevel"/>
    <w:tmpl w:val="466276C2"/>
    <w:lvl w:ilvl="0" w:tplc="044A0DFE">
      <w:numFmt w:val="bullet"/>
      <w:lvlText w:val="☐"/>
      <w:lvlJc w:val="left"/>
      <w:pPr>
        <w:ind w:left="268" w:hanging="197"/>
      </w:pPr>
      <w:rPr>
        <w:rFonts w:ascii="Segoe UI Symbol" w:eastAsia="Segoe UI Symbol" w:hAnsi="Segoe UI Symbol" w:cs="Segoe UI Symbol" w:hint="default"/>
        <w:b w:val="0"/>
        <w:bCs w:val="0"/>
        <w:i w:val="0"/>
        <w:iCs w:val="0"/>
        <w:spacing w:val="0"/>
        <w:w w:val="100"/>
        <w:sz w:val="18"/>
        <w:szCs w:val="18"/>
        <w:lang w:val="ca-ES" w:eastAsia="en-US" w:bidi="ar-SA"/>
      </w:rPr>
    </w:lvl>
    <w:lvl w:ilvl="1" w:tplc="3CFE494C">
      <w:numFmt w:val="bullet"/>
      <w:lvlText w:val="•"/>
      <w:lvlJc w:val="left"/>
      <w:pPr>
        <w:ind w:left="620" w:hanging="197"/>
      </w:pPr>
      <w:rPr>
        <w:rFonts w:hint="default"/>
        <w:lang w:val="ca-ES" w:eastAsia="en-US" w:bidi="ar-SA"/>
      </w:rPr>
    </w:lvl>
    <w:lvl w:ilvl="2" w:tplc="351E42E6">
      <w:numFmt w:val="bullet"/>
      <w:lvlText w:val="•"/>
      <w:lvlJc w:val="left"/>
      <w:pPr>
        <w:ind w:left="980" w:hanging="197"/>
      </w:pPr>
      <w:rPr>
        <w:rFonts w:hint="default"/>
        <w:lang w:val="ca-ES" w:eastAsia="en-US" w:bidi="ar-SA"/>
      </w:rPr>
    </w:lvl>
    <w:lvl w:ilvl="3" w:tplc="BDF85BC6">
      <w:numFmt w:val="bullet"/>
      <w:lvlText w:val="•"/>
      <w:lvlJc w:val="left"/>
      <w:pPr>
        <w:ind w:left="1340" w:hanging="197"/>
      </w:pPr>
      <w:rPr>
        <w:rFonts w:hint="default"/>
        <w:lang w:val="ca-ES" w:eastAsia="en-US" w:bidi="ar-SA"/>
      </w:rPr>
    </w:lvl>
    <w:lvl w:ilvl="4" w:tplc="475637D4">
      <w:numFmt w:val="bullet"/>
      <w:lvlText w:val="•"/>
      <w:lvlJc w:val="left"/>
      <w:pPr>
        <w:ind w:left="1700" w:hanging="197"/>
      </w:pPr>
      <w:rPr>
        <w:rFonts w:hint="default"/>
        <w:lang w:val="ca-ES" w:eastAsia="en-US" w:bidi="ar-SA"/>
      </w:rPr>
    </w:lvl>
    <w:lvl w:ilvl="5" w:tplc="0C546BEA">
      <w:numFmt w:val="bullet"/>
      <w:lvlText w:val="•"/>
      <w:lvlJc w:val="left"/>
      <w:pPr>
        <w:ind w:left="2061" w:hanging="197"/>
      </w:pPr>
      <w:rPr>
        <w:rFonts w:hint="default"/>
        <w:lang w:val="ca-ES" w:eastAsia="en-US" w:bidi="ar-SA"/>
      </w:rPr>
    </w:lvl>
    <w:lvl w:ilvl="6" w:tplc="4A1C76B6">
      <w:numFmt w:val="bullet"/>
      <w:lvlText w:val="•"/>
      <w:lvlJc w:val="left"/>
      <w:pPr>
        <w:ind w:left="2421" w:hanging="197"/>
      </w:pPr>
      <w:rPr>
        <w:rFonts w:hint="default"/>
        <w:lang w:val="ca-ES" w:eastAsia="en-US" w:bidi="ar-SA"/>
      </w:rPr>
    </w:lvl>
    <w:lvl w:ilvl="7" w:tplc="C1EAB618">
      <w:numFmt w:val="bullet"/>
      <w:lvlText w:val="•"/>
      <w:lvlJc w:val="left"/>
      <w:pPr>
        <w:ind w:left="2781" w:hanging="197"/>
      </w:pPr>
      <w:rPr>
        <w:rFonts w:hint="default"/>
        <w:lang w:val="ca-ES" w:eastAsia="en-US" w:bidi="ar-SA"/>
      </w:rPr>
    </w:lvl>
    <w:lvl w:ilvl="8" w:tplc="607CCB10">
      <w:numFmt w:val="bullet"/>
      <w:lvlText w:val="•"/>
      <w:lvlJc w:val="left"/>
      <w:pPr>
        <w:ind w:left="3141" w:hanging="197"/>
      </w:pPr>
      <w:rPr>
        <w:rFonts w:hint="default"/>
        <w:lang w:val="ca-ES" w:eastAsia="en-US" w:bidi="ar-SA"/>
      </w:rPr>
    </w:lvl>
  </w:abstractNum>
  <w:abstractNum w:abstractNumId="2" w15:restartNumberingAfterBreak="0">
    <w:nsid w:val="1CDD7970"/>
    <w:multiLevelType w:val="hybridMultilevel"/>
    <w:tmpl w:val="405EE680"/>
    <w:lvl w:ilvl="0" w:tplc="39E43638">
      <w:numFmt w:val="bullet"/>
      <w:lvlText w:val="☐"/>
      <w:lvlJc w:val="left"/>
      <w:pPr>
        <w:ind w:left="268" w:hanging="197"/>
      </w:pPr>
      <w:rPr>
        <w:rFonts w:ascii="Segoe UI Symbol" w:eastAsia="Segoe UI Symbol" w:hAnsi="Segoe UI Symbol" w:cs="Segoe UI Symbol" w:hint="default"/>
        <w:b w:val="0"/>
        <w:bCs w:val="0"/>
        <w:i w:val="0"/>
        <w:iCs w:val="0"/>
        <w:spacing w:val="0"/>
        <w:w w:val="100"/>
        <w:sz w:val="18"/>
        <w:szCs w:val="18"/>
        <w:lang w:val="ca-ES" w:eastAsia="en-US" w:bidi="ar-SA"/>
      </w:rPr>
    </w:lvl>
    <w:lvl w:ilvl="1" w:tplc="858A9C06">
      <w:numFmt w:val="bullet"/>
      <w:lvlText w:val="•"/>
      <w:lvlJc w:val="left"/>
      <w:pPr>
        <w:ind w:left="620" w:hanging="197"/>
      </w:pPr>
      <w:rPr>
        <w:rFonts w:hint="default"/>
        <w:lang w:val="ca-ES" w:eastAsia="en-US" w:bidi="ar-SA"/>
      </w:rPr>
    </w:lvl>
    <w:lvl w:ilvl="2" w:tplc="05F24F42">
      <w:numFmt w:val="bullet"/>
      <w:lvlText w:val="•"/>
      <w:lvlJc w:val="left"/>
      <w:pPr>
        <w:ind w:left="980" w:hanging="197"/>
      </w:pPr>
      <w:rPr>
        <w:rFonts w:hint="default"/>
        <w:lang w:val="ca-ES" w:eastAsia="en-US" w:bidi="ar-SA"/>
      </w:rPr>
    </w:lvl>
    <w:lvl w:ilvl="3" w:tplc="FBF81C8C">
      <w:numFmt w:val="bullet"/>
      <w:lvlText w:val="•"/>
      <w:lvlJc w:val="left"/>
      <w:pPr>
        <w:ind w:left="1340" w:hanging="197"/>
      </w:pPr>
      <w:rPr>
        <w:rFonts w:hint="default"/>
        <w:lang w:val="ca-ES" w:eastAsia="en-US" w:bidi="ar-SA"/>
      </w:rPr>
    </w:lvl>
    <w:lvl w:ilvl="4" w:tplc="6E261126">
      <w:numFmt w:val="bullet"/>
      <w:lvlText w:val="•"/>
      <w:lvlJc w:val="left"/>
      <w:pPr>
        <w:ind w:left="1700" w:hanging="197"/>
      </w:pPr>
      <w:rPr>
        <w:rFonts w:hint="default"/>
        <w:lang w:val="ca-ES" w:eastAsia="en-US" w:bidi="ar-SA"/>
      </w:rPr>
    </w:lvl>
    <w:lvl w:ilvl="5" w:tplc="29A645A8">
      <w:numFmt w:val="bullet"/>
      <w:lvlText w:val="•"/>
      <w:lvlJc w:val="left"/>
      <w:pPr>
        <w:ind w:left="2061" w:hanging="197"/>
      </w:pPr>
      <w:rPr>
        <w:rFonts w:hint="default"/>
        <w:lang w:val="ca-ES" w:eastAsia="en-US" w:bidi="ar-SA"/>
      </w:rPr>
    </w:lvl>
    <w:lvl w:ilvl="6" w:tplc="CE44913E">
      <w:numFmt w:val="bullet"/>
      <w:lvlText w:val="•"/>
      <w:lvlJc w:val="left"/>
      <w:pPr>
        <w:ind w:left="2421" w:hanging="197"/>
      </w:pPr>
      <w:rPr>
        <w:rFonts w:hint="default"/>
        <w:lang w:val="ca-ES" w:eastAsia="en-US" w:bidi="ar-SA"/>
      </w:rPr>
    </w:lvl>
    <w:lvl w:ilvl="7" w:tplc="9970CDB8">
      <w:numFmt w:val="bullet"/>
      <w:lvlText w:val="•"/>
      <w:lvlJc w:val="left"/>
      <w:pPr>
        <w:ind w:left="2781" w:hanging="197"/>
      </w:pPr>
      <w:rPr>
        <w:rFonts w:hint="default"/>
        <w:lang w:val="ca-ES" w:eastAsia="en-US" w:bidi="ar-SA"/>
      </w:rPr>
    </w:lvl>
    <w:lvl w:ilvl="8" w:tplc="812E35F4">
      <w:numFmt w:val="bullet"/>
      <w:lvlText w:val="•"/>
      <w:lvlJc w:val="left"/>
      <w:pPr>
        <w:ind w:left="3141" w:hanging="197"/>
      </w:pPr>
      <w:rPr>
        <w:rFonts w:hint="default"/>
        <w:lang w:val="ca-ES" w:eastAsia="en-US" w:bidi="ar-SA"/>
      </w:rPr>
    </w:lvl>
  </w:abstractNum>
  <w:abstractNum w:abstractNumId="3" w15:restartNumberingAfterBreak="0">
    <w:nsid w:val="27FF2732"/>
    <w:multiLevelType w:val="hybridMultilevel"/>
    <w:tmpl w:val="DFF20BF0"/>
    <w:lvl w:ilvl="0" w:tplc="67E41396">
      <w:numFmt w:val="bullet"/>
      <w:lvlText w:val="☐"/>
      <w:lvlJc w:val="left"/>
      <w:pPr>
        <w:ind w:left="268" w:hanging="197"/>
      </w:pPr>
      <w:rPr>
        <w:rFonts w:ascii="Segoe UI Symbol" w:eastAsia="Segoe UI Symbol" w:hAnsi="Segoe UI Symbol" w:cs="Segoe UI Symbol" w:hint="default"/>
        <w:b w:val="0"/>
        <w:bCs w:val="0"/>
        <w:i w:val="0"/>
        <w:iCs w:val="0"/>
        <w:spacing w:val="0"/>
        <w:w w:val="100"/>
        <w:sz w:val="18"/>
        <w:szCs w:val="18"/>
        <w:lang w:val="ca-ES" w:eastAsia="en-US" w:bidi="ar-SA"/>
      </w:rPr>
    </w:lvl>
    <w:lvl w:ilvl="1" w:tplc="E42AE04E">
      <w:numFmt w:val="bullet"/>
      <w:lvlText w:val="•"/>
      <w:lvlJc w:val="left"/>
      <w:pPr>
        <w:ind w:left="620" w:hanging="197"/>
      </w:pPr>
      <w:rPr>
        <w:rFonts w:hint="default"/>
        <w:lang w:val="ca-ES" w:eastAsia="en-US" w:bidi="ar-SA"/>
      </w:rPr>
    </w:lvl>
    <w:lvl w:ilvl="2" w:tplc="B0761A1E">
      <w:numFmt w:val="bullet"/>
      <w:lvlText w:val="•"/>
      <w:lvlJc w:val="left"/>
      <w:pPr>
        <w:ind w:left="980" w:hanging="197"/>
      </w:pPr>
      <w:rPr>
        <w:rFonts w:hint="default"/>
        <w:lang w:val="ca-ES" w:eastAsia="en-US" w:bidi="ar-SA"/>
      </w:rPr>
    </w:lvl>
    <w:lvl w:ilvl="3" w:tplc="5320427A">
      <w:numFmt w:val="bullet"/>
      <w:lvlText w:val="•"/>
      <w:lvlJc w:val="left"/>
      <w:pPr>
        <w:ind w:left="1340" w:hanging="197"/>
      </w:pPr>
      <w:rPr>
        <w:rFonts w:hint="default"/>
        <w:lang w:val="ca-ES" w:eastAsia="en-US" w:bidi="ar-SA"/>
      </w:rPr>
    </w:lvl>
    <w:lvl w:ilvl="4" w:tplc="B0F639F8">
      <w:numFmt w:val="bullet"/>
      <w:lvlText w:val="•"/>
      <w:lvlJc w:val="left"/>
      <w:pPr>
        <w:ind w:left="1700" w:hanging="197"/>
      </w:pPr>
      <w:rPr>
        <w:rFonts w:hint="default"/>
        <w:lang w:val="ca-ES" w:eastAsia="en-US" w:bidi="ar-SA"/>
      </w:rPr>
    </w:lvl>
    <w:lvl w:ilvl="5" w:tplc="27205FD4">
      <w:numFmt w:val="bullet"/>
      <w:lvlText w:val="•"/>
      <w:lvlJc w:val="left"/>
      <w:pPr>
        <w:ind w:left="2061" w:hanging="197"/>
      </w:pPr>
      <w:rPr>
        <w:rFonts w:hint="default"/>
        <w:lang w:val="ca-ES" w:eastAsia="en-US" w:bidi="ar-SA"/>
      </w:rPr>
    </w:lvl>
    <w:lvl w:ilvl="6" w:tplc="C562C546">
      <w:numFmt w:val="bullet"/>
      <w:lvlText w:val="•"/>
      <w:lvlJc w:val="left"/>
      <w:pPr>
        <w:ind w:left="2421" w:hanging="197"/>
      </w:pPr>
      <w:rPr>
        <w:rFonts w:hint="default"/>
        <w:lang w:val="ca-ES" w:eastAsia="en-US" w:bidi="ar-SA"/>
      </w:rPr>
    </w:lvl>
    <w:lvl w:ilvl="7" w:tplc="C6424A06">
      <w:numFmt w:val="bullet"/>
      <w:lvlText w:val="•"/>
      <w:lvlJc w:val="left"/>
      <w:pPr>
        <w:ind w:left="2781" w:hanging="197"/>
      </w:pPr>
      <w:rPr>
        <w:rFonts w:hint="default"/>
        <w:lang w:val="ca-ES" w:eastAsia="en-US" w:bidi="ar-SA"/>
      </w:rPr>
    </w:lvl>
    <w:lvl w:ilvl="8" w:tplc="52D40522">
      <w:numFmt w:val="bullet"/>
      <w:lvlText w:val="•"/>
      <w:lvlJc w:val="left"/>
      <w:pPr>
        <w:ind w:left="3141" w:hanging="197"/>
      </w:pPr>
      <w:rPr>
        <w:rFonts w:hint="default"/>
        <w:lang w:val="ca-ES" w:eastAsia="en-US" w:bidi="ar-SA"/>
      </w:rPr>
    </w:lvl>
  </w:abstractNum>
  <w:abstractNum w:abstractNumId="4" w15:restartNumberingAfterBreak="0">
    <w:nsid w:val="30DB7F73"/>
    <w:multiLevelType w:val="hybridMultilevel"/>
    <w:tmpl w:val="42CAD00A"/>
    <w:lvl w:ilvl="0" w:tplc="C2B8A04E">
      <w:numFmt w:val="bullet"/>
      <w:lvlText w:val="☐"/>
      <w:lvlJc w:val="left"/>
      <w:pPr>
        <w:ind w:left="268" w:hanging="197"/>
      </w:pPr>
      <w:rPr>
        <w:rFonts w:ascii="Segoe UI Symbol" w:eastAsia="Segoe UI Symbol" w:hAnsi="Segoe UI Symbol" w:cs="Segoe UI Symbol" w:hint="default"/>
        <w:b w:val="0"/>
        <w:bCs w:val="0"/>
        <w:i w:val="0"/>
        <w:iCs w:val="0"/>
        <w:spacing w:val="0"/>
        <w:w w:val="100"/>
        <w:sz w:val="18"/>
        <w:szCs w:val="18"/>
        <w:lang w:val="ca-ES" w:eastAsia="en-US" w:bidi="ar-SA"/>
      </w:rPr>
    </w:lvl>
    <w:lvl w:ilvl="1" w:tplc="66F671D2">
      <w:numFmt w:val="bullet"/>
      <w:lvlText w:val="•"/>
      <w:lvlJc w:val="left"/>
      <w:pPr>
        <w:ind w:left="620" w:hanging="197"/>
      </w:pPr>
      <w:rPr>
        <w:rFonts w:hint="default"/>
        <w:lang w:val="ca-ES" w:eastAsia="en-US" w:bidi="ar-SA"/>
      </w:rPr>
    </w:lvl>
    <w:lvl w:ilvl="2" w:tplc="08BA4B40">
      <w:numFmt w:val="bullet"/>
      <w:lvlText w:val="•"/>
      <w:lvlJc w:val="left"/>
      <w:pPr>
        <w:ind w:left="980" w:hanging="197"/>
      </w:pPr>
      <w:rPr>
        <w:rFonts w:hint="default"/>
        <w:lang w:val="ca-ES" w:eastAsia="en-US" w:bidi="ar-SA"/>
      </w:rPr>
    </w:lvl>
    <w:lvl w:ilvl="3" w:tplc="4EB60ABA">
      <w:numFmt w:val="bullet"/>
      <w:lvlText w:val="•"/>
      <w:lvlJc w:val="left"/>
      <w:pPr>
        <w:ind w:left="1340" w:hanging="197"/>
      </w:pPr>
      <w:rPr>
        <w:rFonts w:hint="default"/>
        <w:lang w:val="ca-ES" w:eastAsia="en-US" w:bidi="ar-SA"/>
      </w:rPr>
    </w:lvl>
    <w:lvl w:ilvl="4" w:tplc="C04C96AC">
      <w:numFmt w:val="bullet"/>
      <w:lvlText w:val="•"/>
      <w:lvlJc w:val="left"/>
      <w:pPr>
        <w:ind w:left="1700" w:hanging="197"/>
      </w:pPr>
      <w:rPr>
        <w:rFonts w:hint="default"/>
        <w:lang w:val="ca-ES" w:eastAsia="en-US" w:bidi="ar-SA"/>
      </w:rPr>
    </w:lvl>
    <w:lvl w:ilvl="5" w:tplc="BD24B16E">
      <w:numFmt w:val="bullet"/>
      <w:lvlText w:val="•"/>
      <w:lvlJc w:val="left"/>
      <w:pPr>
        <w:ind w:left="2061" w:hanging="197"/>
      </w:pPr>
      <w:rPr>
        <w:rFonts w:hint="default"/>
        <w:lang w:val="ca-ES" w:eastAsia="en-US" w:bidi="ar-SA"/>
      </w:rPr>
    </w:lvl>
    <w:lvl w:ilvl="6" w:tplc="60F4FA86">
      <w:numFmt w:val="bullet"/>
      <w:lvlText w:val="•"/>
      <w:lvlJc w:val="left"/>
      <w:pPr>
        <w:ind w:left="2421" w:hanging="197"/>
      </w:pPr>
      <w:rPr>
        <w:rFonts w:hint="default"/>
        <w:lang w:val="ca-ES" w:eastAsia="en-US" w:bidi="ar-SA"/>
      </w:rPr>
    </w:lvl>
    <w:lvl w:ilvl="7" w:tplc="99F6F31C">
      <w:numFmt w:val="bullet"/>
      <w:lvlText w:val="•"/>
      <w:lvlJc w:val="left"/>
      <w:pPr>
        <w:ind w:left="2781" w:hanging="197"/>
      </w:pPr>
      <w:rPr>
        <w:rFonts w:hint="default"/>
        <w:lang w:val="ca-ES" w:eastAsia="en-US" w:bidi="ar-SA"/>
      </w:rPr>
    </w:lvl>
    <w:lvl w:ilvl="8" w:tplc="3098BD70">
      <w:numFmt w:val="bullet"/>
      <w:lvlText w:val="•"/>
      <w:lvlJc w:val="left"/>
      <w:pPr>
        <w:ind w:left="3141" w:hanging="197"/>
      </w:pPr>
      <w:rPr>
        <w:rFonts w:hint="default"/>
        <w:lang w:val="ca-ES" w:eastAsia="en-US" w:bidi="ar-SA"/>
      </w:rPr>
    </w:lvl>
  </w:abstractNum>
  <w:abstractNum w:abstractNumId="5" w15:restartNumberingAfterBreak="0">
    <w:nsid w:val="328E22A6"/>
    <w:multiLevelType w:val="hybridMultilevel"/>
    <w:tmpl w:val="EDEE6270"/>
    <w:lvl w:ilvl="0" w:tplc="5164CAB8">
      <w:numFmt w:val="bullet"/>
      <w:lvlText w:val="☐"/>
      <w:lvlJc w:val="left"/>
      <w:pPr>
        <w:ind w:left="268" w:hanging="197"/>
      </w:pPr>
      <w:rPr>
        <w:rFonts w:ascii="Segoe UI Symbol" w:eastAsia="Segoe UI Symbol" w:hAnsi="Segoe UI Symbol" w:cs="Segoe UI Symbol" w:hint="default"/>
        <w:b w:val="0"/>
        <w:bCs w:val="0"/>
        <w:i w:val="0"/>
        <w:iCs w:val="0"/>
        <w:spacing w:val="0"/>
        <w:w w:val="100"/>
        <w:sz w:val="18"/>
        <w:szCs w:val="18"/>
        <w:lang w:val="ca-ES" w:eastAsia="en-US" w:bidi="ar-SA"/>
      </w:rPr>
    </w:lvl>
    <w:lvl w:ilvl="1" w:tplc="80525C1E">
      <w:numFmt w:val="bullet"/>
      <w:lvlText w:val="•"/>
      <w:lvlJc w:val="left"/>
      <w:pPr>
        <w:ind w:left="620" w:hanging="197"/>
      </w:pPr>
      <w:rPr>
        <w:rFonts w:hint="default"/>
        <w:lang w:val="ca-ES" w:eastAsia="en-US" w:bidi="ar-SA"/>
      </w:rPr>
    </w:lvl>
    <w:lvl w:ilvl="2" w:tplc="597C6A5E">
      <w:numFmt w:val="bullet"/>
      <w:lvlText w:val="•"/>
      <w:lvlJc w:val="left"/>
      <w:pPr>
        <w:ind w:left="980" w:hanging="197"/>
      </w:pPr>
      <w:rPr>
        <w:rFonts w:hint="default"/>
        <w:lang w:val="ca-ES" w:eastAsia="en-US" w:bidi="ar-SA"/>
      </w:rPr>
    </w:lvl>
    <w:lvl w:ilvl="3" w:tplc="FDF8AF84">
      <w:numFmt w:val="bullet"/>
      <w:lvlText w:val="•"/>
      <w:lvlJc w:val="left"/>
      <w:pPr>
        <w:ind w:left="1340" w:hanging="197"/>
      </w:pPr>
      <w:rPr>
        <w:rFonts w:hint="default"/>
        <w:lang w:val="ca-ES" w:eastAsia="en-US" w:bidi="ar-SA"/>
      </w:rPr>
    </w:lvl>
    <w:lvl w:ilvl="4" w:tplc="F54AC0DE">
      <w:numFmt w:val="bullet"/>
      <w:lvlText w:val="•"/>
      <w:lvlJc w:val="left"/>
      <w:pPr>
        <w:ind w:left="1700" w:hanging="197"/>
      </w:pPr>
      <w:rPr>
        <w:rFonts w:hint="default"/>
        <w:lang w:val="ca-ES" w:eastAsia="en-US" w:bidi="ar-SA"/>
      </w:rPr>
    </w:lvl>
    <w:lvl w:ilvl="5" w:tplc="AE7AF776">
      <w:numFmt w:val="bullet"/>
      <w:lvlText w:val="•"/>
      <w:lvlJc w:val="left"/>
      <w:pPr>
        <w:ind w:left="2061" w:hanging="197"/>
      </w:pPr>
      <w:rPr>
        <w:rFonts w:hint="default"/>
        <w:lang w:val="ca-ES" w:eastAsia="en-US" w:bidi="ar-SA"/>
      </w:rPr>
    </w:lvl>
    <w:lvl w:ilvl="6" w:tplc="0E24D70C">
      <w:numFmt w:val="bullet"/>
      <w:lvlText w:val="•"/>
      <w:lvlJc w:val="left"/>
      <w:pPr>
        <w:ind w:left="2421" w:hanging="197"/>
      </w:pPr>
      <w:rPr>
        <w:rFonts w:hint="default"/>
        <w:lang w:val="ca-ES" w:eastAsia="en-US" w:bidi="ar-SA"/>
      </w:rPr>
    </w:lvl>
    <w:lvl w:ilvl="7" w:tplc="6C1E2640">
      <w:numFmt w:val="bullet"/>
      <w:lvlText w:val="•"/>
      <w:lvlJc w:val="left"/>
      <w:pPr>
        <w:ind w:left="2781" w:hanging="197"/>
      </w:pPr>
      <w:rPr>
        <w:rFonts w:hint="default"/>
        <w:lang w:val="ca-ES" w:eastAsia="en-US" w:bidi="ar-SA"/>
      </w:rPr>
    </w:lvl>
    <w:lvl w:ilvl="8" w:tplc="BF56C2DC">
      <w:numFmt w:val="bullet"/>
      <w:lvlText w:val="•"/>
      <w:lvlJc w:val="left"/>
      <w:pPr>
        <w:ind w:left="3141" w:hanging="197"/>
      </w:pPr>
      <w:rPr>
        <w:rFonts w:hint="default"/>
        <w:lang w:val="ca-ES" w:eastAsia="en-US" w:bidi="ar-SA"/>
      </w:rPr>
    </w:lvl>
  </w:abstractNum>
  <w:abstractNum w:abstractNumId="6" w15:restartNumberingAfterBreak="0">
    <w:nsid w:val="36C71CBA"/>
    <w:multiLevelType w:val="hybridMultilevel"/>
    <w:tmpl w:val="A63CC960"/>
    <w:lvl w:ilvl="0" w:tplc="8648E56C">
      <w:numFmt w:val="bullet"/>
      <w:lvlText w:val="☐"/>
      <w:lvlJc w:val="left"/>
      <w:pPr>
        <w:ind w:left="268" w:hanging="197"/>
      </w:pPr>
      <w:rPr>
        <w:rFonts w:ascii="Segoe UI Symbol" w:eastAsia="Segoe UI Symbol" w:hAnsi="Segoe UI Symbol" w:cs="Segoe UI Symbol" w:hint="default"/>
        <w:b w:val="0"/>
        <w:bCs w:val="0"/>
        <w:i w:val="0"/>
        <w:iCs w:val="0"/>
        <w:spacing w:val="0"/>
        <w:w w:val="100"/>
        <w:sz w:val="18"/>
        <w:szCs w:val="18"/>
        <w:lang w:val="ca-ES" w:eastAsia="en-US" w:bidi="ar-SA"/>
      </w:rPr>
    </w:lvl>
    <w:lvl w:ilvl="1" w:tplc="081C9746">
      <w:numFmt w:val="bullet"/>
      <w:lvlText w:val="•"/>
      <w:lvlJc w:val="left"/>
      <w:pPr>
        <w:ind w:left="620" w:hanging="197"/>
      </w:pPr>
      <w:rPr>
        <w:rFonts w:hint="default"/>
        <w:lang w:val="ca-ES" w:eastAsia="en-US" w:bidi="ar-SA"/>
      </w:rPr>
    </w:lvl>
    <w:lvl w:ilvl="2" w:tplc="BC42D848">
      <w:numFmt w:val="bullet"/>
      <w:lvlText w:val="•"/>
      <w:lvlJc w:val="left"/>
      <w:pPr>
        <w:ind w:left="980" w:hanging="197"/>
      </w:pPr>
      <w:rPr>
        <w:rFonts w:hint="default"/>
        <w:lang w:val="ca-ES" w:eastAsia="en-US" w:bidi="ar-SA"/>
      </w:rPr>
    </w:lvl>
    <w:lvl w:ilvl="3" w:tplc="D1DEDAA0">
      <w:numFmt w:val="bullet"/>
      <w:lvlText w:val="•"/>
      <w:lvlJc w:val="left"/>
      <w:pPr>
        <w:ind w:left="1340" w:hanging="197"/>
      </w:pPr>
      <w:rPr>
        <w:rFonts w:hint="default"/>
        <w:lang w:val="ca-ES" w:eastAsia="en-US" w:bidi="ar-SA"/>
      </w:rPr>
    </w:lvl>
    <w:lvl w:ilvl="4" w:tplc="AE044882">
      <w:numFmt w:val="bullet"/>
      <w:lvlText w:val="•"/>
      <w:lvlJc w:val="left"/>
      <w:pPr>
        <w:ind w:left="1700" w:hanging="197"/>
      </w:pPr>
      <w:rPr>
        <w:rFonts w:hint="default"/>
        <w:lang w:val="ca-ES" w:eastAsia="en-US" w:bidi="ar-SA"/>
      </w:rPr>
    </w:lvl>
    <w:lvl w:ilvl="5" w:tplc="1AAA6414">
      <w:numFmt w:val="bullet"/>
      <w:lvlText w:val="•"/>
      <w:lvlJc w:val="left"/>
      <w:pPr>
        <w:ind w:left="2061" w:hanging="197"/>
      </w:pPr>
      <w:rPr>
        <w:rFonts w:hint="default"/>
        <w:lang w:val="ca-ES" w:eastAsia="en-US" w:bidi="ar-SA"/>
      </w:rPr>
    </w:lvl>
    <w:lvl w:ilvl="6" w:tplc="C2DAAA92">
      <w:numFmt w:val="bullet"/>
      <w:lvlText w:val="•"/>
      <w:lvlJc w:val="left"/>
      <w:pPr>
        <w:ind w:left="2421" w:hanging="197"/>
      </w:pPr>
      <w:rPr>
        <w:rFonts w:hint="default"/>
        <w:lang w:val="ca-ES" w:eastAsia="en-US" w:bidi="ar-SA"/>
      </w:rPr>
    </w:lvl>
    <w:lvl w:ilvl="7" w:tplc="18E43F9C">
      <w:numFmt w:val="bullet"/>
      <w:lvlText w:val="•"/>
      <w:lvlJc w:val="left"/>
      <w:pPr>
        <w:ind w:left="2781" w:hanging="197"/>
      </w:pPr>
      <w:rPr>
        <w:rFonts w:hint="default"/>
        <w:lang w:val="ca-ES" w:eastAsia="en-US" w:bidi="ar-SA"/>
      </w:rPr>
    </w:lvl>
    <w:lvl w:ilvl="8" w:tplc="D958C5EC">
      <w:numFmt w:val="bullet"/>
      <w:lvlText w:val="•"/>
      <w:lvlJc w:val="left"/>
      <w:pPr>
        <w:ind w:left="3141" w:hanging="197"/>
      </w:pPr>
      <w:rPr>
        <w:rFonts w:hint="default"/>
        <w:lang w:val="ca-ES" w:eastAsia="en-US" w:bidi="ar-SA"/>
      </w:rPr>
    </w:lvl>
  </w:abstractNum>
  <w:abstractNum w:abstractNumId="7" w15:restartNumberingAfterBreak="0">
    <w:nsid w:val="3D9F4500"/>
    <w:multiLevelType w:val="hybridMultilevel"/>
    <w:tmpl w:val="A85A0708"/>
    <w:lvl w:ilvl="0" w:tplc="1A0EF832">
      <w:numFmt w:val="bullet"/>
      <w:lvlText w:val="☐"/>
      <w:lvlJc w:val="left"/>
      <w:pPr>
        <w:ind w:left="268" w:hanging="197"/>
      </w:pPr>
      <w:rPr>
        <w:rFonts w:ascii="Segoe UI Symbol" w:eastAsia="Segoe UI Symbol" w:hAnsi="Segoe UI Symbol" w:cs="Segoe UI Symbol" w:hint="default"/>
        <w:b w:val="0"/>
        <w:bCs w:val="0"/>
        <w:i w:val="0"/>
        <w:iCs w:val="0"/>
        <w:spacing w:val="0"/>
        <w:w w:val="100"/>
        <w:sz w:val="18"/>
        <w:szCs w:val="18"/>
        <w:lang w:val="ca-ES" w:eastAsia="en-US" w:bidi="ar-SA"/>
      </w:rPr>
    </w:lvl>
    <w:lvl w:ilvl="1" w:tplc="3AE6E73E">
      <w:numFmt w:val="bullet"/>
      <w:lvlText w:val="•"/>
      <w:lvlJc w:val="left"/>
      <w:pPr>
        <w:ind w:left="620" w:hanging="197"/>
      </w:pPr>
      <w:rPr>
        <w:rFonts w:hint="default"/>
        <w:lang w:val="ca-ES" w:eastAsia="en-US" w:bidi="ar-SA"/>
      </w:rPr>
    </w:lvl>
    <w:lvl w:ilvl="2" w:tplc="C410568E">
      <w:numFmt w:val="bullet"/>
      <w:lvlText w:val="•"/>
      <w:lvlJc w:val="left"/>
      <w:pPr>
        <w:ind w:left="980" w:hanging="197"/>
      </w:pPr>
      <w:rPr>
        <w:rFonts w:hint="default"/>
        <w:lang w:val="ca-ES" w:eastAsia="en-US" w:bidi="ar-SA"/>
      </w:rPr>
    </w:lvl>
    <w:lvl w:ilvl="3" w:tplc="F0C66798">
      <w:numFmt w:val="bullet"/>
      <w:lvlText w:val="•"/>
      <w:lvlJc w:val="left"/>
      <w:pPr>
        <w:ind w:left="1340" w:hanging="197"/>
      </w:pPr>
      <w:rPr>
        <w:rFonts w:hint="default"/>
        <w:lang w:val="ca-ES" w:eastAsia="en-US" w:bidi="ar-SA"/>
      </w:rPr>
    </w:lvl>
    <w:lvl w:ilvl="4" w:tplc="9C16A8AC">
      <w:numFmt w:val="bullet"/>
      <w:lvlText w:val="•"/>
      <w:lvlJc w:val="left"/>
      <w:pPr>
        <w:ind w:left="1700" w:hanging="197"/>
      </w:pPr>
      <w:rPr>
        <w:rFonts w:hint="default"/>
        <w:lang w:val="ca-ES" w:eastAsia="en-US" w:bidi="ar-SA"/>
      </w:rPr>
    </w:lvl>
    <w:lvl w:ilvl="5" w:tplc="5D9A68E0">
      <w:numFmt w:val="bullet"/>
      <w:lvlText w:val="•"/>
      <w:lvlJc w:val="left"/>
      <w:pPr>
        <w:ind w:left="2061" w:hanging="197"/>
      </w:pPr>
      <w:rPr>
        <w:rFonts w:hint="default"/>
        <w:lang w:val="ca-ES" w:eastAsia="en-US" w:bidi="ar-SA"/>
      </w:rPr>
    </w:lvl>
    <w:lvl w:ilvl="6" w:tplc="EADE0E4E">
      <w:numFmt w:val="bullet"/>
      <w:lvlText w:val="•"/>
      <w:lvlJc w:val="left"/>
      <w:pPr>
        <w:ind w:left="2421" w:hanging="197"/>
      </w:pPr>
      <w:rPr>
        <w:rFonts w:hint="default"/>
        <w:lang w:val="ca-ES" w:eastAsia="en-US" w:bidi="ar-SA"/>
      </w:rPr>
    </w:lvl>
    <w:lvl w:ilvl="7" w:tplc="411E98E4">
      <w:numFmt w:val="bullet"/>
      <w:lvlText w:val="•"/>
      <w:lvlJc w:val="left"/>
      <w:pPr>
        <w:ind w:left="2781" w:hanging="197"/>
      </w:pPr>
      <w:rPr>
        <w:rFonts w:hint="default"/>
        <w:lang w:val="ca-ES" w:eastAsia="en-US" w:bidi="ar-SA"/>
      </w:rPr>
    </w:lvl>
    <w:lvl w:ilvl="8" w:tplc="D5C8EAD8">
      <w:numFmt w:val="bullet"/>
      <w:lvlText w:val="•"/>
      <w:lvlJc w:val="left"/>
      <w:pPr>
        <w:ind w:left="3141" w:hanging="197"/>
      </w:pPr>
      <w:rPr>
        <w:rFonts w:hint="default"/>
        <w:lang w:val="ca-ES" w:eastAsia="en-US" w:bidi="ar-SA"/>
      </w:rPr>
    </w:lvl>
  </w:abstractNum>
  <w:abstractNum w:abstractNumId="8" w15:restartNumberingAfterBreak="0">
    <w:nsid w:val="422243A0"/>
    <w:multiLevelType w:val="hybridMultilevel"/>
    <w:tmpl w:val="0F7C72B6"/>
    <w:lvl w:ilvl="0" w:tplc="D4F6A172">
      <w:numFmt w:val="bullet"/>
      <w:lvlText w:val="☐"/>
      <w:lvlJc w:val="left"/>
      <w:pPr>
        <w:ind w:left="268" w:hanging="197"/>
      </w:pPr>
      <w:rPr>
        <w:rFonts w:ascii="Segoe UI Symbol" w:eastAsia="Segoe UI Symbol" w:hAnsi="Segoe UI Symbol" w:cs="Segoe UI Symbol" w:hint="default"/>
        <w:b w:val="0"/>
        <w:bCs w:val="0"/>
        <w:i w:val="0"/>
        <w:iCs w:val="0"/>
        <w:spacing w:val="0"/>
        <w:w w:val="100"/>
        <w:sz w:val="18"/>
        <w:szCs w:val="18"/>
        <w:lang w:val="ca-ES" w:eastAsia="en-US" w:bidi="ar-SA"/>
      </w:rPr>
    </w:lvl>
    <w:lvl w:ilvl="1" w:tplc="0E4E352C">
      <w:numFmt w:val="bullet"/>
      <w:lvlText w:val="•"/>
      <w:lvlJc w:val="left"/>
      <w:pPr>
        <w:ind w:left="620" w:hanging="197"/>
      </w:pPr>
      <w:rPr>
        <w:rFonts w:hint="default"/>
        <w:lang w:val="ca-ES" w:eastAsia="en-US" w:bidi="ar-SA"/>
      </w:rPr>
    </w:lvl>
    <w:lvl w:ilvl="2" w:tplc="66F40B12">
      <w:numFmt w:val="bullet"/>
      <w:lvlText w:val="•"/>
      <w:lvlJc w:val="left"/>
      <w:pPr>
        <w:ind w:left="980" w:hanging="197"/>
      </w:pPr>
      <w:rPr>
        <w:rFonts w:hint="default"/>
        <w:lang w:val="ca-ES" w:eastAsia="en-US" w:bidi="ar-SA"/>
      </w:rPr>
    </w:lvl>
    <w:lvl w:ilvl="3" w:tplc="34143210">
      <w:numFmt w:val="bullet"/>
      <w:lvlText w:val="•"/>
      <w:lvlJc w:val="left"/>
      <w:pPr>
        <w:ind w:left="1340" w:hanging="197"/>
      </w:pPr>
      <w:rPr>
        <w:rFonts w:hint="default"/>
        <w:lang w:val="ca-ES" w:eastAsia="en-US" w:bidi="ar-SA"/>
      </w:rPr>
    </w:lvl>
    <w:lvl w:ilvl="4" w:tplc="EFA66086">
      <w:numFmt w:val="bullet"/>
      <w:lvlText w:val="•"/>
      <w:lvlJc w:val="left"/>
      <w:pPr>
        <w:ind w:left="1700" w:hanging="197"/>
      </w:pPr>
      <w:rPr>
        <w:rFonts w:hint="default"/>
        <w:lang w:val="ca-ES" w:eastAsia="en-US" w:bidi="ar-SA"/>
      </w:rPr>
    </w:lvl>
    <w:lvl w:ilvl="5" w:tplc="7AA806E4">
      <w:numFmt w:val="bullet"/>
      <w:lvlText w:val="•"/>
      <w:lvlJc w:val="left"/>
      <w:pPr>
        <w:ind w:left="2061" w:hanging="197"/>
      </w:pPr>
      <w:rPr>
        <w:rFonts w:hint="default"/>
        <w:lang w:val="ca-ES" w:eastAsia="en-US" w:bidi="ar-SA"/>
      </w:rPr>
    </w:lvl>
    <w:lvl w:ilvl="6" w:tplc="9E140366">
      <w:numFmt w:val="bullet"/>
      <w:lvlText w:val="•"/>
      <w:lvlJc w:val="left"/>
      <w:pPr>
        <w:ind w:left="2421" w:hanging="197"/>
      </w:pPr>
      <w:rPr>
        <w:rFonts w:hint="default"/>
        <w:lang w:val="ca-ES" w:eastAsia="en-US" w:bidi="ar-SA"/>
      </w:rPr>
    </w:lvl>
    <w:lvl w:ilvl="7" w:tplc="AE86D418">
      <w:numFmt w:val="bullet"/>
      <w:lvlText w:val="•"/>
      <w:lvlJc w:val="left"/>
      <w:pPr>
        <w:ind w:left="2781" w:hanging="197"/>
      </w:pPr>
      <w:rPr>
        <w:rFonts w:hint="default"/>
        <w:lang w:val="ca-ES" w:eastAsia="en-US" w:bidi="ar-SA"/>
      </w:rPr>
    </w:lvl>
    <w:lvl w:ilvl="8" w:tplc="14BE0C7E">
      <w:numFmt w:val="bullet"/>
      <w:lvlText w:val="•"/>
      <w:lvlJc w:val="left"/>
      <w:pPr>
        <w:ind w:left="3141" w:hanging="197"/>
      </w:pPr>
      <w:rPr>
        <w:rFonts w:hint="default"/>
        <w:lang w:val="ca-ES" w:eastAsia="en-US" w:bidi="ar-SA"/>
      </w:rPr>
    </w:lvl>
  </w:abstractNum>
  <w:abstractNum w:abstractNumId="9" w15:restartNumberingAfterBreak="0">
    <w:nsid w:val="55847D76"/>
    <w:multiLevelType w:val="hybridMultilevel"/>
    <w:tmpl w:val="C396F7E0"/>
    <w:lvl w:ilvl="0" w:tplc="30B29178">
      <w:numFmt w:val="bullet"/>
      <w:lvlText w:val="☐"/>
      <w:lvlJc w:val="left"/>
      <w:pPr>
        <w:ind w:left="268" w:hanging="197"/>
      </w:pPr>
      <w:rPr>
        <w:rFonts w:ascii="Segoe UI Symbol" w:eastAsia="Segoe UI Symbol" w:hAnsi="Segoe UI Symbol" w:cs="Segoe UI Symbol" w:hint="default"/>
        <w:b w:val="0"/>
        <w:bCs w:val="0"/>
        <w:i w:val="0"/>
        <w:iCs w:val="0"/>
        <w:spacing w:val="0"/>
        <w:w w:val="100"/>
        <w:sz w:val="18"/>
        <w:szCs w:val="18"/>
        <w:lang w:val="ca-ES" w:eastAsia="en-US" w:bidi="ar-SA"/>
      </w:rPr>
    </w:lvl>
    <w:lvl w:ilvl="1" w:tplc="1150A41C">
      <w:numFmt w:val="bullet"/>
      <w:lvlText w:val="•"/>
      <w:lvlJc w:val="left"/>
      <w:pPr>
        <w:ind w:left="620" w:hanging="197"/>
      </w:pPr>
      <w:rPr>
        <w:rFonts w:hint="default"/>
        <w:lang w:val="ca-ES" w:eastAsia="en-US" w:bidi="ar-SA"/>
      </w:rPr>
    </w:lvl>
    <w:lvl w:ilvl="2" w:tplc="5B121DEE">
      <w:numFmt w:val="bullet"/>
      <w:lvlText w:val="•"/>
      <w:lvlJc w:val="left"/>
      <w:pPr>
        <w:ind w:left="980" w:hanging="197"/>
      </w:pPr>
      <w:rPr>
        <w:rFonts w:hint="default"/>
        <w:lang w:val="ca-ES" w:eastAsia="en-US" w:bidi="ar-SA"/>
      </w:rPr>
    </w:lvl>
    <w:lvl w:ilvl="3" w:tplc="75049D6E">
      <w:numFmt w:val="bullet"/>
      <w:lvlText w:val="•"/>
      <w:lvlJc w:val="left"/>
      <w:pPr>
        <w:ind w:left="1340" w:hanging="197"/>
      </w:pPr>
      <w:rPr>
        <w:rFonts w:hint="default"/>
        <w:lang w:val="ca-ES" w:eastAsia="en-US" w:bidi="ar-SA"/>
      </w:rPr>
    </w:lvl>
    <w:lvl w:ilvl="4" w:tplc="03E4AC24">
      <w:numFmt w:val="bullet"/>
      <w:lvlText w:val="•"/>
      <w:lvlJc w:val="left"/>
      <w:pPr>
        <w:ind w:left="1700" w:hanging="197"/>
      </w:pPr>
      <w:rPr>
        <w:rFonts w:hint="default"/>
        <w:lang w:val="ca-ES" w:eastAsia="en-US" w:bidi="ar-SA"/>
      </w:rPr>
    </w:lvl>
    <w:lvl w:ilvl="5" w:tplc="573CFC8E">
      <w:numFmt w:val="bullet"/>
      <w:lvlText w:val="•"/>
      <w:lvlJc w:val="left"/>
      <w:pPr>
        <w:ind w:left="2061" w:hanging="197"/>
      </w:pPr>
      <w:rPr>
        <w:rFonts w:hint="default"/>
        <w:lang w:val="ca-ES" w:eastAsia="en-US" w:bidi="ar-SA"/>
      </w:rPr>
    </w:lvl>
    <w:lvl w:ilvl="6" w:tplc="5F3A97F6">
      <w:numFmt w:val="bullet"/>
      <w:lvlText w:val="•"/>
      <w:lvlJc w:val="left"/>
      <w:pPr>
        <w:ind w:left="2421" w:hanging="197"/>
      </w:pPr>
      <w:rPr>
        <w:rFonts w:hint="default"/>
        <w:lang w:val="ca-ES" w:eastAsia="en-US" w:bidi="ar-SA"/>
      </w:rPr>
    </w:lvl>
    <w:lvl w:ilvl="7" w:tplc="5AAA7E46">
      <w:numFmt w:val="bullet"/>
      <w:lvlText w:val="•"/>
      <w:lvlJc w:val="left"/>
      <w:pPr>
        <w:ind w:left="2781" w:hanging="197"/>
      </w:pPr>
      <w:rPr>
        <w:rFonts w:hint="default"/>
        <w:lang w:val="ca-ES" w:eastAsia="en-US" w:bidi="ar-SA"/>
      </w:rPr>
    </w:lvl>
    <w:lvl w:ilvl="8" w:tplc="A2EA8000">
      <w:numFmt w:val="bullet"/>
      <w:lvlText w:val="•"/>
      <w:lvlJc w:val="left"/>
      <w:pPr>
        <w:ind w:left="3141" w:hanging="197"/>
      </w:pPr>
      <w:rPr>
        <w:rFonts w:hint="default"/>
        <w:lang w:val="ca-ES" w:eastAsia="en-US" w:bidi="ar-SA"/>
      </w:rPr>
    </w:lvl>
  </w:abstractNum>
  <w:abstractNum w:abstractNumId="10" w15:restartNumberingAfterBreak="0">
    <w:nsid w:val="566350BF"/>
    <w:multiLevelType w:val="hybridMultilevel"/>
    <w:tmpl w:val="F5545B6C"/>
    <w:lvl w:ilvl="0" w:tplc="40C65B22">
      <w:numFmt w:val="bullet"/>
      <w:lvlText w:val="☐"/>
      <w:lvlJc w:val="left"/>
      <w:pPr>
        <w:ind w:left="268" w:hanging="197"/>
      </w:pPr>
      <w:rPr>
        <w:rFonts w:ascii="Segoe UI Symbol" w:eastAsia="Segoe UI Symbol" w:hAnsi="Segoe UI Symbol" w:cs="Segoe UI Symbol" w:hint="default"/>
        <w:b w:val="0"/>
        <w:bCs w:val="0"/>
        <w:i w:val="0"/>
        <w:iCs w:val="0"/>
        <w:spacing w:val="0"/>
        <w:w w:val="100"/>
        <w:sz w:val="18"/>
        <w:szCs w:val="18"/>
        <w:lang w:val="ca-ES" w:eastAsia="en-US" w:bidi="ar-SA"/>
      </w:rPr>
    </w:lvl>
    <w:lvl w:ilvl="1" w:tplc="A33CC0AE">
      <w:numFmt w:val="bullet"/>
      <w:lvlText w:val="•"/>
      <w:lvlJc w:val="left"/>
      <w:pPr>
        <w:ind w:left="620" w:hanging="197"/>
      </w:pPr>
      <w:rPr>
        <w:rFonts w:hint="default"/>
        <w:lang w:val="ca-ES" w:eastAsia="en-US" w:bidi="ar-SA"/>
      </w:rPr>
    </w:lvl>
    <w:lvl w:ilvl="2" w:tplc="8384C008">
      <w:numFmt w:val="bullet"/>
      <w:lvlText w:val="•"/>
      <w:lvlJc w:val="left"/>
      <w:pPr>
        <w:ind w:left="980" w:hanging="197"/>
      </w:pPr>
      <w:rPr>
        <w:rFonts w:hint="default"/>
        <w:lang w:val="ca-ES" w:eastAsia="en-US" w:bidi="ar-SA"/>
      </w:rPr>
    </w:lvl>
    <w:lvl w:ilvl="3" w:tplc="6C4E8426">
      <w:numFmt w:val="bullet"/>
      <w:lvlText w:val="•"/>
      <w:lvlJc w:val="left"/>
      <w:pPr>
        <w:ind w:left="1340" w:hanging="197"/>
      </w:pPr>
      <w:rPr>
        <w:rFonts w:hint="default"/>
        <w:lang w:val="ca-ES" w:eastAsia="en-US" w:bidi="ar-SA"/>
      </w:rPr>
    </w:lvl>
    <w:lvl w:ilvl="4" w:tplc="10ECB238">
      <w:numFmt w:val="bullet"/>
      <w:lvlText w:val="•"/>
      <w:lvlJc w:val="left"/>
      <w:pPr>
        <w:ind w:left="1700" w:hanging="197"/>
      </w:pPr>
      <w:rPr>
        <w:rFonts w:hint="default"/>
        <w:lang w:val="ca-ES" w:eastAsia="en-US" w:bidi="ar-SA"/>
      </w:rPr>
    </w:lvl>
    <w:lvl w:ilvl="5" w:tplc="90CC807C">
      <w:numFmt w:val="bullet"/>
      <w:lvlText w:val="•"/>
      <w:lvlJc w:val="left"/>
      <w:pPr>
        <w:ind w:left="2061" w:hanging="197"/>
      </w:pPr>
      <w:rPr>
        <w:rFonts w:hint="default"/>
        <w:lang w:val="ca-ES" w:eastAsia="en-US" w:bidi="ar-SA"/>
      </w:rPr>
    </w:lvl>
    <w:lvl w:ilvl="6" w:tplc="7A521094">
      <w:numFmt w:val="bullet"/>
      <w:lvlText w:val="•"/>
      <w:lvlJc w:val="left"/>
      <w:pPr>
        <w:ind w:left="2421" w:hanging="197"/>
      </w:pPr>
      <w:rPr>
        <w:rFonts w:hint="default"/>
        <w:lang w:val="ca-ES" w:eastAsia="en-US" w:bidi="ar-SA"/>
      </w:rPr>
    </w:lvl>
    <w:lvl w:ilvl="7" w:tplc="785E0F40">
      <w:numFmt w:val="bullet"/>
      <w:lvlText w:val="•"/>
      <w:lvlJc w:val="left"/>
      <w:pPr>
        <w:ind w:left="2781" w:hanging="197"/>
      </w:pPr>
      <w:rPr>
        <w:rFonts w:hint="default"/>
        <w:lang w:val="ca-ES" w:eastAsia="en-US" w:bidi="ar-SA"/>
      </w:rPr>
    </w:lvl>
    <w:lvl w:ilvl="8" w:tplc="49722920">
      <w:numFmt w:val="bullet"/>
      <w:lvlText w:val="•"/>
      <w:lvlJc w:val="left"/>
      <w:pPr>
        <w:ind w:left="3141" w:hanging="197"/>
      </w:pPr>
      <w:rPr>
        <w:rFonts w:hint="default"/>
        <w:lang w:val="ca-ES" w:eastAsia="en-US" w:bidi="ar-SA"/>
      </w:rPr>
    </w:lvl>
  </w:abstractNum>
  <w:abstractNum w:abstractNumId="11" w15:restartNumberingAfterBreak="0">
    <w:nsid w:val="5DB36AB1"/>
    <w:multiLevelType w:val="hybridMultilevel"/>
    <w:tmpl w:val="A5D44418"/>
    <w:lvl w:ilvl="0" w:tplc="E65AB21C">
      <w:numFmt w:val="bullet"/>
      <w:lvlText w:val="☐"/>
      <w:lvlJc w:val="left"/>
      <w:pPr>
        <w:ind w:left="268" w:hanging="197"/>
      </w:pPr>
      <w:rPr>
        <w:rFonts w:ascii="Segoe UI Symbol" w:eastAsia="Segoe UI Symbol" w:hAnsi="Segoe UI Symbol" w:cs="Segoe UI Symbol" w:hint="default"/>
        <w:b w:val="0"/>
        <w:bCs w:val="0"/>
        <w:i w:val="0"/>
        <w:iCs w:val="0"/>
        <w:spacing w:val="0"/>
        <w:w w:val="100"/>
        <w:sz w:val="18"/>
        <w:szCs w:val="18"/>
        <w:lang w:val="ca-ES" w:eastAsia="en-US" w:bidi="ar-SA"/>
      </w:rPr>
    </w:lvl>
    <w:lvl w:ilvl="1" w:tplc="48706E62">
      <w:numFmt w:val="bullet"/>
      <w:lvlText w:val="•"/>
      <w:lvlJc w:val="left"/>
      <w:pPr>
        <w:ind w:left="620" w:hanging="197"/>
      </w:pPr>
      <w:rPr>
        <w:rFonts w:hint="default"/>
        <w:lang w:val="ca-ES" w:eastAsia="en-US" w:bidi="ar-SA"/>
      </w:rPr>
    </w:lvl>
    <w:lvl w:ilvl="2" w:tplc="35FA228C">
      <w:numFmt w:val="bullet"/>
      <w:lvlText w:val="•"/>
      <w:lvlJc w:val="left"/>
      <w:pPr>
        <w:ind w:left="980" w:hanging="197"/>
      </w:pPr>
      <w:rPr>
        <w:rFonts w:hint="default"/>
        <w:lang w:val="ca-ES" w:eastAsia="en-US" w:bidi="ar-SA"/>
      </w:rPr>
    </w:lvl>
    <w:lvl w:ilvl="3" w:tplc="C892FC50">
      <w:numFmt w:val="bullet"/>
      <w:lvlText w:val="•"/>
      <w:lvlJc w:val="left"/>
      <w:pPr>
        <w:ind w:left="1340" w:hanging="197"/>
      </w:pPr>
      <w:rPr>
        <w:rFonts w:hint="default"/>
        <w:lang w:val="ca-ES" w:eastAsia="en-US" w:bidi="ar-SA"/>
      </w:rPr>
    </w:lvl>
    <w:lvl w:ilvl="4" w:tplc="0EC4F0A2">
      <w:numFmt w:val="bullet"/>
      <w:lvlText w:val="•"/>
      <w:lvlJc w:val="left"/>
      <w:pPr>
        <w:ind w:left="1700" w:hanging="197"/>
      </w:pPr>
      <w:rPr>
        <w:rFonts w:hint="default"/>
        <w:lang w:val="ca-ES" w:eastAsia="en-US" w:bidi="ar-SA"/>
      </w:rPr>
    </w:lvl>
    <w:lvl w:ilvl="5" w:tplc="2A8EEA40">
      <w:numFmt w:val="bullet"/>
      <w:lvlText w:val="•"/>
      <w:lvlJc w:val="left"/>
      <w:pPr>
        <w:ind w:left="2061" w:hanging="197"/>
      </w:pPr>
      <w:rPr>
        <w:rFonts w:hint="default"/>
        <w:lang w:val="ca-ES" w:eastAsia="en-US" w:bidi="ar-SA"/>
      </w:rPr>
    </w:lvl>
    <w:lvl w:ilvl="6" w:tplc="520CEF00">
      <w:numFmt w:val="bullet"/>
      <w:lvlText w:val="•"/>
      <w:lvlJc w:val="left"/>
      <w:pPr>
        <w:ind w:left="2421" w:hanging="197"/>
      </w:pPr>
      <w:rPr>
        <w:rFonts w:hint="default"/>
        <w:lang w:val="ca-ES" w:eastAsia="en-US" w:bidi="ar-SA"/>
      </w:rPr>
    </w:lvl>
    <w:lvl w:ilvl="7" w:tplc="6BBCA2BA">
      <w:numFmt w:val="bullet"/>
      <w:lvlText w:val="•"/>
      <w:lvlJc w:val="left"/>
      <w:pPr>
        <w:ind w:left="2781" w:hanging="197"/>
      </w:pPr>
      <w:rPr>
        <w:rFonts w:hint="default"/>
        <w:lang w:val="ca-ES" w:eastAsia="en-US" w:bidi="ar-SA"/>
      </w:rPr>
    </w:lvl>
    <w:lvl w:ilvl="8" w:tplc="318065F2">
      <w:numFmt w:val="bullet"/>
      <w:lvlText w:val="•"/>
      <w:lvlJc w:val="left"/>
      <w:pPr>
        <w:ind w:left="3141" w:hanging="197"/>
      </w:pPr>
      <w:rPr>
        <w:rFonts w:hint="default"/>
        <w:lang w:val="ca-ES" w:eastAsia="en-US" w:bidi="ar-SA"/>
      </w:rPr>
    </w:lvl>
  </w:abstractNum>
  <w:abstractNum w:abstractNumId="12" w15:restartNumberingAfterBreak="0">
    <w:nsid w:val="6A11621B"/>
    <w:multiLevelType w:val="hybridMultilevel"/>
    <w:tmpl w:val="BD6695AA"/>
    <w:lvl w:ilvl="0" w:tplc="8A2A0786">
      <w:numFmt w:val="bullet"/>
      <w:lvlText w:val="☐"/>
      <w:lvlJc w:val="left"/>
      <w:pPr>
        <w:ind w:left="268" w:hanging="197"/>
      </w:pPr>
      <w:rPr>
        <w:rFonts w:ascii="Segoe UI Symbol" w:eastAsia="Segoe UI Symbol" w:hAnsi="Segoe UI Symbol" w:cs="Segoe UI Symbol" w:hint="default"/>
        <w:b w:val="0"/>
        <w:bCs w:val="0"/>
        <w:i w:val="0"/>
        <w:iCs w:val="0"/>
        <w:spacing w:val="0"/>
        <w:w w:val="100"/>
        <w:sz w:val="18"/>
        <w:szCs w:val="18"/>
        <w:lang w:val="ca-ES" w:eastAsia="en-US" w:bidi="ar-SA"/>
      </w:rPr>
    </w:lvl>
    <w:lvl w:ilvl="1" w:tplc="0F0EF8EA">
      <w:numFmt w:val="bullet"/>
      <w:lvlText w:val="•"/>
      <w:lvlJc w:val="left"/>
      <w:pPr>
        <w:ind w:left="620" w:hanging="197"/>
      </w:pPr>
      <w:rPr>
        <w:rFonts w:hint="default"/>
        <w:lang w:val="ca-ES" w:eastAsia="en-US" w:bidi="ar-SA"/>
      </w:rPr>
    </w:lvl>
    <w:lvl w:ilvl="2" w:tplc="DA9E7E00">
      <w:numFmt w:val="bullet"/>
      <w:lvlText w:val="•"/>
      <w:lvlJc w:val="left"/>
      <w:pPr>
        <w:ind w:left="980" w:hanging="197"/>
      </w:pPr>
      <w:rPr>
        <w:rFonts w:hint="default"/>
        <w:lang w:val="ca-ES" w:eastAsia="en-US" w:bidi="ar-SA"/>
      </w:rPr>
    </w:lvl>
    <w:lvl w:ilvl="3" w:tplc="5C2C9CF0">
      <w:numFmt w:val="bullet"/>
      <w:lvlText w:val="•"/>
      <w:lvlJc w:val="left"/>
      <w:pPr>
        <w:ind w:left="1340" w:hanging="197"/>
      </w:pPr>
      <w:rPr>
        <w:rFonts w:hint="default"/>
        <w:lang w:val="ca-ES" w:eastAsia="en-US" w:bidi="ar-SA"/>
      </w:rPr>
    </w:lvl>
    <w:lvl w:ilvl="4" w:tplc="2BBC3088">
      <w:numFmt w:val="bullet"/>
      <w:lvlText w:val="•"/>
      <w:lvlJc w:val="left"/>
      <w:pPr>
        <w:ind w:left="1700" w:hanging="197"/>
      </w:pPr>
      <w:rPr>
        <w:rFonts w:hint="default"/>
        <w:lang w:val="ca-ES" w:eastAsia="en-US" w:bidi="ar-SA"/>
      </w:rPr>
    </w:lvl>
    <w:lvl w:ilvl="5" w:tplc="5DBC47A8">
      <w:numFmt w:val="bullet"/>
      <w:lvlText w:val="•"/>
      <w:lvlJc w:val="left"/>
      <w:pPr>
        <w:ind w:left="2061" w:hanging="197"/>
      </w:pPr>
      <w:rPr>
        <w:rFonts w:hint="default"/>
        <w:lang w:val="ca-ES" w:eastAsia="en-US" w:bidi="ar-SA"/>
      </w:rPr>
    </w:lvl>
    <w:lvl w:ilvl="6" w:tplc="74787A8E">
      <w:numFmt w:val="bullet"/>
      <w:lvlText w:val="•"/>
      <w:lvlJc w:val="left"/>
      <w:pPr>
        <w:ind w:left="2421" w:hanging="197"/>
      </w:pPr>
      <w:rPr>
        <w:rFonts w:hint="default"/>
        <w:lang w:val="ca-ES" w:eastAsia="en-US" w:bidi="ar-SA"/>
      </w:rPr>
    </w:lvl>
    <w:lvl w:ilvl="7" w:tplc="27BE0156">
      <w:numFmt w:val="bullet"/>
      <w:lvlText w:val="•"/>
      <w:lvlJc w:val="left"/>
      <w:pPr>
        <w:ind w:left="2781" w:hanging="197"/>
      </w:pPr>
      <w:rPr>
        <w:rFonts w:hint="default"/>
        <w:lang w:val="ca-ES" w:eastAsia="en-US" w:bidi="ar-SA"/>
      </w:rPr>
    </w:lvl>
    <w:lvl w:ilvl="8" w:tplc="8C66B8D6">
      <w:numFmt w:val="bullet"/>
      <w:lvlText w:val="•"/>
      <w:lvlJc w:val="left"/>
      <w:pPr>
        <w:ind w:left="3141" w:hanging="197"/>
      </w:pPr>
      <w:rPr>
        <w:rFonts w:hint="default"/>
        <w:lang w:val="ca-ES" w:eastAsia="en-US" w:bidi="ar-SA"/>
      </w:rPr>
    </w:lvl>
  </w:abstractNum>
  <w:abstractNum w:abstractNumId="13" w15:restartNumberingAfterBreak="0">
    <w:nsid w:val="71447E95"/>
    <w:multiLevelType w:val="hybridMultilevel"/>
    <w:tmpl w:val="E8A0C3B6"/>
    <w:lvl w:ilvl="0" w:tplc="BD4ED1B6">
      <w:numFmt w:val="bullet"/>
      <w:lvlText w:val="☐"/>
      <w:lvlJc w:val="left"/>
      <w:pPr>
        <w:ind w:left="294" w:hanging="224"/>
      </w:pPr>
      <w:rPr>
        <w:rFonts w:ascii="MS Gothic" w:eastAsia="MS Gothic" w:hAnsi="MS Gothic" w:cs="MS Gothic" w:hint="default"/>
        <w:b w:val="0"/>
        <w:bCs w:val="0"/>
        <w:i w:val="0"/>
        <w:iCs w:val="0"/>
        <w:spacing w:val="0"/>
        <w:w w:val="100"/>
        <w:sz w:val="18"/>
        <w:szCs w:val="18"/>
        <w:lang w:val="ca-ES" w:eastAsia="en-US" w:bidi="ar-SA"/>
      </w:rPr>
    </w:lvl>
    <w:lvl w:ilvl="1" w:tplc="EF9CE43C">
      <w:numFmt w:val="bullet"/>
      <w:lvlText w:val="•"/>
      <w:lvlJc w:val="left"/>
      <w:pPr>
        <w:ind w:left="656" w:hanging="224"/>
      </w:pPr>
      <w:rPr>
        <w:rFonts w:hint="default"/>
        <w:lang w:val="ca-ES" w:eastAsia="en-US" w:bidi="ar-SA"/>
      </w:rPr>
    </w:lvl>
    <w:lvl w:ilvl="2" w:tplc="576A1164">
      <w:numFmt w:val="bullet"/>
      <w:lvlText w:val="•"/>
      <w:lvlJc w:val="left"/>
      <w:pPr>
        <w:ind w:left="1012" w:hanging="224"/>
      </w:pPr>
      <w:rPr>
        <w:rFonts w:hint="default"/>
        <w:lang w:val="ca-ES" w:eastAsia="en-US" w:bidi="ar-SA"/>
      </w:rPr>
    </w:lvl>
    <w:lvl w:ilvl="3" w:tplc="9E92E44A">
      <w:numFmt w:val="bullet"/>
      <w:lvlText w:val="•"/>
      <w:lvlJc w:val="left"/>
      <w:pPr>
        <w:ind w:left="1368" w:hanging="224"/>
      </w:pPr>
      <w:rPr>
        <w:rFonts w:hint="default"/>
        <w:lang w:val="ca-ES" w:eastAsia="en-US" w:bidi="ar-SA"/>
      </w:rPr>
    </w:lvl>
    <w:lvl w:ilvl="4" w:tplc="8E2C9160">
      <w:numFmt w:val="bullet"/>
      <w:lvlText w:val="•"/>
      <w:lvlJc w:val="left"/>
      <w:pPr>
        <w:ind w:left="1724" w:hanging="224"/>
      </w:pPr>
      <w:rPr>
        <w:rFonts w:hint="default"/>
        <w:lang w:val="ca-ES" w:eastAsia="en-US" w:bidi="ar-SA"/>
      </w:rPr>
    </w:lvl>
    <w:lvl w:ilvl="5" w:tplc="B5DC3BD2">
      <w:numFmt w:val="bullet"/>
      <w:lvlText w:val="•"/>
      <w:lvlJc w:val="left"/>
      <w:pPr>
        <w:ind w:left="2081" w:hanging="224"/>
      </w:pPr>
      <w:rPr>
        <w:rFonts w:hint="default"/>
        <w:lang w:val="ca-ES" w:eastAsia="en-US" w:bidi="ar-SA"/>
      </w:rPr>
    </w:lvl>
    <w:lvl w:ilvl="6" w:tplc="6C821774">
      <w:numFmt w:val="bullet"/>
      <w:lvlText w:val="•"/>
      <w:lvlJc w:val="left"/>
      <w:pPr>
        <w:ind w:left="2437" w:hanging="224"/>
      </w:pPr>
      <w:rPr>
        <w:rFonts w:hint="default"/>
        <w:lang w:val="ca-ES" w:eastAsia="en-US" w:bidi="ar-SA"/>
      </w:rPr>
    </w:lvl>
    <w:lvl w:ilvl="7" w:tplc="10D4E84E">
      <w:numFmt w:val="bullet"/>
      <w:lvlText w:val="•"/>
      <w:lvlJc w:val="left"/>
      <w:pPr>
        <w:ind w:left="2793" w:hanging="224"/>
      </w:pPr>
      <w:rPr>
        <w:rFonts w:hint="default"/>
        <w:lang w:val="ca-ES" w:eastAsia="en-US" w:bidi="ar-SA"/>
      </w:rPr>
    </w:lvl>
    <w:lvl w:ilvl="8" w:tplc="8D544B68">
      <w:numFmt w:val="bullet"/>
      <w:lvlText w:val="•"/>
      <w:lvlJc w:val="left"/>
      <w:pPr>
        <w:ind w:left="3149" w:hanging="224"/>
      </w:pPr>
      <w:rPr>
        <w:rFonts w:hint="default"/>
        <w:lang w:val="ca-ES" w:eastAsia="en-US" w:bidi="ar-SA"/>
      </w:rPr>
    </w:lvl>
  </w:abstractNum>
  <w:abstractNum w:abstractNumId="14" w15:restartNumberingAfterBreak="0">
    <w:nsid w:val="715775E3"/>
    <w:multiLevelType w:val="hybridMultilevel"/>
    <w:tmpl w:val="D03871EE"/>
    <w:lvl w:ilvl="0" w:tplc="E34A44C0">
      <w:numFmt w:val="bullet"/>
      <w:lvlText w:val="☐"/>
      <w:lvlJc w:val="left"/>
      <w:pPr>
        <w:ind w:left="268" w:hanging="197"/>
      </w:pPr>
      <w:rPr>
        <w:rFonts w:ascii="Segoe UI Symbol" w:eastAsia="Segoe UI Symbol" w:hAnsi="Segoe UI Symbol" w:cs="Segoe UI Symbol" w:hint="default"/>
        <w:b w:val="0"/>
        <w:bCs w:val="0"/>
        <w:i w:val="0"/>
        <w:iCs w:val="0"/>
        <w:spacing w:val="0"/>
        <w:w w:val="100"/>
        <w:sz w:val="18"/>
        <w:szCs w:val="18"/>
        <w:lang w:val="ca-ES" w:eastAsia="en-US" w:bidi="ar-SA"/>
      </w:rPr>
    </w:lvl>
    <w:lvl w:ilvl="1" w:tplc="EA8A4160">
      <w:numFmt w:val="bullet"/>
      <w:lvlText w:val="•"/>
      <w:lvlJc w:val="left"/>
      <w:pPr>
        <w:ind w:left="620" w:hanging="197"/>
      </w:pPr>
      <w:rPr>
        <w:rFonts w:hint="default"/>
        <w:lang w:val="ca-ES" w:eastAsia="en-US" w:bidi="ar-SA"/>
      </w:rPr>
    </w:lvl>
    <w:lvl w:ilvl="2" w:tplc="8D1AA65C">
      <w:numFmt w:val="bullet"/>
      <w:lvlText w:val="•"/>
      <w:lvlJc w:val="left"/>
      <w:pPr>
        <w:ind w:left="980" w:hanging="197"/>
      </w:pPr>
      <w:rPr>
        <w:rFonts w:hint="default"/>
        <w:lang w:val="ca-ES" w:eastAsia="en-US" w:bidi="ar-SA"/>
      </w:rPr>
    </w:lvl>
    <w:lvl w:ilvl="3" w:tplc="BE7E703C">
      <w:numFmt w:val="bullet"/>
      <w:lvlText w:val="•"/>
      <w:lvlJc w:val="left"/>
      <w:pPr>
        <w:ind w:left="1340" w:hanging="197"/>
      </w:pPr>
      <w:rPr>
        <w:rFonts w:hint="default"/>
        <w:lang w:val="ca-ES" w:eastAsia="en-US" w:bidi="ar-SA"/>
      </w:rPr>
    </w:lvl>
    <w:lvl w:ilvl="4" w:tplc="134CA574">
      <w:numFmt w:val="bullet"/>
      <w:lvlText w:val="•"/>
      <w:lvlJc w:val="left"/>
      <w:pPr>
        <w:ind w:left="1700" w:hanging="197"/>
      </w:pPr>
      <w:rPr>
        <w:rFonts w:hint="default"/>
        <w:lang w:val="ca-ES" w:eastAsia="en-US" w:bidi="ar-SA"/>
      </w:rPr>
    </w:lvl>
    <w:lvl w:ilvl="5" w:tplc="BCD83E3E">
      <w:numFmt w:val="bullet"/>
      <w:lvlText w:val="•"/>
      <w:lvlJc w:val="left"/>
      <w:pPr>
        <w:ind w:left="2061" w:hanging="197"/>
      </w:pPr>
      <w:rPr>
        <w:rFonts w:hint="default"/>
        <w:lang w:val="ca-ES" w:eastAsia="en-US" w:bidi="ar-SA"/>
      </w:rPr>
    </w:lvl>
    <w:lvl w:ilvl="6" w:tplc="31528D9A">
      <w:numFmt w:val="bullet"/>
      <w:lvlText w:val="•"/>
      <w:lvlJc w:val="left"/>
      <w:pPr>
        <w:ind w:left="2421" w:hanging="197"/>
      </w:pPr>
      <w:rPr>
        <w:rFonts w:hint="default"/>
        <w:lang w:val="ca-ES" w:eastAsia="en-US" w:bidi="ar-SA"/>
      </w:rPr>
    </w:lvl>
    <w:lvl w:ilvl="7" w:tplc="B0842B1A">
      <w:numFmt w:val="bullet"/>
      <w:lvlText w:val="•"/>
      <w:lvlJc w:val="left"/>
      <w:pPr>
        <w:ind w:left="2781" w:hanging="197"/>
      </w:pPr>
      <w:rPr>
        <w:rFonts w:hint="default"/>
        <w:lang w:val="ca-ES" w:eastAsia="en-US" w:bidi="ar-SA"/>
      </w:rPr>
    </w:lvl>
    <w:lvl w:ilvl="8" w:tplc="EFFEA7EA">
      <w:numFmt w:val="bullet"/>
      <w:lvlText w:val="•"/>
      <w:lvlJc w:val="left"/>
      <w:pPr>
        <w:ind w:left="3141" w:hanging="197"/>
      </w:pPr>
      <w:rPr>
        <w:rFonts w:hint="default"/>
        <w:lang w:val="ca-ES" w:eastAsia="en-US" w:bidi="ar-SA"/>
      </w:rPr>
    </w:lvl>
  </w:abstractNum>
  <w:abstractNum w:abstractNumId="15" w15:restartNumberingAfterBreak="0">
    <w:nsid w:val="72C5393B"/>
    <w:multiLevelType w:val="hybridMultilevel"/>
    <w:tmpl w:val="9E9C4AFA"/>
    <w:lvl w:ilvl="0" w:tplc="6B669EE2">
      <w:numFmt w:val="bullet"/>
      <w:lvlText w:val="☐"/>
      <w:lvlJc w:val="left"/>
      <w:pPr>
        <w:ind w:left="268" w:hanging="197"/>
      </w:pPr>
      <w:rPr>
        <w:rFonts w:ascii="Segoe UI Symbol" w:eastAsia="Segoe UI Symbol" w:hAnsi="Segoe UI Symbol" w:cs="Segoe UI Symbol" w:hint="default"/>
        <w:b w:val="0"/>
        <w:bCs w:val="0"/>
        <w:i w:val="0"/>
        <w:iCs w:val="0"/>
        <w:spacing w:val="0"/>
        <w:w w:val="100"/>
        <w:sz w:val="18"/>
        <w:szCs w:val="18"/>
        <w:lang w:val="ca-ES" w:eastAsia="en-US" w:bidi="ar-SA"/>
      </w:rPr>
    </w:lvl>
    <w:lvl w:ilvl="1" w:tplc="D0B2B96A">
      <w:numFmt w:val="bullet"/>
      <w:lvlText w:val="•"/>
      <w:lvlJc w:val="left"/>
      <w:pPr>
        <w:ind w:left="620" w:hanging="197"/>
      </w:pPr>
      <w:rPr>
        <w:rFonts w:hint="default"/>
        <w:lang w:val="ca-ES" w:eastAsia="en-US" w:bidi="ar-SA"/>
      </w:rPr>
    </w:lvl>
    <w:lvl w:ilvl="2" w:tplc="89668E5A">
      <w:numFmt w:val="bullet"/>
      <w:lvlText w:val="•"/>
      <w:lvlJc w:val="left"/>
      <w:pPr>
        <w:ind w:left="980" w:hanging="197"/>
      </w:pPr>
      <w:rPr>
        <w:rFonts w:hint="default"/>
        <w:lang w:val="ca-ES" w:eastAsia="en-US" w:bidi="ar-SA"/>
      </w:rPr>
    </w:lvl>
    <w:lvl w:ilvl="3" w:tplc="8DF691D8">
      <w:numFmt w:val="bullet"/>
      <w:lvlText w:val="•"/>
      <w:lvlJc w:val="left"/>
      <w:pPr>
        <w:ind w:left="1340" w:hanging="197"/>
      </w:pPr>
      <w:rPr>
        <w:rFonts w:hint="default"/>
        <w:lang w:val="ca-ES" w:eastAsia="en-US" w:bidi="ar-SA"/>
      </w:rPr>
    </w:lvl>
    <w:lvl w:ilvl="4" w:tplc="B9ACA0A4">
      <w:numFmt w:val="bullet"/>
      <w:lvlText w:val="•"/>
      <w:lvlJc w:val="left"/>
      <w:pPr>
        <w:ind w:left="1700" w:hanging="197"/>
      </w:pPr>
      <w:rPr>
        <w:rFonts w:hint="default"/>
        <w:lang w:val="ca-ES" w:eastAsia="en-US" w:bidi="ar-SA"/>
      </w:rPr>
    </w:lvl>
    <w:lvl w:ilvl="5" w:tplc="2DDA482C">
      <w:numFmt w:val="bullet"/>
      <w:lvlText w:val="•"/>
      <w:lvlJc w:val="left"/>
      <w:pPr>
        <w:ind w:left="2061" w:hanging="197"/>
      </w:pPr>
      <w:rPr>
        <w:rFonts w:hint="default"/>
        <w:lang w:val="ca-ES" w:eastAsia="en-US" w:bidi="ar-SA"/>
      </w:rPr>
    </w:lvl>
    <w:lvl w:ilvl="6" w:tplc="1DA4645A">
      <w:numFmt w:val="bullet"/>
      <w:lvlText w:val="•"/>
      <w:lvlJc w:val="left"/>
      <w:pPr>
        <w:ind w:left="2421" w:hanging="197"/>
      </w:pPr>
      <w:rPr>
        <w:rFonts w:hint="default"/>
        <w:lang w:val="ca-ES" w:eastAsia="en-US" w:bidi="ar-SA"/>
      </w:rPr>
    </w:lvl>
    <w:lvl w:ilvl="7" w:tplc="2D3A9A12">
      <w:numFmt w:val="bullet"/>
      <w:lvlText w:val="•"/>
      <w:lvlJc w:val="left"/>
      <w:pPr>
        <w:ind w:left="2781" w:hanging="197"/>
      </w:pPr>
      <w:rPr>
        <w:rFonts w:hint="default"/>
        <w:lang w:val="ca-ES" w:eastAsia="en-US" w:bidi="ar-SA"/>
      </w:rPr>
    </w:lvl>
    <w:lvl w:ilvl="8" w:tplc="345C2BBE">
      <w:numFmt w:val="bullet"/>
      <w:lvlText w:val="•"/>
      <w:lvlJc w:val="left"/>
      <w:pPr>
        <w:ind w:left="3141" w:hanging="197"/>
      </w:pPr>
      <w:rPr>
        <w:rFonts w:hint="default"/>
        <w:lang w:val="ca-ES" w:eastAsia="en-US" w:bidi="ar-SA"/>
      </w:rPr>
    </w:lvl>
  </w:abstractNum>
  <w:abstractNum w:abstractNumId="16" w15:restartNumberingAfterBreak="0">
    <w:nsid w:val="764E5784"/>
    <w:multiLevelType w:val="hybridMultilevel"/>
    <w:tmpl w:val="56BCC086"/>
    <w:lvl w:ilvl="0" w:tplc="A404CAF0">
      <w:numFmt w:val="bullet"/>
      <w:lvlText w:val="☐"/>
      <w:lvlJc w:val="left"/>
      <w:pPr>
        <w:ind w:left="227" w:hanging="157"/>
      </w:pPr>
      <w:rPr>
        <w:rFonts w:ascii="Segoe UI Symbol" w:eastAsia="Segoe UI Symbol" w:hAnsi="Segoe UI Symbol" w:cs="Segoe UI Symbol" w:hint="default"/>
        <w:b w:val="0"/>
        <w:bCs w:val="0"/>
        <w:i w:val="0"/>
        <w:iCs w:val="0"/>
        <w:spacing w:val="0"/>
        <w:w w:val="97"/>
        <w:sz w:val="16"/>
        <w:szCs w:val="16"/>
        <w:lang w:val="ca-ES" w:eastAsia="en-US" w:bidi="ar-SA"/>
      </w:rPr>
    </w:lvl>
    <w:lvl w:ilvl="1" w:tplc="032614D0">
      <w:numFmt w:val="bullet"/>
      <w:lvlText w:val="•"/>
      <w:lvlJc w:val="left"/>
      <w:pPr>
        <w:ind w:left="584" w:hanging="157"/>
      </w:pPr>
      <w:rPr>
        <w:rFonts w:hint="default"/>
        <w:lang w:val="ca-ES" w:eastAsia="en-US" w:bidi="ar-SA"/>
      </w:rPr>
    </w:lvl>
    <w:lvl w:ilvl="2" w:tplc="AE1013BC">
      <w:numFmt w:val="bullet"/>
      <w:lvlText w:val="•"/>
      <w:lvlJc w:val="left"/>
      <w:pPr>
        <w:ind w:left="948" w:hanging="157"/>
      </w:pPr>
      <w:rPr>
        <w:rFonts w:hint="default"/>
        <w:lang w:val="ca-ES" w:eastAsia="en-US" w:bidi="ar-SA"/>
      </w:rPr>
    </w:lvl>
    <w:lvl w:ilvl="3" w:tplc="94BEA0C0">
      <w:numFmt w:val="bullet"/>
      <w:lvlText w:val="•"/>
      <w:lvlJc w:val="left"/>
      <w:pPr>
        <w:ind w:left="1312" w:hanging="157"/>
      </w:pPr>
      <w:rPr>
        <w:rFonts w:hint="default"/>
        <w:lang w:val="ca-ES" w:eastAsia="en-US" w:bidi="ar-SA"/>
      </w:rPr>
    </w:lvl>
    <w:lvl w:ilvl="4" w:tplc="52842D5A">
      <w:numFmt w:val="bullet"/>
      <w:lvlText w:val="•"/>
      <w:lvlJc w:val="left"/>
      <w:pPr>
        <w:ind w:left="1676" w:hanging="157"/>
      </w:pPr>
      <w:rPr>
        <w:rFonts w:hint="default"/>
        <w:lang w:val="ca-ES" w:eastAsia="en-US" w:bidi="ar-SA"/>
      </w:rPr>
    </w:lvl>
    <w:lvl w:ilvl="5" w:tplc="525C2AF8">
      <w:numFmt w:val="bullet"/>
      <w:lvlText w:val="•"/>
      <w:lvlJc w:val="left"/>
      <w:pPr>
        <w:ind w:left="2041" w:hanging="157"/>
      </w:pPr>
      <w:rPr>
        <w:rFonts w:hint="default"/>
        <w:lang w:val="ca-ES" w:eastAsia="en-US" w:bidi="ar-SA"/>
      </w:rPr>
    </w:lvl>
    <w:lvl w:ilvl="6" w:tplc="BD82A00C">
      <w:numFmt w:val="bullet"/>
      <w:lvlText w:val="•"/>
      <w:lvlJc w:val="left"/>
      <w:pPr>
        <w:ind w:left="2405" w:hanging="157"/>
      </w:pPr>
      <w:rPr>
        <w:rFonts w:hint="default"/>
        <w:lang w:val="ca-ES" w:eastAsia="en-US" w:bidi="ar-SA"/>
      </w:rPr>
    </w:lvl>
    <w:lvl w:ilvl="7" w:tplc="62E2182E">
      <w:numFmt w:val="bullet"/>
      <w:lvlText w:val="•"/>
      <w:lvlJc w:val="left"/>
      <w:pPr>
        <w:ind w:left="2769" w:hanging="157"/>
      </w:pPr>
      <w:rPr>
        <w:rFonts w:hint="default"/>
        <w:lang w:val="ca-ES" w:eastAsia="en-US" w:bidi="ar-SA"/>
      </w:rPr>
    </w:lvl>
    <w:lvl w:ilvl="8" w:tplc="E98C5A4A">
      <w:numFmt w:val="bullet"/>
      <w:lvlText w:val="•"/>
      <w:lvlJc w:val="left"/>
      <w:pPr>
        <w:ind w:left="3133" w:hanging="157"/>
      </w:pPr>
      <w:rPr>
        <w:rFonts w:hint="default"/>
        <w:lang w:val="ca-ES" w:eastAsia="en-US" w:bidi="ar-SA"/>
      </w:rPr>
    </w:lvl>
  </w:abstractNum>
  <w:num w:numId="1">
    <w:abstractNumId w:val="15"/>
  </w:num>
  <w:num w:numId="2">
    <w:abstractNumId w:val="12"/>
  </w:num>
  <w:num w:numId="3">
    <w:abstractNumId w:val="4"/>
  </w:num>
  <w:num w:numId="4">
    <w:abstractNumId w:val="9"/>
  </w:num>
  <w:num w:numId="5">
    <w:abstractNumId w:val="8"/>
  </w:num>
  <w:num w:numId="6">
    <w:abstractNumId w:val="1"/>
  </w:num>
  <w:num w:numId="7">
    <w:abstractNumId w:val="13"/>
  </w:num>
  <w:num w:numId="8">
    <w:abstractNumId w:val="5"/>
  </w:num>
  <w:num w:numId="9">
    <w:abstractNumId w:val="10"/>
  </w:num>
  <w:num w:numId="10">
    <w:abstractNumId w:val="0"/>
  </w:num>
  <w:num w:numId="11">
    <w:abstractNumId w:val="2"/>
  </w:num>
  <w:num w:numId="12">
    <w:abstractNumId w:val="7"/>
  </w:num>
  <w:num w:numId="13">
    <w:abstractNumId w:val="3"/>
  </w:num>
  <w:num w:numId="14">
    <w:abstractNumId w:val="11"/>
  </w:num>
  <w:num w:numId="15">
    <w:abstractNumId w:val="6"/>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79"/>
    <w:rsid w:val="00156179"/>
    <w:rsid w:val="003C36B8"/>
    <w:rsid w:val="00592F98"/>
    <w:rsid w:val="005D3E33"/>
    <w:rsid w:val="00851538"/>
    <w:rsid w:val="008F0279"/>
    <w:rsid w:val="00AA57B0"/>
    <w:rsid w:val="00CF1124"/>
    <w:rsid w:val="00DA05AE"/>
    <w:rsid w:val="00E02F04"/>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01F8"/>
  <w15:docId w15:val="{5552BB77-595B-494A-BEC2-E6DDE8BA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MT" w:eastAsia="Arial MT" w:hAnsi="Arial MT" w:cs="Arial MT"/>
    </w:rPr>
  </w:style>
  <w:style w:type="paragraph" w:styleId="Ttulo">
    <w:name w:val="Title"/>
    <w:basedOn w:val="Normal"/>
    <w:uiPriority w:val="10"/>
    <w:qFormat/>
    <w:pPr>
      <w:spacing w:before="83"/>
      <w:ind w:left="1240"/>
    </w:pPr>
    <w:rPr>
      <w:rFonts w:ascii="Arial" w:eastAsia="Arial" w:hAnsi="Arial" w:cs="Arial"/>
      <w:b/>
      <w:bCs/>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267"/>
    </w:pPr>
  </w:style>
  <w:style w:type="paragraph" w:styleId="Encabezado">
    <w:name w:val="header"/>
    <w:basedOn w:val="Normal"/>
    <w:link w:val="EncabezadoCar"/>
    <w:uiPriority w:val="99"/>
    <w:unhideWhenUsed/>
    <w:rsid w:val="00CF1124"/>
    <w:pPr>
      <w:tabs>
        <w:tab w:val="center" w:pos="4252"/>
        <w:tab w:val="right" w:pos="8504"/>
      </w:tabs>
    </w:pPr>
  </w:style>
  <w:style w:type="character" w:customStyle="1" w:styleId="EncabezadoCar">
    <w:name w:val="Encabezado Car"/>
    <w:basedOn w:val="Fuentedeprrafopredeter"/>
    <w:link w:val="Encabezado"/>
    <w:uiPriority w:val="99"/>
    <w:rsid w:val="00CF1124"/>
    <w:rPr>
      <w:rFonts w:ascii="Calibri" w:eastAsia="Calibri" w:hAnsi="Calibri" w:cs="Calibri"/>
      <w:lang w:val="ca-ES"/>
    </w:rPr>
  </w:style>
  <w:style w:type="paragraph" w:styleId="Piedepgina">
    <w:name w:val="footer"/>
    <w:basedOn w:val="Normal"/>
    <w:link w:val="PiedepginaCar"/>
    <w:uiPriority w:val="99"/>
    <w:unhideWhenUsed/>
    <w:rsid w:val="00CF1124"/>
    <w:pPr>
      <w:tabs>
        <w:tab w:val="center" w:pos="4252"/>
        <w:tab w:val="right" w:pos="8504"/>
      </w:tabs>
    </w:pPr>
  </w:style>
  <w:style w:type="character" w:customStyle="1" w:styleId="PiedepginaCar">
    <w:name w:val="Pie de página Car"/>
    <w:basedOn w:val="Fuentedeprrafopredeter"/>
    <w:link w:val="Piedepgina"/>
    <w:uiPriority w:val="99"/>
    <w:rsid w:val="00CF1124"/>
    <w:rPr>
      <w:rFonts w:ascii="Calibri" w:eastAsia="Calibri" w:hAnsi="Calibri" w:cs="Calibri"/>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Andrade, Marius</dc:creator>
  <cp:lastModifiedBy>Arnau Escola Santigosa</cp:lastModifiedBy>
  <cp:revision>6</cp:revision>
  <dcterms:created xsi:type="dcterms:W3CDTF">2024-08-21T13:01:00Z</dcterms:created>
  <dcterms:modified xsi:type="dcterms:W3CDTF">2024-09-12T10:50:00Z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Microsoft® Word 2016</vt:lpwstr>
  </property>
  <property fmtid="{D5CDD505-2E9C-101B-9397-08002B2CF9AE}" pid="4" name="LastSaved">
    <vt:filetime>2024-08-21T00:00:00Z</vt:filetime>
  </property>
  <property fmtid="{D5CDD505-2E9C-101B-9397-08002B2CF9AE}" pid="5" name="Producer">
    <vt:lpwstr>Microsoft® Word 2016</vt:lpwstr>
  </property>
</Properties>
</file>