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BC" w:rsidRDefault="00B20FBC" w:rsidP="00B20FBC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0" w:name="annex_1_num"/>
      <w:bookmarkEnd w:id="0"/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8A7AEF">
        <w:rPr>
          <w:rFonts w:ascii="Verdana" w:hAnsi="Verdana" w:cs="Arial"/>
          <w:b/>
          <w:sz w:val="24"/>
          <w:szCs w:val="24"/>
        </w:rPr>
        <w:t xml:space="preserve">  </w:t>
      </w:r>
      <w:r w:rsidR="00D36F7F">
        <w:rPr>
          <w:rFonts w:ascii="Verdana" w:hAnsi="Verdana" w:cs="Arial"/>
          <w:b/>
          <w:sz w:val="24"/>
          <w:szCs w:val="24"/>
        </w:rPr>
        <w:t>6</w:t>
      </w:r>
    </w:p>
    <w:p w:rsidR="00B20FBC" w:rsidRDefault="00B20FBC" w:rsidP="00B20FBC">
      <w:pPr>
        <w:pStyle w:val="Ttol"/>
        <w:rPr>
          <w:rFonts w:ascii="Verdana" w:hAnsi="Verdana" w:cs="Arial"/>
          <w:b/>
          <w:sz w:val="24"/>
          <w:szCs w:val="24"/>
        </w:rPr>
      </w:pPr>
    </w:p>
    <w:p w:rsidR="00F82AB0" w:rsidRPr="00E864DE" w:rsidRDefault="00F82AB0" w:rsidP="00F82AB0">
      <w:pPr>
        <w:spacing w:after="200"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E864DE">
        <w:rPr>
          <w:rFonts w:ascii="Verdana" w:hAnsi="Verdana" w:cs="Arial"/>
          <w:b/>
          <w:sz w:val="24"/>
          <w:szCs w:val="24"/>
        </w:rPr>
        <w:t>EMPRESES/ENTITATS VINCULADES O QUE PERTANYEN A UN MATEIX GRUP EMPRESARIAL</w:t>
      </w:r>
      <w:r w:rsidRPr="00E864DE">
        <w:rPr>
          <w:sz w:val="18"/>
          <w:szCs w:val="24"/>
          <w:vertAlign w:val="superscript"/>
        </w:rPr>
        <w:footnoteReference w:customMarkFollows="1" w:id="1"/>
        <w:t>1</w:t>
      </w:r>
    </w:p>
    <w:p w:rsidR="00F82AB0" w:rsidRPr="00E864DE" w:rsidRDefault="00F82AB0" w:rsidP="00F82AB0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F82AB0" w:rsidRPr="00E864DE" w:rsidRDefault="00F82AB0" w:rsidP="00F82AB0">
      <w:pPr>
        <w:shd w:val="clear" w:color="auto" w:fill="FFFFFF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</w:t>
      </w:r>
      <w:r>
        <w:rPr>
          <w:rFonts w:ascii="Verdana" w:hAnsi="Verdana" w:cs="Arial"/>
          <w:snapToGrid w:val="0"/>
        </w:rPr>
        <w:t xml:space="preserve">es comunicacions electròniques </w:t>
      </w:r>
      <w:r w:rsidRPr="00AA5B99">
        <w:rPr>
          <w:rFonts w:ascii="Verdana" w:hAnsi="Verdana" w:cs="Arial"/>
          <w:snapToGrid w:val="0"/>
        </w:rPr>
        <w:t xml:space="preserve">..........................@................ i als efectes de licitar en el procediment d'adjudicació de </w:t>
      </w:r>
      <w:bookmarkStart w:id="1" w:name="annex_dge_objecte"/>
      <w:bookmarkEnd w:id="1"/>
      <w:r w:rsidR="006B0D62" w:rsidRPr="00AA5B99">
        <w:rPr>
          <w:rFonts w:ascii="Verdana" w:hAnsi="Verdana" w:cs="Arial"/>
          <w:snapToGrid w:val="0"/>
        </w:rPr>
        <w:t xml:space="preserve">la </w:t>
      </w:r>
      <w:r w:rsidR="006B0D62" w:rsidRPr="00AA5B99">
        <w:rPr>
          <w:rFonts w:ascii="Verdana" w:hAnsi="Verdana"/>
          <w:b/>
        </w:rPr>
        <w:t xml:space="preserve">GESTIÓ I EXPLOTACIÓ DEL SERVEI DE BAR-CAFETERIA DEL CASAL DE </w:t>
      </w:r>
      <w:r w:rsidR="004E37BD">
        <w:rPr>
          <w:rFonts w:ascii="Verdana" w:hAnsi="Verdana"/>
          <w:b/>
        </w:rPr>
        <w:t>BARRI DE TRINITAT NOVA</w:t>
      </w:r>
      <w:r w:rsidR="006B0D62" w:rsidRPr="00AA5B99">
        <w:rPr>
          <w:rFonts w:ascii="Verdana" w:hAnsi="Verdana"/>
          <w:b/>
        </w:rPr>
        <w:t xml:space="preserve"> AMB MESURES CONTRACTACIÓ PÚBLICA SOSTENIBLE</w:t>
      </w:r>
      <w:r w:rsidRPr="00AA5B99">
        <w:rPr>
          <w:rFonts w:ascii="Verdana" w:hAnsi="Verdana" w:cs="Arial"/>
          <w:snapToGrid w:val="0"/>
        </w:rPr>
        <w:t>, n</w:t>
      </w:r>
      <w:r w:rsidRPr="00AA5B99">
        <w:rPr>
          <w:rFonts w:ascii="Verdana" w:hAnsi="Verdana" w:cs="Arial"/>
        </w:rPr>
        <w:t xml:space="preserve">úm. Contracte </w:t>
      </w:r>
      <w:bookmarkStart w:id="2" w:name="annex_dge_contracte"/>
      <w:bookmarkEnd w:id="2"/>
      <w:r w:rsidR="006B0D62" w:rsidRPr="00AA5B99">
        <w:rPr>
          <w:rFonts w:ascii="Verdana" w:hAnsi="Verdana" w:cs="Arial"/>
        </w:rPr>
        <w:t xml:space="preserve">i expedient </w:t>
      </w:r>
      <w:r w:rsidR="00AA5B99" w:rsidRPr="00AA5B99">
        <w:rPr>
          <w:rFonts w:ascii="Verdana" w:hAnsi="Verdana" w:cs="Arial"/>
        </w:rPr>
        <w:t>2</w:t>
      </w:r>
      <w:r w:rsidR="000078D1">
        <w:rPr>
          <w:rFonts w:ascii="Verdana" w:hAnsi="Verdana" w:cs="Arial"/>
        </w:rPr>
        <w:t>4</w:t>
      </w:r>
      <w:r w:rsidR="00AA5B99" w:rsidRPr="00AA5B99">
        <w:rPr>
          <w:rFonts w:ascii="Verdana" w:hAnsi="Verdana" w:cs="Arial"/>
        </w:rPr>
        <w:t>C000</w:t>
      </w:r>
      <w:r w:rsidR="008661B6">
        <w:rPr>
          <w:rFonts w:ascii="Verdana" w:hAnsi="Verdana" w:cs="Arial"/>
        </w:rPr>
        <w:t>1</w:t>
      </w:r>
      <w:r w:rsidR="004E37BD">
        <w:rPr>
          <w:rFonts w:ascii="Verdana" w:hAnsi="Verdana" w:cs="Arial"/>
        </w:rPr>
        <w:t>2</w:t>
      </w:r>
      <w:r w:rsidR="00AA5B99" w:rsidRPr="00AA5B99">
        <w:rPr>
          <w:rFonts w:ascii="Verdana" w:hAnsi="Verdana" w:cs="Arial"/>
        </w:rPr>
        <w:t>.</w:t>
      </w:r>
    </w:p>
    <w:p w:rsidR="00F82AB0" w:rsidRPr="00E864DE" w:rsidRDefault="00F82AB0" w:rsidP="00F82AB0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bookmarkStart w:id="3" w:name="_GoBack"/>
      <w:bookmarkEnd w:id="3"/>
    </w:p>
    <w:p w:rsidR="00F82AB0" w:rsidRPr="00E864DE" w:rsidRDefault="00F82AB0" w:rsidP="00F82AB0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F82AB0" w:rsidRPr="00E864DE" w:rsidRDefault="00F82AB0" w:rsidP="00F82AB0">
      <w:pPr>
        <w:spacing w:after="200" w:line="276" w:lineRule="auto"/>
        <w:jc w:val="center"/>
        <w:rPr>
          <w:rFonts w:ascii="Verdana" w:hAnsi="Verdana" w:cs="Arial"/>
          <w:b/>
          <w:snapToGrid w:val="0"/>
          <w:lang w:eastAsia="es-ES"/>
        </w:rPr>
      </w:pPr>
      <w:r w:rsidRPr="00E864DE">
        <w:rPr>
          <w:rFonts w:ascii="Verdana" w:hAnsi="Verdana" w:cs="Arial"/>
          <w:b/>
          <w:snapToGrid w:val="0"/>
          <w:lang w:eastAsia="es-ES"/>
        </w:rPr>
        <w:t>DECLARA</w:t>
      </w:r>
      <w:r w:rsidRPr="00E864DE">
        <w:rPr>
          <w:rFonts w:ascii="Verdana" w:hAnsi="Verdana" w:cs="Arial"/>
          <w:b/>
        </w:rPr>
        <w:t xml:space="preserve"> SOTA LA SEVA RESPONSABILITAT</w:t>
      </w:r>
      <w:r w:rsidRPr="00E864DE">
        <w:rPr>
          <w:rFonts w:ascii="Verdana" w:hAnsi="Verdana" w:cs="Arial"/>
          <w:b/>
          <w:snapToGrid w:val="0"/>
          <w:lang w:eastAsia="es-ES"/>
        </w:rPr>
        <w:t>:</w:t>
      </w:r>
    </w:p>
    <w:p w:rsidR="00F82AB0" w:rsidRPr="00E864DE" w:rsidRDefault="00EE68E5" w:rsidP="00E2603B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  <w:r>
        <w:rPr>
          <w:rFonts w:ascii="Verdana" w:hAnsi="Verdana" w:cs="Arial"/>
          <w:snapToGrid w:val="0"/>
          <w:lang w:eastAsia="es-ES"/>
        </w:rPr>
        <w:t xml:space="preserve"> </w:t>
      </w:r>
    </w:p>
    <w:p w:rsidR="00F82AB0" w:rsidRPr="00E864DE" w:rsidRDefault="00F82AB0" w:rsidP="00F82AB0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tbl>
      <w:tblPr>
        <w:tblW w:w="8569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1"/>
        <w:gridCol w:w="3258"/>
      </w:tblGrid>
      <w:tr w:rsidR="00F82AB0" w:rsidRPr="00E864DE" w:rsidTr="00AA5B99">
        <w:trPr>
          <w:trHeight w:hRule="exact" w:val="238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2AB0" w:rsidRPr="00E864DE" w:rsidRDefault="00F82AB0" w:rsidP="00A265F4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82AB0" w:rsidRPr="00E864DE" w:rsidRDefault="00F82AB0" w:rsidP="00A265F4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E864DE">
              <w:rPr>
                <w:rFonts w:ascii="Verdana" w:hAnsi="Verdana" w:cs="Arial"/>
                <w:b/>
                <w:snapToGrid w:val="0"/>
                <w:lang w:eastAsia="es-ES"/>
              </w:rPr>
              <w:t>NIF</w:t>
            </w:r>
          </w:p>
        </w:tc>
      </w:tr>
      <w:tr w:rsidR="00F82AB0" w:rsidRPr="00E864DE" w:rsidTr="00AA5B99">
        <w:trPr>
          <w:trHeight w:hRule="exact" w:val="410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0" w:rsidRPr="00E864DE" w:rsidRDefault="00F82AB0" w:rsidP="00A265F4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0" w:rsidRPr="00E864DE" w:rsidRDefault="00F82AB0" w:rsidP="00A265F4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  <w:tr w:rsidR="00F82AB0" w:rsidRPr="00E864DE" w:rsidTr="00AA5B99">
        <w:trPr>
          <w:trHeight w:hRule="exact" w:val="413"/>
        </w:trPr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0" w:rsidRPr="00E864DE" w:rsidRDefault="00F82AB0" w:rsidP="00A265F4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B0" w:rsidRPr="00E864DE" w:rsidRDefault="00F82AB0" w:rsidP="00A265F4">
            <w:pPr>
              <w:spacing w:after="200" w:line="276" w:lineRule="auto"/>
              <w:jc w:val="left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</w:tbl>
    <w:p w:rsidR="00F82AB0" w:rsidRPr="00E864DE" w:rsidRDefault="00F82AB0" w:rsidP="00F82AB0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F82AB0" w:rsidRPr="00E864DE" w:rsidRDefault="00F82AB0" w:rsidP="00F82AB0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</w:p>
    <w:p w:rsidR="00F82AB0" w:rsidRPr="00E864DE" w:rsidRDefault="00F82AB0" w:rsidP="00F82AB0">
      <w:pPr>
        <w:spacing w:after="200" w:line="276" w:lineRule="auto"/>
        <w:jc w:val="left"/>
        <w:rPr>
          <w:rFonts w:ascii="Verdana" w:hAnsi="Verdana" w:cs="Arial"/>
          <w:snapToGrid w:val="0"/>
          <w:lang w:eastAsia="es-ES"/>
        </w:rPr>
      </w:pPr>
      <w:r w:rsidRPr="00E864DE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E864DE">
        <w:rPr>
          <w:sz w:val="18"/>
          <w:szCs w:val="24"/>
          <w:u w:val="single"/>
          <w:vertAlign w:val="superscript"/>
        </w:rPr>
        <w:t xml:space="preserve"> </w:t>
      </w:r>
      <w:r w:rsidRPr="00E864DE">
        <w:rPr>
          <w:sz w:val="18"/>
          <w:szCs w:val="24"/>
          <w:u w:val="single"/>
          <w:vertAlign w:val="superscript"/>
        </w:rPr>
        <w:footnoteReference w:customMarkFollows="1" w:id="2"/>
        <w:t>2</w:t>
      </w:r>
    </w:p>
    <w:p w:rsidR="00F82AB0" w:rsidRDefault="00F82AB0" w:rsidP="00F82AB0">
      <w:pPr>
        <w:suppressAutoHyphens w:val="0"/>
        <w:jc w:val="left"/>
        <w:rPr>
          <w:rFonts w:ascii="Verdana" w:hAnsi="Verdana"/>
          <w:b/>
        </w:rPr>
      </w:pPr>
    </w:p>
    <w:sectPr w:rsidR="00F82AB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BC" w:rsidRDefault="00B20FBC" w:rsidP="00B20FBC">
      <w:r>
        <w:separator/>
      </w:r>
    </w:p>
  </w:endnote>
  <w:endnote w:type="continuationSeparator" w:id="0">
    <w:p w:rsidR="00B20FBC" w:rsidRDefault="00B20FBC" w:rsidP="00B2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BC" w:rsidRDefault="00B20FBC" w:rsidP="00B20FBC">
      <w:r>
        <w:separator/>
      </w:r>
    </w:p>
  </w:footnote>
  <w:footnote w:type="continuationSeparator" w:id="0">
    <w:p w:rsidR="00B20FBC" w:rsidRDefault="00B20FBC" w:rsidP="00B20FBC">
      <w:r>
        <w:continuationSeparator/>
      </w:r>
    </w:p>
  </w:footnote>
  <w:footnote w:id="1">
    <w:p w:rsidR="00F82AB0" w:rsidRPr="00B21AF6" w:rsidRDefault="00F82AB0" w:rsidP="00F82AB0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:rsidR="00F82AB0" w:rsidRPr="00F102B3" w:rsidRDefault="00F82AB0" w:rsidP="00F82AB0">
      <w:pPr>
        <w:pStyle w:val="Textdenotaapeudepgina"/>
        <w:rPr>
          <w:rFonts w:ascii="Verdana" w:hAnsi="Verdana"/>
          <w:sz w:val="16"/>
          <w:lang w:val="ca-ES"/>
        </w:rPr>
      </w:pPr>
    </w:p>
  </w:footnote>
  <w:footnote w:id="2">
    <w:p w:rsidR="00F82AB0" w:rsidRPr="00F102B3" w:rsidRDefault="00F82AB0" w:rsidP="00F82AB0">
      <w:pPr>
        <w:pStyle w:val="Textdenotaapeudepgina"/>
        <w:rPr>
          <w:rFonts w:ascii="Verdana" w:hAnsi="Verdana"/>
          <w:sz w:val="16"/>
          <w:lang w:val="ca-ES"/>
        </w:rPr>
      </w:pPr>
      <w:r w:rsidRPr="00F102B3">
        <w:rPr>
          <w:rFonts w:ascii="Verdana" w:hAnsi="Verdana"/>
          <w:sz w:val="16"/>
          <w:vertAlign w:val="superscript"/>
          <w:lang w:val="ca-ES"/>
        </w:rPr>
        <w:t>2</w:t>
      </w:r>
      <w:r w:rsidRPr="00F102B3">
        <w:rPr>
          <w:rFonts w:ascii="Verdana" w:hAnsi="Verdana"/>
          <w:sz w:val="16"/>
          <w:lang w:val="ca-ES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:rsidR="00F82AB0" w:rsidRPr="00EF1582" w:rsidRDefault="00F82AB0" w:rsidP="00F82AB0">
      <w:pPr>
        <w:pStyle w:val="Textdenotaapeudepgina"/>
        <w:rPr>
          <w:lang w:val="ca-E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BC" w:rsidRDefault="00B20FBC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88346E" wp14:editId="5F50235B">
          <wp:simplePos x="0" y="0"/>
          <wp:positionH relativeFrom="page">
            <wp:posOffset>1012190</wp:posOffset>
          </wp:positionH>
          <wp:positionV relativeFrom="page">
            <wp:posOffset>427990</wp:posOffset>
          </wp:positionV>
          <wp:extent cx="1266825" cy="348615"/>
          <wp:effectExtent l="0" t="0" r="9525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20FBC" w:rsidRDefault="00B20FBC">
    <w:pPr>
      <w:pStyle w:val="Capalera"/>
    </w:pPr>
  </w:p>
  <w:p w:rsidR="00B20FBC" w:rsidRDefault="00B20FBC">
    <w:pPr>
      <w:pStyle w:val="Capalera"/>
    </w:pPr>
  </w:p>
  <w:p w:rsidR="00B20FBC" w:rsidRPr="00FE1609" w:rsidRDefault="00B20FBC" w:rsidP="00B20FBC">
    <w:pPr>
      <w:rPr>
        <w:rFonts w:cs="Arial"/>
        <w:b/>
        <w:sz w:val="14"/>
        <w:szCs w:val="14"/>
      </w:rPr>
    </w:pPr>
    <w:r w:rsidRPr="00FE1609">
      <w:rPr>
        <w:rFonts w:cs="Arial"/>
        <w:b/>
        <w:sz w:val="14"/>
        <w:szCs w:val="14"/>
      </w:rPr>
      <w:t>Districte de Nous Barris</w:t>
    </w:r>
  </w:p>
  <w:p w:rsidR="00B20FBC" w:rsidRDefault="00B20FBC" w:rsidP="00B20FB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Departament de Recursos Interns</w:t>
    </w:r>
  </w:p>
  <w:p w:rsidR="00B20FBC" w:rsidRPr="00FE1609" w:rsidRDefault="00B20FBC" w:rsidP="00B20FB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Plaça Major de Nou Barris, 1</w:t>
    </w:r>
  </w:p>
  <w:p w:rsidR="00B20FBC" w:rsidRPr="00FE1609" w:rsidRDefault="00B20FBC" w:rsidP="00B20FB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08042 Barcelona</w:t>
    </w:r>
  </w:p>
  <w:p w:rsidR="00B20FBC" w:rsidRDefault="00B20FBC" w:rsidP="00B20FB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Tel. 934027000   -   Fax 932916868</w:t>
    </w:r>
  </w:p>
  <w:p w:rsidR="00B20FBC" w:rsidRPr="00FE1609" w:rsidRDefault="00B20FBC" w:rsidP="00B20FBC">
    <w:pPr>
      <w:rPr>
        <w:rFonts w:cs="Arial"/>
        <w:sz w:val="14"/>
        <w:szCs w:val="14"/>
      </w:rPr>
    </w:pPr>
    <w:r>
      <w:rPr>
        <w:rFonts w:cs="Arial"/>
        <w:sz w:val="14"/>
        <w:szCs w:val="14"/>
      </w:rPr>
      <w:t>www.bcn.cat</w:t>
    </w:r>
  </w:p>
  <w:p w:rsidR="00B20FBC" w:rsidRDefault="00B20FBC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BC"/>
    <w:rsid w:val="000078D1"/>
    <w:rsid w:val="00122AA8"/>
    <w:rsid w:val="004E37BD"/>
    <w:rsid w:val="00510D30"/>
    <w:rsid w:val="006B0D62"/>
    <w:rsid w:val="008661B6"/>
    <w:rsid w:val="00AA5B99"/>
    <w:rsid w:val="00B20FBC"/>
    <w:rsid w:val="00D36F7F"/>
    <w:rsid w:val="00E2603B"/>
    <w:rsid w:val="00EA3BBE"/>
    <w:rsid w:val="00EE54B2"/>
    <w:rsid w:val="00EE68E5"/>
    <w:rsid w:val="00F82AB0"/>
    <w:rsid w:val="00F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FB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B20FBC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B20FBC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B20FBC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B20FBC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B20FBC"/>
    <w:rPr>
      <w:position w:val="0"/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B20FB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B20FB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FB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B20FBC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B20FBC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B20FBC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B20FBC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B20FBC"/>
    <w:rPr>
      <w:position w:val="0"/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B20FB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B20FB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14</cp:revision>
  <dcterms:created xsi:type="dcterms:W3CDTF">2023-07-09T09:35:00Z</dcterms:created>
  <dcterms:modified xsi:type="dcterms:W3CDTF">2024-06-14T12:08:00Z</dcterms:modified>
</cp:coreProperties>
</file>