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3D5" w:rsidRDefault="001B43D5" w:rsidP="001B43D5">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B43D5" w:rsidRDefault="001B43D5" w:rsidP="001B43D5">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B43D5" w:rsidRDefault="001B43D5" w:rsidP="001B43D5">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B43D5" w:rsidRDefault="001B43D5" w:rsidP="001B43D5">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B43D5" w:rsidRDefault="001B43D5" w:rsidP="001B43D5">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B43D5" w:rsidRDefault="001B43D5" w:rsidP="001B43D5">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B43D5" w:rsidRDefault="001B43D5" w:rsidP="001B43D5">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B43D5" w:rsidRDefault="001B43D5" w:rsidP="001B43D5">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B43D5" w:rsidRPr="001F5ED7" w:rsidRDefault="001B43D5" w:rsidP="001B43D5">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B43D5" w:rsidRPr="001F5ED7" w:rsidRDefault="001B43D5" w:rsidP="001B43D5">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B43D5" w:rsidRPr="001F5ED7" w:rsidRDefault="001B43D5" w:rsidP="001B43D5">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B43D5" w:rsidRPr="001F5ED7" w:rsidRDefault="00D212E5" w:rsidP="001B43D5">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6.75pt;height:73.15pt;visibility:visible;mso-wrap-style:square">
            <v:imagedata r:id="rId7" o:title=""/>
          </v:shape>
        </w:pict>
      </w:r>
    </w:p>
    <w:p w:rsidR="001B43D5" w:rsidRPr="001F5ED7" w:rsidRDefault="001B43D5" w:rsidP="001B43D5">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1B43D5" w:rsidRPr="001F5ED7" w:rsidRDefault="00D212E5" w:rsidP="001B43D5">
      <w:pPr>
        <w:jc w:val="center"/>
        <w:rPr>
          <w:rFonts w:ascii="Cambria" w:hAnsi="Cambria"/>
          <w:noProof/>
          <w:sz w:val="16"/>
          <w:szCs w:val="16"/>
          <w:lang w:val="ca-ES" w:eastAsia="ca-ES"/>
        </w:rPr>
      </w:pPr>
      <w:r>
        <w:rPr>
          <w:rFonts w:ascii="Cambria" w:hAnsi="Cambria"/>
          <w:noProof/>
          <w:sz w:val="16"/>
          <w:szCs w:val="16"/>
          <w:lang w:val="ca-ES" w:eastAsia="ca-ES"/>
        </w:rPr>
        <w:pict>
          <v:shape id="Imatge 3" o:spid="_x0000_i1026" type="#_x0000_t75" style="width:242.5pt;height:65.65pt;visibility:visible;mso-wrap-style:square">
            <v:imagedata r:id="rId8" o:title=""/>
          </v:shape>
        </w:pict>
      </w:r>
    </w:p>
    <w:p w:rsidR="001B43D5" w:rsidRPr="001F5ED7" w:rsidRDefault="001B43D5" w:rsidP="001B43D5">
      <w:pPr>
        <w:jc w:val="center"/>
        <w:rPr>
          <w:rFonts w:ascii="Cambria" w:hAnsi="Cambria"/>
          <w:noProof/>
          <w:sz w:val="16"/>
          <w:szCs w:val="16"/>
          <w:lang w:val="ca-ES" w:eastAsia="ca-ES"/>
        </w:rPr>
      </w:pPr>
    </w:p>
    <w:p w:rsidR="001B43D5" w:rsidRDefault="001B43D5" w:rsidP="001B43D5">
      <w:pPr>
        <w:jc w:val="center"/>
        <w:rPr>
          <w:rFonts w:ascii="Cambria" w:hAnsi="Cambria"/>
          <w:noProof/>
          <w:sz w:val="16"/>
          <w:szCs w:val="16"/>
          <w:lang w:val="ca-ES" w:eastAsia="ca-ES"/>
        </w:rPr>
      </w:pPr>
    </w:p>
    <w:p w:rsidR="00CA6D01" w:rsidRDefault="00CA6D01" w:rsidP="001B43D5">
      <w:pPr>
        <w:jc w:val="center"/>
        <w:rPr>
          <w:rFonts w:ascii="Cambria" w:hAnsi="Cambria"/>
          <w:noProof/>
          <w:sz w:val="16"/>
          <w:szCs w:val="16"/>
          <w:lang w:val="ca-ES" w:eastAsia="ca-ES"/>
        </w:rPr>
      </w:pPr>
    </w:p>
    <w:p w:rsidR="00CA6D01" w:rsidRDefault="00CA6D01" w:rsidP="001B43D5">
      <w:pPr>
        <w:jc w:val="center"/>
        <w:rPr>
          <w:rFonts w:ascii="Cambria" w:hAnsi="Cambria"/>
          <w:noProof/>
          <w:sz w:val="16"/>
          <w:szCs w:val="16"/>
          <w:lang w:val="ca-ES" w:eastAsia="ca-ES"/>
        </w:rPr>
      </w:pPr>
    </w:p>
    <w:p w:rsidR="00CA6D01" w:rsidRDefault="00CA6D01" w:rsidP="001B43D5">
      <w:pPr>
        <w:jc w:val="center"/>
        <w:rPr>
          <w:rFonts w:ascii="Cambria" w:hAnsi="Cambria"/>
          <w:noProof/>
          <w:sz w:val="16"/>
          <w:szCs w:val="16"/>
          <w:lang w:val="ca-ES" w:eastAsia="ca-ES"/>
        </w:rPr>
      </w:pPr>
    </w:p>
    <w:p w:rsidR="00CA6D01" w:rsidRDefault="00CA6D01" w:rsidP="001B43D5">
      <w:pPr>
        <w:jc w:val="center"/>
        <w:rPr>
          <w:rFonts w:ascii="Cambria" w:hAnsi="Cambria"/>
          <w:noProof/>
          <w:sz w:val="16"/>
          <w:szCs w:val="16"/>
          <w:lang w:val="ca-ES" w:eastAsia="ca-ES"/>
        </w:rPr>
      </w:pPr>
    </w:p>
    <w:p w:rsidR="00CA6D01" w:rsidRPr="001F5ED7" w:rsidRDefault="00CA6D01" w:rsidP="001B43D5">
      <w:pPr>
        <w:jc w:val="center"/>
        <w:rPr>
          <w:rFonts w:ascii="Cambria" w:hAnsi="Cambria"/>
          <w:noProof/>
          <w:sz w:val="16"/>
          <w:szCs w:val="16"/>
          <w:lang w:val="ca-ES" w:eastAsia="ca-ES"/>
        </w:rPr>
      </w:pPr>
    </w:p>
    <w:p w:rsidR="009C3F17" w:rsidRDefault="009C3F17" w:rsidP="009C3F17">
      <w:pPr>
        <w:jc w:val="center"/>
        <w:rPr>
          <w:b/>
          <w:bCs/>
          <w:sz w:val="28"/>
          <w:szCs w:val="28"/>
          <w:lang w:val="ca-ES" w:eastAsia="ca-ES"/>
        </w:rPr>
      </w:pPr>
      <w:r>
        <w:rPr>
          <w:b/>
          <w:bCs/>
          <w:sz w:val="28"/>
          <w:szCs w:val="28"/>
        </w:rPr>
        <w:t>PLEC DE CLÀUSULES ADMINISTRATIVES PARTICULARS PER A LA CONTRACTACIÓ DEL SERVEI DE MANTENIMENT DELS DEA (DESFIBRILADORS)</w:t>
      </w:r>
    </w:p>
    <w:p w:rsidR="009C3F17" w:rsidRDefault="009C3F17" w:rsidP="009C3F17">
      <w:pPr>
        <w:jc w:val="center"/>
        <w:rPr>
          <w:b/>
          <w:bCs/>
          <w:sz w:val="28"/>
          <w:szCs w:val="28"/>
        </w:rPr>
      </w:pPr>
    </w:p>
    <w:p w:rsidR="009C3F17" w:rsidRDefault="009C3F17" w:rsidP="009C3F17">
      <w:pPr>
        <w:jc w:val="center"/>
        <w:rPr>
          <w:b/>
          <w:bCs/>
          <w:sz w:val="28"/>
          <w:szCs w:val="28"/>
        </w:rPr>
      </w:pPr>
    </w:p>
    <w:p w:rsidR="009C3F17" w:rsidRDefault="009C3F17" w:rsidP="009C3F17">
      <w:pPr>
        <w:rPr>
          <w:b/>
          <w:bCs/>
          <w:sz w:val="28"/>
          <w:szCs w:val="28"/>
        </w:rPr>
      </w:pPr>
    </w:p>
    <w:p w:rsidR="009C3F17" w:rsidRDefault="009C3F17" w:rsidP="009C3F17">
      <w:pPr>
        <w:rPr>
          <w:b/>
          <w:bCs/>
          <w:sz w:val="22"/>
          <w:szCs w:val="22"/>
        </w:rPr>
      </w:pPr>
      <w:proofErr w:type="spellStart"/>
      <w:r>
        <w:rPr>
          <w:b/>
          <w:bCs/>
          <w:szCs w:val="22"/>
        </w:rPr>
        <w:t>Procediment</w:t>
      </w:r>
      <w:proofErr w:type="spellEnd"/>
      <w:r>
        <w:rPr>
          <w:b/>
          <w:bCs/>
          <w:szCs w:val="22"/>
        </w:rPr>
        <w:t xml:space="preserve"> </w:t>
      </w:r>
      <w:proofErr w:type="spellStart"/>
      <w:r>
        <w:rPr>
          <w:b/>
          <w:bCs/>
          <w:szCs w:val="22"/>
        </w:rPr>
        <w:t>obert</w:t>
      </w:r>
      <w:proofErr w:type="spellEnd"/>
      <w:r>
        <w:rPr>
          <w:b/>
          <w:bCs/>
          <w:szCs w:val="22"/>
        </w:rPr>
        <w:t xml:space="preserve"> </w:t>
      </w:r>
      <w:proofErr w:type="spellStart"/>
      <w:r>
        <w:rPr>
          <w:b/>
          <w:bCs/>
          <w:szCs w:val="22"/>
        </w:rPr>
        <w:t>simplificat</w:t>
      </w:r>
      <w:proofErr w:type="spellEnd"/>
      <w:r>
        <w:rPr>
          <w:b/>
          <w:bCs/>
          <w:szCs w:val="22"/>
        </w:rPr>
        <w:t xml:space="preserve"> </w:t>
      </w:r>
      <w:proofErr w:type="spellStart"/>
      <w:r w:rsidR="00CA6D01">
        <w:rPr>
          <w:b/>
          <w:bCs/>
          <w:szCs w:val="22"/>
        </w:rPr>
        <w:t>abreujat</w:t>
      </w:r>
      <w:proofErr w:type="spellEnd"/>
    </w:p>
    <w:p w:rsidR="009C3F17" w:rsidRDefault="009C3F17" w:rsidP="009C3F17">
      <w:pPr>
        <w:rPr>
          <w:b/>
          <w:bCs/>
          <w:szCs w:val="22"/>
        </w:rPr>
      </w:pPr>
      <w:r>
        <w:rPr>
          <w:b/>
          <w:bCs/>
          <w:szCs w:val="22"/>
        </w:rPr>
        <w:t>C174-2024-4674</w:t>
      </w:r>
    </w:p>
    <w:p w:rsidR="009C3F17" w:rsidRDefault="009C3F17" w:rsidP="009C3F17">
      <w:pPr>
        <w:rPr>
          <w:b/>
          <w:bCs/>
          <w:szCs w:val="22"/>
        </w:rPr>
      </w:pPr>
    </w:p>
    <w:p w:rsidR="009C3F17" w:rsidRDefault="009C3F17" w:rsidP="009C3F17">
      <w:pPr>
        <w:rPr>
          <w:b/>
          <w:bCs/>
          <w:szCs w:val="22"/>
        </w:rPr>
      </w:pPr>
      <w:r>
        <w:rPr>
          <w:b/>
          <w:bCs/>
          <w:szCs w:val="22"/>
        </w:rPr>
        <w:br w:type="page"/>
      </w:r>
    </w:p>
    <w:p w:rsidR="009C3F17" w:rsidRDefault="009C3F17" w:rsidP="009C3F17">
      <w:pPr>
        <w:jc w:val="center"/>
        <w:rPr>
          <w:b/>
          <w:bCs/>
          <w:szCs w:val="22"/>
        </w:rPr>
      </w:pPr>
    </w:p>
    <w:p w:rsidR="009C3F17" w:rsidRPr="00334565" w:rsidRDefault="009C3F17" w:rsidP="009C3F17">
      <w:pPr>
        <w:jc w:val="center"/>
        <w:rPr>
          <w:b/>
          <w:bCs/>
          <w:sz w:val="22"/>
          <w:szCs w:val="22"/>
        </w:rPr>
      </w:pPr>
      <w:r w:rsidRPr="00334565">
        <w:rPr>
          <w:b/>
          <w:bCs/>
          <w:sz w:val="22"/>
          <w:szCs w:val="22"/>
        </w:rPr>
        <w:t>PLEC DE CLÀUSULES ADMINISTRATIVES PARTICULARS PER A LA CONTRACTACIÓ DEL SERVEI DE MANTENIMENT DELS DEA (DESFIBRILADORS)</w:t>
      </w:r>
    </w:p>
    <w:p w:rsidR="009C3F17" w:rsidRPr="00334565" w:rsidRDefault="009C3F17" w:rsidP="009C3F17">
      <w:pPr>
        <w:jc w:val="center"/>
        <w:rPr>
          <w:b/>
          <w:bCs/>
          <w:sz w:val="22"/>
          <w:szCs w:val="22"/>
        </w:rPr>
      </w:pPr>
    </w:p>
    <w:p w:rsidR="009C3F17" w:rsidRPr="00334565" w:rsidRDefault="009C3F17" w:rsidP="009C3F17">
      <w:pPr>
        <w:jc w:val="center"/>
        <w:rPr>
          <w:b/>
          <w:bCs/>
          <w:sz w:val="22"/>
          <w:szCs w:val="22"/>
        </w:rPr>
      </w:pPr>
    </w:p>
    <w:p w:rsidR="009C3F17" w:rsidRPr="00334565" w:rsidRDefault="009C3F17" w:rsidP="009C3F17">
      <w:pPr>
        <w:numPr>
          <w:ilvl w:val="0"/>
          <w:numId w:val="17"/>
        </w:numPr>
        <w:tabs>
          <w:tab w:val="num" w:pos="360"/>
        </w:tabs>
        <w:ind w:left="360"/>
        <w:rPr>
          <w:b/>
          <w:bCs/>
          <w:sz w:val="22"/>
          <w:szCs w:val="22"/>
        </w:rPr>
      </w:pPr>
      <w:r w:rsidRPr="00334565">
        <w:rPr>
          <w:b/>
          <w:bCs/>
          <w:sz w:val="22"/>
          <w:szCs w:val="22"/>
        </w:rPr>
        <w:t>Objecte del Contracte</w:t>
      </w:r>
    </w:p>
    <w:p w:rsidR="009C3F17" w:rsidRPr="00334565" w:rsidRDefault="009C3F17" w:rsidP="009C3F17">
      <w:pPr>
        <w:rPr>
          <w:sz w:val="22"/>
          <w:szCs w:val="22"/>
        </w:rPr>
      </w:pPr>
    </w:p>
    <w:p w:rsidR="009C3F17" w:rsidRPr="00334565" w:rsidRDefault="009C3F17" w:rsidP="009C3F17">
      <w:pPr>
        <w:rPr>
          <w:rFonts w:eastAsia="Verdana" w:cs="Arial"/>
          <w:bCs/>
          <w:iCs/>
          <w:color w:val="000000"/>
          <w:sz w:val="22"/>
          <w:szCs w:val="22"/>
          <w:lang w:eastAsia="zh-CN"/>
        </w:rPr>
      </w:pPr>
      <w:r w:rsidRPr="00334565">
        <w:rPr>
          <w:rFonts w:eastAsia="Verdana" w:cs="Arial"/>
          <w:bCs/>
          <w:iCs/>
          <w:color w:val="000000"/>
          <w:sz w:val="22"/>
          <w:szCs w:val="22"/>
          <w:lang w:eastAsia="zh-CN"/>
        </w:rPr>
        <w:t>L’objecte del contracte és la prestació del servei de manteniment dels diferents aparells desfibril·ladors instal·lats en les dependències municipals o les unitats mòbils de titularitat municipal, la reposició sense cost afegit dels diferents fungibles necessaris pel correcte funcionament dels aparells, així com una formació inicial anualment al personal municipal, durant la vigència del contracte.</w:t>
      </w:r>
    </w:p>
    <w:p w:rsidR="009C3F17" w:rsidRPr="00334565" w:rsidRDefault="009C3F17" w:rsidP="009C3F17">
      <w:pPr>
        <w:rPr>
          <w:rFonts w:cs="Verdana"/>
          <w:sz w:val="22"/>
          <w:szCs w:val="22"/>
        </w:rPr>
      </w:pPr>
    </w:p>
    <w:tbl>
      <w:tblPr>
        <w:tblW w:w="0" w:type="auto"/>
        <w:tblCellMar>
          <w:left w:w="0" w:type="dxa"/>
          <w:right w:w="0" w:type="dxa"/>
        </w:tblCellMar>
        <w:tblLook w:val="04A0" w:firstRow="1" w:lastRow="0" w:firstColumn="1" w:lastColumn="0" w:noHBand="0" w:noVBand="1"/>
      </w:tblPr>
      <w:tblGrid>
        <w:gridCol w:w="7255"/>
        <w:gridCol w:w="1465"/>
      </w:tblGrid>
      <w:tr w:rsidR="009C3F17" w:rsidRPr="00334565" w:rsidTr="009C3F17">
        <w:trPr>
          <w:trHeight w:val="407"/>
        </w:trPr>
        <w:tc>
          <w:tcPr>
            <w:tcW w:w="7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3F17" w:rsidRPr="00334565" w:rsidRDefault="009C3F17">
            <w:pPr>
              <w:rPr>
                <w:sz w:val="22"/>
                <w:szCs w:val="22"/>
                <w:lang w:val="en-US" w:eastAsia="en-US"/>
              </w:rPr>
            </w:pPr>
            <w:r w:rsidRPr="00334565">
              <w:rPr>
                <w:sz w:val="22"/>
                <w:szCs w:val="22"/>
                <w:lang w:eastAsia="es-ES_tradnl"/>
              </w:rPr>
              <w:t>L’objecte del contracte comporta el tractament de dades personals?</w:t>
            </w:r>
          </w:p>
        </w:tc>
        <w:tc>
          <w:tcPr>
            <w:tcW w:w="14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C3F17" w:rsidRPr="00334565" w:rsidRDefault="009C3F17">
            <w:pPr>
              <w:jc w:val="center"/>
              <w:rPr>
                <w:sz w:val="22"/>
                <w:szCs w:val="22"/>
                <w:lang w:val="en-US" w:eastAsia="en-US"/>
              </w:rPr>
            </w:pPr>
            <w:r w:rsidRPr="00334565">
              <w:rPr>
                <w:bCs/>
                <w:sz w:val="22"/>
                <w:szCs w:val="22"/>
                <w:lang w:eastAsia="es-ES_tradnl"/>
              </w:rPr>
              <w:t>NO</w:t>
            </w:r>
          </w:p>
        </w:tc>
      </w:tr>
    </w:tbl>
    <w:p w:rsidR="009C3F17" w:rsidRPr="00334565" w:rsidRDefault="009C3F17" w:rsidP="009C3F17">
      <w:pPr>
        <w:rPr>
          <w:rFonts w:cs="Verdana"/>
          <w:sz w:val="22"/>
          <w:szCs w:val="22"/>
          <w:lang w:val="ca-ES" w:eastAsia="ca-ES"/>
        </w:rPr>
      </w:pPr>
    </w:p>
    <w:p w:rsidR="009C3F17" w:rsidRPr="00334565" w:rsidRDefault="009C3F17" w:rsidP="009C3F17">
      <w:pPr>
        <w:widowControl w:val="0"/>
        <w:tabs>
          <w:tab w:val="left" w:pos="707"/>
        </w:tabs>
        <w:suppressAutoHyphens/>
        <w:autoSpaceDE w:val="0"/>
        <w:rPr>
          <w:rFonts w:eastAsia="Verdana" w:cs="Arial"/>
          <w:kern w:val="2"/>
          <w:sz w:val="22"/>
          <w:szCs w:val="22"/>
          <w:lang w:eastAsia="zh-CN"/>
        </w:rPr>
      </w:pPr>
      <w:r w:rsidRPr="00334565">
        <w:rPr>
          <w:rFonts w:eastAsia="Verdana" w:cs="Arial"/>
          <w:kern w:val="2"/>
          <w:sz w:val="22"/>
          <w:szCs w:val="22"/>
          <w:lang w:eastAsia="zh-CN"/>
        </w:rPr>
        <w:t>L’objecte del contracte de serveis està compost de les prestacions i subprestacions següents:</w:t>
      </w:r>
    </w:p>
    <w:p w:rsidR="009C3F17" w:rsidRPr="00334565" w:rsidRDefault="009C3F17" w:rsidP="009C3F17">
      <w:pPr>
        <w:widowControl w:val="0"/>
        <w:tabs>
          <w:tab w:val="left" w:pos="707"/>
        </w:tabs>
        <w:suppressAutoHyphens/>
        <w:autoSpaceDE w:val="0"/>
        <w:rPr>
          <w:rFonts w:eastAsia="Verdana" w:cs="Arial"/>
          <w:kern w:val="2"/>
          <w:sz w:val="22"/>
          <w:szCs w:val="22"/>
          <w:lang w:eastAsia="zh-CN"/>
        </w:rPr>
      </w:pPr>
    </w:p>
    <w:p w:rsidR="009C3F17" w:rsidRPr="00334565" w:rsidRDefault="009C3F17" w:rsidP="009C3F17">
      <w:pPr>
        <w:widowControl w:val="0"/>
        <w:numPr>
          <w:ilvl w:val="0"/>
          <w:numId w:val="18"/>
        </w:numPr>
        <w:tabs>
          <w:tab w:val="left" w:pos="707"/>
        </w:tabs>
        <w:suppressAutoHyphens/>
        <w:autoSpaceDE w:val="0"/>
        <w:rPr>
          <w:rFonts w:eastAsia="Verdana" w:cs="Arial"/>
          <w:kern w:val="2"/>
          <w:sz w:val="22"/>
          <w:szCs w:val="22"/>
          <w:lang w:eastAsia="zh-CN"/>
        </w:rPr>
      </w:pPr>
      <w:r w:rsidRPr="00334565">
        <w:rPr>
          <w:rFonts w:eastAsia="Verdana" w:cs="Arial"/>
          <w:kern w:val="2"/>
          <w:sz w:val="22"/>
          <w:szCs w:val="22"/>
          <w:lang w:eastAsia="zh-CN"/>
        </w:rPr>
        <w:t>Servei de manteniment dels diferents aparells desfibril·ladors instal·lats en les dependències municipals o unitats mòbils de titularitat municipal.</w:t>
      </w:r>
    </w:p>
    <w:p w:rsidR="009C3F17" w:rsidRPr="00334565" w:rsidRDefault="009C3F17" w:rsidP="009C3F17">
      <w:pPr>
        <w:widowControl w:val="0"/>
        <w:numPr>
          <w:ilvl w:val="0"/>
          <w:numId w:val="18"/>
        </w:numPr>
        <w:tabs>
          <w:tab w:val="left" w:pos="707"/>
        </w:tabs>
        <w:suppressAutoHyphens/>
        <w:autoSpaceDE w:val="0"/>
        <w:rPr>
          <w:rFonts w:eastAsia="Verdana" w:cs="Arial"/>
          <w:kern w:val="2"/>
          <w:sz w:val="22"/>
          <w:szCs w:val="22"/>
          <w:lang w:eastAsia="zh-CN"/>
        </w:rPr>
      </w:pPr>
      <w:r w:rsidRPr="00334565">
        <w:rPr>
          <w:rFonts w:eastAsia="Verdana" w:cs="Arial"/>
          <w:kern w:val="2"/>
          <w:sz w:val="22"/>
          <w:szCs w:val="22"/>
          <w:lang w:eastAsia="zh-CN"/>
        </w:rPr>
        <w:t xml:space="preserve">Reposició i subministrament dels diferents elements fungibles necessaris pel correcte funcionament del aparells. El cost dels elements fungibles (bateries i elèctrodes d’adults i pediàtrics) que s’hagin de reposar abans de la data de venciment o després del seu ús, estan inclosos en el contracte de manteniment. </w:t>
      </w:r>
    </w:p>
    <w:p w:rsidR="009C3F17" w:rsidRPr="00334565" w:rsidRDefault="009C3F17" w:rsidP="009C3F17">
      <w:pPr>
        <w:widowControl w:val="0"/>
        <w:numPr>
          <w:ilvl w:val="0"/>
          <w:numId w:val="18"/>
        </w:numPr>
        <w:tabs>
          <w:tab w:val="left" w:pos="707"/>
        </w:tabs>
        <w:suppressAutoHyphens/>
        <w:autoSpaceDE w:val="0"/>
        <w:rPr>
          <w:rFonts w:eastAsia="Verdana" w:cs="Arial"/>
          <w:kern w:val="2"/>
          <w:sz w:val="22"/>
          <w:szCs w:val="22"/>
          <w:lang w:eastAsia="zh-CN"/>
        </w:rPr>
      </w:pPr>
      <w:r w:rsidRPr="00334565">
        <w:rPr>
          <w:rFonts w:eastAsia="Verdana" w:cs="Arial"/>
          <w:kern w:val="2"/>
          <w:sz w:val="22"/>
          <w:szCs w:val="22"/>
          <w:lang w:eastAsia="zh-CN"/>
        </w:rPr>
        <w:t>Atendre i resoldre les incidències que es puguin produir durant la vigència del contracte en els diferents aparells desfibril·ladors i els seus components.</w:t>
      </w:r>
    </w:p>
    <w:p w:rsidR="009C3F17" w:rsidRPr="00334565" w:rsidRDefault="009C3F17" w:rsidP="009C3F17">
      <w:pPr>
        <w:widowControl w:val="0"/>
        <w:numPr>
          <w:ilvl w:val="0"/>
          <w:numId w:val="18"/>
        </w:numPr>
        <w:tabs>
          <w:tab w:val="left" w:pos="707"/>
        </w:tabs>
        <w:suppressAutoHyphens/>
        <w:autoSpaceDE w:val="0"/>
        <w:rPr>
          <w:rFonts w:eastAsia="Verdana" w:cs="Arial"/>
          <w:kern w:val="2"/>
          <w:sz w:val="22"/>
          <w:szCs w:val="22"/>
          <w:lang w:eastAsia="zh-CN"/>
        </w:rPr>
      </w:pPr>
      <w:r w:rsidRPr="00334565">
        <w:rPr>
          <w:rFonts w:eastAsia="Verdana" w:cs="Arial"/>
          <w:kern w:val="2"/>
          <w:sz w:val="22"/>
          <w:szCs w:val="22"/>
          <w:lang w:eastAsia="zh-CN"/>
        </w:rPr>
        <w:t xml:space="preserve">Formació inicial de 6h anual al personal municipal. </w:t>
      </w:r>
    </w:p>
    <w:p w:rsidR="009C3F17" w:rsidRPr="00334565" w:rsidRDefault="009C3F17" w:rsidP="009C3F17">
      <w:pPr>
        <w:widowControl w:val="0"/>
        <w:tabs>
          <w:tab w:val="left" w:pos="707"/>
        </w:tabs>
        <w:suppressAutoHyphens/>
        <w:autoSpaceDE w:val="0"/>
        <w:rPr>
          <w:rFonts w:eastAsia="Verdana" w:cs="Arial"/>
          <w:kern w:val="2"/>
          <w:sz w:val="22"/>
          <w:szCs w:val="22"/>
          <w:lang w:eastAsia="zh-CN"/>
        </w:rPr>
      </w:pPr>
    </w:p>
    <w:p w:rsidR="009C3F17" w:rsidRPr="00334565" w:rsidRDefault="009C3F17" w:rsidP="009C3F17">
      <w:pPr>
        <w:widowControl w:val="0"/>
        <w:tabs>
          <w:tab w:val="left" w:pos="707"/>
        </w:tabs>
        <w:suppressAutoHyphens/>
        <w:autoSpaceDE w:val="0"/>
        <w:rPr>
          <w:rFonts w:cs="Verdana"/>
          <w:sz w:val="22"/>
          <w:szCs w:val="22"/>
          <w:lang w:eastAsia="ca-ES"/>
        </w:rPr>
      </w:pPr>
      <w:r w:rsidRPr="00334565">
        <w:rPr>
          <w:sz w:val="22"/>
          <w:szCs w:val="22"/>
        </w:rPr>
        <w:t>De conformitat amb l’article 116.4.g) de la LCSP, no és idoni dividir l’objecte del contracte en lots perquè:</w:t>
      </w:r>
    </w:p>
    <w:p w:rsidR="009C3F17" w:rsidRPr="00334565" w:rsidRDefault="009C3F17" w:rsidP="009C3F17">
      <w:pPr>
        <w:widowControl w:val="0"/>
        <w:tabs>
          <w:tab w:val="left" w:pos="707"/>
        </w:tabs>
        <w:suppressAutoHyphens/>
        <w:autoSpaceDE w:val="0"/>
        <w:rPr>
          <w:sz w:val="22"/>
          <w:szCs w:val="22"/>
        </w:rPr>
      </w:pPr>
    </w:p>
    <w:p w:rsidR="009C3F17" w:rsidRPr="00334565" w:rsidRDefault="009C3F17" w:rsidP="009C3F17">
      <w:pPr>
        <w:widowControl w:val="0"/>
        <w:tabs>
          <w:tab w:val="left" w:pos="707"/>
        </w:tabs>
        <w:suppressAutoHyphens/>
        <w:autoSpaceDE w:val="0"/>
        <w:rPr>
          <w:sz w:val="22"/>
          <w:szCs w:val="22"/>
        </w:rPr>
      </w:pPr>
      <w:r w:rsidRPr="00334565">
        <w:rPr>
          <w:sz w:val="22"/>
          <w:szCs w:val="22"/>
        </w:rPr>
        <w:t>El servei de manteniment es el mateix independentment de l’aparell desfibril·lador. Les diferents activitats incloses en el servei de manteniment, fa inviable la seva divisió en lots, ja que es necessari que la mateixa empresa que realitza la revisió anual, sigui la mateixa que s’encarregui de resoldre qualsevol incidència relacionada amb el funcionament de l’aparell i els seus components, o de la reposició dels diferents fungibles. Des d’un punt de vista tècnic, el fet que el manteniment estigui centrat en un únic adjudicatari, millor el seguiment i l’execució del contracte.</w:t>
      </w:r>
    </w:p>
    <w:p w:rsidR="009C3F17" w:rsidRPr="00334565" w:rsidRDefault="009C3F17" w:rsidP="009C3F17">
      <w:pPr>
        <w:widowControl w:val="0"/>
        <w:tabs>
          <w:tab w:val="left" w:pos="707"/>
        </w:tabs>
        <w:suppressAutoHyphens/>
        <w:autoSpaceDE w:val="0"/>
        <w:rPr>
          <w:sz w:val="22"/>
          <w:szCs w:val="22"/>
        </w:rPr>
      </w:pPr>
    </w:p>
    <w:p w:rsidR="009C3F17" w:rsidRPr="00334565" w:rsidRDefault="009C3F17" w:rsidP="009C3F17">
      <w:pPr>
        <w:widowControl w:val="0"/>
        <w:tabs>
          <w:tab w:val="left" w:pos="707"/>
        </w:tabs>
        <w:suppressAutoHyphens/>
        <w:autoSpaceDE w:val="0"/>
        <w:rPr>
          <w:sz w:val="22"/>
          <w:szCs w:val="22"/>
        </w:rPr>
      </w:pPr>
      <w:r w:rsidRPr="00334565">
        <w:rPr>
          <w:sz w:val="22"/>
          <w:szCs w:val="22"/>
        </w:rPr>
        <w:t>El codi CPA d’aquest contracte d’acord amb el Reglament CE 451/2008 del Parlament Europeu i del Consell, de 23 d’abril de 2008, por el que s’estableix una nova classificació estadística de productes per activitats (CPA) y se deroga el Reglamento (CEE) no 3696/93 del Consell, és:</w:t>
      </w:r>
    </w:p>
    <w:p w:rsidR="009C3F17" w:rsidRPr="00334565" w:rsidRDefault="009C3F17" w:rsidP="009C3F17">
      <w:pPr>
        <w:widowControl w:val="0"/>
        <w:tabs>
          <w:tab w:val="left" w:pos="707"/>
        </w:tabs>
        <w:suppressAutoHyphens/>
        <w:autoSpaceDE w:val="0"/>
        <w:rPr>
          <w:sz w:val="22"/>
          <w:szCs w:val="22"/>
        </w:rPr>
      </w:pPr>
    </w:p>
    <w:p w:rsidR="009C3F17" w:rsidRPr="00334565" w:rsidRDefault="009C3F17" w:rsidP="009C3F17">
      <w:pPr>
        <w:widowControl w:val="0"/>
        <w:tabs>
          <w:tab w:val="left" w:pos="707"/>
        </w:tabs>
        <w:suppressAutoHyphens/>
        <w:autoSpaceDE w:val="0"/>
        <w:rPr>
          <w:sz w:val="22"/>
          <w:szCs w:val="22"/>
        </w:rPr>
      </w:pPr>
      <w:r w:rsidRPr="00334565">
        <w:rPr>
          <w:sz w:val="22"/>
          <w:szCs w:val="22"/>
        </w:rPr>
        <w:t xml:space="preserve">Els codis CPV d’aquest contracte d’acord amb el Reglament CE 213/2008 de la Comissió, de 28 de novembre de 2007, pel qual es modifica el Reglament CE 2195/2002 del Parlament europeu i el Consell pel qual s’aprova el Vocabulari comú dels contractes públics </w:t>
      </w:r>
      <w:r w:rsidRPr="00334565">
        <w:rPr>
          <w:sz w:val="22"/>
          <w:szCs w:val="22"/>
        </w:rPr>
        <w:lastRenderedPageBreak/>
        <w:t>(CPV), i les Directives 2004/17/CE i 2004/18/CE del Parlament europeu i el Consell sobre els procediments dels contractes públics, pel que fa referència a la revisió del CPV, són:</w:t>
      </w:r>
    </w:p>
    <w:p w:rsidR="009C3F17" w:rsidRPr="00334565" w:rsidRDefault="009C3F17" w:rsidP="009C3F17">
      <w:pPr>
        <w:widowControl w:val="0"/>
        <w:tabs>
          <w:tab w:val="left" w:pos="707"/>
        </w:tabs>
        <w:suppressAutoHyphens/>
        <w:autoSpaceDE w:val="0"/>
        <w:rPr>
          <w:sz w:val="22"/>
          <w:szCs w:val="22"/>
        </w:rPr>
      </w:pPr>
    </w:p>
    <w:p w:rsidR="009C3F17" w:rsidRPr="00334565" w:rsidRDefault="009C3F17" w:rsidP="009C3F17">
      <w:pPr>
        <w:widowControl w:val="0"/>
        <w:numPr>
          <w:ilvl w:val="0"/>
          <w:numId w:val="19"/>
        </w:numPr>
        <w:tabs>
          <w:tab w:val="left" w:pos="707"/>
        </w:tabs>
        <w:suppressAutoHyphens/>
        <w:autoSpaceDE w:val="0"/>
        <w:rPr>
          <w:sz w:val="22"/>
          <w:szCs w:val="22"/>
        </w:rPr>
      </w:pPr>
      <w:r w:rsidRPr="00334565">
        <w:rPr>
          <w:sz w:val="22"/>
          <w:szCs w:val="22"/>
        </w:rPr>
        <w:t>33182100-0 Desfibril·ladors</w:t>
      </w:r>
    </w:p>
    <w:p w:rsidR="009C3F17" w:rsidRPr="00334565" w:rsidRDefault="009C3F17" w:rsidP="009C3F17">
      <w:pPr>
        <w:widowControl w:val="0"/>
        <w:numPr>
          <w:ilvl w:val="0"/>
          <w:numId w:val="19"/>
        </w:numPr>
        <w:tabs>
          <w:tab w:val="left" w:pos="707"/>
        </w:tabs>
        <w:suppressAutoHyphens/>
        <w:autoSpaceDE w:val="0"/>
        <w:rPr>
          <w:sz w:val="22"/>
          <w:szCs w:val="22"/>
        </w:rPr>
      </w:pPr>
      <w:r w:rsidRPr="00334565">
        <w:rPr>
          <w:sz w:val="22"/>
          <w:szCs w:val="22"/>
        </w:rPr>
        <w:t>50420000-5 Serveis de reparació i manteniment d’aparells mèdics i quirúrgics</w:t>
      </w:r>
    </w:p>
    <w:p w:rsidR="009C3F17" w:rsidRPr="00334565" w:rsidRDefault="009C3F17" w:rsidP="009C3F17">
      <w:pPr>
        <w:widowControl w:val="0"/>
        <w:numPr>
          <w:ilvl w:val="0"/>
          <w:numId w:val="19"/>
        </w:numPr>
        <w:tabs>
          <w:tab w:val="left" w:pos="707"/>
        </w:tabs>
        <w:suppressAutoHyphens/>
        <w:autoSpaceDE w:val="0"/>
        <w:rPr>
          <w:sz w:val="22"/>
          <w:szCs w:val="22"/>
        </w:rPr>
      </w:pPr>
      <w:r w:rsidRPr="00334565">
        <w:rPr>
          <w:sz w:val="22"/>
          <w:szCs w:val="22"/>
        </w:rPr>
        <w:t>79632000-3 Serveis de formació de personal</w:t>
      </w:r>
    </w:p>
    <w:p w:rsidR="009C3F17" w:rsidRPr="00334565" w:rsidRDefault="009C3F17" w:rsidP="009C3F17">
      <w:pPr>
        <w:widowControl w:val="0"/>
        <w:tabs>
          <w:tab w:val="left" w:pos="707"/>
        </w:tabs>
        <w:suppressAutoHyphens/>
        <w:autoSpaceDE w:val="0"/>
        <w:rPr>
          <w:sz w:val="22"/>
          <w:szCs w:val="22"/>
        </w:rPr>
      </w:pPr>
    </w:p>
    <w:p w:rsidR="009C3F17" w:rsidRPr="00334565" w:rsidRDefault="009C3F17" w:rsidP="009C3F17">
      <w:pPr>
        <w:widowControl w:val="0"/>
        <w:tabs>
          <w:tab w:val="left" w:pos="707"/>
        </w:tabs>
        <w:suppressAutoHyphens/>
        <w:autoSpaceDE w:val="0"/>
        <w:rPr>
          <w:sz w:val="22"/>
          <w:szCs w:val="22"/>
        </w:rPr>
      </w:pPr>
      <w:r w:rsidRPr="00334565">
        <w:rPr>
          <w:sz w:val="22"/>
          <w:szCs w:val="22"/>
        </w:rPr>
        <w:t>Aquest contracte té incidència sobre l’ODS número 3 - Salut i Benestar, de l’Agenda 2030 de les Nacions Unides.</w:t>
      </w:r>
    </w:p>
    <w:p w:rsidR="009C3F17" w:rsidRPr="00334565" w:rsidRDefault="009C3F17" w:rsidP="009C3F17">
      <w:pPr>
        <w:widowControl w:val="0"/>
        <w:tabs>
          <w:tab w:val="left" w:pos="707"/>
        </w:tabs>
        <w:suppressAutoHyphens/>
        <w:autoSpaceDE w:val="0"/>
        <w:rPr>
          <w:sz w:val="22"/>
          <w:szCs w:val="22"/>
        </w:rPr>
      </w:pPr>
    </w:p>
    <w:p w:rsidR="009C3F17" w:rsidRPr="00334565" w:rsidRDefault="009C3F17" w:rsidP="009C3F17">
      <w:pPr>
        <w:rPr>
          <w:sz w:val="22"/>
          <w:szCs w:val="22"/>
        </w:rPr>
      </w:pPr>
    </w:p>
    <w:p w:rsidR="009C3F17" w:rsidRPr="00334565" w:rsidRDefault="009C3F17" w:rsidP="009C3F17">
      <w:pPr>
        <w:numPr>
          <w:ilvl w:val="0"/>
          <w:numId w:val="17"/>
        </w:numPr>
        <w:tabs>
          <w:tab w:val="num" w:pos="360"/>
        </w:tabs>
        <w:ind w:left="360"/>
        <w:rPr>
          <w:b/>
          <w:bCs/>
          <w:sz w:val="22"/>
          <w:szCs w:val="22"/>
        </w:rPr>
      </w:pPr>
      <w:bookmarkStart w:id="0" w:name="BLO__BDT_0"/>
      <w:r w:rsidRPr="00334565">
        <w:rPr>
          <w:b/>
          <w:bCs/>
          <w:sz w:val="22"/>
          <w:szCs w:val="22"/>
        </w:rPr>
        <w:t xml:space="preserve">Idoneïtat del contracte i necessitats a satisfer </w:t>
      </w:r>
    </w:p>
    <w:p w:rsidR="009C3F17" w:rsidRPr="00334565" w:rsidRDefault="009C3F17" w:rsidP="009C3F17">
      <w:pPr>
        <w:rPr>
          <w:rFonts w:cs="Verdana"/>
          <w:sz w:val="22"/>
          <w:szCs w:val="22"/>
          <w:lang w:eastAsia="ca-ES"/>
        </w:rPr>
      </w:pPr>
    </w:p>
    <w:p w:rsidR="009C3F17" w:rsidRPr="00334565" w:rsidRDefault="009C3F17" w:rsidP="009C3F17">
      <w:pPr>
        <w:autoSpaceDE w:val="0"/>
        <w:autoSpaceDN w:val="0"/>
        <w:adjustRightInd w:val="0"/>
        <w:rPr>
          <w:rFonts w:eastAsia="Calibri"/>
          <w:sz w:val="22"/>
          <w:szCs w:val="22"/>
          <w:lang w:eastAsia="en-US"/>
        </w:rPr>
      </w:pPr>
      <w:r w:rsidRPr="00334565">
        <w:rPr>
          <w:rFonts w:eastAsia="Calibri"/>
          <w:sz w:val="22"/>
          <w:szCs w:val="22"/>
          <w:lang w:eastAsia="en-US"/>
        </w:rPr>
        <w:t xml:space="preserve">De conformitat amb la memòria justificativa emesa pel </w:t>
      </w:r>
      <w:r w:rsidRPr="00334565">
        <w:rPr>
          <w:sz w:val="22"/>
          <w:szCs w:val="22"/>
        </w:rPr>
        <w:t xml:space="preserve">Servei de Territori i Ciutat </w:t>
      </w:r>
      <w:r w:rsidRPr="00334565">
        <w:rPr>
          <w:rFonts w:eastAsia="Calibri"/>
          <w:sz w:val="22"/>
          <w:szCs w:val="22"/>
          <w:lang w:eastAsia="en-US"/>
        </w:rPr>
        <w:t>de l’Ajuntament de Premià de Mar, com a promotors d’aquest contracte les causes que justifiquen aquest contracte són:</w:t>
      </w:r>
    </w:p>
    <w:p w:rsidR="009C3F17" w:rsidRPr="00334565" w:rsidRDefault="009C3F17" w:rsidP="009C3F17">
      <w:pPr>
        <w:autoSpaceDE w:val="0"/>
        <w:autoSpaceDN w:val="0"/>
        <w:adjustRightInd w:val="0"/>
        <w:rPr>
          <w:rFonts w:eastAsia="Calibri"/>
          <w:sz w:val="22"/>
          <w:szCs w:val="22"/>
          <w:lang w:eastAsia="en-US"/>
        </w:rPr>
      </w:pPr>
    </w:p>
    <w:p w:rsidR="009C3F17" w:rsidRPr="00334565" w:rsidRDefault="009C3F17" w:rsidP="009C3F17">
      <w:pPr>
        <w:autoSpaceDE w:val="0"/>
        <w:autoSpaceDN w:val="0"/>
        <w:adjustRightInd w:val="0"/>
        <w:rPr>
          <w:sz w:val="22"/>
          <w:szCs w:val="22"/>
          <w:lang w:eastAsia="ca-ES"/>
        </w:rPr>
      </w:pPr>
      <w:r w:rsidRPr="00334565">
        <w:rPr>
          <w:sz w:val="22"/>
          <w:szCs w:val="22"/>
        </w:rPr>
        <w:t>L’Ajuntament és competent en matèria de salut pública de conformitat amb la legislació següent:</w:t>
      </w:r>
    </w:p>
    <w:p w:rsidR="009C3F17" w:rsidRPr="00334565" w:rsidRDefault="009C3F17" w:rsidP="009C3F17">
      <w:pPr>
        <w:autoSpaceDE w:val="0"/>
        <w:autoSpaceDN w:val="0"/>
        <w:adjustRightInd w:val="0"/>
        <w:rPr>
          <w:sz w:val="22"/>
          <w:szCs w:val="22"/>
        </w:rPr>
      </w:pPr>
    </w:p>
    <w:p w:rsidR="009C3F17" w:rsidRPr="00334565" w:rsidRDefault="009C3F17" w:rsidP="009C3F17">
      <w:pPr>
        <w:numPr>
          <w:ilvl w:val="0"/>
          <w:numId w:val="19"/>
        </w:numPr>
        <w:autoSpaceDE w:val="0"/>
        <w:autoSpaceDN w:val="0"/>
        <w:adjustRightInd w:val="0"/>
        <w:rPr>
          <w:rFonts w:eastAsia="Calibri"/>
          <w:sz w:val="22"/>
          <w:szCs w:val="22"/>
          <w:lang w:eastAsia="en-US"/>
        </w:rPr>
      </w:pPr>
      <w:r w:rsidRPr="00334565">
        <w:rPr>
          <w:sz w:val="22"/>
          <w:szCs w:val="22"/>
        </w:rPr>
        <w:t>Article 52 apartat c) de la Llei 18/2009, de 22 d’octubre, de salut pública: La gestió del risc per a la salut als equipaments públics i als llocs habitats, incloses les piscines.</w:t>
      </w:r>
    </w:p>
    <w:p w:rsidR="009C3F17" w:rsidRPr="00334565" w:rsidRDefault="009C3F17" w:rsidP="009C3F17">
      <w:pPr>
        <w:numPr>
          <w:ilvl w:val="0"/>
          <w:numId w:val="19"/>
        </w:numPr>
        <w:autoSpaceDE w:val="0"/>
        <w:autoSpaceDN w:val="0"/>
        <w:adjustRightInd w:val="0"/>
        <w:rPr>
          <w:rFonts w:eastAsia="Calibri"/>
          <w:sz w:val="22"/>
          <w:szCs w:val="22"/>
          <w:lang w:eastAsia="en-US"/>
        </w:rPr>
      </w:pPr>
      <w:r w:rsidRPr="00334565">
        <w:rPr>
          <w:sz w:val="22"/>
          <w:szCs w:val="22"/>
        </w:rPr>
        <w:t>Articl</w:t>
      </w:r>
      <w:r w:rsidR="00334565">
        <w:rPr>
          <w:sz w:val="22"/>
          <w:szCs w:val="22"/>
        </w:rPr>
        <w:t>e 6 de la Llei de Salut 18/2009</w:t>
      </w:r>
      <w:r w:rsidRPr="00334565">
        <w:rPr>
          <w:sz w:val="22"/>
          <w:szCs w:val="22"/>
        </w:rPr>
        <w:t>: Són prestacions de salut pública el conjunt d'iniciatives organitzades per les administracions públiques per preservar, protegir i promoure la salut de les persones, en l'àmbit individual i col·lectiu, prevenir la malaltia i tenir cura de la vigilància de la salut pública.</w:t>
      </w:r>
    </w:p>
    <w:p w:rsidR="009C3F17" w:rsidRPr="00334565" w:rsidRDefault="009C3F17" w:rsidP="009C3F17">
      <w:pPr>
        <w:autoSpaceDE w:val="0"/>
        <w:autoSpaceDN w:val="0"/>
        <w:adjustRightInd w:val="0"/>
        <w:rPr>
          <w:sz w:val="22"/>
          <w:szCs w:val="22"/>
          <w:lang w:eastAsia="ca-ES"/>
        </w:rPr>
      </w:pPr>
    </w:p>
    <w:p w:rsidR="009C3F17" w:rsidRPr="00334565" w:rsidRDefault="009C3F17" w:rsidP="009C3F17">
      <w:pPr>
        <w:autoSpaceDE w:val="0"/>
        <w:autoSpaceDN w:val="0"/>
        <w:adjustRightInd w:val="0"/>
        <w:rPr>
          <w:sz w:val="22"/>
          <w:szCs w:val="22"/>
        </w:rPr>
      </w:pPr>
      <w:r w:rsidRPr="00334565">
        <w:rPr>
          <w:sz w:val="22"/>
          <w:szCs w:val="22"/>
        </w:rPr>
        <w:t>És tramita ara aquest expedient de contractació de serveis perquè:</w:t>
      </w:r>
    </w:p>
    <w:p w:rsidR="009C3F17" w:rsidRPr="00334565" w:rsidRDefault="009C3F17" w:rsidP="009C3F17">
      <w:pPr>
        <w:autoSpaceDE w:val="0"/>
        <w:autoSpaceDN w:val="0"/>
        <w:adjustRightInd w:val="0"/>
        <w:rPr>
          <w:sz w:val="22"/>
          <w:szCs w:val="22"/>
        </w:rPr>
      </w:pPr>
    </w:p>
    <w:p w:rsidR="009C3F17" w:rsidRPr="00334565" w:rsidRDefault="009C3F17" w:rsidP="009C3F17">
      <w:pPr>
        <w:numPr>
          <w:ilvl w:val="0"/>
          <w:numId w:val="19"/>
        </w:numPr>
        <w:autoSpaceDE w:val="0"/>
        <w:autoSpaceDN w:val="0"/>
        <w:adjustRightInd w:val="0"/>
        <w:rPr>
          <w:sz w:val="22"/>
          <w:szCs w:val="22"/>
        </w:rPr>
      </w:pPr>
      <w:r w:rsidRPr="00334565">
        <w:rPr>
          <w:sz w:val="22"/>
          <w:szCs w:val="22"/>
        </w:rPr>
        <w:t>En data 22/10/2024, finalitza el contracte amb l’actual empresa adjudicatària del servei de manteniment dels aparells desfibril·ladors, per aquest motiu és necessari realitzar una nova contractació per donar continuïtat al servei.</w:t>
      </w:r>
    </w:p>
    <w:p w:rsidR="009C3F17" w:rsidRPr="00334565" w:rsidRDefault="009C3F17" w:rsidP="009C3F17">
      <w:pPr>
        <w:numPr>
          <w:ilvl w:val="0"/>
          <w:numId w:val="19"/>
        </w:numPr>
        <w:autoSpaceDE w:val="0"/>
        <w:autoSpaceDN w:val="0"/>
        <w:adjustRightInd w:val="0"/>
        <w:rPr>
          <w:sz w:val="22"/>
          <w:szCs w:val="22"/>
        </w:rPr>
      </w:pPr>
      <w:r w:rsidRPr="00334565">
        <w:rPr>
          <w:sz w:val="22"/>
          <w:szCs w:val="22"/>
        </w:rPr>
        <w:t>La idoneïtat de l’objecte del contracte, és el servei de manteniment dels aparells desfibril·ladors i els seus components de titularitat municipal, per garantir-ne el seu funcionament.</w:t>
      </w:r>
    </w:p>
    <w:p w:rsidR="009C3F17" w:rsidRPr="00334565" w:rsidRDefault="009C3F17" w:rsidP="009C3F17">
      <w:pPr>
        <w:numPr>
          <w:ilvl w:val="0"/>
          <w:numId w:val="19"/>
        </w:numPr>
        <w:autoSpaceDE w:val="0"/>
        <w:autoSpaceDN w:val="0"/>
        <w:adjustRightInd w:val="0"/>
        <w:rPr>
          <w:sz w:val="22"/>
          <w:szCs w:val="22"/>
        </w:rPr>
      </w:pPr>
      <w:r w:rsidRPr="00334565">
        <w:rPr>
          <w:sz w:val="22"/>
          <w:szCs w:val="22"/>
        </w:rPr>
        <w:t>Al tractar-se d’un manteniment i revisió periòdic, es necessari realitzar una contractació plurianual.</w:t>
      </w:r>
    </w:p>
    <w:p w:rsidR="009C3F17" w:rsidRPr="00334565" w:rsidRDefault="009C3F17" w:rsidP="009C3F17">
      <w:pPr>
        <w:autoSpaceDE w:val="0"/>
        <w:autoSpaceDN w:val="0"/>
        <w:adjustRightInd w:val="0"/>
        <w:ind w:left="720"/>
        <w:rPr>
          <w:sz w:val="22"/>
          <w:szCs w:val="22"/>
        </w:rPr>
      </w:pPr>
    </w:p>
    <w:p w:rsidR="009C3F17" w:rsidRPr="00334565" w:rsidRDefault="009C3F17" w:rsidP="009C3F17">
      <w:pPr>
        <w:autoSpaceDE w:val="0"/>
        <w:autoSpaceDN w:val="0"/>
        <w:adjustRightInd w:val="0"/>
        <w:rPr>
          <w:sz w:val="22"/>
          <w:szCs w:val="22"/>
        </w:rPr>
      </w:pPr>
      <w:r w:rsidRPr="00334565">
        <w:rPr>
          <w:sz w:val="22"/>
          <w:szCs w:val="22"/>
        </w:rPr>
        <w:t>Els objectius d’aquest contracte de serveis, de conformitat amb el què estableix la memòria del projecte, són:</w:t>
      </w:r>
    </w:p>
    <w:p w:rsidR="009C3F17" w:rsidRPr="00334565" w:rsidRDefault="009C3F17" w:rsidP="009C3F17">
      <w:pPr>
        <w:autoSpaceDE w:val="0"/>
        <w:autoSpaceDN w:val="0"/>
        <w:adjustRightInd w:val="0"/>
        <w:rPr>
          <w:sz w:val="22"/>
          <w:szCs w:val="22"/>
        </w:rPr>
      </w:pPr>
    </w:p>
    <w:p w:rsidR="009C3F17" w:rsidRPr="00334565" w:rsidRDefault="009C3F17" w:rsidP="009C3F17">
      <w:pPr>
        <w:numPr>
          <w:ilvl w:val="0"/>
          <w:numId w:val="19"/>
        </w:numPr>
        <w:autoSpaceDE w:val="0"/>
        <w:autoSpaceDN w:val="0"/>
        <w:adjustRightInd w:val="0"/>
        <w:rPr>
          <w:sz w:val="22"/>
          <w:szCs w:val="22"/>
        </w:rPr>
      </w:pPr>
      <w:r w:rsidRPr="00334565">
        <w:rPr>
          <w:sz w:val="22"/>
          <w:szCs w:val="22"/>
        </w:rPr>
        <w:t>Es necessari realitzar la revisió anual del funcionament de tots els aparells i del bon estat de tots els seus components, així com la resolució d’incidències per tal de restituir el seu funcionament.</w:t>
      </w:r>
    </w:p>
    <w:p w:rsidR="009C3F17" w:rsidRPr="00334565" w:rsidRDefault="009C3F17" w:rsidP="009C3F17">
      <w:pPr>
        <w:numPr>
          <w:ilvl w:val="0"/>
          <w:numId w:val="19"/>
        </w:numPr>
        <w:autoSpaceDE w:val="0"/>
        <w:autoSpaceDN w:val="0"/>
        <w:adjustRightInd w:val="0"/>
        <w:rPr>
          <w:sz w:val="22"/>
          <w:szCs w:val="22"/>
        </w:rPr>
      </w:pPr>
      <w:r w:rsidRPr="00334565">
        <w:rPr>
          <w:sz w:val="22"/>
          <w:szCs w:val="22"/>
        </w:rPr>
        <w:t xml:space="preserve">En l‘article 4 del Decret 151/2012, de 20 de novembre, s’indica que la responsabilitat dels DEA recau sobre el titular del seu emplaçament, que té l’obligació de garantir-ne el manteniment i la conservació, de notificar-ne la instal·lació i de complir totes les altres obligacions que estableix aquest Decret. </w:t>
      </w:r>
      <w:r w:rsidRPr="00334565">
        <w:rPr>
          <w:sz w:val="22"/>
          <w:szCs w:val="22"/>
        </w:rPr>
        <w:lastRenderedPageBreak/>
        <w:t>Atès que la revisió s’ha de fer periòdicament per garantir-ne el seu funcionament, es necessari realitzar el tràmit per una nova contractació.</w:t>
      </w:r>
    </w:p>
    <w:p w:rsidR="009C3F17" w:rsidRPr="00334565" w:rsidRDefault="009C3F17" w:rsidP="009C3F17">
      <w:pPr>
        <w:autoSpaceDE w:val="0"/>
        <w:autoSpaceDN w:val="0"/>
        <w:adjustRightInd w:val="0"/>
        <w:ind w:left="720"/>
        <w:rPr>
          <w:sz w:val="22"/>
          <w:szCs w:val="22"/>
        </w:rPr>
      </w:pPr>
    </w:p>
    <w:p w:rsidR="009C3F17" w:rsidRPr="00334565" w:rsidRDefault="009C3F17" w:rsidP="009C3F17">
      <w:pPr>
        <w:autoSpaceDE w:val="0"/>
        <w:autoSpaceDN w:val="0"/>
        <w:adjustRightInd w:val="0"/>
        <w:rPr>
          <w:sz w:val="22"/>
          <w:szCs w:val="22"/>
        </w:rPr>
      </w:pPr>
      <w:r w:rsidRPr="00334565">
        <w:rPr>
          <w:sz w:val="22"/>
          <w:szCs w:val="22"/>
        </w:rPr>
        <w:t>L’Ajuntament no disposa dels mitjans adequats i suficient per a executar directament les prestacions objecte del contracte pels motius següents:</w:t>
      </w:r>
    </w:p>
    <w:p w:rsidR="009C3F17" w:rsidRPr="00334565" w:rsidRDefault="009C3F17" w:rsidP="009C3F17">
      <w:pPr>
        <w:autoSpaceDE w:val="0"/>
        <w:autoSpaceDN w:val="0"/>
        <w:adjustRightInd w:val="0"/>
        <w:rPr>
          <w:sz w:val="22"/>
          <w:szCs w:val="22"/>
        </w:rPr>
      </w:pPr>
    </w:p>
    <w:p w:rsidR="009C3F17" w:rsidRPr="00334565" w:rsidRDefault="009C3F17" w:rsidP="009C3F17">
      <w:pPr>
        <w:autoSpaceDE w:val="0"/>
        <w:autoSpaceDN w:val="0"/>
        <w:adjustRightInd w:val="0"/>
        <w:rPr>
          <w:sz w:val="22"/>
          <w:szCs w:val="22"/>
        </w:rPr>
      </w:pPr>
      <w:r w:rsidRPr="00334565">
        <w:rPr>
          <w:sz w:val="22"/>
          <w:szCs w:val="22"/>
        </w:rPr>
        <w:t>L’administració local no disposa de personal amb la formació necessària per realitzar la revisió dels aparells desfibril·ladors, per tant és necessari contractar el servei a una empresa especialitzada.</w:t>
      </w:r>
    </w:p>
    <w:p w:rsidR="009C3F17" w:rsidRPr="00334565" w:rsidRDefault="009C3F17" w:rsidP="009C3F17">
      <w:pPr>
        <w:rPr>
          <w:bCs/>
          <w:sz w:val="22"/>
          <w:szCs w:val="22"/>
        </w:rPr>
      </w:pPr>
    </w:p>
    <w:bookmarkEnd w:id="0"/>
    <w:p w:rsidR="009C3F17" w:rsidRPr="00334565" w:rsidRDefault="009C3F17" w:rsidP="009C3F17">
      <w:pPr>
        <w:rPr>
          <w:sz w:val="22"/>
          <w:szCs w:val="22"/>
        </w:rPr>
      </w:pPr>
    </w:p>
    <w:p w:rsidR="009C3F17" w:rsidRPr="00334565" w:rsidRDefault="009C3F17" w:rsidP="009C3F17">
      <w:pPr>
        <w:numPr>
          <w:ilvl w:val="0"/>
          <w:numId w:val="17"/>
        </w:numPr>
        <w:tabs>
          <w:tab w:val="num" w:pos="360"/>
        </w:tabs>
        <w:suppressAutoHyphens/>
        <w:ind w:left="360"/>
        <w:rPr>
          <w:rFonts w:cs="Verdana"/>
          <w:b/>
          <w:bCs/>
          <w:sz w:val="22"/>
          <w:szCs w:val="22"/>
          <w:lang w:eastAsia="ca-ES"/>
        </w:rPr>
      </w:pPr>
      <w:r w:rsidRPr="00334565">
        <w:rPr>
          <w:b/>
          <w:bCs/>
          <w:sz w:val="22"/>
          <w:szCs w:val="22"/>
        </w:rPr>
        <w:t>Règim jurídic del Contracte</w:t>
      </w:r>
    </w:p>
    <w:p w:rsidR="009C3F17" w:rsidRPr="00334565" w:rsidRDefault="009C3F17" w:rsidP="009C3F17">
      <w:pPr>
        <w:spacing w:after="120"/>
        <w:rPr>
          <w:sz w:val="22"/>
          <w:szCs w:val="22"/>
        </w:rPr>
      </w:pPr>
    </w:p>
    <w:p w:rsidR="009C3F17" w:rsidRPr="00334565" w:rsidRDefault="009C3F17" w:rsidP="009C3F17">
      <w:pPr>
        <w:rPr>
          <w:color w:val="000000"/>
          <w:sz w:val="22"/>
          <w:szCs w:val="22"/>
        </w:rPr>
      </w:pPr>
      <w:r w:rsidRPr="00334565">
        <w:rPr>
          <w:sz w:val="22"/>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que no hi hagi altra regulació expressa</w:t>
      </w:r>
      <w:r w:rsidRPr="00334565">
        <w:rPr>
          <w:color w:val="000000"/>
          <w:sz w:val="22"/>
          <w:szCs w:val="22"/>
        </w:rPr>
        <w:t>.</w:t>
      </w:r>
    </w:p>
    <w:p w:rsidR="009C3F17" w:rsidRPr="00334565" w:rsidRDefault="009C3F17" w:rsidP="009C3F17">
      <w:pPr>
        <w:rPr>
          <w:color w:val="000000"/>
          <w:sz w:val="22"/>
          <w:szCs w:val="22"/>
        </w:rPr>
      </w:pPr>
    </w:p>
    <w:p w:rsidR="009C3F17" w:rsidRPr="00334565" w:rsidRDefault="009C3F17" w:rsidP="009C3F17">
      <w:pPr>
        <w:rPr>
          <w:sz w:val="22"/>
          <w:szCs w:val="22"/>
        </w:rPr>
      </w:pPr>
      <w:r w:rsidRPr="00334565">
        <w:rPr>
          <w:sz w:val="22"/>
          <w:szCs w:val="22"/>
        </w:rPr>
        <w:t>3.2 Constitueixen llei del contracte:</w:t>
      </w:r>
    </w:p>
    <w:p w:rsidR="009C3F17" w:rsidRPr="00334565" w:rsidRDefault="009C3F17" w:rsidP="009C3F17">
      <w:pPr>
        <w:rPr>
          <w:sz w:val="22"/>
          <w:szCs w:val="22"/>
        </w:rPr>
      </w:pPr>
    </w:p>
    <w:p w:rsidR="009C3F17" w:rsidRPr="00334565" w:rsidRDefault="009C3F17" w:rsidP="009C3F17">
      <w:pPr>
        <w:numPr>
          <w:ilvl w:val="0"/>
          <w:numId w:val="20"/>
        </w:numPr>
        <w:rPr>
          <w:sz w:val="22"/>
          <w:szCs w:val="22"/>
        </w:rPr>
      </w:pPr>
      <w:r w:rsidRPr="00334565">
        <w:rPr>
          <w:sz w:val="22"/>
          <w:szCs w:val="22"/>
        </w:rPr>
        <w:t>Aquest plec de clàusules administratives particulars.</w:t>
      </w:r>
    </w:p>
    <w:p w:rsidR="009C3F17" w:rsidRPr="00334565" w:rsidRDefault="009C3F17" w:rsidP="009C3F17">
      <w:pPr>
        <w:numPr>
          <w:ilvl w:val="0"/>
          <w:numId w:val="20"/>
        </w:numPr>
        <w:rPr>
          <w:sz w:val="22"/>
          <w:szCs w:val="22"/>
        </w:rPr>
      </w:pPr>
      <w:r w:rsidRPr="00334565">
        <w:rPr>
          <w:sz w:val="22"/>
          <w:szCs w:val="22"/>
        </w:rPr>
        <w:t>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9C3F17" w:rsidRPr="00334565" w:rsidRDefault="009C3F17" w:rsidP="009C3F17">
      <w:pPr>
        <w:numPr>
          <w:ilvl w:val="0"/>
          <w:numId w:val="20"/>
        </w:numPr>
        <w:rPr>
          <w:sz w:val="22"/>
          <w:szCs w:val="22"/>
        </w:rPr>
      </w:pPr>
      <w:r w:rsidRPr="00334565">
        <w:rPr>
          <w:sz w:val="22"/>
          <w:szCs w:val="22"/>
        </w:rPr>
        <w:t>L’oferta del contractista en tot allò que no minori les prescripcions mínimes obligatòries del PPT i les obligacions del PCAP.</w:t>
      </w:r>
    </w:p>
    <w:p w:rsidR="009C3F17" w:rsidRPr="00334565" w:rsidRDefault="009C3F17" w:rsidP="009C3F17">
      <w:pPr>
        <w:rPr>
          <w:color w:val="000000"/>
          <w:sz w:val="22"/>
          <w:szCs w:val="22"/>
        </w:rPr>
      </w:pPr>
    </w:p>
    <w:p w:rsidR="009C3F17" w:rsidRPr="00334565" w:rsidRDefault="009C3F17" w:rsidP="009C3F17">
      <w:pPr>
        <w:rPr>
          <w:sz w:val="22"/>
          <w:szCs w:val="22"/>
        </w:rPr>
      </w:pPr>
      <w:r w:rsidRPr="00334565">
        <w:rPr>
          <w:color w:val="000000"/>
          <w:sz w:val="22"/>
          <w:szCs w:val="22"/>
        </w:rPr>
        <w:t xml:space="preserve">3.3 </w:t>
      </w:r>
      <w:r w:rsidRPr="00334565">
        <w:rPr>
          <w:sz w:val="22"/>
          <w:szCs w:val="22"/>
        </w:rPr>
        <w:t>Per a tot allò no previst expressament en aquest plec i en el plec de prescripcions tècniques particulars regulador d’aquest contracte s’aplicarà supletòriament la normativa següent:</w:t>
      </w:r>
    </w:p>
    <w:p w:rsidR="009C3F17" w:rsidRPr="00334565" w:rsidRDefault="009C3F17" w:rsidP="009C3F17">
      <w:pPr>
        <w:rPr>
          <w:color w:val="000000"/>
          <w:sz w:val="22"/>
          <w:szCs w:val="22"/>
        </w:rPr>
      </w:pPr>
    </w:p>
    <w:p w:rsidR="009C3F17" w:rsidRPr="00334565" w:rsidRDefault="009C3F17" w:rsidP="009C3F17">
      <w:pPr>
        <w:rPr>
          <w:color w:val="000000"/>
          <w:sz w:val="22"/>
          <w:szCs w:val="22"/>
        </w:rPr>
      </w:pPr>
      <w:r w:rsidRPr="00334565">
        <w:rPr>
          <w:color w:val="000000"/>
          <w:sz w:val="22"/>
          <w:szCs w:val="22"/>
        </w:rPr>
        <w:t>a) Llei 9/2017, de 8 de novembre, de contractes del sector públic.</w:t>
      </w:r>
    </w:p>
    <w:p w:rsidR="009C3F17" w:rsidRPr="00334565" w:rsidRDefault="009C3F17" w:rsidP="009C3F17">
      <w:pPr>
        <w:rPr>
          <w:color w:val="000000"/>
          <w:sz w:val="22"/>
          <w:szCs w:val="22"/>
        </w:rPr>
      </w:pPr>
      <w:r w:rsidRPr="00334565">
        <w:rPr>
          <w:color w:val="000000"/>
          <w:sz w:val="22"/>
          <w:szCs w:val="22"/>
        </w:rPr>
        <w:t xml:space="preserve">b) Reial decret 817/2009, de 8 de maig, pel qual es desenvolupa parcialment la Llei 30/2007, de 30 d’octubre, de contractes del sector públic. </w:t>
      </w:r>
    </w:p>
    <w:p w:rsidR="009C3F17" w:rsidRPr="00334565" w:rsidRDefault="009C3F17" w:rsidP="009C3F17">
      <w:pPr>
        <w:rPr>
          <w:color w:val="000000"/>
          <w:sz w:val="22"/>
          <w:szCs w:val="22"/>
        </w:rPr>
      </w:pPr>
      <w:r w:rsidRPr="00334565">
        <w:rPr>
          <w:color w:val="000000"/>
          <w:sz w:val="22"/>
          <w:szCs w:val="22"/>
        </w:rPr>
        <w:t>c) Reial decret 1098/2001, de 12 d’octubre, pel qual s’aprova el Reglament General de la Llei de contractes de les administracions públiques, en tot allò no modificat ni derogat per les dues disposicions esmentades anteriorment.</w:t>
      </w:r>
    </w:p>
    <w:p w:rsidR="009C3F17" w:rsidRPr="00334565" w:rsidRDefault="009C3F17" w:rsidP="009C3F17">
      <w:pPr>
        <w:rPr>
          <w:color w:val="000000"/>
          <w:sz w:val="22"/>
          <w:szCs w:val="22"/>
        </w:rPr>
      </w:pPr>
      <w:r w:rsidRPr="00334565">
        <w:rPr>
          <w:color w:val="000000"/>
          <w:sz w:val="22"/>
          <w:szCs w:val="22"/>
        </w:rPr>
        <w:t xml:space="preserve">d) Decret 107/2005, de 31 de maig, de creació del Registre Electrònic d’Empreses Licitadores. </w:t>
      </w:r>
    </w:p>
    <w:p w:rsidR="009C3F17" w:rsidRPr="00334565" w:rsidRDefault="009C3F17" w:rsidP="009C3F17">
      <w:pPr>
        <w:rPr>
          <w:color w:val="000000"/>
          <w:sz w:val="22"/>
          <w:szCs w:val="22"/>
        </w:rPr>
      </w:pPr>
      <w:r w:rsidRPr="00334565">
        <w:rPr>
          <w:color w:val="000000"/>
          <w:sz w:val="22"/>
          <w:szCs w:val="22"/>
        </w:rPr>
        <w:t>e) Directiva 2014/24/UE del Parlament Europeu i del Consell, de 26 de febrer de 2014, sobre  contractació pública que deroga la Directiva 2004/18/CEE,</w:t>
      </w:r>
    </w:p>
    <w:p w:rsidR="009C3F17" w:rsidRPr="00334565" w:rsidRDefault="009C3F17" w:rsidP="009C3F17">
      <w:pPr>
        <w:rPr>
          <w:color w:val="000000"/>
          <w:sz w:val="22"/>
          <w:szCs w:val="22"/>
        </w:rPr>
      </w:pPr>
      <w:r w:rsidRPr="00334565">
        <w:rPr>
          <w:color w:val="000000"/>
          <w:sz w:val="22"/>
          <w:szCs w:val="22"/>
        </w:rPr>
        <w:t>f) Llei 7/1985, de 2 d’abril, reguladora de les bases de règim local.</w:t>
      </w:r>
    </w:p>
    <w:p w:rsidR="009C3F17" w:rsidRPr="00334565" w:rsidRDefault="009C3F17" w:rsidP="009C3F17">
      <w:pPr>
        <w:rPr>
          <w:color w:val="000000"/>
          <w:sz w:val="22"/>
          <w:szCs w:val="22"/>
        </w:rPr>
      </w:pPr>
      <w:r w:rsidRPr="00334565">
        <w:rPr>
          <w:color w:val="000000"/>
          <w:sz w:val="22"/>
          <w:szCs w:val="22"/>
        </w:rPr>
        <w:t>g) Text refós de règim local aprovat pel Reial decret legislatiu 781/1986, de 18 d’abril.</w:t>
      </w:r>
    </w:p>
    <w:p w:rsidR="009C3F17" w:rsidRPr="00334565" w:rsidRDefault="009C3F17" w:rsidP="009C3F17">
      <w:pPr>
        <w:rPr>
          <w:color w:val="000000"/>
          <w:sz w:val="22"/>
          <w:szCs w:val="22"/>
        </w:rPr>
      </w:pPr>
      <w:r w:rsidRPr="00334565">
        <w:rPr>
          <w:color w:val="000000"/>
          <w:sz w:val="22"/>
          <w:szCs w:val="22"/>
        </w:rPr>
        <w:t>h) Text refós de la Llei municipal i de règim local de Catalunya, aprovat pel Decret legislatiu 2/2003,  de 28 d’abril (d’ara endavant “TRLMRLC”).</w:t>
      </w:r>
    </w:p>
    <w:p w:rsidR="009C3F17" w:rsidRPr="00334565" w:rsidRDefault="009C3F17" w:rsidP="009C3F17">
      <w:pPr>
        <w:rPr>
          <w:color w:val="000000"/>
          <w:sz w:val="22"/>
          <w:szCs w:val="22"/>
        </w:rPr>
      </w:pPr>
      <w:r w:rsidRPr="00334565">
        <w:rPr>
          <w:color w:val="000000"/>
          <w:sz w:val="22"/>
          <w:szCs w:val="22"/>
        </w:rPr>
        <w:lastRenderedPageBreak/>
        <w:t>i) Llei 39/2015, d’1 d’octubre, del procediment administratiu comú de les administracions públiques</w:t>
      </w:r>
    </w:p>
    <w:p w:rsidR="009C3F17" w:rsidRPr="00334565" w:rsidRDefault="009C3F17" w:rsidP="009C3F17">
      <w:pPr>
        <w:rPr>
          <w:color w:val="000000"/>
          <w:sz w:val="22"/>
          <w:szCs w:val="22"/>
        </w:rPr>
      </w:pPr>
      <w:r w:rsidRPr="00334565">
        <w:rPr>
          <w:color w:val="000000"/>
          <w:sz w:val="22"/>
          <w:szCs w:val="22"/>
        </w:rPr>
        <w:t>j) Llei 26/2010, de 3 d’agost, de règim jurídic i de procediment de les administracions públiques de Catalunya</w:t>
      </w:r>
    </w:p>
    <w:p w:rsidR="009C3F17" w:rsidRPr="00334565" w:rsidRDefault="009C3F17" w:rsidP="009C3F17">
      <w:pPr>
        <w:rPr>
          <w:color w:val="000000"/>
          <w:sz w:val="22"/>
          <w:szCs w:val="22"/>
        </w:rPr>
      </w:pPr>
      <w:r w:rsidRPr="00334565">
        <w:rPr>
          <w:color w:val="000000"/>
          <w:sz w:val="22"/>
          <w:szCs w:val="22"/>
        </w:rPr>
        <w:t>k) Llei 40/2015,</w:t>
      </w:r>
      <w:r w:rsidRPr="00334565">
        <w:rPr>
          <w:sz w:val="22"/>
          <w:szCs w:val="22"/>
        </w:rPr>
        <w:t xml:space="preserve"> d’1 d’octubre, del procediment administratiu comú de les administracions públiques</w:t>
      </w:r>
    </w:p>
    <w:p w:rsidR="009C3F17" w:rsidRPr="00334565" w:rsidRDefault="009C3F17" w:rsidP="009C3F17">
      <w:pPr>
        <w:rPr>
          <w:color w:val="000000"/>
          <w:sz w:val="22"/>
          <w:szCs w:val="22"/>
        </w:rPr>
      </w:pPr>
      <w:r w:rsidRPr="00334565">
        <w:rPr>
          <w:color w:val="000000"/>
          <w:sz w:val="22"/>
          <w:szCs w:val="22"/>
        </w:rPr>
        <w:t>l) Llei 59/2003, de 19 de desembre, de signatura electrònica.</w:t>
      </w:r>
    </w:p>
    <w:p w:rsidR="009C3F17" w:rsidRPr="00334565" w:rsidRDefault="009C3F17" w:rsidP="009C3F17">
      <w:pPr>
        <w:rPr>
          <w:color w:val="000000"/>
          <w:sz w:val="22"/>
          <w:szCs w:val="22"/>
        </w:rPr>
      </w:pPr>
      <w:r w:rsidRPr="00334565">
        <w:rPr>
          <w:color w:val="000000"/>
          <w:sz w:val="22"/>
          <w:szCs w:val="22"/>
        </w:rPr>
        <w:t>m) Llei 29/2010, de 3 d’agost, de l’ús dels mitjans electrònics al sector públic de Catalunya.</w:t>
      </w:r>
    </w:p>
    <w:p w:rsidR="009C3F17" w:rsidRPr="00334565" w:rsidRDefault="009C3F17" w:rsidP="009C3F17">
      <w:pPr>
        <w:rPr>
          <w:color w:val="000000"/>
          <w:sz w:val="22"/>
          <w:szCs w:val="22"/>
        </w:rPr>
      </w:pPr>
      <w:r w:rsidRPr="00334565">
        <w:rPr>
          <w:color w:val="000000"/>
          <w:sz w:val="22"/>
          <w:szCs w:val="22"/>
        </w:rPr>
        <w:t>n) Llei 25/2013, de 27 de desembre, d’impuls de la factura electrònica i creació del registre comptable de factures en el sector públic.</w:t>
      </w:r>
    </w:p>
    <w:p w:rsidR="009C3F17" w:rsidRPr="00334565" w:rsidRDefault="009C3F17" w:rsidP="009C3F17">
      <w:pPr>
        <w:rPr>
          <w:color w:val="000000"/>
          <w:sz w:val="22"/>
          <w:szCs w:val="22"/>
        </w:rPr>
      </w:pPr>
      <w:r w:rsidRPr="00334565">
        <w:rPr>
          <w:color w:val="000000"/>
          <w:sz w:val="22"/>
          <w:szCs w:val="22"/>
        </w:rPr>
        <w:t>o) Llei 22/2010, de 20 de juliol, del Codi de consum de Catalunya.</w:t>
      </w:r>
    </w:p>
    <w:p w:rsidR="009C3F17" w:rsidRPr="00334565" w:rsidRDefault="009C3F17" w:rsidP="009C3F17">
      <w:pPr>
        <w:rPr>
          <w:color w:val="000000"/>
          <w:sz w:val="22"/>
          <w:szCs w:val="22"/>
        </w:rPr>
      </w:pPr>
      <w:r w:rsidRPr="00334565">
        <w:rPr>
          <w:color w:val="000000"/>
          <w:sz w:val="22"/>
          <w:szCs w:val="22"/>
        </w:rPr>
        <w:t>p) Reial decret legislatiu 1/2007, de 16 de novembre, pel qual s’aprova el text refós de la Llei general de defensa dels consumidors i usuaris.</w:t>
      </w:r>
    </w:p>
    <w:p w:rsidR="009C3F17" w:rsidRPr="00334565" w:rsidRDefault="009C3F17" w:rsidP="009C3F17">
      <w:pPr>
        <w:rPr>
          <w:color w:val="000000"/>
          <w:sz w:val="22"/>
          <w:szCs w:val="22"/>
        </w:rPr>
      </w:pPr>
      <w:r w:rsidRPr="00334565">
        <w:rPr>
          <w:color w:val="000000"/>
          <w:sz w:val="22"/>
          <w:szCs w:val="22"/>
        </w:rPr>
        <w:t>q) Llei 2/2015, de 30 de març, de desindexació de l’economia espanyola, desplegada pel  Reial decret 55/2017, de 3 de febrer.</w:t>
      </w:r>
    </w:p>
    <w:p w:rsidR="009C3F17" w:rsidRPr="00334565" w:rsidRDefault="009C3F17" w:rsidP="009C3F17">
      <w:pPr>
        <w:rPr>
          <w:color w:val="000000"/>
          <w:sz w:val="22"/>
          <w:szCs w:val="22"/>
        </w:rPr>
      </w:pPr>
    </w:p>
    <w:p w:rsidR="009C3F17" w:rsidRPr="00334565" w:rsidRDefault="009C3F17" w:rsidP="009C3F17">
      <w:pPr>
        <w:rPr>
          <w:color w:val="000000"/>
          <w:sz w:val="22"/>
          <w:szCs w:val="22"/>
        </w:rPr>
      </w:pPr>
      <w:r w:rsidRPr="00334565">
        <w:rPr>
          <w:color w:val="000000"/>
          <w:sz w:val="22"/>
          <w:szCs w:val="22"/>
        </w:rPr>
        <w:t>De conformitat amb l’article 35.1.d) de la LCSP, en tant en quan el PCAP formarà part del contracte, les normes sobre protecció de dades de caràcter personal aplicables a aquest contracte són:</w:t>
      </w:r>
    </w:p>
    <w:p w:rsidR="009C3F17" w:rsidRPr="00334565" w:rsidRDefault="009C3F17" w:rsidP="009C3F17">
      <w:pPr>
        <w:rPr>
          <w:color w:val="000000"/>
          <w:sz w:val="22"/>
          <w:szCs w:val="22"/>
        </w:rPr>
      </w:pPr>
    </w:p>
    <w:p w:rsidR="009C3F17" w:rsidRPr="00334565" w:rsidRDefault="009C3F17" w:rsidP="009C3F17">
      <w:pPr>
        <w:numPr>
          <w:ilvl w:val="0"/>
          <w:numId w:val="21"/>
        </w:numPr>
        <w:rPr>
          <w:color w:val="000000"/>
          <w:sz w:val="22"/>
          <w:szCs w:val="22"/>
        </w:rPr>
      </w:pPr>
      <w:r w:rsidRPr="00334565">
        <w:rPr>
          <w:color w:val="000000"/>
          <w:sz w:val="22"/>
          <w:szCs w:val="22"/>
        </w:rPr>
        <w:t>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9C3F17" w:rsidRPr="00334565" w:rsidRDefault="009C3F17" w:rsidP="009C3F17">
      <w:pPr>
        <w:numPr>
          <w:ilvl w:val="0"/>
          <w:numId w:val="21"/>
        </w:numPr>
        <w:rPr>
          <w:color w:val="000000"/>
          <w:sz w:val="22"/>
          <w:szCs w:val="22"/>
        </w:rPr>
      </w:pPr>
      <w:r w:rsidRPr="00334565">
        <w:rPr>
          <w:color w:val="000000"/>
          <w:sz w:val="22"/>
          <w:szCs w:val="22"/>
        </w:rPr>
        <w:t>Llei Orgànica 3/2018, de 5 de desembre, de protecció de dades personals i garantia dels drets digitals.</w:t>
      </w:r>
    </w:p>
    <w:p w:rsidR="009C3F17" w:rsidRPr="00334565" w:rsidRDefault="009C3F17" w:rsidP="009C3F17">
      <w:pPr>
        <w:numPr>
          <w:ilvl w:val="0"/>
          <w:numId w:val="21"/>
        </w:numPr>
        <w:rPr>
          <w:color w:val="000000"/>
          <w:sz w:val="22"/>
          <w:szCs w:val="22"/>
        </w:rPr>
      </w:pPr>
      <w:r w:rsidRPr="00334565">
        <w:rPr>
          <w:color w:val="000000"/>
          <w:sz w:val="22"/>
          <w:szCs w:val="22"/>
        </w:rPr>
        <w:t>Reial decret 1720/2007, de 21 de desembre, pel qual s’aprova el Reglament de desenvolupament de la Llei orgànica 15/1999, de 13 de desembre, de protecció de dades de caràcter personal (en allò que no contradigui les dues normes anteriors).</w:t>
      </w:r>
    </w:p>
    <w:p w:rsidR="009C3F17" w:rsidRPr="00334565" w:rsidRDefault="009C3F17" w:rsidP="009C3F17">
      <w:pPr>
        <w:numPr>
          <w:ilvl w:val="0"/>
          <w:numId w:val="21"/>
        </w:numPr>
        <w:rPr>
          <w:color w:val="000000"/>
          <w:sz w:val="22"/>
          <w:szCs w:val="22"/>
        </w:rPr>
      </w:pPr>
      <w:r w:rsidRPr="00334565">
        <w:rPr>
          <w:color w:val="000000"/>
          <w:sz w:val="22"/>
          <w:szCs w:val="22"/>
        </w:rPr>
        <w:t>Llei 32/2010, de 1 d’octubre, de l’Autoritat Catalana de Protecció de Dades.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 resta de les normes de Dret administratiu i, mancant aquestes, del Dret privat.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 remissió a aquestes normes s’entén produïda igualment a totes aquelles altres que, d’escaure’s durant l’execució del contracte, les modifiquin, substitueixin o complementin.</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numPr>
          <w:ilvl w:val="0"/>
          <w:numId w:val="17"/>
        </w:numPr>
        <w:tabs>
          <w:tab w:val="num" w:pos="360"/>
        </w:tabs>
        <w:suppressAutoHyphens/>
        <w:ind w:left="360"/>
        <w:rPr>
          <w:b/>
          <w:bCs/>
          <w:sz w:val="22"/>
          <w:szCs w:val="22"/>
        </w:rPr>
      </w:pPr>
      <w:r w:rsidRPr="00334565">
        <w:rPr>
          <w:b/>
          <w:bCs/>
          <w:sz w:val="22"/>
          <w:szCs w:val="22"/>
        </w:rPr>
        <w:t>Òrgan de contractació i responsable del contracte</w:t>
      </w:r>
    </w:p>
    <w:p w:rsidR="009C3F17" w:rsidRPr="00334565" w:rsidRDefault="009C3F17" w:rsidP="009C3F17">
      <w:pPr>
        <w:rPr>
          <w:sz w:val="22"/>
          <w:szCs w:val="22"/>
        </w:rPr>
      </w:pPr>
      <w:r w:rsidRPr="00334565">
        <w:rPr>
          <w:sz w:val="22"/>
          <w:szCs w:val="22"/>
        </w:rPr>
        <w:t xml:space="preserve"> </w:t>
      </w:r>
    </w:p>
    <w:p w:rsidR="009C3F17" w:rsidRPr="00334565" w:rsidRDefault="009C3F17" w:rsidP="009C3F17">
      <w:pPr>
        <w:rPr>
          <w:sz w:val="22"/>
          <w:szCs w:val="22"/>
        </w:rPr>
      </w:pPr>
      <w:r w:rsidRPr="00334565">
        <w:rPr>
          <w:sz w:val="22"/>
          <w:szCs w:val="22"/>
        </w:rPr>
        <w:t>L’òrgan de contractació és:</w:t>
      </w:r>
    </w:p>
    <w:p w:rsidR="009C3F17" w:rsidRPr="00334565" w:rsidRDefault="009C3F17" w:rsidP="009C3F17">
      <w:pPr>
        <w:rPr>
          <w:sz w:val="22"/>
          <w:szCs w:val="22"/>
        </w:rPr>
      </w:pPr>
    </w:p>
    <w:p w:rsidR="009C3F17" w:rsidRPr="00334565" w:rsidRDefault="009C3F17" w:rsidP="009C3F17">
      <w:pPr>
        <w:numPr>
          <w:ilvl w:val="0"/>
          <w:numId w:val="13"/>
        </w:numPr>
        <w:rPr>
          <w:sz w:val="22"/>
          <w:szCs w:val="22"/>
        </w:rPr>
      </w:pPr>
      <w:r w:rsidRPr="00334565">
        <w:rPr>
          <w:sz w:val="22"/>
          <w:szCs w:val="22"/>
        </w:rPr>
        <w:lastRenderedPageBreak/>
        <w:t>L’alcalde per als actes següents:</w:t>
      </w:r>
    </w:p>
    <w:p w:rsidR="009C3F17" w:rsidRPr="00334565" w:rsidRDefault="009C3F17" w:rsidP="009C3F17">
      <w:pPr>
        <w:rPr>
          <w:sz w:val="22"/>
          <w:szCs w:val="22"/>
        </w:rPr>
      </w:pPr>
    </w:p>
    <w:p w:rsidR="009C3F17" w:rsidRPr="00334565" w:rsidRDefault="009C3F17" w:rsidP="009C3F17">
      <w:pPr>
        <w:ind w:left="708"/>
        <w:rPr>
          <w:sz w:val="22"/>
          <w:szCs w:val="22"/>
        </w:rPr>
      </w:pPr>
      <w:r w:rsidRPr="00334565">
        <w:rPr>
          <w:sz w:val="22"/>
          <w:szCs w:val="22"/>
        </w:rPr>
        <w:t>a. Incoació de l’expedient de contractació.</w:t>
      </w:r>
    </w:p>
    <w:p w:rsidR="009C3F17" w:rsidRPr="00334565" w:rsidRDefault="009C3F17" w:rsidP="009C3F17">
      <w:pPr>
        <w:ind w:left="708"/>
        <w:rPr>
          <w:sz w:val="22"/>
          <w:szCs w:val="22"/>
        </w:rPr>
      </w:pPr>
      <w:r w:rsidRPr="00334565">
        <w:rPr>
          <w:sz w:val="22"/>
          <w:szCs w:val="22"/>
        </w:rPr>
        <w:t>b. Adjudicació del contracte.</w:t>
      </w:r>
    </w:p>
    <w:p w:rsidR="009C3F17" w:rsidRPr="00334565" w:rsidRDefault="009C3F17" w:rsidP="009C3F17">
      <w:pPr>
        <w:ind w:left="708"/>
        <w:rPr>
          <w:sz w:val="22"/>
          <w:szCs w:val="22"/>
        </w:rPr>
      </w:pPr>
      <w:r w:rsidRPr="00334565">
        <w:rPr>
          <w:sz w:val="22"/>
          <w:szCs w:val="22"/>
        </w:rPr>
        <w:t>c. Incoació i resolució d’expedients per imposició de penalitats per incompliments del contracte.</w:t>
      </w:r>
    </w:p>
    <w:p w:rsidR="009C3F17" w:rsidRPr="00334565" w:rsidRDefault="009C3F17" w:rsidP="009C3F17">
      <w:pPr>
        <w:rPr>
          <w:rFonts w:cs="Verdana"/>
          <w:sz w:val="22"/>
          <w:szCs w:val="22"/>
        </w:rPr>
      </w:pPr>
    </w:p>
    <w:p w:rsidR="009C3F17" w:rsidRPr="00334565" w:rsidRDefault="009C3F17" w:rsidP="009C3F17">
      <w:pPr>
        <w:numPr>
          <w:ilvl w:val="0"/>
          <w:numId w:val="13"/>
        </w:numPr>
        <w:rPr>
          <w:sz w:val="22"/>
          <w:szCs w:val="22"/>
        </w:rPr>
      </w:pPr>
      <w:r w:rsidRPr="00334565">
        <w:rPr>
          <w:sz w:val="22"/>
          <w:szCs w:val="22"/>
        </w:rPr>
        <w:t>La Junta de Govern Local de l’Ajuntament de Premià de Mar, de conformitat amb el Decret d’Alcaldia 1645/2020 de 21 de desembre de 2020, de delegació de competències, per als actes següents:</w:t>
      </w:r>
    </w:p>
    <w:p w:rsidR="009C3F17" w:rsidRPr="00334565" w:rsidRDefault="009C3F17" w:rsidP="009C3F17">
      <w:pPr>
        <w:rPr>
          <w:sz w:val="22"/>
          <w:szCs w:val="22"/>
        </w:rPr>
      </w:pPr>
    </w:p>
    <w:p w:rsidR="009C3F17" w:rsidRPr="00334565" w:rsidRDefault="009C3F17" w:rsidP="009C3F17">
      <w:pPr>
        <w:ind w:firstLine="708"/>
        <w:rPr>
          <w:sz w:val="22"/>
          <w:szCs w:val="22"/>
        </w:rPr>
      </w:pPr>
      <w:r w:rsidRPr="00334565">
        <w:rPr>
          <w:sz w:val="22"/>
          <w:szCs w:val="22"/>
        </w:rPr>
        <w:t>a. Aprovació de l’expedient de contractació.</w:t>
      </w:r>
    </w:p>
    <w:p w:rsidR="009C3F17" w:rsidRPr="00334565" w:rsidRDefault="009C3F17" w:rsidP="009C3F17">
      <w:pPr>
        <w:ind w:firstLine="708"/>
        <w:rPr>
          <w:sz w:val="22"/>
          <w:szCs w:val="22"/>
        </w:rPr>
      </w:pPr>
      <w:r w:rsidRPr="00334565">
        <w:rPr>
          <w:sz w:val="22"/>
          <w:szCs w:val="22"/>
        </w:rPr>
        <w:t>b. Modificació, pròrroga, interpretació o resolució anticipada del contracte.</w:t>
      </w:r>
    </w:p>
    <w:p w:rsidR="009C3F17" w:rsidRPr="00334565" w:rsidRDefault="009C3F17" w:rsidP="009C3F17">
      <w:pPr>
        <w:rPr>
          <w:color w:val="FF0000"/>
          <w:sz w:val="22"/>
          <w:szCs w:val="22"/>
        </w:rPr>
      </w:pPr>
    </w:p>
    <w:p w:rsidR="009C3F17" w:rsidRPr="00334565" w:rsidRDefault="009C3F17" w:rsidP="009C3F17">
      <w:pPr>
        <w:rPr>
          <w:sz w:val="22"/>
          <w:szCs w:val="22"/>
        </w:rPr>
      </w:pPr>
      <w:r w:rsidRPr="00334565">
        <w:rPr>
          <w:sz w:val="22"/>
          <w:szCs w:val="22"/>
        </w:rPr>
        <w:t xml:space="preserve">L’Ajuntament de Premià de Mar té el seu domicili a la Plaça de l’Ajuntament, 1, de Premià de Mar, codi postal 08330. La direcció web de l’Ajuntament de Premià de Mar és </w:t>
      </w:r>
      <w:hyperlink r:id="rId9" w:history="1">
        <w:r w:rsidRPr="00334565">
          <w:rPr>
            <w:rStyle w:val="Hipervnculo"/>
            <w:rFonts w:ascii="Franklin Gothic Book" w:hAnsi="Franklin Gothic Book"/>
            <w:sz w:val="22"/>
            <w:szCs w:val="22"/>
          </w:rPr>
          <w:t>www.premiademar.cat</w:t>
        </w:r>
      </w:hyperlink>
      <w:r w:rsidRPr="00334565">
        <w:rPr>
          <w:sz w:val="22"/>
          <w:szCs w:val="22"/>
        </w:rPr>
        <w: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 unitat encarregada del seguiment i execució ordinària del contracte, de conformitat amb l’article 62 LCSP, és l’àrea de Festes, a la qual li correspondrà:</w:t>
      </w:r>
    </w:p>
    <w:p w:rsidR="009C3F17" w:rsidRPr="00334565" w:rsidRDefault="009C3F17" w:rsidP="009C3F17">
      <w:pPr>
        <w:rPr>
          <w:sz w:val="22"/>
          <w:szCs w:val="22"/>
        </w:rPr>
      </w:pPr>
    </w:p>
    <w:p w:rsidR="009C3F17" w:rsidRPr="00334565" w:rsidRDefault="009C3F17" w:rsidP="009C3F17">
      <w:pPr>
        <w:numPr>
          <w:ilvl w:val="0"/>
          <w:numId w:val="22"/>
        </w:numPr>
        <w:rPr>
          <w:sz w:val="22"/>
          <w:szCs w:val="22"/>
        </w:rPr>
      </w:pPr>
      <w:r w:rsidRPr="00334565">
        <w:rPr>
          <w:sz w:val="22"/>
          <w:szCs w:val="22"/>
        </w:rPr>
        <w:t>Efectuar les propostes d’interpretació dels plecs i el contracte a l’òrgan de contractació (article 190 LCSP).</w:t>
      </w:r>
    </w:p>
    <w:p w:rsidR="009C3F17" w:rsidRPr="00334565" w:rsidRDefault="009C3F17" w:rsidP="009C3F17">
      <w:pPr>
        <w:numPr>
          <w:ilvl w:val="0"/>
          <w:numId w:val="22"/>
        </w:numPr>
        <w:rPr>
          <w:sz w:val="22"/>
          <w:szCs w:val="22"/>
        </w:rPr>
      </w:pPr>
      <w:r w:rsidRPr="00334565">
        <w:rPr>
          <w:sz w:val="22"/>
          <w:szCs w:val="22"/>
        </w:rPr>
        <w:t>Denunciar els incompliments parcials o compliments defectuosos dels plecs (article 192 LCSP).</w:t>
      </w:r>
    </w:p>
    <w:p w:rsidR="009C3F17" w:rsidRPr="00334565" w:rsidRDefault="009C3F17" w:rsidP="009C3F17">
      <w:pPr>
        <w:numPr>
          <w:ilvl w:val="0"/>
          <w:numId w:val="22"/>
        </w:numPr>
        <w:rPr>
          <w:sz w:val="22"/>
          <w:szCs w:val="22"/>
        </w:rPr>
      </w:pPr>
      <w:r w:rsidRPr="00334565">
        <w:rPr>
          <w:sz w:val="22"/>
          <w:szCs w:val="22"/>
        </w:rPr>
        <w:t>Promoure les penalitats per incompliment del termini d’execució (article 193 LCSP).</w:t>
      </w:r>
    </w:p>
    <w:p w:rsidR="009C3F17" w:rsidRPr="00334565" w:rsidRDefault="009C3F17" w:rsidP="009C3F17">
      <w:pPr>
        <w:numPr>
          <w:ilvl w:val="0"/>
          <w:numId w:val="22"/>
        </w:numPr>
        <w:rPr>
          <w:sz w:val="22"/>
          <w:szCs w:val="22"/>
        </w:rPr>
      </w:pPr>
      <w:r w:rsidRPr="00334565">
        <w:rPr>
          <w:sz w:val="22"/>
          <w:szCs w:val="22"/>
        </w:rPr>
        <w:t>Calcular els danys i perjudicis irrogats al Consell Comarcal que poguessin incórrer els contractistes (article 194 LCSP).</w:t>
      </w:r>
    </w:p>
    <w:p w:rsidR="009C3F17" w:rsidRPr="00334565" w:rsidRDefault="009C3F17" w:rsidP="009C3F17">
      <w:pPr>
        <w:numPr>
          <w:ilvl w:val="0"/>
          <w:numId w:val="22"/>
        </w:numPr>
        <w:rPr>
          <w:sz w:val="22"/>
          <w:szCs w:val="22"/>
        </w:rPr>
      </w:pPr>
      <w:r w:rsidRPr="00334565">
        <w:rPr>
          <w:sz w:val="22"/>
          <w:szCs w:val="22"/>
        </w:rPr>
        <w:t>Assegurar-se que el contracte s’executa a risc i ventura del contractista (art 197 LCSP).</w:t>
      </w:r>
    </w:p>
    <w:p w:rsidR="009C3F17" w:rsidRPr="00334565" w:rsidRDefault="009C3F17" w:rsidP="009C3F17">
      <w:pPr>
        <w:numPr>
          <w:ilvl w:val="0"/>
          <w:numId w:val="22"/>
        </w:numPr>
        <w:rPr>
          <w:sz w:val="22"/>
          <w:szCs w:val="22"/>
        </w:rPr>
      </w:pPr>
      <w:r w:rsidRPr="00334565">
        <w:rPr>
          <w:sz w:val="22"/>
          <w:szCs w:val="22"/>
        </w:rPr>
        <w:t>Conformar les factures (article 198 LCSP).</w:t>
      </w:r>
    </w:p>
    <w:p w:rsidR="009C3F17" w:rsidRPr="00334565" w:rsidRDefault="009C3F17" w:rsidP="009C3F17">
      <w:pPr>
        <w:numPr>
          <w:ilvl w:val="0"/>
          <w:numId w:val="22"/>
        </w:numPr>
        <w:rPr>
          <w:sz w:val="22"/>
          <w:szCs w:val="22"/>
        </w:rPr>
      </w:pPr>
      <w:r w:rsidRPr="00334565">
        <w:rPr>
          <w:sz w:val="22"/>
          <w:szCs w:val="22"/>
        </w:rPr>
        <w:t>Adoptar les mesures i fer el seguiment del compliment de les obligacions socials, laborals i mediambientals del contractista (article 201 LCSP).</w:t>
      </w:r>
    </w:p>
    <w:p w:rsidR="009C3F17" w:rsidRPr="00334565" w:rsidRDefault="009C3F17" w:rsidP="009C3F17">
      <w:pPr>
        <w:numPr>
          <w:ilvl w:val="0"/>
          <w:numId w:val="22"/>
        </w:numPr>
        <w:rPr>
          <w:sz w:val="22"/>
          <w:szCs w:val="22"/>
        </w:rPr>
      </w:pPr>
      <w:r w:rsidRPr="00334565">
        <w:rPr>
          <w:sz w:val="22"/>
          <w:szCs w:val="22"/>
        </w:rPr>
        <w:t>Controlar el compliment de condicions especials d’execució del contracte de caràcter social, ètic, mediambiental o d’un altre ordre (article 202 LCSP).</w:t>
      </w:r>
    </w:p>
    <w:p w:rsidR="009C3F17" w:rsidRPr="00334565" w:rsidRDefault="009C3F17" w:rsidP="009C3F17">
      <w:pPr>
        <w:numPr>
          <w:ilvl w:val="0"/>
          <w:numId w:val="22"/>
        </w:numPr>
        <w:rPr>
          <w:sz w:val="22"/>
          <w:szCs w:val="22"/>
        </w:rPr>
      </w:pPr>
      <w:r w:rsidRPr="00334565">
        <w:rPr>
          <w:sz w:val="22"/>
          <w:szCs w:val="22"/>
        </w:rPr>
        <w:t>Comprovar la idoneïtat de les modificacions plantejades pel responsable del contracte (articles 203 a 207 de la LCSP).</w:t>
      </w:r>
    </w:p>
    <w:p w:rsidR="009C3F17" w:rsidRPr="00334565" w:rsidRDefault="009C3F17" w:rsidP="009C3F17">
      <w:pPr>
        <w:numPr>
          <w:ilvl w:val="0"/>
          <w:numId w:val="22"/>
        </w:numPr>
        <w:rPr>
          <w:sz w:val="22"/>
          <w:szCs w:val="22"/>
        </w:rPr>
      </w:pPr>
      <w:r w:rsidRPr="00334565">
        <w:rPr>
          <w:sz w:val="22"/>
          <w:szCs w:val="22"/>
        </w:rPr>
        <w:t>Promoure la suspensió del contracte quan escaigui (article 208 LCSP).</w:t>
      </w:r>
    </w:p>
    <w:p w:rsidR="009C3F17" w:rsidRPr="00334565" w:rsidRDefault="009C3F17" w:rsidP="009C3F17">
      <w:pPr>
        <w:numPr>
          <w:ilvl w:val="0"/>
          <w:numId w:val="22"/>
        </w:numPr>
        <w:rPr>
          <w:sz w:val="22"/>
          <w:szCs w:val="22"/>
        </w:rPr>
      </w:pPr>
      <w:r w:rsidRPr="00334565">
        <w:rPr>
          <w:sz w:val="22"/>
          <w:szCs w:val="22"/>
        </w:rPr>
        <w:t>Promoure les causes de resolució del contracte taxades en la LCSP (articles 211 a 213 LCSP).</w:t>
      </w:r>
    </w:p>
    <w:p w:rsidR="009C3F17" w:rsidRPr="00334565" w:rsidRDefault="009C3F17" w:rsidP="009C3F17">
      <w:pPr>
        <w:numPr>
          <w:ilvl w:val="0"/>
          <w:numId w:val="22"/>
        </w:numPr>
        <w:rPr>
          <w:sz w:val="22"/>
          <w:szCs w:val="22"/>
        </w:rPr>
      </w:pPr>
      <w:r w:rsidRPr="00334565">
        <w:rPr>
          <w:sz w:val="22"/>
          <w:szCs w:val="22"/>
        </w:rPr>
        <w:t>Autoritzar possibles cessions de contracte (article 214 LCSP).</w:t>
      </w:r>
    </w:p>
    <w:p w:rsidR="009C3F17" w:rsidRPr="00334565" w:rsidRDefault="009C3F17" w:rsidP="009C3F17">
      <w:pPr>
        <w:numPr>
          <w:ilvl w:val="0"/>
          <w:numId w:val="22"/>
        </w:numPr>
        <w:rPr>
          <w:sz w:val="22"/>
          <w:szCs w:val="22"/>
        </w:rPr>
      </w:pPr>
      <w:r w:rsidRPr="00334565">
        <w:rPr>
          <w:sz w:val="22"/>
          <w:szCs w:val="22"/>
        </w:rPr>
        <w:t>Controlar la subcontractació del contracte (article 215 LCSP).</w:t>
      </w:r>
    </w:p>
    <w:p w:rsidR="009C3F17" w:rsidRPr="00334565" w:rsidRDefault="009C3F17" w:rsidP="009C3F17">
      <w:pPr>
        <w:numPr>
          <w:ilvl w:val="0"/>
          <w:numId w:val="22"/>
        </w:numPr>
        <w:rPr>
          <w:sz w:val="22"/>
          <w:szCs w:val="22"/>
        </w:rPr>
      </w:pPr>
      <w:r w:rsidRPr="00334565">
        <w:rPr>
          <w:sz w:val="22"/>
          <w:szCs w:val="22"/>
        </w:rPr>
        <w:t>Pot controlar el pagament del contractista als subcontractistes (articles 216 i 217 LCSP).</w:t>
      </w:r>
    </w:p>
    <w:p w:rsidR="009C3F17" w:rsidRPr="00334565" w:rsidRDefault="009C3F17" w:rsidP="009C3F17">
      <w:pPr>
        <w:numPr>
          <w:ilvl w:val="0"/>
          <w:numId w:val="22"/>
        </w:numPr>
        <w:rPr>
          <w:sz w:val="22"/>
          <w:szCs w:val="22"/>
        </w:rPr>
      </w:pPr>
      <w:r w:rsidRPr="00334565">
        <w:rPr>
          <w:sz w:val="22"/>
          <w:szCs w:val="22"/>
        </w:rPr>
        <w:t>Controlar la subrogació de personal (article 130 LCSP).</w:t>
      </w:r>
    </w:p>
    <w:p w:rsidR="009C3F17" w:rsidRPr="00334565" w:rsidRDefault="009C3F17" w:rsidP="009C3F17">
      <w:pPr>
        <w:numPr>
          <w:ilvl w:val="0"/>
          <w:numId w:val="22"/>
        </w:numPr>
        <w:rPr>
          <w:sz w:val="22"/>
          <w:szCs w:val="22"/>
        </w:rPr>
      </w:pPr>
      <w:r w:rsidRPr="00334565">
        <w:rPr>
          <w:sz w:val="22"/>
          <w:szCs w:val="22"/>
        </w:rPr>
        <w:t>Controlar situacions que puguin induir a cessió il·legal de treballadors (article 308 LCSP).</w:t>
      </w:r>
    </w:p>
    <w:p w:rsidR="009C3F17" w:rsidRPr="00334565" w:rsidRDefault="009C3F17" w:rsidP="009C3F17">
      <w:pPr>
        <w:rPr>
          <w:sz w:val="22"/>
          <w:szCs w:val="22"/>
        </w:rPr>
      </w:pPr>
    </w:p>
    <w:p w:rsidR="009C3F17" w:rsidRPr="00334565" w:rsidRDefault="009C3F17" w:rsidP="009C3F17">
      <w:pPr>
        <w:numPr>
          <w:ilvl w:val="0"/>
          <w:numId w:val="17"/>
        </w:numPr>
        <w:tabs>
          <w:tab w:val="num" w:pos="360"/>
        </w:tabs>
        <w:suppressAutoHyphens/>
        <w:ind w:left="360"/>
        <w:rPr>
          <w:b/>
          <w:bCs/>
          <w:sz w:val="22"/>
          <w:szCs w:val="22"/>
        </w:rPr>
      </w:pPr>
      <w:r w:rsidRPr="00334565">
        <w:rPr>
          <w:b/>
          <w:bCs/>
          <w:sz w:val="22"/>
          <w:szCs w:val="22"/>
        </w:rPr>
        <w:t>Responsable del contracte i unitat de seguiment</w:t>
      </w:r>
    </w:p>
    <w:p w:rsidR="009C3F17" w:rsidRPr="00334565" w:rsidRDefault="009C3F17" w:rsidP="009C3F17">
      <w:pPr>
        <w:suppressAutoHyphens/>
        <w:rPr>
          <w:b/>
          <w:bCs/>
          <w:sz w:val="22"/>
          <w:szCs w:val="22"/>
        </w:rPr>
      </w:pPr>
    </w:p>
    <w:p w:rsidR="009C3F17" w:rsidRPr="00334565" w:rsidRDefault="009C3F17" w:rsidP="009C3F17">
      <w:pPr>
        <w:suppressAutoHyphens/>
        <w:rPr>
          <w:sz w:val="22"/>
          <w:szCs w:val="22"/>
        </w:rPr>
      </w:pPr>
      <w:r w:rsidRPr="00334565">
        <w:rPr>
          <w:sz w:val="22"/>
          <w:szCs w:val="22"/>
        </w:rPr>
        <w:t>La unitat encarregada del seguiment i execució ordinària del contracte, de conformitat amb l’article 62 de la LCSP, serà el Servei de Territori i Ciutat de l’Ajuntament de Premià de Mar, qui li correspondrà:</w:t>
      </w:r>
    </w:p>
    <w:p w:rsidR="009C3F17" w:rsidRPr="00334565" w:rsidRDefault="009C3F17" w:rsidP="009C3F17">
      <w:pPr>
        <w:suppressAutoHyphens/>
        <w:rPr>
          <w:sz w:val="22"/>
          <w:szCs w:val="22"/>
        </w:rPr>
      </w:pPr>
    </w:p>
    <w:p w:rsidR="009C3F17" w:rsidRPr="00334565" w:rsidRDefault="009C3F17" w:rsidP="009C3F17">
      <w:pPr>
        <w:suppressAutoHyphens/>
        <w:rPr>
          <w:sz w:val="22"/>
          <w:szCs w:val="22"/>
        </w:rPr>
      </w:pPr>
      <w:r w:rsidRPr="00334565">
        <w:rPr>
          <w:sz w:val="22"/>
          <w:szCs w:val="22"/>
        </w:rPr>
        <w:t>- Efectuar les propostes d’interpretació dels plecs i el contracte a l’òrgan de contractació (article 190 LCSP).</w:t>
      </w:r>
    </w:p>
    <w:p w:rsidR="009C3F17" w:rsidRPr="00334565" w:rsidRDefault="009C3F17" w:rsidP="009C3F17">
      <w:pPr>
        <w:suppressAutoHyphens/>
        <w:rPr>
          <w:sz w:val="22"/>
          <w:szCs w:val="22"/>
        </w:rPr>
      </w:pPr>
      <w:r w:rsidRPr="00334565">
        <w:rPr>
          <w:sz w:val="22"/>
          <w:szCs w:val="22"/>
        </w:rPr>
        <w:t xml:space="preserve">- Promoure les penalitats per incompliment del termini d’execució (article 193 LCSP). </w:t>
      </w:r>
    </w:p>
    <w:p w:rsidR="009C3F17" w:rsidRPr="00334565" w:rsidRDefault="009C3F17" w:rsidP="009C3F17">
      <w:pPr>
        <w:suppressAutoHyphens/>
        <w:rPr>
          <w:sz w:val="22"/>
          <w:szCs w:val="22"/>
        </w:rPr>
      </w:pPr>
      <w:r w:rsidRPr="00334565">
        <w:rPr>
          <w:sz w:val="22"/>
          <w:szCs w:val="22"/>
        </w:rPr>
        <w:t xml:space="preserve">- Calcular els danys i perjudicis irrogats a l’Ajuntament que poguessin incórrer els contractistes (article 194 LCSP). </w:t>
      </w:r>
    </w:p>
    <w:p w:rsidR="009C3F17" w:rsidRPr="00334565" w:rsidRDefault="009C3F17" w:rsidP="009C3F17">
      <w:pPr>
        <w:suppressAutoHyphens/>
        <w:rPr>
          <w:sz w:val="22"/>
          <w:szCs w:val="22"/>
        </w:rPr>
      </w:pPr>
      <w:r w:rsidRPr="00334565">
        <w:rPr>
          <w:sz w:val="22"/>
          <w:szCs w:val="22"/>
        </w:rPr>
        <w:t xml:space="preserve">- Assegurar-se que el contracte s’executa a risc i ventura del contractista (art 197 LCSP). </w:t>
      </w:r>
    </w:p>
    <w:p w:rsidR="009C3F17" w:rsidRPr="00334565" w:rsidRDefault="009C3F17" w:rsidP="009C3F17">
      <w:pPr>
        <w:suppressAutoHyphens/>
        <w:rPr>
          <w:sz w:val="22"/>
          <w:szCs w:val="22"/>
        </w:rPr>
      </w:pPr>
      <w:r w:rsidRPr="00334565">
        <w:rPr>
          <w:sz w:val="22"/>
          <w:szCs w:val="22"/>
        </w:rPr>
        <w:t xml:space="preserve">- Adoptar les mesures i fer el seguiment del compliment de les obligacions socials, laborals i mediambientals del contractista (article 201 LCSP). </w:t>
      </w:r>
    </w:p>
    <w:p w:rsidR="009C3F17" w:rsidRPr="00334565" w:rsidRDefault="009C3F17" w:rsidP="009C3F17">
      <w:pPr>
        <w:suppressAutoHyphens/>
        <w:rPr>
          <w:sz w:val="22"/>
          <w:szCs w:val="22"/>
        </w:rPr>
      </w:pPr>
      <w:r w:rsidRPr="00334565">
        <w:rPr>
          <w:sz w:val="22"/>
          <w:szCs w:val="22"/>
        </w:rPr>
        <w:t xml:space="preserve">- Controlar el compliment de condicions especials d’execució del contracte de caràcter social, ètic, mediambiental o d’un altre ordre (article 202 LCSP). </w:t>
      </w:r>
    </w:p>
    <w:p w:rsidR="009C3F17" w:rsidRPr="00334565" w:rsidRDefault="009C3F17" w:rsidP="009C3F17">
      <w:pPr>
        <w:suppressAutoHyphens/>
        <w:rPr>
          <w:sz w:val="22"/>
          <w:szCs w:val="22"/>
        </w:rPr>
      </w:pPr>
      <w:r w:rsidRPr="00334565">
        <w:rPr>
          <w:sz w:val="22"/>
          <w:szCs w:val="22"/>
        </w:rPr>
        <w:t xml:space="preserve">- Comprovar la idoneïtat de les modificacions plantejades pel responsable del contracte (articles 203 a 207 de la LCSP). </w:t>
      </w:r>
    </w:p>
    <w:p w:rsidR="009C3F17" w:rsidRPr="00334565" w:rsidRDefault="009C3F17" w:rsidP="009C3F17">
      <w:pPr>
        <w:suppressAutoHyphens/>
        <w:rPr>
          <w:sz w:val="22"/>
          <w:szCs w:val="22"/>
        </w:rPr>
      </w:pPr>
      <w:r w:rsidRPr="00334565">
        <w:rPr>
          <w:sz w:val="22"/>
          <w:szCs w:val="22"/>
        </w:rPr>
        <w:t xml:space="preserve">- Promoure la suspensió del contracte quan escaigui (article 208 LCSP). </w:t>
      </w:r>
    </w:p>
    <w:p w:rsidR="009C3F17" w:rsidRPr="00334565" w:rsidRDefault="009C3F17" w:rsidP="009C3F17">
      <w:pPr>
        <w:suppressAutoHyphens/>
        <w:rPr>
          <w:sz w:val="22"/>
          <w:szCs w:val="22"/>
        </w:rPr>
      </w:pPr>
      <w:r w:rsidRPr="00334565">
        <w:rPr>
          <w:sz w:val="22"/>
          <w:szCs w:val="22"/>
        </w:rPr>
        <w:t xml:space="preserve">- Promoure les causes de resolució del contracte taxades en la LCSP (articles 211 a 213 LCSP). </w:t>
      </w:r>
    </w:p>
    <w:p w:rsidR="009C3F17" w:rsidRPr="00334565" w:rsidRDefault="009C3F17" w:rsidP="009C3F17">
      <w:pPr>
        <w:suppressAutoHyphens/>
        <w:rPr>
          <w:sz w:val="22"/>
          <w:szCs w:val="22"/>
        </w:rPr>
      </w:pPr>
      <w:r w:rsidRPr="00334565">
        <w:rPr>
          <w:sz w:val="22"/>
          <w:szCs w:val="22"/>
        </w:rPr>
        <w:t xml:space="preserve">- Autoritzar possibles cessions de contracte (article 214 LCSP). </w:t>
      </w:r>
    </w:p>
    <w:p w:rsidR="009C3F17" w:rsidRPr="00334565" w:rsidRDefault="009C3F17" w:rsidP="009C3F17">
      <w:pPr>
        <w:suppressAutoHyphens/>
        <w:rPr>
          <w:sz w:val="22"/>
          <w:szCs w:val="22"/>
        </w:rPr>
      </w:pPr>
      <w:r w:rsidRPr="00334565">
        <w:rPr>
          <w:sz w:val="22"/>
          <w:szCs w:val="22"/>
        </w:rPr>
        <w:t xml:space="preserve">- Controlar la subcontractació del contracte (article 215 LCSP). </w:t>
      </w:r>
    </w:p>
    <w:p w:rsidR="009C3F17" w:rsidRPr="00334565" w:rsidRDefault="009C3F17" w:rsidP="009C3F17">
      <w:pPr>
        <w:suppressAutoHyphens/>
        <w:rPr>
          <w:sz w:val="22"/>
          <w:szCs w:val="22"/>
        </w:rPr>
      </w:pPr>
      <w:r w:rsidRPr="00334565">
        <w:rPr>
          <w:sz w:val="22"/>
          <w:szCs w:val="22"/>
        </w:rPr>
        <w:t xml:space="preserve">- Pot controlar el pagament del contractista als subcontractistes (articles 216 i 217 LCSP). </w:t>
      </w:r>
    </w:p>
    <w:p w:rsidR="009C3F17" w:rsidRPr="00334565" w:rsidRDefault="009C3F17" w:rsidP="009C3F17">
      <w:pPr>
        <w:suppressAutoHyphens/>
        <w:rPr>
          <w:sz w:val="22"/>
          <w:szCs w:val="22"/>
        </w:rPr>
      </w:pPr>
      <w:r w:rsidRPr="00334565">
        <w:rPr>
          <w:sz w:val="22"/>
          <w:szCs w:val="22"/>
        </w:rPr>
        <w:t xml:space="preserve">- Controlar la subrogació de personal (article 130 LCSP), si escau. </w:t>
      </w:r>
    </w:p>
    <w:p w:rsidR="009C3F17" w:rsidRPr="00334565" w:rsidRDefault="009C3F17" w:rsidP="009C3F17">
      <w:pPr>
        <w:suppressAutoHyphens/>
        <w:rPr>
          <w:b/>
          <w:bCs/>
          <w:sz w:val="22"/>
          <w:szCs w:val="22"/>
        </w:rPr>
      </w:pPr>
      <w:r w:rsidRPr="00334565">
        <w:rPr>
          <w:sz w:val="22"/>
          <w:szCs w:val="22"/>
        </w:rPr>
        <w:t>- Controlar situacions que puguin induir a cessió il·legal de treballadors (article 308 LCSP).</w:t>
      </w:r>
    </w:p>
    <w:p w:rsidR="009C3F17" w:rsidRPr="00334565" w:rsidRDefault="009C3F17" w:rsidP="009C3F17">
      <w:pPr>
        <w:suppressAutoHyphens/>
        <w:rPr>
          <w:b/>
          <w:bCs/>
          <w:sz w:val="22"/>
          <w:szCs w:val="22"/>
        </w:rPr>
      </w:pPr>
    </w:p>
    <w:p w:rsidR="009C3F17" w:rsidRPr="00334565" w:rsidRDefault="009C3F17" w:rsidP="009C3F17">
      <w:pPr>
        <w:suppressAutoHyphens/>
        <w:rPr>
          <w:sz w:val="22"/>
          <w:szCs w:val="22"/>
        </w:rPr>
      </w:pPr>
      <w:r w:rsidRPr="00334565">
        <w:rPr>
          <w:sz w:val="22"/>
          <w:szCs w:val="22"/>
        </w:rPr>
        <w:t>La responsable del contracte, de conformitat amb l’article 62 LCSP, és la tècnica de Salut Pública, al qual li correspondrà les funcions següents:</w:t>
      </w:r>
    </w:p>
    <w:p w:rsidR="009C3F17" w:rsidRPr="00334565" w:rsidRDefault="009C3F17" w:rsidP="009C3F17">
      <w:pPr>
        <w:suppressAutoHyphens/>
        <w:rPr>
          <w:sz w:val="22"/>
          <w:szCs w:val="22"/>
        </w:rPr>
      </w:pPr>
    </w:p>
    <w:p w:rsidR="009C3F17" w:rsidRPr="00334565" w:rsidRDefault="009C3F17" w:rsidP="009C3F17">
      <w:pPr>
        <w:suppressAutoHyphens/>
        <w:rPr>
          <w:sz w:val="22"/>
          <w:szCs w:val="22"/>
        </w:rPr>
      </w:pPr>
      <w:r w:rsidRPr="00334565">
        <w:rPr>
          <w:sz w:val="22"/>
          <w:szCs w:val="22"/>
        </w:rPr>
        <w:t xml:space="preserve">- Supervisar l’execució del contracte i prendre les decisions i dictar les instruccions necessàries per assegurar la correcta realització de la prestació, sempre dins de les facultats que li atorgui l’òrgan de contractació. </w:t>
      </w:r>
    </w:p>
    <w:p w:rsidR="009C3F17" w:rsidRPr="00334565" w:rsidRDefault="009C3F17" w:rsidP="009C3F17">
      <w:pPr>
        <w:suppressAutoHyphens/>
        <w:rPr>
          <w:sz w:val="22"/>
          <w:szCs w:val="22"/>
        </w:rPr>
      </w:pPr>
      <w:r w:rsidRPr="00334565">
        <w:rPr>
          <w:sz w:val="22"/>
          <w:szCs w:val="22"/>
        </w:rPr>
        <w:t xml:space="preserve">- Denunciar els incompliments parcials o compliments defectuosos dels plecs </w:t>
      </w:r>
    </w:p>
    <w:p w:rsidR="009C3F17" w:rsidRPr="00334565" w:rsidRDefault="009C3F17" w:rsidP="009C3F17">
      <w:pPr>
        <w:suppressAutoHyphens/>
        <w:rPr>
          <w:sz w:val="22"/>
          <w:szCs w:val="22"/>
        </w:rPr>
      </w:pPr>
      <w:r w:rsidRPr="00334565">
        <w:rPr>
          <w:sz w:val="22"/>
          <w:szCs w:val="22"/>
        </w:rPr>
        <w:t xml:space="preserve">- Adoptar la proposta sobre la imposició de penalitats. </w:t>
      </w:r>
    </w:p>
    <w:p w:rsidR="009C3F17" w:rsidRPr="00334565" w:rsidRDefault="009C3F17" w:rsidP="009C3F17">
      <w:pPr>
        <w:suppressAutoHyphens/>
        <w:rPr>
          <w:sz w:val="22"/>
          <w:szCs w:val="22"/>
        </w:rPr>
      </w:pPr>
      <w:r w:rsidRPr="00334565">
        <w:rPr>
          <w:sz w:val="22"/>
          <w:szCs w:val="22"/>
        </w:rPr>
        <w:t>- Proposar els mecanismes interns necessaris per assegurar la qualitat de prestació del servei sens perjudici dels controls de qualitat proposats per l’adjudicatari.</w:t>
      </w:r>
    </w:p>
    <w:p w:rsidR="009C3F17" w:rsidRPr="00334565" w:rsidRDefault="009C3F17" w:rsidP="009C3F17">
      <w:pPr>
        <w:suppressAutoHyphens/>
        <w:rPr>
          <w:sz w:val="22"/>
          <w:szCs w:val="22"/>
        </w:rPr>
      </w:pPr>
      <w:r w:rsidRPr="00334565">
        <w:rPr>
          <w:sz w:val="22"/>
          <w:szCs w:val="22"/>
        </w:rPr>
        <w:t xml:space="preserve">- Donar els vistiplau al pla d’autocontrol del compliment de l’article 201 de la LCSP proposat pel contractista. </w:t>
      </w:r>
    </w:p>
    <w:p w:rsidR="009C3F17" w:rsidRPr="00334565" w:rsidRDefault="009C3F17" w:rsidP="009C3F17">
      <w:pPr>
        <w:suppressAutoHyphens/>
        <w:rPr>
          <w:sz w:val="22"/>
          <w:szCs w:val="22"/>
        </w:rPr>
      </w:pPr>
      <w:r w:rsidRPr="00334565">
        <w:rPr>
          <w:sz w:val="22"/>
          <w:szCs w:val="22"/>
        </w:rPr>
        <w:t>- Conformar les factures del contracte (article 198 LCSP).</w:t>
      </w:r>
    </w:p>
    <w:p w:rsidR="009C3F17" w:rsidRPr="00334565" w:rsidRDefault="009C3F17" w:rsidP="009C3F17">
      <w:pPr>
        <w:suppressAutoHyphens/>
        <w:rPr>
          <w:b/>
          <w:bCs/>
          <w:sz w:val="22"/>
          <w:szCs w:val="22"/>
        </w:rPr>
      </w:pPr>
    </w:p>
    <w:p w:rsidR="009C3F17" w:rsidRPr="00334565" w:rsidRDefault="009C3F17" w:rsidP="009C3F17">
      <w:pPr>
        <w:suppressAutoHyphens/>
        <w:rPr>
          <w:b/>
          <w:bCs/>
          <w:sz w:val="22"/>
          <w:szCs w:val="22"/>
        </w:rPr>
      </w:pPr>
    </w:p>
    <w:p w:rsidR="009C3F17" w:rsidRPr="00334565" w:rsidRDefault="009C3F17" w:rsidP="009C3F17">
      <w:pPr>
        <w:numPr>
          <w:ilvl w:val="0"/>
          <w:numId w:val="17"/>
        </w:numPr>
        <w:tabs>
          <w:tab w:val="num" w:pos="360"/>
        </w:tabs>
        <w:suppressAutoHyphens/>
        <w:ind w:left="360"/>
        <w:rPr>
          <w:b/>
          <w:bCs/>
          <w:sz w:val="22"/>
          <w:szCs w:val="22"/>
        </w:rPr>
      </w:pPr>
      <w:r w:rsidRPr="00334565">
        <w:rPr>
          <w:b/>
          <w:bCs/>
          <w:sz w:val="22"/>
          <w:szCs w:val="22"/>
        </w:rPr>
        <w:t>Pressupost base de licitació</w:t>
      </w:r>
    </w:p>
    <w:p w:rsidR="009C3F17" w:rsidRPr="00334565" w:rsidRDefault="009C3F17" w:rsidP="009C3F17">
      <w:pPr>
        <w:suppressAutoHyphens/>
        <w:rPr>
          <w:b/>
          <w:bCs/>
          <w:sz w:val="22"/>
          <w:szCs w:val="22"/>
        </w:rPr>
      </w:pPr>
    </w:p>
    <w:p w:rsidR="009C3F17" w:rsidRPr="00334565" w:rsidRDefault="009C3F17" w:rsidP="009C3F17">
      <w:pPr>
        <w:suppressAutoHyphens/>
        <w:rPr>
          <w:b/>
          <w:bCs/>
          <w:sz w:val="22"/>
          <w:szCs w:val="22"/>
        </w:rPr>
      </w:pPr>
      <w:r w:rsidRPr="00334565">
        <w:rPr>
          <w:b/>
          <w:bCs/>
          <w:sz w:val="22"/>
          <w:szCs w:val="22"/>
        </w:rPr>
        <w:t>6.1 Valor estimat del contracte (VEC)</w:t>
      </w:r>
    </w:p>
    <w:p w:rsidR="009C3F17" w:rsidRPr="00334565" w:rsidRDefault="009C3F17" w:rsidP="009C3F17">
      <w:pPr>
        <w:suppressAutoHyphens/>
        <w:rPr>
          <w:b/>
          <w:bCs/>
          <w:sz w:val="22"/>
          <w:szCs w:val="22"/>
        </w:rPr>
      </w:pPr>
    </w:p>
    <w:p w:rsidR="009C3F17" w:rsidRPr="00334565" w:rsidRDefault="009C3F17" w:rsidP="009C3F17">
      <w:pPr>
        <w:suppressAutoHyphens/>
        <w:rPr>
          <w:sz w:val="22"/>
          <w:szCs w:val="22"/>
        </w:rPr>
      </w:pPr>
      <w:r w:rsidRPr="00334565">
        <w:rPr>
          <w:sz w:val="22"/>
          <w:szCs w:val="22"/>
        </w:rPr>
        <w:t>El valor estimat del contracte, entès com a despesa màxima estimada, és de 10.032,00€ (deu mil trenta-dos euros) IVA exclòs.</w:t>
      </w:r>
    </w:p>
    <w:p w:rsidR="009C3F17" w:rsidRPr="00334565" w:rsidRDefault="009C3F17" w:rsidP="009C3F17">
      <w:pPr>
        <w:suppressAutoHyphens/>
        <w:rPr>
          <w:sz w:val="22"/>
          <w:szCs w:val="22"/>
        </w:rPr>
      </w:pPr>
    </w:p>
    <w:p w:rsidR="009C3F17" w:rsidRPr="00334565" w:rsidRDefault="009C3F17" w:rsidP="009C3F17">
      <w:pPr>
        <w:suppressAutoHyphens/>
        <w:rPr>
          <w:bCs/>
          <w:sz w:val="22"/>
          <w:szCs w:val="22"/>
        </w:rPr>
      </w:pPr>
      <w:r w:rsidRPr="00334565">
        <w:rPr>
          <w:sz w:val="22"/>
          <w:szCs w:val="22"/>
        </w:rPr>
        <w:t>El VEC, de conformitat amb els articles 99.2, 101.5 i 116.2 de la LCSP, s’ha calculat de la manera següent:</w:t>
      </w:r>
    </w:p>
    <w:p w:rsidR="009C3F17" w:rsidRPr="00334565" w:rsidRDefault="009C3F17" w:rsidP="009C3F17">
      <w:pPr>
        <w:suppressAutoHyphens/>
        <w:rPr>
          <w:b/>
          <w:bCs/>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4"/>
        <w:gridCol w:w="2307"/>
      </w:tblGrid>
      <w:tr w:rsidR="009C3F17" w:rsidRPr="00AB31A4" w:rsidTr="00AB31A4">
        <w:tc>
          <w:tcPr>
            <w:tcW w:w="4214" w:type="dxa"/>
            <w:tcBorders>
              <w:top w:val="single" w:sz="4" w:space="0" w:color="auto"/>
              <w:left w:val="single" w:sz="4" w:space="0" w:color="auto"/>
              <w:bottom w:val="single" w:sz="4" w:space="0" w:color="auto"/>
              <w:right w:val="single" w:sz="4" w:space="0" w:color="auto"/>
            </w:tcBorders>
            <w:shd w:val="clear" w:color="auto" w:fill="365F91"/>
            <w:hideMark/>
          </w:tcPr>
          <w:p w:rsidR="009C3F17" w:rsidRPr="00AB31A4" w:rsidRDefault="009C3F17" w:rsidP="00AB31A4">
            <w:pPr>
              <w:suppressAutoHyphens/>
              <w:rPr>
                <w:b/>
                <w:bCs/>
                <w:color w:val="FFFFFF"/>
                <w:sz w:val="22"/>
                <w:szCs w:val="22"/>
              </w:rPr>
            </w:pPr>
            <w:r w:rsidRPr="00AB31A4">
              <w:rPr>
                <w:b/>
                <w:bCs/>
                <w:color w:val="FFFFFF"/>
                <w:sz w:val="22"/>
                <w:szCs w:val="22"/>
              </w:rPr>
              <w:t>Concepte</w:t>
            </w:r>
          </w:p>
        </w:tc>
        <w:tc>
          <w:tcPr>
            <w:tcW w:w="2307" w:type="dxa"/>
            <w:tcBorders>
              <w:top w:val="single" w:sz="4" w:space="0" w:color="auto"/>
              <w:left w:val="single" w:sz="4" w:space="0" w:color="auto"/>
              <w:bottom w:val="single" w:sz="4" w:space="0" w:color="auto"/>
              <w:right w:val="single" w:sz="4" w:space="0" w:color="auto"/>
            </w:tcBorders>
            <w:shd w:val="clear" w:color="auto" w:fill="365F91"/>
            <w:hideMark/>
          </w:tcPr>
          <w:p w:rsidR="009C3F17" w:rsidRPr="00AB31A4" w:rsidRDefault="009C3F17" w:rsidP="00AB31A4">
            <w:pPr>
              <w:suppressAutoHyphens/>
              <w:rPr>
                <w:b/>
                <w:bCs/>
                <w:color w:val="FFFFFF"/>
                <w:sz w:val="22"/>
                <w:szCs w:val="22"/>
              </w:rPr>
            </w:pPr>
            <w:r w:rsidRPr="00AB31A4">
              <w:rPr>
                <w:b/>
                <w:bCs/>
                <w:color w:val="FFFFFF"/>
                <w:sz w:val="22"/>
                <w:szCs w:val="22"/>
              </w:rPr>
              <w:t>Base imposable</w:t>
            </w:r>
          </w:p>
        </w:tc>
      </w:tr>
      <w:tr w:rsidR="009C3F17" w:rsidRPr="00AB31A4" w:rsidTr="00AB31A4">
        <w:tc>
          <w:tcPr>
            <w:tcW w:w="4214" w:type="dxa"/>
            <w:tcBorders>
              <w:top w:val="single" w:sz="4" w:space="0" w:color="auto"/>
              <w:left w:val="single" w:sz="4" w:space="0" w:color="auto"/>
              <w:bottom w:val="single" w:sz="4" w:space="0" w:color="auto"/>
              <w:right w:val="single" w:sz="4" w:space="0" w:color="auto"/>
            </w:tcBorders>
            <w:shd w:val="clear" w:color="auto" w:fill="auto"/>
            <w:hideMark/>
          </w:tcPr>
          <w:p w:rsidR="009C3F17" w:rsidRPr="00AB31A4" w:rsidRDefault="009C3F17" w:rsidP="00AB31A4">
            <w:pPr>
              <w:suppressAutoHyphens/>
              <w:rPr>
                <w:bCs/>
                <w:sz w:val="22"/>
                <w:szCs w:val="22"/>
              </w:rPr>
            </w:pPr>
            <w:r w:rsidRPr="00AB31A4">
              <w:rPr>
                <w:bCs/>
                <w:sz w:val="22"/>
                <w:szCs w:val="22"/>
              </w:rPr>
              <w:t>Pressupost base de licitació</w:t>
            </w:r>
          </w:p>
        </w:tc>
        <w:tc>
          <w:tcPr>
            <w:tcW w:w="2307" w:type="dxa"/>
            <w:tcBorders>
              <w:top w:val="single" w:sz="4" w:space="0" w:color="auto"/>
              <w:left w:val="single" w:sz="4" w:space="0" w:color="auto"/>
              <w:bottom w:val="single" w:sz="4" w:space="0" w:color="auto"/>
              <w:right w:val="single" w:sz="4" w:space="0" w:color="auto"/>
            </w:tcBorders>
            <w:shd w:val="clear" w:color="auto" w:fill="auto"/>
            <w:hideMark/>
          </w:tcPr>
          <w:p w:rsidR="009C3F17" w:rsidRPr="00AB31A4" w:rsidRDefault="009C3F17" w:rsidP="00AB31A4">
            <w:pPr>
              <w:suppressAutoHyphens/>
              <w:rPr>
                <w:bCs/>
                <w:sz w:val="22"/>
                <w:szCs w:val="22"/>
              </w:rPr>
            </w:pPr>
            <w:r w:rsidRPr="00AB31A4">
              <w:rPr>
                <w:bCs/>
                <w:sz w:val="22"/>
                <w:szCs w:val="22"/>
              </w:rPr>
              <w:t>6.960,00€</w:t>
            </w:r>
          </w:p>
        </w:tc>
      </w:tr>
      <w:tr w:rsidR="009C3F17" w:rsidRPr="00AB31A4" w:rsidTr="00AB31A4">
        <w:tc>
          <w:tcPr>
            <w:tcW w:w="4214" w:type="dxa"/>
            <w:tcBorders>
              <w:top w:val="single" w:sz="4" w:space="0" w:color="auto"/>
              <w:left w:val="single" w:sz="4" w:space="0" w:color="auto"/>
              <w:bottom w:val="single" w:sz="4" w:space="0" w:color="auto"/>
              <w:right w:val="single" w:sz="4" w:space="0" w:color="auto"/>
            </w:tcBorders>
            <w:shd w:val="clear" w:color="auto" w:fill="auto"/>
            <w:hideMark/>
          </w:tcPr>
          <w:p w:rsidR="009C3F17" w:rsidRPr="00AB31A4" w:rsidRDefault="009C3F17" w:rsidP="00AB31A4">
            <w:pPr>
              <w:suppressAutoHyphens/>
              <w:rPr>
                <w:bCs/>
                <w:sz w:val="22"/>
                <w:szCs w:val="22"/>
              </w:rPr>
            </w:pPr>
            <w:r w:rsidRPr="00AB31A4">
              <w:rPr>
                <w:bCs/>
                <w:sz w:val="22"/>
                <w:szCs w:val="22"/>
              </w:rPr>
              <w:t>Pròrrogues del contracte</w:t>
            </w:r>
          </w:p>
        </w:tc>
        <w:tc>
          <w:tcPr>
            <w:tcW w:w="2307" w:type="dxa"/>
            <w:tcBorders>
              <w:top w:val="single" w:sz="4" w:space="0" w:color="auto"/>
              <w:left w:val="single" w:sz="4" w:space="0" w:color="auto"/>
              <w:bottom w:val="single" w:sz="4" w:space="0" w:color="auto"/>
              <w:right w:val="single" w:sz="4" w:space="0" w:color="auto"/>
            </w:tcBorders>
            <w:shd w:val="clear" w:color="auto" w:fill="auto"/>
            <w:hideMark/>
          </w:tcPr>
          <w:p w:rsidR="009C3F17" w:rsidRPr="00AB31A4" w:rsidRDefault="009C3F17" w:rsidP="00AB31A4">
            <w:pPr>
              <w:suppressAutoHyphens/>
              <w:rPr>
                <w:bCs/>
                <w:sz w:val="22"/>
                <w:szCs w:val="22"/>
              </w:rPr>
            </w:pPr>
            <w:r w:rsidRPr="00AB31A4">
              <w:rPr>
                <w:bCs/>
                <w:sz w:val="22"/>
                <w:szCs w:val="22"/>
              </w:rPr>
              <w:t>1.680,00€</w:t>
            </w:r>
          </w:p>
        </w:tc>
      </w:tr>
      <w:tr w:rsidR="009C3F17" w:rsidRPr="00AB31A4" w:rsidTr="00AB31A4">
        <w:tc>
          <w:tcPr>
            <w:tcW w:w="4214" w:type="dxa"/>
            <w:tcBorders>
              <w:top w:val="single" w:sz="4" w:space="0" w:color="auto"/>
              <w:left w:val="single" w:sz="4" w:space="0" w:color="auto"/>
              <w:bottom w:val="single" w:sz="4" w:space="0" w:color="auto"/>
              <w:right w:val="single" w:sz="4" w:space="0" w:color="auto"/>
            </w:tcBorders>
            <w:shd w:val="clear" w:color="auto" w:fill="auto"/>
            <w:hideMark/>
          </w:tcPr>
          <w:p w:rsidR="009C3F17" w:rsidRPr="00AB31A4" w:rsidRDefault="009C3F17" w:rsidP="00AB31A4">
            <w:pPr>
              <w:suppressAutoHyphens/>
              <w:rPr>
                <w:bCs/>
                <w:sz w:val="22"/>
                <w:szCs w:val="22"/>
              </w:rPr>
            </w:pPr>
            <w:r w:rsidRPr="00AB31A4">
              <w:rPr>
                <w:bCs/>
                <w:sz w:val="22"/>
                <w:szCs w:val="22"/>
              </w:rPr>
              <w:t>Supòsits de modificació previstos al PCAP</w:t>
            </w:r>
          </w:p>
        </w:tc>
        <w:tc>
          <w:tcPr>
            <w:tcW w:w="2307" w:type="dxa"/>
            <w:tcBorders>
              <w:top w:val="single" w:sz="4" w:space="0" w:color="auto"/>
              <w:left w:val="single" w:sz="4" w:space="0" w:color="auto"/>
              <w:bottom w:val="single" w:sz="4" w:space="0" w:color="auto"/>
              <w:right w:val="single" w:sz="4" w:space="0" w:color="auto"/>
            </w:tcBorders>
            <w:shd w:val="clear" w:color="auto" w:fill="auto"/>
            <w:hideMark/>
          </w:tcPr>
          <w:p w:rsidR="009C3F17" w:rsidRPr="00AB31A4" w:rsidRDefault="009C3F17" w:rsidP="00AB31A4">
            <w:pPr>
              <w:suppressAutoHyphens/>
              <w:rPr>
                <w:bCs/>
                <w:sz w:val="22"/>
                <w:szCs w:val="22"/>
              </w:rPr>
            </w:pPr>
            <w:r w:rsidRPr="00AB31A4">
              <w:rPr>
                <w:bCs/>
                <w:sz w:val="22"/>
                <w:szCs w:val="22"/>
              </w:rPr>
              <w:t>1.392,00€</w:t>
            </w:r>
          </w:p>
        </w:tc>
      </w:tr>
      <w:tr w:rsidR="009C3F17" w:rsidRPr="00AB31A4" w:rsidTr="00AB31A4">
        <w:tc>
          <w:tcPr>
            <w:tcW w:w="4214" w:type="dxa"/>
            <w:tcBorders>
              <w:top w:val="single" w:sz="4" w:space="0" w:color="auto"/>
              <w:left w:val="single" w:sz="4" w:space="0" w:color="auto"/>
              <w:bottom w:val="single" w:sz="4" w:space="0" w:color="auto"/>
              <w:right w:val="single" w:sz="4" w:space="0" w:color="auto"/>
            </w:tcBorders>
            <w:shd w:val="clear" w:color="auto" w:fill="auto"/>
            <w:hideMark/>
          </w:tcPr>
          <w:p w:rsidR="009C3F17" w:rsidRPr="00AB31A4" w:rsidRDefault="009C3F17" w:rsidP="00AB31A4">
            <w:pPr>
              <w:suppressAutoHyphens/>
              <w:rPr>
                <w:bCs/>
                <w:sz w:val="22"/>
                <w:szCs w:val="22"/>
              </w:rPr>
            </w:pPr>
            <w:r w:rsidRPr="00AB31A4">
              <w:rPr>
                <w:bCs/>
                <w:sz w:val="22"/>
                <w:szCs w:val="22"/>
              </w:rPr>
              <w:t>TOTAL</w:t>
            </w:r>
          </w:p>
        </w:tc>
        <w:tc>
          <w:tcPr>
            <w:tcW w:w="2307" w:type="dxa"/>
            <w:tcBorders>
              <w:top w:val="single" w:sz="4" w:space="0" w:color="auto"/>
              <w:left w:val="single" w:sz="4" w:space="0" w:color="auto"/>
              <w:bottom w:val="single" w:sz="4" w:space="0" w:color="auto"/>
              <w:right w:val="single" w:sz="4" w:space="0" w:color="auto"/>
            </w:tcBorders>
            <w:shd w:val="clear" w:color="auto" w:fill="auto"/>
            <w:hideMark/>
          </w:tcPr>
          <w:p w:rsidR="009C3F17" w:rsidRPr="00AB31A4" w:rsidRDefault="009C3F17" w:rsidP="00AB31A4">
            <w:pPr>
              <w:suppressAutoHyphens/>
              <w:rPr>
                <w:bCs/>
                <w:sz w:val="22"/>
                <w:szCs w:val="22"/>
              </w:rPr>
            </w:pPr>
            <w:r w:rsidRPr="00AB31A4">
              <w:rPr>
                <w:bCs/>
                <w:sz w:val="22"/>
                <w:szCs w:val="22"/>
              </w:rPr>
              <w:t>10.032,00€</w:t>
            </w:r>
          </w:p>
        </w:tc>
      </w:tr>
    </w:tbl>
    <w:p w:rsidR="009C3F17" w:rsidRPr="00334565" w:rsidRDefault="009C3F17" w:rsidP="009C3F17">
      <w:pPr>
        <w:suppressAutoHyphens/>
        <w:rPr>
          <w:rFonts w:cs="Verdana"/>
          <w:bCs/>
          <w:sz w:val="22"/>
          <w:szCs w:val="22"/>
        </w:rPr>
      </w:pPr>
    </w:p>
    <w:p w:rsidR="009C3F17" w:rsidRPr="00334565" w:rsidRDefault="009C3F17" w:rsidP="009C3F17">
      <w:pPr>
        <w:suppressAutoHyphens/>
        <w:rPr>
          <w:b/>
          <w:bCs/>
          <w:sz w:val="22"/>
          <w:szCs w:val="22"/>
        </w:rPr>
      </w:pPr>
      <w:r w:rsidRPr="00334565">
        <w:rPr>
          <w:b/>
          <w:bCs/>
          <w:sz w:val="22"/>
          <w:szCs w:val="22"/>
        </w:rPr>
        <w:t>6.2 Pressupost base de licitació (PBL):</w:t>
      </w:r>
    </w:p>
    <w:p w:rsidR="009C3F17" w:rsidRPr="00334565" w:rsidRDefault="009C3F17" w:rsidP="009C3F17">
      <w:pPr>
        <w:suppressAutoHyphens/>
        <w:rPr>
          <w:b/>
          <w:bCs/>
          <w:sz w:val="22"/>
          <w:szCs w:val="22"/>
        </w:rPr>
      </w:pPr>
    </w:p>
    <w:p w:rsidR="009C3F17" w:rsidRPr="00334565" w:rsidRDefault="009C3F17" w:rsidP="009C3F17">
      <w:pPr>
        <w:suppressAutoHyphens/>
        <w:rPr>
          <w:sz w:val="22"/>
          <w:szCs w:val="22"/>
        </w:rPr>
      </w:pPr>
      <w:r w:rsidRPr="00334565">
        <w:rPr>
          <w:sz w:val="22"/>
          <w:szCs w:val="22"/>
        </w:rPr>
        <w:t>El pressupost base de licitació, entesa com a despesa màxima compromesa, és de 6.960,00 € (sis mil nou-cents seixanta euros), IVA exempt.</w:t>
      </w:r>
    </w:p>
    <w:p w:rsidR="009C3F17" w:rsidRPr="00334565" w:rsidRDefault="009C3F17" w:rsidP="009C3F17">
      <w:pPr>
        <w:suppressAutoHyphens/>
        <w:rPr>
          <w:sz w:val="22"/>
          <w:szCs w:val="22"/>
        </w:rPr>
      </w:pPr>
    </w:p>
    <w:tbl>
      <w:tblPr>
        <w:tblW w:w="0" w:type="dxa"/>
        <w:tblInd w:w="436" w:type="dxa"/>
        <w:tblLayout w:type="fixed"/>
        <w:tblCellMar>
          <w:left w:w="10" w:type="dxa"/>
          <w:right w:w="10" w:type="dxa"/>
        </w:tblCellMar>
        <w:tblLook w:val="04A0" w:firstRow="1" w:lastRow="0" w:firstColumn="1" w:lastColumn="0" w:noHBand="0" w:noVBand="1"/>
      </w:tblPr>
      <w:tblGrid>
        <w:gridCol w:w="855"/>
        <w:gridCol w:w="1618"/>
        <w:gridCol w:w="2237"/>
        <w:gridCol w:w="1307"/>
        <w:gridCol w:w="1417"/>
      </w:tblGrid>
      <w:tr w:rsidR="009C3F17" w:rsidRPr="00334565" w:rsidTr="009C3F17">
        <w:tc>
          <w:tcPr>
            <w:tcW w:w="855" w:type="dxa"/>
            <w:tcBorders>
              <w:top w:val="single" w:sz="2" w:space="0" w:color="000000"/>
              <w:left w:val="single" w:sz="2" w:space="0" w:color="000000"/>
              <w:bottom w:val="single" w:sz="2" w:space="0" w:color="000000"/>
              <w:right w:val="nil"/>
            </w:tcBorders>
            <w:shd w:val="clear" w:color="auto" w:fill="365F91"/>
            <w:hideMark/>
          </w:tcPr>
          <w:p w:rsidR="009C3F17" w:rsidRPr="00334565" w:rsidRDefault="009C3F17">
            <w:pPr>
              <w:widowControl w:val="0"/>
              <w:suppressLineNumbers/>
              <w:suppressAutoHyphens/>
              <w:autoSpaceDE w:val="0"/>
              <w:rPr>
                <w:rFonts w:cs="Arial"/>
                <w:color w:val="FFFFFF"/>
                <w:kern w:val="2"/>
                <w:sz w:val="22"/>
                <w:szCs w:val="22"/>
                <w:lang w:eastAsia="zh-CN"/>
              </w:rPr>
            </w:pPr>
            <w:r w:rsidRPr="00334565">
              <w:rPr>
                <w:rFonts w:cs="Arial"/>
                <w:b/>
                <w:bCs/>
                <w:color w:val="FFFFFF"/>
                <w:kern w:val="2"/>
                <w:sz w:val="22"/>
                <w:szCs w:val="22"/>
                <w:lang w:eastAsia="zh-CN"/>
              </w:rPr>
              <w:t>Any</w:t>
            </w:r>
          </w:p>
        </w:tc>
        <w:tc>
          <w:tcPr>
            <w:tcW w:w="1618" w:type="dxa"/>
            <w:tcBorders>
              <w:top w:val="single" w:sz="2" w:space="0" w:color="000000"/>
              <w:left w:val="single" w:sz="2" w:space="0" w:color="000000"/>
              <w:bottom w:val="single" w:sz="2" w:space="0" w:color="000000"/>
              <w:right w:val="nil"/>
            </w:tcBorders>
            <w:shd w:val="clear" w:color="auto" w:fill="365F91"/>
            <w:hideMark/>
          </w:tcPr>
          <w:p w:rsidR="009C3F17" w:rsidRPr="00334565" w:rsidRDefault="009C3F17">
            <w:pPr>
              <w:widowControl w:val="0"/>
              <w:suppressLineNumbers/>
              <w:suppressAutoHyphens/>
              <w:autoSpaceDE w:val="0"/>
              <w:rPr>
                <w:rFonts w:cs="Arial"/>
                <w:color w:val="FFFFFF"/>
                <w:kern w:val="2"/>
                <w:sz w:val="22"/>
                <w:szCs w:val="22"/>
                <w:lang w:eastAsia="zh-CN"/>
              </w:rPr>
            </w:pPr>
            <w:r w:rsidRPr="00334565">
              <w:rPr>
                <w:rFonts w:cs="Arial"/>
                <w:b/>
                <w:bCs/>
                <w:color w:val="FFFFFF"/>
                <w:kern w:val="2"/>
                <w:sz w:val="22"/>
                <w:szCs w:val="22"/>
                <w:lang w:eastAsia="zh-CN"/>
              </w:rPr>
              <w:t>Base Imposable</w:t>
            </w:r>
          </w:p>
        </w:tc>
        <w:tc>
          <w:tcPr>
            <w:tcW w:w="2237" w:type="dxa"/>
            <w:tcBorders>
              <w:top w:val="single" w:sz="2" w:space="0" w:color="000000"/>
              <w:left w:val="single" w:sz="2" w:space="0" w:color="000000"/>
              <w:bottom w:val="single" w:sz="2" w:space="0" w:color="000000"/>
              <w:right w:val="nil"/>
            </w:tcBorders>
            <w:shd w:val="clear" w:color="auto" w:fill="365F91"/>
            <w:hideMark/>
          </w:tcPr>
          <w:p w:rsidR="009C3F17" w:rsidRPr="00334565" w:rsidRDefault="009C3F17">
            <w:pPr>
              <w:widowControl w:val="0"/>
              <w:suppressLineNumbers/>
              <w:suppressAutoHyphens/>
              <w:autoSpaceDE w:val="0"/>
              <w:rPr>
                <w:rFonts w:cs="Arial"/>
                <w:color w:val="FFFFFF"/>
                <w:kern w:val="2"/>
                <w:sz w:val="22"/>
                <w:szCs w:val="22"/>
                <w:lang w:eastAsia="zh-CN"/>
              </w:rPr>
            </w:pPr>
            <w:r w:rsidRPr="00334565">
              <w:rPr>
                <w:rFonts w:cs="Arial"/>
                <w:b/>
                <w:bCs/>
                <w:color w:val="FFFFFF"/>
                <w:kern w:val="2"/>
                <w:sz w:val="22"/>
                <w:szCs w:val="22"/>
                <w:lang w:eastAsia="zh-CN"/>
              </w:rPr>
              <w:t>IVA</w:t>
            </w:r>
          </w:p>
        </w:tc>
        <w:tc>
          <w:tcPr>
            <w:tcW w:w="1307" w:type="dxa"/>
            <w:tcBorders>
              <w:top w:val="single" w:sz="2" w:space="0" w:color="000000"/>
              <w:left w:val="single" w:sz="2" w:space="0" w:color="000000"/>
              <w:bottom w:val="single" w:sz="2" w:space="0" w:color="000000"/>
              <w:right w:val="single" w:sz="2" w:space="0" w:color="000000"/>
            </w:tcBorders>
            <w:shd w:val="clear" w:color="auto" w:fill="365F91"/>
            <w:hideMark/>
          </w:tcPr>
          <w:p w:rsidR="009C3F17" w:rsidRPr="00334565" w:rsidRDefault="009C3F17">
            <w:pPr>
              <w:widowControl w:val="0"/>
              <w:suppressLineNumbers/>
              <w:suppressAutoHyphens/>
              <w:autoSpaceDE w:val="0"/>
              <w:rPr>
                <w:rFonts w:cs="Arial"/>
                <w:color w:val="FFFFFF"/>
                <w:kern w:val="2"/>
                <w:sz w:val="22"/>
                <w:szCs w:val="22"/>
                <w:lang w:eastAsia="zh-CN"/>
              </w:rPr>
            </w:pPr>
            <w:r w:rsidRPr="00334565">
              <w:rPr>
                <w:rFonts w:cs="Arial"/>
                <w:b/>
                <w:bCs/>
                <w:color w:val="FFFFFF"/>
                <w:kern w:val="2"/>
                <w:sz w:val="22"/>
                <w:szCs w:val="22"/>
                <w:lang w:eastAsia="zh-CN"/>
              </w:rPr>
              <w:t>Total</w:t>
            </w:r>
          </w:p>
        </w:tc>
        <w:tc>
          <w:tcPr>
            <w:tcW w:w="1417" w:type="dxa"/>
            <w:tcBorders>
              <w:top w:val="single" w:sz="2" w:space="0" w:color="000000"/>
              <w:left w:val="single" w:sz="2" w:space="0" w:color="000000"/>
              <w:bottom w:val="single" w:sz="2" w:space="0" w:color="000000"/>
              <w:right w:val="single" w:sz="2" w:space="0" w:color="000000"/>
            </w:tcBorders>
            <w:shd w:val="clear" w:color="auto" w:fill="365F91"/>
            <w:hideMark/>
          </w:tcPr>
          <w:p w:rsidR="009C3F17" w:rsidRPr="00334565" w:rsidRDefault="009C3F17">
            <w:pPr>
              <w:widowControl w:val="0"/>
              <w:suppressLineNumbers/>
              <w:suppressAutoHyphens/>
              <w:autoSpaceDE w:val="0"/>
              <w:rPr>
                <w:rFonts w:cs="Arial"/>
                <w:b/>
                <w:bCs/>
                <w:color w:val="FFFFFF"/>
                <w:kern w:val="2"/>
                <w:sz w:val="22"/>
                <w:szCs w:val="22"/>
                <w:lang w:eastAsia="zh-CN"/>
              </w:rPr>
            </w:pPr>
            <w:r w:rsidRPr="00334565">
              <w:rPr>
                <w:rFonts w:cs="Arial"/>
                <w:b/>
                <w:bCs/>
                <w:color w:val="FFFFFF"/>
                <w:kern w:val="2"/>
                <w:sz w:val="22"/>
                <w:szCs w:val="22"/>
                <w:lang w:eastAsia="zh-CN"/>
              </w:rPr>
              <w:t>Percentatge</w:t>
            </w:r>
          </w:p>
        </w:tc>
      </w:tr>
      <w:tr w:rsidR="009C3F17" w:rsidRPr="00334565" w:rsidTr="009C3F17">
        <w:tc>
          <w:tcPr>
            <w:tcW w:w="855" w:type="dxa"/>
            <w:vMerge w:val="restart"/>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rPr>
                <w:rFonts w:cs="Arial"/>
                <w:kern w:val="2"/>
                <w:sz w:val="22"/>
                <w:szCs w:val="22"/>
                <w:lang w:eastAsia="zh-CN"/>
              </w:rPr>
            </w:pPr>
            <w:r w:rsidRPr="00334565">
              <w:rPr>
                <w:rFonts w:cs="Arial"/>
                <w:kern w:val="2"/>
                <w:sz w:val="22"/>
                <w:szCs w:val="22"/>
                <w:lang w:eastAsia="zh-CN"/>
              </w:rPr>
              <w:t>2024</w:t>
            </w:r>
          </w:p>
        </w:tc>
        <w:tc>
          <w:tcPr>
            <w:tcW w:w="1618"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Manteniment 280,00 €</w:t>
            </w:r>
          </w:p>
        </w:tc>
        <w:tc>
          <w:tcPr>
            <w:tcW w:w="2237"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rPr>
                <w:rFonts w:cs="Arial"/>
                <w:kern w:val="2"/>
                <w:sz w:val="22"/>
                <w:szCs w:val="22"/>
                <w:lang w:eastAsia="zh-CN"/>
              </w:rPr>
            </w:pPr>
            <w:r w:rsidRPr="00334565">
              <w:rPr>
                <w:rFonts w:cs="Arial"/>
                <w:kern w:val="2"/>
                <w:sz w:val="22"/>
                <w:szCs w:val="22"/>
                <w:lang w:eastAsia="zh-CN"/>
              </w:rPr>
              <w:t>58,80 €</w:t>
            </w:r>
          </w:p>
        </w:tc>
        <w:tc>
          <w:tcPr>
            <w:tcW w:w="1307" w:type="dxa"/>
            <w:vMerge w:val="restart"/>
            <w:tcBorders>
              <w:top w:val="nil"/>
              <w:left w:val="single" w:sz="2" w:space="0" w:color="000000"/>
              <w:bottom w:val="single" w:sz="2" w:space="0" w:color="000000"/>
              <w:right w:val="single" w:sz="2" w:space="0" w:color="000000"/>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818,80€</w:t>
            </w:r>
          </w:p>
        </w:tc>
        <w:tc>
          <w:tcPr>
            <w:tcW w:w="1417" w:type="dxa"/>
            <w:tcBorders>
              <w:top w:val="nil"/>
              <w:left w:val="single" w:sz="2" w:space="0" w:color="000000"/>
              <w:bottom w:val="nil"/>
              <w:right w:val="single" w:sz="2" w:space="0" w:color="000000"/>
            </w:tcBorders>
          </w:tcPr>
          <w:p w:rsidR="009C3F17" w:rsidRPr="00334565" w:rsidRDefault="009C3F17">
            <w:pPr>
              <w:widowControl w:val="0"/>
              <w:suppressLineNumbers/>
              <w:suppressAutoHyphens/>
              <w:autoSpaceDE w:val="0"/>
              <w:jc w:val="center"/>
              <w:rPr>
                <w:rFonts w:cs="Arial"/>
                <w:kern w:val="2"/>
                <w:sz w:val="22"/>
                <w:szCs w:val="22"/>
                <w:lang w:eastAsia="zh-CN"/>
              </w:rPr>
            </w:pPr>
          </w:p>
        </w:tc>
      </w:tr>
      <w:tr w:rsidR="009C3F17" w:rsidRPr="00334565" w:rsidTr="009C3F17">
        <w:tc>
          <w:tcPr>
            <w:tcW w:w="855" w:type="dxa"/>
            <w:vMerge/>
            <w:tcBorders>
              <w:top w:val="nil"/>
              <w:left w:val="single" w:sz="2" w:space="0" w:color="000000"/>
              <w:bottom w:val="single" w:sz="2" w:space="0" w:color="000000"/>
              <w:right w:val="nil"/>
            </w:tcBorders>
            <w:vAlign w:val="center"/>
            <w:hideMark/>
          </w:tcPr>
          <w:p w:rsidR="009C3F17" w:rsidRPr="00334565" w:rsidRDefault="009C3F17">
            <w:pPr>
              <w:rPr>
                <w:rFonts w:cs="Arial"/>
                <w:kern w:val="2"/>
                <w:sz w:val="22"/>
                <w:szCs w:val="22"/>
                <w:lang w:eastAsia="zh-CN"/>
              </w:rPr>
            </w:pPr>
          </w:p>
        </w:tc>
        <w:tc>
          <w:tcPr>
            <w:tcW w:w="1618"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 xml:space="preserve">Formació 480,00 € </w:t>
            </w:r>
          </w:p>
        </w:tc>
        <w:tc>
          <w:tcPr>
            <w:tcW w:w="2237"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rPr>
                <w:rFonts w:cs="Arial"/>
                <w:kern w:val="2"/>
                <w:sz w:val="22"/>
                <w:szCs w:val="22"/>
                <w:lang w:eastAsia="zh-CN"/>
              </w:rPr>
            </w:pPr>
            <w:r w:rsidRPr="00334565">
              <w:rPr>
                <w:rFonts w:cs="Arial"/>
                <w:kern w:val="2"/>
                <w:sz w:val="22"/>
                <w:szCs w:val="22"/>
                <w:lang w:eastAsia="zh-CN"/>
              </w:rPr>
              <w:t>Exempt IVA</w:t>
            </w:r>
          </w:p>
        </w:tc>
        <w:tc>
          <w:tcPr>
            <w:tcW w:w="1307" w:type="dxa"/>
            <w:vMerge/>
            <w:tcBorders>
              <w:top w:val="nil"/>
              <w:left w:val="single" w:sz="2" w:space="0" w:color="000000"/>
              <w:bottom w:val="single" w:sz="2" w:space="0" w:color="000000"/>
              <w:right w:val="single" w:sz="2" w:space="0" w:color="000000"/>
            </w:tcBorders>
            <w:vAlign w:val="center"/>
            <w:hideMark/>
          </w:tcPr>
          <w:p w:rsidR="009C3F17" w:rsidRPr="00334565" w:rsidRDefault="009C3F17">
            <w:pPr>
              <w:rPr>
                <w:rFonts w:cs="Arial"/>
                <w:kern w:val="2"/>
                <w:sz w:val="22"/>
                <w:szCs w:val="22"/>
                <w:lang w:eastAsia="zh-CN"/>
              </w:rPr>
            </w:pPr>
          </w:p>
        </w:tc>
        <w:tc>
          <w:tcPr>
            <w:tcW w:w="1417" w:type="dxa"/>
            <w:tcBorders>
              <w:top w:val="nil"/>
              <w:left w:val="single" w:sz="2" w:space="0" w:color="000000"/>
              <w:bottom w:val="single" w:sz="2" w:space="0" w:color="000000"/>
              <w:right w:val="single" w:sz="2" w:space="0" w:color="000000"/>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10,21%</w:t>
            </w:r>
          </w:p>
        </w:tc>
      </w:tr>
      <w:tr w:rsidR="009C3F17" w:rsidRPr="00334565" w:rsidTr="009C3F17">
        <w:tc>
          <w:tcPr>
            <w:tcW w:w="855" w:type="dxa"/>
            <w:vMerge w:val="restart"/>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rPr>
                <w:rFonts w:cs="Arial"/>
                <w:kern w:val="2"/>
                <w:sz w:val="22"/>
                <w:szCs w:val="22"/>
                <w:lang w:eastAsia="zh-CN"/>
              </w:rPr>
            </w:pPr>
            <w:r w:rsidRPr="00334565">
              <w:rPr>
                <w:rFonts w:cs="Arial"/>
                <w:kern w:val="2"/>
                <w:sz w:val="22"/>
                <w:szCs w:val="22"/>
                <w:lang w:eastAsia="zh-CN"/>
              </w:rPr>
              <w:t>2025</w:t>
            </w:r>
          </w:p>
        </w:tc>
        <w:tc>
          <w:tcPr>
            <w:tcW w:w="1618"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Manteniment</w:t>
            </w:r>
          </w:p>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 xml:space="preserve">1680,00 € </w:t>
            </w:r>
          </w:p>
        </w:tc>
        <w:tc>
          <w:tcPr>
            <w:tcW w:w="2237"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rPr>
                <w:rFonts w:cs="Arial"/>
                <w:kern w:val="2"/>
                <w:sz w:val="22"/>
                <w:szCs w:val="22"/>
                <w:lang w:eastAsia="zh-CN"/>
              </w:rPr>
            </w:pPr>
            <w:r w:rsidRPr="00334565">
              <w:rPr>
                <w:rFonts w:cs="Arial"/>
                <w:kern w:val="2"/>
                <w:sz w:val="22"/>
                <w:szCs w:val="22"/>
                <w:lang w:eastAsia="zh-CN"/>
              </w:rPr>
              <w:t>352,80 €</w:t>
            </w:r>
          </w:p>
        </w:tc>
        <w:tc>
          <w:tcPr>
            <w:tcW w:w="1307" w:type="dxa"/>
            <w:vMerge w:val="restart"/>
            <w:tcBorders>
              <w:top w:val="nil"/>
              <w:left w:val="single" w:sz="2" w:space="0" w:color="000000"/>
              <w:bottom w:val="single" w:sz="2" w:space="0" w:color="000000"/>
              <w:right w:val="single" w:sz="2" w:space="0" w:color="000000"/>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2.512,80€</w:t>
            </w:r>
          </w:p>
        </w:tc>
        <w:tc>
          <w:tcPr>
            <w:tcW w:w="1417" w:type="dxa"/>
            <w:tcBorders>
              <w:top w:val="nil"/>
              <w:left w:val="single" w:sz="2" w:space="0" w:color="000000"/>
              <w:bottom w:val="nil"/>
              <w:right w:val="single" w:sz="2" w:space="0" w:color="000000"/>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31,33%</w:t>
            </w:r>
          </w:p>
        </w:tc>
      </w:tr>
      <w:tr w:rsidR="009C3F17" w:rsidRPr="00334565" w:rsidTr="009C3F17">
        <w:trPr>
          <w:trHeight w:val="520"/>
        </w:trPr>
        <w:tc>
          <w:tcPr>
            <w:tcW w:w="855" w:type="dxa"/>
            <w:vMerge/>
            <w:tcBorders>
              <w:top w:val="nil"/>
              <w:left w:val="single" w:sz="2" w:space="0" w:color="000000"/>
              <w:bottom w:val="single" w:sz="2" w:space="0" w:color="000000"/>
              <w:right w:val="nil"/>
            </w:tcBorders>
            <w:vAlign w:val="center"/>
            <w:hideMark/>
          </w:tcPr>
          <w:p w:rsidR="009C3F17" w:rsidRPr="00334565" w:rsidRDefault="009C3F17">
            <w:pPr>
              <w:rPr>
                <w:rFonts w:cs="Arial"/>
                <w:kern w:val="2"/>
                <w:sz w:val="22"/>
                <w:szCs w:val="22"/>
                <w:lang w:eastAsia="zh-CN"/>
              </w:rPr>
            </w:pPr>
          </w:p>
        </w:tc>
        <w:tc>
          <w:tcPr>
            <w:tcW w:w="1618"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 xml:space="preserve">Formació 480,00 € </w:t>
            </w:r>
          </w:p>
        </w:tc>
        <w:tc>
          <w:tcPr>
            <w:tcW w:w="2237"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rPr>
                <w:rFonts w:cs="Arial"/>
                <w:kern w:val="2"/>
                <w:sz w:val="22"/>
                <w:szCs w:val="22"/>
                <w:lang w:eastAsia="zh-CN"/>
              </w:rPr>
            </w:pPr>
            <w:r w:rsidRPr="00334565">
              <w:rPr>
                <w:rFonts w:cs="Arial"/>
                <w:kern w:val="2"/>
                <w:sz w:val="22"/>
                <w:szCs w:val="22"/>
                <w:lang w:eastAsia="zh-CN"/>
              </w:rPr>
              <w:t>Exempt IVA</w:t>
            </w:r>
          </w:p>
        </w:tc>
        <w:tc>
          <w:tcPr>
            <w:tcW w:w="1307" w:type="dxa"/>
            <w:vMerge/>
            <w:tcBorders>
              <w:top w:val="nil"/>
              <w:left w:val="single" w:sz="2" w:space="0" w:color="000000"/>
              <w:bottom w:val="single" w:sz="2" w:space="0" w:color="000000"/>
              <w:right w:val="single" w:sz="2" w:space="0" w:color="000000"/>
            </w:tcBorders>
            <w:vAlign w:val="center"/>
            <w:hideMark/>
          </w:tcPr>
          <w:p w:rsidR="009C3F17" w:rsidRPr="00334565" w:rsidRDefault="009C3F17">
            <w:pPr>
              <w:rPr>
                <w:rFonts w:cs="Arial"/>
                <w:kern w:val="2"/>
                <w:sz w:val="22"/>
                <w:szCs w:val="22"/>
                <w:lang w:eastAsia="zh-CN"/>
              </w:rPr>
            </w:pPr>
          </w:p>
        </w:tc>
        <w:tc>
          <w:tcPr>
            <w:tcW w:w="1417" w:type="dxa"/>
            <w:tcBorders>
              <w:top w:val="nil"/>
              <w:left w:val="single" w:sz="2" w:space="0" w:color="000000"/>
              <w:bottom w:val="single" w:sz="2" w:space="0" w:color="000000"/>
              <w:right w:val="single" w:sz="2" w:space="0" w:color="000000"/>
            </w:tcBorders>
          </w:tcPr>
          <w:p w:rsidR="009C3F17" w:rsidRPr="00334565" w:rsidRDefault="009C3F17">
            <w:pPr>
              <w:widowControl w:val="0"/>
              <w:suppressLineNumbers/>
              <w:suppressAutoHyphens/>
              <w:autoSpaceDE w:val="0"/>
              <w:jc w:val="center"/>
              <w:rPr>
                <w:rFonts w:cs="Arial"/>
                <w:kern w:val="2"/>
                <w:sz w:val="22"/>
                <w:szCs w:val="22"/>
                <w:lang w:eastAsia="zh-CN"/>
              </w:rPr>
            </w:pPr>
          </w:p>
        </w:tc>
      </w:tr>
      <w:tr w:rsidR="009C3F17" w:rsidRPr="00334565" w:rsidTr="009C3F17">
        <w:tc>
          <w:tcPr>
            <w:tcW w:w="855" w:type="dxa"/>
            <w:vMerge w:val="restart"/>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rPr>
                <w:rFonts w:cs="Arial"/>
                <w:kern w:val="2"/>
                <w:sz w:val="22"/>
                <w:szCs w:val="22"/>
                <w:lang w:eastAsia="zh-CN"/>
              </w:rPr>
            </w:pPr>
            <w:r w:rsidRPr="00334565">
              <w:rPr>
                <w:rFonts w:cs="Arial"/>
                <w:kern w:val="2"/>
                <w:sz w:val="22"/>
                <w:szCs w:val="22"/>
                <w:lang w:eastAsia="zh-CN"/>
              </w:rPr>
              <w:t>2026</w:t>
            </w:r>
          </w:p>
        </w:tc>
        <w:tc>
          <w:tcPr>
            <w:tcW w:w="1618"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 xml:space="preserve">Manteniment 1680,00 € </w:t>
            </w:r>
          </w:p>
        </w:tc>
        <w:tc>
          <w:tcPr>
            <w:tcW w:w="2237"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rPr>
                <w:rFonts w:cs="Arial"/>
                <w:kern w:val="2"/>
                <w:sz w:val="22"/>
                <w:szCs w:val="22"/>
                <w:lang w:eastAsia="zh-CN"/>
              </w:rPr>
            </w:pPr>
            <w:r w:rsidRPr="00334565">
              <w:rPr>
                <w:rFonts w:cs="Arial"/>
                <w:kern w:val="2"/>
                <w:sz w:val="22"/>
                <w:szCs w:val="22"/>
                <w:lang w:eastAsia="zh-CN"/>
              </w:rPr>
              <w:t>352,80 €</w:t>
            </w:r>
          </w:p>
        </w:tc>
        <w:tc>
          <w:tcPr>
            <w:tcW w:w="1307" w:type="dxa"/>
            <w:vMerge w:val="restart"/>
            <w:tcBorders>
              <w:top w:val="nil"/>
              <w:left w:val="single" w:sz="2" w:space="0" w:color="000000"/>
              <w:bottom w:val="single" w:sz="2" w:space="0" w:color="000000"/>
              <w:right w:val="single" w:sz="2" w:space="0" w:color="000000"/>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2.512,80€</w:t>
            </w:r>
          </w:p>
        </w:tc>
        <w:tc>
          <w:tcPr>
            <w:tcW w:w="1417" w:type="dxa"/>
            <w:tcBorders>
              <w:top w:val="nil"/>
              <w:left w:val="single" w:sz="2" w:space="0" w:color="000000"/>
              <w:bottom w:val="nil"/>
              <w:right w:val="single" w:sz="2" w:space="0" w:color="000000"/>
            </w:tcBorders>
          </w:tcPr>
          <w:p w:rsidR="009C3F17" w:rsidRPr="00334565" w:rsidRDefault="009C3F17">
            <w:pPr>
              <w:widowControl w:val="0"/>
              <w:suppressLineNumbers/>
              <w:suppressAutoHyphens/>
              <w:autoSpaceDE w:val="0"/>
              <w:jc w:val="center"/>
              <w:rPr>
                <w:rFonts w:cs="Arial"/>
                <w:kern w:val="2"/>
                <w:sz w:val="22"/>
                <w:szCs w:val="22"/>
                <w:lang w:eastAsia="zh-CN"/>
              </w:rPr>
            </w:pPr>
          </w:p>
        </w:tc>
      </w:tr>
      <w:tr w:rsidR="009C3F17" w:rsidRPr="00334565" w:rsidTr="009C3F17">
        <w:tc>
          <w:tcPr>
            <w:tcW w:w="855" w:type="dxa"/>
            <w:vMerge/>
            <w:tcBorders>
              <w:top w:val="nil"/>
              <w:left w:val="single" w:sz="2" w:space="0" w:color="000000"/>
              <w:bottom w:val="single" w:sz="2" w:space="0" w:color="000000"/>
              <w:right w:val="nil"/>
            </w:tcBorders>
            <w:vAlign w:val="center"/>
            <w:hideMark/>
          </w:tcPr>
          <w:p w:rsidR="009C3F17" w:rsidRPr="00334565" w:rsidRDefault="009C3F17">
            <w:pPr>
              <w:rPr>
                <w:rFonts w:cs="Arial"/>
                <w:kern w:val="2"/>
                <w:sz w:val="22"/>
                <w:szCs w:val="22"/>
                <w:lang w:eastAsia="zh-CN"/>
              </w:rPr>
            </w:pPr>
          </w:p>
        </w:tc>
        <w:tc>
          <w:tcPr>
            <w:tcW w:w="1618"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 xml:space="preserve">Formació  480,00 € </w:t>
            </w:r>
          </w:p>
        </w:tc>
        <w:tc>
          <w:tcPr>
            <w:tcW w:w="2237"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rPr>
                <w:rFonts w:cs="Arial"/>
                <w:kern w:val="2"/>
                <w:sz w:val="22"/>
                <w:szCs w:val="22"/>
                <w:lang w:eastAsia="zh-CN"/>
              </w:rPr>
            </w:pPr>
            <w:r w:rsidRPr="00334565">
              <w:rPr>
                <w:rFonts w:cs="Arial"/>
                <w:kern w:val="2"/>
                <w:sz w:val="22"/>
                <w:szCs w:val="22"/>
                <w:lang w:eastAsia="zh-CN"/>
              </w:rPr>
              <w:t>Exempt IVA</w:t>
            </w:r>
          </w:p>
        </w:tc>
        <w:tc>
          <w:tcPr>
            <w:tcW w:w="1307" w:type="dxa"/>
            <w:vMerge/>
            <w:tcBorders>
              <w:top w:val="nil"/>
              <w:left w:val="single" w:sz="2" w:space="0" w:color="000000"/>
              <w:bottom w:val="single" w:sz="2" w:space="0" w:color="000000"/>
              <w:right w:val="single" w:sz="2" w:space="0" w:color="000000"/>
            </w:tcBorders>
            <w:vAlign w:val="center"/>
            <w:hideMark/>
          </w:tcPr>
          <w:p w:rsidR="009C3F17" w:rsidRPr="00334565" w:rsidRDefault="009C3F17">
            <w:pPr>
              <w:rPr>
                <w:rFonts w:cs="Arial"/>
                <w:kern w:val="2"/>
                <w:sz w:val="22"/>
                <w:szCs w:val="22"/>
                <w:lang w:eastAsia="zh-CN"/>
              </w:rPr>
            </w:pPr>
          </w:p>
        </w:tc>
        <w:tc>
          <w:tcPr>
            <w:tcW w:w="1417" w:type="dxa"/>
            <w:tcBorders>
              <w:top w:val="nil"/>
              <w:left w:val="single" w:sz="2" w:space="0" w:color="000000"/>
              <w:bottom w:val="single" w:sz="2" w:space="0" w:color="000000"/>
              <w:right w:val="single" w:sz="2" w:space="0" w:color="000000"/>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31,33%</w:t>
            </w:r>
          </w:p>
        </w:tc>
      </w:tr>
      <w:tr w:rsidR="009C3F17" w:rsidRPr="00334565" w:rsidTr="009C3F17">
        <w:tc>
          <w:tcPr>
            <w:tcW w:w="855" w:type="dxa"/>
            <w:vMerge w:val="restart"/>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rPr>
                <w:rFonts w:cs="Arial"/>
                <w:kern w:val="2"/>
                <w:sz w:val="22"/>
                <w:szCs w:val="22"/>
                <w:lang w:eastAsia="zh-CN"/>
              </w:rPr>
            </w:pPr>
            <w:r w:rsidRPr="00334565">
              <w:rPr>
                <w:rFonts w:cs="Arial"/>
                <w:kern w:val="2"/>
                <w:sz w:val="22"/>
                <w:szCs w:val="22"/>
                <w:lang w:eastAsia="zh-CN"/>
              </w:rPr>
              <w:t>2027</w:t>
            </w:r>
          </w:p>
        </w:tc>
        <w:tc>
          <w:tcPr>
            <w:tcW w:w="1618"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 xml:space="preserve">Manteniment 1.400,00 € </w:t>
            </w:r>
          </w:p>
        </w:tc>
        <w:tc>
          <w:tcPr>
            <w:tcW w:w="2237"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rPr>
                <w:rFonts w:cs="Arial"/>
                <w:kern w:val="2"/>
                <w:sz w:val="22"/>
                <w:szCs w:val="22"/>
                <w:lang w:eastAsia="zh-CN"/>
              </w:rPr>
            </w:pPr>
            <w:r w:rsidRPr="00334565">
              <w:rPr>
                <w:rFonts w:cs="Arial"/>
                <w:kern w:val="2"/>
                <w:sz w:val="22"/>
                <w:szCs w:val="22"/>
                <w:lang w:eastAsia="zh-CN"/>
              </w:rPr>
              <w:t>294,00 €</w:t>
            </w:r>
          </w:p>
        </w:tc>
        <w:tc>
          <w:tcPr>
            <w:tcW w:w="1307" w:type="dxa"/>
            <w:vMerge w:val="restart"/>
            <w:tcBorders>
              <w:top w:val="nil"/>
              <w:left w:val="single" w:sz="2" w:space="0" w:color="000000"/>
              <w:bottom w:val="single" w:sz="2" w:space="0" w:color="000000"/>
              <w:right w:val="single" w:sz="2" w:space="0" w:color="000000"/>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2.174,00€</w:t>
            </w:r>
          </w:p>
        </w:tc>
        <w:tc>
          <w:tcPr>
            <w:tcW w:w="1417" w:type="dxa"/>
            <w:tcBorders>
              <w:top w:val="nil"/>
              <w:left w:val="single" w:sz="2" w:space="0" w:color="000000"/>
              <w:bottom w:val="nil"/>
              <w:right w:val="single" w:sz="2" w:space="0" w:color="000000"/>
            </w:tcBorders>
          </w:tcPr>
          <w:p w:rsidR="009C3F17" w:rsidRPr="00334565" w:rsidRDefault="009C3F17">
            <w:pPr>
              <w:widowControl w:val="0"/>
              <w:suppressLineNumbers/>
              <w:suppressAutoHyphens/>
              <w:autoSpaceDE w:val="0"/>
              <w:jc w:val="center"/>
              <w:rPr>
                <w:rFonts w:cs="Arial"/>
                <w:kern w:val="2"/>
                <w:sz w:val="22"/>
                <w:szCs w:val="22"/>
                <w:lang w:eastAsia="zh-CN"/>
              </w:rPr>
            </w:pPr>
          </w:p>
        </w:tc>
      </w:tr>
      <w:tr w:rsidR="009C3F17" w:rsidRPr="00334565" w:rsidTr="009C3F17">
        <w:tc>
          <w:tcPr>
            <w:tcW w:w="855" w:type="dxa"/>
            <w:vMerge/>
            <w:tcBorders>
              <w:top w:val="nil"/>
              <w:left w:val="single" w:sz="2" w:space="0" w:color="000000"/>
              <w:bottom w:val="single" w:sz="2" w:space="0" w:color="000000"/>
              <w:right w:val="nil"/>
            </w:tcBorders>
            <w:vAlign w:val="center"/>
            <w:hideMark/>
          </w:tcPr>
          <w:p w:rsidR="009C3F17" w:rsidRPr="00334565" w:rsidRDefault="009C3F17">
            <w:pPr>
              <w:rPr>
                <w:rFonts w:cs="Arial"/>
                <w:kern w:val="2"/>
                <w:sz w:val="22"/>
                <w:szCs w:val="22"/>
                <w:lang w:eastAsia="zh-CN"/>
              </w:rPr>
            </w:pPr>
          </w:p>
        </w:tc>
        <w:tc>
          <w:tcPr>
            <w:tcW w:w="1618"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 xml:space="preserve">Formació 480,00 € </w:t>
            </w:r>
          </w:p>
        </w:tc>
        <w:tc>
          <w:tcPr>
            <w:tcW w:w="2237"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rPr>
                <w:rFonts w:cs="Arial"/>
                <w:kern w:val="2"/>
                <w:sz w:val="22"/>
                <w:szCs w:val="22"/>
                <w:lang w:eastAsia="zh-CN"/>
              </w:rPr>
            </w:pPr>
            <w:r w:rsidRPr="00334565">
              <w:rPr>
                <w:rFonts w:cs="Arial"/>
                <w:kern w:val="2"/>
                <w:sz w:val="22"/>
                <w:szCs w:val="22"/>
                <w:lang w:eastAsia="zh-CN"/>
              </w:rPr>
              <w:t>Exempt IVA</w:t>
            </w:r>
          </w:p>
        </w:tc>
        <w:tc>
          <w:tcPr>
            <w:tcW w:w="1307" w:type="dxa"/>
            <w:vMerge/>
            <w:tcBorders>
              <w:top w:val="nil"/>
              <w:left w:val="single" w:sz="2" w:space="0" w:color="000000"/>
              <w:bottom w:val="single" w:sz="2" w:space="0" w:color="000000"/>
              <w:right w:val="single" w:sz="2" w:space="0" w:color="000000"/>
            </w:tcBorders>
            <w:vAlign w:val="center"/>
            <w:hideMark/>
          </w:tcPr>
          <w:p w:rsidR="009C3F17" w:rsidRPr="00334565" w:rsidRDefault="009C3F17">
            <w:pPr>
              <w:rPr>
                <w:rFonts w:cs="Arial"/>
                <w:kern w:val="2"/>
                <w:sz w:val="22"/>
                <w:szCs w:val="22"/>
                <w:lang w:eastAsia="zh-CN"/>
              </w:rPr>
            </w:pPr>
          </w:p>
        </w:tc>
        <w:tc>
          <w:tcPr>
            <w:tcW w:w="1417" w:type="dxa"/>
            <w:tcBorders>
              <w:top w:val="nil"/>
              <w:left w:val="single" w:sz="2" w:space="0" w:color="000000"/>
              <w:bottom w:val="single" w:sz="2" w:space="0" w:color="000000"/>
              <w:right w:val="single" w:sz="2" w:space="0" w:color="000000"/>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kern w:val="2"/>
                <w:sz w:val="22"/>
                <w:szCs w:val="22"/>
                <w:lang w:eastAsia="zh-CN"/>
              </w:rPr>
              <w:t>27,13%</w:t>
            </w:r>
          </w:p>
        </w:tc>
      </w:tr>
      <w:tr w:rsidR="009C3F17" w:rsidRPr="00334565" w:rsidTr="009C3F17">
        <w:tc>
          <w:tcPr>
            <w:tcW w:w="855"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rPr>
                <w:rFonts w:cs="Arial"/>
                <w:kern w:val="2"/>
                <w:sz w:val="22"/>
                <w:szCs w:val="22"/>
                <w:lang w:eastAsia="zh-CN"/>
              </w:rPr>
            </w:pPr>
            <w:r w:rsidRPr="00334565">
              <w:rPr>
                <w:rFonts w:cs="Arial"/>
                <w:b/>
                <w:bCs/>
                <w:kern w:val="2"/>
                <w:sz w:val="22"/>
                <w:szCs w:val="22"/>
                <w:lang w:eastAsia="zh-CN"/>
              </w:rPr>
              <w:t>Total</w:t>
            </w:r>
          </w:p>
        </w:tc>
        <w:tc>
          <w:tcPr>
            <w:tcW w:w="1618"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b/>
                <w:bCs/>
                <w:kern w:val="2"/>
                <w:sz w:val="22"/>
                <w:szCs w:val="22"/>
                <w:lang w:eastAsia="zh-CN"/>
              </w:rPr>
              <w:t>6.960,00 €</w:t>
            </w:r>
          </w:p>
        </w:tc>
        <w:tc>
          <w:tcPr>
            <w:tcW w:w="2237" w:type="dxa"/>
            <w:tcBorders>
              <w:top w:val="nil"/>
              <w:left w:val="single" w:sz="2" w:space="0" w:color="000000"/>
              <w:bottom w:val="single" w:sz="2" w:space="0" w:color="000000"/>
              <w:right w:val="nil"/>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b/>
                <w:bCs/>
                <w:kern w:val="2"/>
                <w:sz w:val="22"/>
                <w:szCs w:val="22"/>
                <w:lang w:eastAsia="zh-CN"/>
              </w:rPr>
              <w:t>1.058,40 €</w:t>
            </w:r>
          </w:p>
        </w:tc>
        <w:tc>
          <w:tcPr>
            <w:tcW w:w="1307" w:type="dxa"/>
            <w:tcBorders>
              <w:top w:val="nil"/>
              <w:left w:val="single" w:sz="2" w:space="0" w:color="000000"/>
              <w:bottom w:val="single" w:sz="2" w:space="0" w:color="000000"/>
              <w:right w:val="single" w:sz="2" w:space="0" w:color="000000"/>
            </w:tcBorders>
            <w:hideMark/>
          </w:tcPr>
          <w:p w:rsidR="009C3F17" w:rsidRPr="00334565" w:rsidRDefault="009C3F17">
            <w:pPr>
              <w:widowControl w:val="0"/>
              <w:suppressLineNumbers/>
              <w:suppressAutoHyphens/>
              <w:autoSpaceDE w:val="0"/>
              <w:jc w:val="center"/>
              <w:rPr>
                <w:rFonts w:cs="Arial"/>
                <w:kern w:val="2"/>
                <w:sz w:val="22"/>
                <w:szCs w:val="22"/>
                <w:lang w:eastAsia="zh-CN"/>
              </w:rPr>
            </w:pPr>
            <w:r w:rsidRPr="00334565">
              <w:rPr>
                <w:rFonts w:cs="Arial"/>
                <w:b/>
                <w:bCs/>
                <w:kern w:val="2"/>
                <w:sz w:val="22"/>
                <w:szCs w:val="22"/>
                <w:lang w:eastAsia="zh-CN"/>
              </w:rPr>
              <w:t>8.018,40 €</w:t>
            </w:r>
          </w:p>
        </w:tc>
        <w:tc>
          <w:tcPr>
            <w:tcW w:w="1417" w:type="dxa"/>
            <w:tcBorders>
              <w:top w:val="nil"/>
              <w:left w:val="single" w:sz="2" w:space="0" w:color="000000"/>
              <w:bottom w:val="single" w:sz="2" w:space="0" w:color="000000"/>
              <w:right w:val="single" w:sz="2" w:space="0" w:color="000000"/>
            </w:tcBorders>
            <w:hideMark/>
          </w:tcPr>
          <w:p w:rsidR="009C3F17" w:rsidRPr="00334565" w:rsidRDefault="009C3F17">
            <w:pPr>
              <w:widowControl w:val="0"/>
              <w:suppressLineNumbers/>
              <w:suppressAutoHyphens/>
              <w:autoSpaceDE w:val="0"/>
              <w:jc w:val="center"/>
              <w:rPr>
                <w:rFonts w:cs="Arial"/>
                <w:b/>
                <w:bCs/>
                <w:kern w:val="2"/>
                <w:sz w:val="22"/>
                <w:szCs w:val="22"/>
                <w:lang w:eastAsia="zh-CN"/>
              </w:rPr>
            </w:pPr>
            <w:r w:rsidRPr="00334565">
              <w:rPr>
                <w:rFonts w:cs="Arial"/>
                <w:b/>
                <w:bCs/>
                <w:kern w:val="2"/>
                <w:sz w:val="22"/>
                <w:szCs w:val="22"/>
                <w:lang w:eastAsia="zh-CN"/>
              </w:rPr>
              <w:t>100%</w:t>
            </w:r>
          </w:p>
        </w:tc>
      </w:tr>
    </w:tbl>
    <w:p w:rsidR="009C3F17" w:rsidRPr="00334565" w:rsidRDefault="009C3F17" w:rsidP="009C3F17">
      <w:pPr>
        <w:suppressAutoHyphens/>
        <w:rPr>
          <w:rFonts w:cs="Verdana"/>
          <w:b/>
          <w:bCs/>
          <w:sz w:val="22"/>
          <w:szCs w:val="22"/>
          <w:lang w:eastAsia="ca-ES"/>
        </w:rPr>
      </w:pPr>
    </w:p>
    <w:p w:rsidR="009C3F17" w:rsidRPr="00334565" w:rsidRDefault="009C3F17" w:rsidP="009C3F17">
      <w:pPr>
        <w:suppressAutoHyphens/>
        <w:rPr>
          <w:bCs/>
          <w:sz w:val="22"/>
          <w:szCs w:val="22"/>
        </w:rPr>
      </w:pPr>
      <w:r w:rsidRPr="00334565">
        <w:rPr>
          <w:bCs/>
          <w:sz w:val="22"/>
          <w:szCs w:val="22"/>
        </w:rPr>
        <w:t>El cost de manteniment anual per cada aparell desfibril·lador s’estima de 140,00€, IVA exclòs.</w:t>
      </w:r>
    </w:p>
    <w:p w:rsidR="009C3F17" w:rsidRPr="00334565" w:rsidRDefault="009C3F17" w:rsidP="009C3F17">
      <w:pPr>
        <w:suppressAutoHyphens/>
        <w:rPr>
          <w:bCs/>
          <w:sz w:val="22"/>
          <w:szCs w:val="22"/>
        </w:rPr>
      </w:pPr>
    </w:p>
    <w:p w:rsidR="009C3F17" w:rsidRPr="00334565" w:rsidRDefault="009C3F17" w:rsidP="009C3F17">
      <w:pPr>
        <w:suppressAutoHyphens/>
        <w:rPr>
          <w:bCs/>
          <w:sz w:val="22"/>
          <w:szCs w:val="22"/>
        </w:rPr>
      </w:pPr>
      <w:r w:rsidRPr="00334565">
        <w:rPr>
          <w:sz w:val="22"/>
          <w:szCs w:val="22"/>
        </w:rPr>
        <w:t xml:space="preserve">El cost anual de la formació inicial de 6 hores de durada, s’estima que té </w:t>
      </w:r>
      <w:r w:rsidR="00181895">
        <w:rPr>
          <w:sz w:val="22"/>
          <w:szCs w:val="22"/>
        </w:rPr>
        <w:t xml:space="preserve">un </w:t>
      </w:r>
      <w:proofErr w:type="spellStart"/>
      <w:r w:rsidR="00181895">
        <w:rPr>
          <w:sz w:val="22"/>
          <w:szCs w:val="22"/>
        </w:rPr>
        <w:t>cost</w:t>
      </w:r>
      <w:proofErr w:type="spellEnd"/>
      <w:r w:rsidR="00181895">
        <w:rPr>
          <w:sz w:val="22"/>
          <w:szCs w:val="22"/>
        </w:rPr>
        <w:t xml:space="preserve"> de 60</w:t>
      </w:r>
      <w:r w:rsidRPr="00334565">
        <w:rPr>
          <w:sz w:val="22"/>
          <w:szCs w:val="22"/>
        </w:rPr>
        <w:t xml:space="preserve">€ per </w:t>
      </w:r>
      <w:proofErr w:type="spellStart"/>
      <w:r w:rsidRPr="00334565">
        <w:rPr>
          <w:sz w:val="22"/>
          <w:szCs w:val="22"/>
        </w:rPr>
        <w:t>participant</w:t>
      </w:r>
      <w:proofErr w:type="spellEnd"/>
      <w:r w:rsidRPr="00334565">
        <w:rPr>
          <w:sz w:val="22"/>
          <w:szCs w:val="22"/>
        </w:rPr>
        <w:t xml:space="preserve">. El màxim de participants són 8 persones, per tant el cost de </w:t>
      </w:r>
      <w:proofErr w:type="spellStart"/>
      <w:r w:rsidRPr="00334565">
        <w:rPr>
          <w:sz w:val="22"/>
          <w:szCs w:val="22"/>
        </w:rPr>
        <w:t>formació</w:t>
      </w:r>
      <w:proofErr w:type="spellEnd"/>
      <w:r w:rsidRPr="00334565">
        <w:rPr>
          <w:sz w:val="22"/>
          <w:szCs w:val="22"/>
        </w:rPr>
        <w:t xml:space="preserve"> </w:t>
      </w:r>
      <w:proofErr w:type="spellStart"/>
      <w:r w:rsidRPr="00334565">
        <w:rPr>
          <w:sz w:val="22"/>
          <w:szCs w:val="22"/>
        </w:rPr>
        <w:t>s’estima</w:t>
      </w:r>
      <w:proofErr w:type="spellEnd"/>
      <w:r w:rsidRPr="00334565">
        <w:rPr>
          <w:sz w:val="22"/>
          <w:szCs w:val="22"/>
        </w:rPr>
        <w:t xml:space="preserve"> en 480€ (IVA </w:t>
      </w:r>
      <w:proofErr w:type="spellStart"/>
      <w:r w:rsidRPr="00334565">
        <w:rPr>
          <w:sz w:val="22"/>
          <w:szCs w:val="22"/>
        </w:rPr>
        <w:t>exempt</w:t>
      </w:r>
      <w:proofErr w:type="spellEnd"/>
      <w:r w:rsidRPr="00334565">
        <w:rPr>
          <w:sz w:val="22"/>
          <w:szCs w:val="22"/>
        </w:rPr>
        <w:t xml:space="preserve"> </w:t>
      </w:r>
      <w:proofErr w:type="spellStart"/>
      <w:r w:rsidRPr="00334565">
        <w:rPr>
          <w:sz w:val="22"/>
          <w:szCs w:val="22"/>
        </w:rPr>
        <w:t>segons</w:t>
      </w:r>
      <w:proofErr w:type="spellEnd"/>
      <w:r w:rsidRPr="00334565">
        <w:rPr>
          <w:sz w:val="22"/>
          <w:szCs w:val="22"/>
        </w:rPr>
        <w:t xml:space="preserve"> l’article 20.9 de la Llei 37/1992).</w:t>
      </w:r>
    </w:p>
    <w:p w:rsidR="009C3F17" w:rsidRPr="00334565" w:rsidRDefault="009C3F17" w:rsidP="009C3F17">
      <w:pPr>
        <w:suppressAutoHyphens/>
        <w:rPr>
          <w:bCs/>
          <w:sz w:val="22"/>
          <w:szCs w:val="22"/>
        </w:rPr>
      </w:pPr>
    </w:p>
    <w:p w:rsidR="009C3F17" w:rsidRPr="00334565" w:rsidRDefault="009C3F17" w:rsidP="009C3F17">
      <w:pPr>
        <w:suppressAutoHyphens/>
        <w:rPr>
          <w:bCs/>
          <w:sz w:val="22"/>
          <w:szCs w:val="22"/>
        </w:rPr>
      </w:pPr>
      <w:r w:rsidRPr="00334565">
        <w:rPr>
          <w:bCs/>
          <w:sz w:val="22"/>
          <w:szCs w:val="22"/>
        </w:rPr>
        <w:t>Per calcular el pressupost base de licitació, s’han tingut en compte els preus de mercat per calcular els preus unitaris del servei de manteniment i formació.</w:t>
      </w:r>
    </w:p>
    <w:p w:rsidR="009C3F17" w:rsidRPr="00334565" w:rsidRDefault="009C3F17" w:rsidP="009C3F17">
      <w:pPr>
        <w:suppressAutoHyphens/>
        <w:rPr>
          <w:bCs/>
          <w:sz w:val="22"/>
          <w:szCs w:val="22"/>
        </w:rPr>
      </w:pPr>
    </w:p>
    <w:p w:rsidR="009C3F17" w:rsidRPr="00334565" w:rsidRDefault="009C3F17" w:rsidP="009C3F17">
      <w:pPr>
        <w:suppressAutoHyphens/>
        <w:rPr>
          <w:b/>
          <w:bCs/>
          <w:sz w:val="22"/>
          <w:szCs w:val="22"/>
        </w:rPr>
      </w:pPr>
      <w:r w:rsidRPr="00334565">
        <w:rPr>
          <w:b/>
          <w:bCs/>
          <w:sz w:val="22"/>
          <w:szCs w:val="22"/>
        </w:rPr>
        <w:t>6.3 Consignació pressupostària:</w:t>
      </w:r>
    </w:p>
    <w:p w:rsidR="009C3F17" w:rsidRPr="00334565" w:rsidRDefault="009C3F17" w:rsidP="009C3F17">
      <w:pPr>
        <w:suppressAutoHyphens/>
        <w:rPr>
          <w:bCs/>
          <w:sz w:val="22"/>
          <w:szCs w:val="22"/>
        </w:rPr>
      </w:pPr>
    </w:p>
    <w:p w:rsidR="009C3F17" w:rsidRPr="00334565" w:rsidRDefault="009C3F17" w:rsidP="009C3F17">
      <w:pPr>
        <w:suppressAutoHyphens/>
        <w:rPr>
          <w:sz w:val="22"/>
          <w:szCs w:val="22"/>
        </w:rPr>
      </w:pPr>
      <w:r w:rsidRPr="00334565">
        <w:rPr>
          <w:sz w:val="22"/>
          <w:szCs w:val="22"/>
        </w:rPr>
        <w:t>S’han complert els tràmits reglamentaris per tal d’assegurar l’existència de crèdit suficient i adequat per al pagament dels serveis que són objecte d’aquest contracte:</w:t>
      </w:r>
    </w:p>
    <w:p w:rsidR="009C3F17" w:rsidRPr="00334565" w:rsidRDefault="009C3F17" w:rsidP="009C3F17">
      <w:pPr>
        <w:suppressAutoHyphens/>
        <w:rPr>
          <w:sz w:val="22"/>
          <w:szCs w:val="22"/>
        </w:rPr>
      </w:pPr>
    </w:p>
    <w:p w:rsidR="009C3F17" w:rsidRPr="00334565" w:rsidRDefault="009C3F17" w:rsidP="009C3F17">
      <w:pPr>
        <w:suppressAutoHyphens/>
        <w:rPr>
          <w:sz w:val="22"/>
          <w:szCs w:val="22"/>
        </w:rPr>
      </w:pPr>
      <w:r w:rsidRPr="00334565">
        <w:rPr>
          <w:sz w:val="22"/>
          <w:szCs w:val="22"/>
        </w:rPr>
        <w:t>L’aplicació pressupostària per a fer front a la despesa és:</w:t>
      </w:r>
    </w:p>
    <w:p w:rsidR="009C3F17" w:rsidRPr="00334565" w:rsidRDefault="009C3F17" w:rsidP="009C3F17">
      <w:pPr>
        <w:suppressAutoHyphens/>
        <w:rPr>
          <w:sz w:val="22"/>
          <w:szCs w:val="22"/>
        </w:rPr>
      </w:pPr>
    </w:p>
    <w:p w:rsidR="009C3F17" w:rsidRPr="00334565" w:rsidRDefault="009C3F17" w:rsidP="009C3F17">
      <w:pPr>
        <w:numPr>
          <w:ilvl w:val="0"/>
          <w:numId w:val="22"/>
        </w:numPr>
        <w:suppressAutoHyphens/>
        <w:rPr>
          <w:bCs/>
          <w:sz w:val="22"/>
          <w:szCs w:val="22"/>
        </w:rPr>
      </w:pPr>
      <w:r w:rsidRPr="00334565">
        <w:rPr>
          <w:sz w:val="22"/>
          <w:szCs w:val="22"/>
        </w:rPr>
        <w:t>6004 31100 2130000 Reparació, manteniment i conservació maquinària, instal·lacions tècniques i utillatge.</w:t>
      </w:r>
    </w:p>
    <w:p w:rsidR="009C3F17" w:rsidRPr="00334565" w:rsidRDefault="009C3F17" w:rsidP="009C3F17">
      <w:pPr>
        <w:suppressAutoHyphens/>
        <w:rPr>
          <w:sz w:val="22"/>
          <w:szCs w:val="22"/>
        </w:rPr>
      </w:pPr>
    </w:p>
    <w:p w:rsidR="009C3F17" w:rsidRPr="00334565" w:rsidRDefault="009C3F17" w:rsidP="009C3F17">
      <w:pPr>
        <w:suppressAutoHyphens/>
        <w:rPr>
          <w:bCs/>
          <w:sz w:val="22"/>
          <w:szCs w:val="22"/>
        </w:rPr>
      </w:pPr>
      <w:r w:rsidRPr="00334565">
        <w:rPr>
          <w:sz w:val="22"/>
          <w:szCs w:val="22"/>
        </w:rPr>
        <w:t>Per assegurar l'existència de crèdit suficient i adequat es demanarà a la intervenció municipal l’expedició del document comptable de retenció de crèdit, de conformitat amb l’article 116.3 de la LCSP.</w:t>
      </w:r>
    </w:p>
    <w:p w:rsidR="009C3F17" w:rsidRPr="00334565" w:rsidRDefault="009C3F17" w:rsidP="009C3F17">
      <w:pPr>
        <w:suppressAutoHyphens/>
        <w:rPr>
          <w:b/>
          <w:bCs/>
          <w:sz w:val="22"/>
          <w:szCs w:val="22"/>
        </w:rPr>
      </w:pPr>
    </w:p>
    <w:p w:rsidR="009C3F17" w:rsidRPr="00334565" w:rsidRDefault="009C3F17" w:rsidP="009C3F17">
      <w:pPr>
        <w:suppressAutoHyphens/>
        <w:rPr>
          <w:b/>
          <w:bCs/>
          <w:sz w:val="22"/>
          <w:szCs w:val="22"/>
        </w:rPr>
      </w:pPr>
    </w:p>
    <w:p w:rsidR="009C3F17" w:rsidRPr="00334565" w:rsidRDefault="009C3F17" w:rsidP="009C3F17">
      <w:pPr>
        <w:numPr>
          <w:ilvl w:val="0"/>
          <w:numId w:val="17"/>
        </w:numPr>
        <w:tabs>
          <w:tab w:val="num" w:pos="360"/>
        </w:tabs>
        <w:suppressAutoHyphens/>
        <w:ind w:left="360"/>
        <w:rPr>
          <w:b/>
          <w:bCs/>
          <w:sz w:val="22"/>
          <w:szCs w:val="22"/>
        </w:rPr>
      </w:pPr>
      <w:r w:rsidRPr="00334565">
        <w:rPr>
          <w:b/>
          <w:bCs/>
          <w:sz w:val="22"/>
          <w:szCs w:val="22"/>
        </w:rPr>
        <w:t>Durada del contracte, termini d’execució i possibilitat de pròrroga</w:t>
      </w:r>
    </w:p>
    <w:p w:rsidR="009C3F17" w:rsidRPr="00334565" w:rsidRDefault="009C3F17" w:rsidP="009C3F17">
      <w:pPr>
        <w:suppressAutoHyphens/>
        <w:rPr>
          <w:b/>
          <w:bCs/>
          <w:sz w:val="22"/>
          <w:szCs w:val="22"/>
        </w:rPr>
      </w:pPr>
    </w:p>
    <w:p w:rsidR="009C3F17" w:rsidRPr="00334565" w:rsidRDefault="009C3F17" w:rsidP="009C3F17">
      <w:pPr>
        <w:suppressAutoHyphens/>
        <w:rPr>
          <w:sz w:val="22"/>
          <w:szCs w:val="22"/>
        </w:rPr>
      </w:pPr>
      <w:r w:rsidRPr="00334565">
        <w:rPr>
          <w:sz w:val="22"/>
          <w:szCs w:val="22"/>
        </w:rPr>
        <w:t>El contracte tindrà una durada de 36 mesos des del 1 de setembre de 2024 des de l’endemà de la formalització del contracte.</w:t>
      </w:r>
    </w:p>
    <w:p w:rsidR="009C3F17" w:rsidRPr="00334565" w:rsidRDefault="009C3F17" w:rsidP="009C3F17">
      <w:pPr>
        <w:suppressAutoHyphens/>
        <w:rPr>
          <w:sz w:val="22"/>
          <w:szCs w:val="22"/>
        </w:rPr>
      </w:pPr>
    </w:p>
    <w:p w:rsidR="009C3F17" w:rsidRPr="00334565" w:rsidRDefault="009C3F17" w:rsidP="009C3F17">
      <w:pPr>
        <w:suppressAutoHyphens/>
        <w:rPr>
          <w:sz w:val="22"/>
          <w:szCs w:val="22"/>
        </w:rPr>
      </w:pPr>
      <w:r w:rsidRPr="00334565">
        <w:rPr>
          <w:sz w:val="22"/>
          <w:szCs w:val="22"/>
        </w:rPr>
        <w:t>El contracte es podrà prorrogar 1 vegada, per un període de 12 mesos.</w:t>
      </w:r>
    </w:p>
    <w:p w:rsidR="009C3F17" w:rsidRPr="00334565" w:rsidRDefault="009C3F17" w:rsidP="009C3F17">
      <w:pPr>
        <w:suppressAutoHyphens/>
        <w:rPr>
          <w:b/>
          <w:bCs/>
          <w:sz w:val="22"/>
          <w:szCs w:val="22"/>
        </w:rPr>
      </w:pPr>
    </w:p>
    <w:p w:rsidR="009C3F17" w:rsidRPr="00334565" w:rsidRDefault="009C3F17" w:rsidP="009C3F17">
      <w:pPr>
        <w:suppressAutoHyphens/>
        <w:rPr>
          <w:b/>
          <w:bCs/>
          <w:sz w:val="22"/>
          <w:szCs w:val="22"/>
        </w:rPr>
      </w:pPr>
    </w:p>
    <w:p w:rsidR="009C3F17" w:rsidRPr="00334565" w:rsidRDefault="009C3F17" w:rsidP="009C3F17">
      <w:pPr>
        <w:suppressAutoHyphens/>
        <w:rPr>
          <w:b/>
          <w:bCs/>
          <w:sz w:val="22"/>
          <w:szCs w:val="22"/>
        </w:rPr>
      </w:pPr>
      <w:r w:rsidRPr="00334565">
        <w:rPr>
          <w:b/>
          <w:bCs/>
          <w:sz w:val="22"/>
          <w:szCs w:val="22"/>
        </w:rPr>
        <w:t>II. REQUISITS DE LA LICITACIÓ I ADJUDICACIÓ DEL CONTRACTE</w:t>
      </w:r>
    </w:p>
    <w:p w:rsidR="009C3F17" w:rsidRPr="00334565" w:rsidRDefault="009C3F17" w:rsidP="009C3F17">
      <w:pPr>
        <w:suppressAutoHyphens/>
        <w:rPr>
          <w:b/>
          <w:bCs/>
          <w:sz w:val="22"/>
          <w:szCs w:val="22"/>
        </w:rPr>
      </w:pPr>
    </w:p>
    <w:p w:rsidR="009C3F17" w:rsidRPr="00334565" w:rsidRDefault="009C3F17" w:rsidP="009C3F17">
      <w:pPr>
        <w:numPr>
          <w:ilvl w:val="0"/>
          <w:numId w:val="17"/>
        </w:numPr>
        <w:tabs>
          <w:tab w:val="num" w:pos="360"/>
        </w:tabs>
        <w:suppressAutoHyphens/>
        <w:ind w:left="360"/>
        <w:rPr>
          <w:b/>
          <w:bCs/>
          <w:sz w:val="22"/>
          <w:szCs w:val="22"/>
        </w:rPr>
      </w:pPr>
      <w:r w:rsidRPr="00334565">
        <w:rPr>
          <w:b/>
          <w:bCs/>
          <w:sz w:val="22"/>
          <w:szCs w:val="22"/>
        </w:rPr>
        <w:t>Procediment i tramitació de l’expedient d’adjudicació</w:t>
      </w:r>
    </w:p>
    <w:p w:rsidR="009C3F17" w:rsidRPr="00334565" w:rsidRDefault="009C3F17" w:rsidP="009C3F17">
      <w:pPr>
        <w:suppressAutoHyphens/>
        <w:rPr>
          <w:b/>
          <w:bCs/>
          <w:sz w:val="22"/>
          <w:szCs w:val="22"/>
        </w:rPr>
      </w:pPr>
    </w:p>
    <w:p w:rsidR="009C3F17" w:rsidRPr="00334565" w:rsidRDefault="009C3F17" w:rsidP="009C3F17">
      <w:pPr>
        <w:numPr>
          <w:ilvl w:val="1"/>
          <w:numId w:val="23"/>
        </w:numPr>
        <w:suppressAutoHyphens/>
        <w:rPr>
          <w:b/>
          <w:bCs/>
          <w:sz w:val="22"/>
          <w:szCs w:val="22"/>
        </w:rPr>
      </w:pPr>
      <w:r w:rsidRPr="00334565">
        <w:rPr>
          <w:b/>
          <w:bCs/>
          <w:sz w:val="22"/>
          <w:szCs w:val="22"/>
        </w:rPr>
        <w:t>Perfil del contractant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9C3F17" w:rsidRPr="00334565" w:rsidRDefault="009C3F17" w:rsidP="009C3F17">
      <w:pPr>
        <w:rPr>
          <w:b/>
          <w:bCs/>
          <w:sz w:val="22"/>
          <w:szCs w:val="22"/>
        </w:rPr>
      </w:pPr>
    </w:p>
    <w:p w:rsidR="009C3F17" w:rsidRPr="00334565" w:rsidRDefault="00D212E5" w:rsidP="009C3F17">
      <w:pPr>
        <w:rPr>
          <w:sz w:val="22"/>
          <w:szCs w:val="22"/>
        </w:rPr>
      </w:pPr>
      <w:hyperlink r:id="rId10" w:history="1">
        <w:r w:rsidR="009C3F17" w:rsidRPr="00334565">
          <w:rPr>
            <w:rStyle w:val="Hipervnculo"/>
            <w:rFonts w:ascii="Franklin Gothic Book" w:hAnsi="Franklin Gothic Book"/>
            <w:sz w:val="22"/>
            <w:szCs w:val="22"/>
            <w:lang w:eastAsia="en-US"/>
          </w:rPr>
          <w:t>https://contractaciopublica.gencat.cat/perfil/premiademar</w:t>
        </w:r>
      </w:hyperlink>
    </w:p>
    <w:p w:rsidR="009C3F17" w:rsidRPr="00334565" w:rsidRDefault="009C3F17" w:rsidP="009C3F17">
      <w:pPr>
        <w:rPr>
          <w:b/>
          <w:bCs/>
          <w:sz w:val="22"/>
          <w:szCs w:val="22"/>
        </w:rPr>
      </w:pPr>
    </w:p>
    <w:p w:rsidR="009C3F17" w:rsidRPr="00334565" w:rsidRDefault="009C3F17" w:rsidP="009C3F17">
      <w:pPr>
        <w:rPr>
          <w:sz w:val="22"/>
          <w:szCs w:val="22"/>
        </w:rPr>
      </w:pPr>
      <w:r w:rsidRPr="00334565">
        <w:rPr>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9C3F17" w:rsidRPr="00334565" w:rsidRDefault="00D212E5" w:rsidP="009C3F17">
      <w:pPr>
        <w:rPr>
          <w:sz w:val="22"/>
          <w:szCs w:val="22"/>
        </w:rPr>
      </w:pPr>
      <w:hyperlink r:id="rId11" w:history="1">
        <w:r w:rsidR="009C3F17" w:rsidRPr="00334565">
          <w:rPr>
            <w:rStyle w:val="Hipervnculo"/>
            <w:rFonts w:ascii="Franklin Gothic Book" w:hAnsi="Franklin Gothic Book"/>
            <w:sz w:val="22"/>
            <w:szCs w:val="22"/>
          </w:rPr>
          <w:t>https://contractaciopublica.gencat.cat/perfil/premiademar</w:t>
        </w:r>
      </w:hyperlink>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Les empreses licitadores podran trobar material de suport sobre com presentar una oferta mitjançant l’eina de Sobre digital a la web de la Plataforma de Serveis de Contractació Pública en les webs següents: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https://contractaciopublica.gencat.cat/ecofin_sobre/AppJava/views/ajuda/empreses/inde x.xhtml?set-locale=ca_ES</w:t>
      </w:r>
    </w:p>
    <w:p w:rsidR="009C3F17" w:rsidRPr="00334565" w:rsidRDefault="00D212E5" w:rsidP="009C3F17">
      <w:pPr>
        <w:rPr>
          <w:sz w:val="22"/>
          <w:szCs w:val="22"/>
        </w:rPr>
      </w:pPr>
      <w:hyperlink r:id="rId12" w:history="1">
        <w:r w:rsidR="009C3F17" w:rsidRPr="00334565">
          <w:rPr>
            <w:rStyle w:val="Hipervnculo"/>
            <w:rFonts w:ascii="Franklin Gothic Book" w:hAnsi="Franklin Gothic Book"/>
            <w:sz w:val="22"/>
            <w:szCs w:val="22"/>
          </w:rPr>
          <w:t>https://www.aoc.cat/portalsuport/licitacions_empreses/idservei/licitacions_empreses/</w:t>
        </w:r>
      </w:hyperlink>
    </w:p>
    <w:p w:rsidR="009C3F17" w:rsidRPr="00334565" w:rsidRDefault="009C3F17" w:rsidP="009C3F17">
      <w:pPr>
        <w:rPr>
          <w:sz w:val="22"/>
          <w:szCs w:val="22"/>
        </w:rPr>
      </w:pPr>
    </w:p>
    <w:p w:rsidR="009C3F17" w:rsidRPr="00334565" w:rsidRDefault="009C3F17" w:rsidP="009C3F17">
      <w:pPr>
        <w:numPr>
          <w:ilvl w:val="1"/>
          <w:numId w:val="23"/>
        </w:numPr>
        <w:rPr>
          <w:b/>
          <w:bCs/>
          <w:sz w:val="22"/>
          <w:szCs w:val="22"/>
        </w:rPr>
      </w:pPr>
      <w:r w:rsidRPr="00334565">
        <w:rPr>
          <w:b/>
          <w:bCs/>
          <w:sz w:val="22"/>
          <w:szCs w:val="22"/>
        </w:rPr>
        <w:t>Tramitació de l’expedient</w:t>
      </w:r>
    </w:p>
    <w:p w:rsidR="009C3F17" w:rsidRPr="00334565" w:rsidRDefault="009C3F17" w:rsidP="009C3F17">
      <w:pPr>
        <w:rPr>
          <w:b/>
          <w:bCs/>
          <w:sz w:val="22"/>
          <w:szCs w:val="22"/>
        </w:rPr>
      </w:pPr>
    </w:p>
    <w:p w:rsidR="009C3F17" w:rsidRPr="00334565" w:rsidRDefault="009C3F17" w:rsidP="009C3F17">
      <w:pPr>
        <w:rPr>
          <w:sz w:val="22"/>
          <w:szCs w:val="22"/>
        </w:rPr>
      </w:pPr>
      <w:r w:rsidRPr="00334565">
        <w:rPr>
          <w:sz w:val="22"/>
          <w:szCs w:val="22"/>
        </w:rPr>
        <w:t>L’expedient de contractació de referència es tramitarà de forma ordinària.</w:t>
      </w:r>
    </w:p>
    <w:p w:rsidR="009C3F17" w:rsidRPr="00334565" w:rsidRDefault="009C3F17" w:rsidP="009C3F17">
      <w:pPr>
        <w:rPr>
          <w:sz w:val="22"/>
          <w:szCs w:val="22"/>
        </w:rPr>
      </w:pPr>
    </w:p>
    <w:p w:rsidR="009C3F17" w:rsidRPr="00334565" w:rsidRDefault="009C3F17" w:rsidP="009C3F17">
      <w:pPr>
        <w:numPr>
          <w:ilvl w:val="1"/>
          <w:numId w:val="23"/>
        </w:numPr>
        <w:rPr>
          <w:b/>
          <w:sz w:val="22"/>
          <w:szCs w:val="22"/>
        </w:rPr>
      </w:pPr>
      <w:r w:rsidRPr="00334565">
        <w:rPr>
          <w:b/>
          <w:sz w:val="22"/>
          <w:szCs w:val="22"/>
        </w:rPr>
        <w:t>Procediment de licitació</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El procediment d’adjudicació és el procediment obert simplificat abreujat previst a l’article 156.6 de la LCSP de manera que qualsevol empresari interessat que compleixi els requisits de capacitat ndicats en aquest plec, hi podrà concórrer presentant-hi una proposició per aquest contracte, excloent-se qualsevol mena de negociació dels termes del contracte amb els licitadors.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 convocatòria de la licitació es farà mitjançant publicació en el Perfil de contractant d’aquest Ajuntament, de conformitat amb el que preveu l’article 135.1 de la LCSP.</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L’òrgan d’assistència per a l’adjudicació del contracte, que decidirà l’admissió o inadmissió dels candidats o licitadors, avaluarà les ofertes admeses i proposarà l’adjudicació del contracte és la Mesa de Contractació.</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 presentació d’una proposició suposa l’acceptació incondicionada per l’empresari del contingut de la totalitat de les clàusules, sense excepció o reserva possible.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Les proposicions seran secretes fins al moment de l’obertura dels sobres per part de la Mesa de Contractació.</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Es consideren empreses vinculades les que es trobin subjectes en algun dels supòsits previstos en l’article 42 del Codi de Comerç.</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Les empreses licitadores podran constituir unions d’empresaris, temporalment als efectes, sense que aquesta constitució sigui necessària formalitzar-la en escriptura pública fins que s’hagi adjudicat el contracte al seu favor.</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 xml:space="preserve">A efectes d’aquesta licitació, els empresaris que desitgin concórrer integrats en una unió temporal hauran d’indicar els noms i circumstàncies de les empreses que la conformin i la </w:t>
      </w:r>
      <w:r w:rsidRPr="00334565">
        <w:rPr>
          <w:sz w:val="22"/>
          <w:szCs w:val="22"/>
        </w:rPr>
        <w:lastRenderedPageBreak/>
        <w:t>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9C3F17" w:rsidRPr="00334565" w:rsidRDefault="009C3F17" w:rsidP="009C3F17">
      <w:pPr>
        <w:rPr>
          <w:sz w:val="22"/>
          <w:szCs w:val="22"/>
        </w:rPr>
      </w:pPr>
    </w:p>
    <w:p w:rsidR="009C3F17" w:rsidRPr="00334565" w:rsidRDefault="009C3F17" w:rsidP="009C3F17">
      <w:pPr>
        <w:numPr>
          <w:ilvl w:val="1"/>
          <w:numId w:val="23"/>
        </w:numPr>
        <w:rPr>
          <w:b/>
          <w:sz w:val="22"/>
          <w:szCs w:val="22"/>
        </w:rPr>
      </w:pPr>
      <w:r w:rsidRPr="00334565">
        <w:rPr>
          <w:b/>
          <w:sz w:val="22"/>
          <w:szCs w:val="22"/>
        </w:rPr>
        <w:t>Us de mitjans electrònics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9C3F17" w:rsidRPr="00334565" w:rsidRDefault="009C3F17" w:rsidP="009C3F17">
      <w:pPr>
        <w:rPr>
          <w:sz w:val="22"/>
          <w:szCs w:val="22"/>
        </w:rPr>
      </w:pPr>
    </w:p>
    <w:p w:rsidR="009C3F17" w:rsidRPr="00334565" w:rsidRDefault="00D212E5" w:rsidP="009C3F17">
      <w:pPr>
        <w:rPr>
          <w:sz w:val="22"/>
          <w:szCs w:val="22"/>
        </w:rPr>
      </w:pPr>
      <w:hyperlink r:id="rId13" w:history="1">
        <w:r w:rsidR="009C3F17" w:rsidRPr="00334565">
          <w:rPr>
            <w:rStyle w:val="Hipervnculo"/>
            <w:rFonts w:ascii="Franklin Gothic Book" w:hAnsi="Franklin Gothic Book"/>
            <w:sz w:val="22"/>
            <w:szCs w:val="22"/>
          </w:rPr>
          <w:t>https://contractaciopublica.gencat.cat/perfil/premiademar</w:t>
        </w:r>
      </w:hyperlink>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Les empreses que activin l’oferta amb l’eina de Sobre Digital s’inscriuran a la licitació automàticament.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Aquesta subscripció permetrà rebre avís de manera immediata a les adreces electròniques de les persones subscrites de qualsevol novetat, publicació o avís relacionat amb aquesta licitació.</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w:t>
      </w:r>
      <w:r w:rsidRPr="00334565">
        <w:rPr>
          <w:sz w:val="22"/>
          <w:szCs w:val="22"/>
        </w:rPr>
        <w:lastRenderedPageBreak/>
        <w:t>publicació de la informació publicada, també es publicarà informació relativa tant a la licitació, com al contracte.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9C3F17" w:rsidRPr="00334565" w:rsidRDefault="009C3F17" w:rsidP="009C3F17">
      <w:pPr>
        <w:rPr>
          <w:sz w:val="22"/>
          <w:szCs w:val="22"/>
        </w:rPr>
      </w:pPr>
    </w:p>
    <w:p w:rsidR="009C3F17" w:rsidRPr="00334565" w:rsidRDefault="009C3F17" w:rsidP="009C3F17">
      <w:pPr>
        <w:numPr>
          <w:ilvl w:val="1"/>
          <w:numId w:val="23"/>
        </w:numPr>
        <w:jc w:val="left"/>
        <w:rPr>
          <w:b/>
          <w:sz w:val="22"/>
          <w:szCs w:val="22"/>
        </w:rPr>
      </w:pPr>
      <w:r w:rsidRPr="00334565">
        <w:rPr>
          <w:b/>
          <w:sz w:val="22"/>
          <w:szCs w:val="22"/>
        </w:rPr>
        <w:t>Certificats digitals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9C3F17" w:rsidRPr="00334565" w:rsidRDefault="009C3F17" w:rsidP="009C3F17">
      <w:pPr>
        <w:rPr>
          <w:sz w:val="22"/>
          <w:szCs w:val="22"/>
        </w:rPr>
      </w:pPr>
    </w:p>
    <w:p w:rsidR="009C3F17" w:rsidRPr="00334565" w:rsidRDefault="009C3F17" w:rsidP="009C3F17">
      <w:pPr>
        <w:rPr>
          <w:b/>
          <w:bCs/>
          <w:sz w:val="22"/>
          <w:szCs w:val="22"/>
        </w:rPr>
      </w:pPr>
      <w:r w:rsidRPr="00334565">
        <w:rPr>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9C3F17" w:rsidRDefault="009C3F17" w:rsidP="009C3F17">
      <w:pPr>
        <w:rPr>
          <w:b/>
          <w:bCs/>
          <w:sz w:val="22"/>
          <w:szCs w:val="22"/>
        </w:rPr>
      </w:pPr>
    </w:p>
    <w:p w:rsidR="00334565" w:rsidRPr="00334565" w:rsidRDefault="00334565" w:rsidP="009C3F17">
      <w:pPr>
        <w:rPr>
          <w:b/>
          <w:bCs/>
          <w:sz w:val="22"/>
          <w:szCs w:val="22"/>
        </w:rPr>
      </w:pPr>
    </w:p>
    <w:p w:rsidR="009C3F17" w:rsidRPr="00334565" w:rsidRDefault="009C3F17" w:rsidP="009C3F17">
      <w:pPr>
        <w:numPr>
          <w:ilvl w:val="0"/>
          <w:numId w:val="17"/>
        </w:numPr>
        <w:tabs>
          <w:tab w:val="num" w:pos="360"/>
        </w:tabs>
        <w:suppressAutoHyphens/>
        <w:ind w:left="360"/>
        <w:rPr>
          <w:b/>
          <w:bCs/>
          <w:sz w:val="22"/>
          <w:szCs w:val="22"/>
        </w:rPr>
      </w:pPr>
      <w:r w:rsidRPr="00334565">
        <w:rPr>
          <w:b/>
          <w:bCs/>
          <w:sz w:val="22"/>
          <w:szCs w:val="22"/>
        </w:rPr>
        <w:t>Selecció d’empreses: Requisits d’aptitud dels licitadors i solvència econòmica, financera, tècnica o professional</w:t>
      </w:r>
    </w:p>
    <w:p w:rsidR="009C3F17" w:rsidRPr="00334565" w:rsidRDefault="009C3F17" w:rsidP="009C3F17">
      <w:pPr>
        <w:suppressAutoHyphens/>
        <w:rPr>
          <w:b/>
          <w:bCs/>
          <w:sz w:val="22"/>
          <w:szCs w:val="22"/>
        </w:rPr>
      </w:pPr>
    </w:p>
    <w:p w:rsidR="009C3F17" w:rsidRPr="00334565" w:rsidRDefault="009C3F17" w:rsidP="009C3F17">
      <w:pPr>
        <w:suppressAutoHyphens/>
        <w:rPr>
          <w:sz w:val="22"/>
          <w:szCs w:val="22"/>
        </w:rPr>
      </w:pPr>
      <w:r w:rsidRPr="00334565">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9C3F17" w:rsidRPr="00334565" w:rsidRDefault="009C3F17" w:rsidP="009C3F17">
      <w:pPr>
        <w:suppressAutoHyphens/>
        <w:rPr>
          <w:sz w:val="22"/>
          <w:szCs w:val="22"/>
        </w:rPr>
      </w:pPr>
    </w:p>
    <w:p w:rsidR="009C3F17" w:rsidRPr="00334565" w:rsidRDefault="009C3F17" w:rsidP="009C3F17">
      <w:pPr>
        <w:suppressAutoHyphens/>
        <w:rPr>
          <w:sz w:val="22"/>
          <w:szCs w:val="22"/>
        </w:rPr>
      </w:pPr>
      <w:r w:rsidRPr="00334565">
        <w:rPr>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9C3F17" w:rsidRPr="00334565" w:rsidRDefault="009C3F17" w:rsidP="009C3F17">
      <w:pPr>
        <w:suppressAutoHyphens/>
        <w:rPr>
          <w:sz w:val="22"/>
          <w:szCs w:val="22"/>
        </w:rPr>
      </w:pPr>
    </w:p>
    <w:p w:rsidR="009C3F17" w:rsidRPr="00334565" w:rsidRDefault="009C3F17" w:rsidP="009C3F17">
      <w:pPr>
        <w:suppressAutoHyphens/>
        <w:rPr>
          <w:sz w:val="22"/>
          <w:szCs w:val="22"/>
        </w:rPr>
      </w:pPr>
      <w:r w:rsidRPr="00334565">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9C3F17" w:rsidRPr="00334565" w:rsidRDefault="009C3F17" w:rsidP="009C3F17">
      <w:pPr>
        <w:suppressAutoHyphens/>
        <w:rPr>
          <w:sz w:val="22"/>
          <w:szCs w:val="22"/>
        </w:rPr>
      </w:pPr>
    </w:p>
    <w:p w:rsidR="009C3F17" w:rsidRPr="00334565" w:rsidRDefault="009C3F17" w:rsidP="009C3F17">
      <w:pPr>
        <w:suppressAutoHyphens/>
        <w:rPr>
          <w:sz w:val="22"/>
          <w:szCs w:val="22"/>
        </w:rPr>
      </w:pPr>
      <w:r w:rsidRPr="00334565">
        <w:rPr>
          <w:sz w:val="22"/>
          <w:szCs w:val="22"/>
        </w:rPr>
        <w:lastRenderedPageBreak/>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9C3F17" w:rsidRPr="00334565" w:rsidRDefault="009C3F17" w:rsidP="009C3F17">
      <w:pPr>
        <w:suppressAutoHyphens/>
        <w:rPr>
          <w:sz w:val="22"/>
          <w:szCs w:val="22"/>
        </w:rPr>
      </w:pPr>
    </w:p>
    <w:p w:rsidR="009C3F17" w:rsidRPr="00334565" w:rsidRDefault="009C3F17" w:rsidP="009C3F17">
      <w:pPr>
        <w:suppressAutoHyphens/>
        <w:rPr>
          <w:sz w:val="22"/>
          <w:szCs w:val="22"/>
        </w:rPr>
      </w:pPr>
      <w:r w:rsidRPr="00334565">
        <w:rPr>
          <w:sz w:val="22"/>
          <w:szCs w:val="22"/>
        </w:rPr>
        <w:t>Els empresaris acreditaran la seva capacitat d’obrar d’acord amb el que estableix l’article 65 i concordants de la LCSP i la clàusula 9.2 d’aquest plec.</w:t>
      </w:r>
    </w:p>
    <w:p w:rsidR="009C3F17" w:rsidRPr="00334565" w:rsidRDefault="009C3F17" w:rsidP="009C3F17">
      <w:pPr>
        <w:suppressAutoHyphens/>
        <w:rPr>
          <w:sz w:val="22"/>
          <w:szCs w:val="22"/>
        </w:rPr>
      </w:pPr>
    </w:p>
    <w:p w:rsidR="009C3F17" w:rsidRPr="00334565" w:rsidRDefault="009C3F17" w:rsidP="009C3F17">
      <w:pPr>
        <w:suppressAutoHyphens/>
        <w:rPr>
          <w:sz w:val="22"/>
          <w:szCs w:val="22"/>
        </w:rPr>
      </w:pPr>
      <w:r w:rsidRPr="00334565">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9C3F17" w:rsidRPr="00334565" w:rsidRDefault="009C3F17" w:rsidP="009C3F17">
      <w:pPr>
        <w:suppressAutoHyphens/>
        <w:rPr>
          <w:sz w:val="22"/>
          <w:szCs w:val="22"/>
        </w:rPr>
      </w:pPr>
    </w:p>
    <w:p w:rsidR="009C3F17" w:rsidRPr="00334565" w:rsidRDefault="009C3F17" w:rsidP="009C3F17">
      <w:pPr>
        <w:suppressAutoHyphens/>
        <w:rPr>
          <w:b/>
          <w:bCs/>
          <w:sz w:val="22"/>
          <w:szCs w:val="22"/>
        </w:rPr>
      </w:pPr>
    </w:p>
    <w:p w:rsidR="009C3F17" w:rsidRPr="00334565" w:rsidRDefault="009C3F17" w:rsidP="009C3F17">
      <w:pPr>
        <w:numPr>
          <w:ilvl w:val="0"/>
          <w:numId w:val="17"/>
        </w:numPr>
        <w:tabs>
          <w:tab w:val="num" w:pos="360"/>
        </w:tabs>
        <w:suppressAutoHyphens/>
        <w:ind w:left="360"/>
        <w:rPr>
          <w:b/>
          <w:bCs/>
          <w:sz w:val="22"/>
          <w:szCs w:val="22"/>
        </w:rPr>
      </w:pPr>
      <w:r w:rsidRPr="00334565">
        <w:rPr>
          <w:b/>
          <w:bCs/>
          <w:sz w:val="22"/>
          <w:szCs w:val="22"/>
        </w:rPr>
        <w:t>Selecció d’ofertes: Criteris de valoració de les ofertes</w:t>
      </w:r>
    </w:p>
    <w:p w:rsidR="009C3F17" w:rsidRPr="00334565" w:rsidRDefault="009C3F17" w:rsidP="009C3F17">
      <w:pPr>
        <w:suppressAutoHyphens/>
        <w:rPr>
          <w:b/>
          <w:bCs/>
          <w:sz w:val="22"/>
          <w:szCs w:val="22"/>
        </w:rPr>
      </w:pPr>
    </w:p>
    <w:p w:rsidR="009C3F17" w:rsidRPr="00334565" w:rsidRDefault="009C3F17" w:rsidP="009C3F17">
      <w:pPr>
        <w:rPr>
          <w:sz w:val="22"/>
          <w:szCs w:val="22"/>
        </w:rPr>
      </w:pPr>
      <w:r w:rsidRPr="00334565">
        <w:rPr>
          <w:sz w:val="22"/>
          <w:szCs w:val="22"/>
        </w:rPr>
        <w:t>L’oferta econòmicament més avantatjosa serà aquella que presenti la millor relació qualitat-preu en base als criteris de valoració següents:</w:t>
      </w:r>
    </w:p>
    <w:p w:rsidR="009C3F17" w:rsidRPr="00334565" w:rsidRDefault="00D212E5" w:rsidP="009C3F17">
      <w:pPr>
        <w:rPr>
          <w:sz w:val="22"/>
          <w:szCs w:val="22"/>
        </w:rPr>
      </w:pPr>
      <w:r>
        <w:rPr>
          <w:noProof/>
          <w:sz w:val="22"/>
          <w:szCs w:val="22"/>
          <w:lang w:val="ca-ES" w:eastAsia="ca-ES"/>
        </w:rPr>
        <w:pict>
          <v:rect id="_x0000_s1034" style="position:absolute;left:0;text-align:left;margin-left:-.45pt;margin-top:10.05pt;width:425.5pt;height:67.8pt;z-index:-251657216"/>
        </w:pict>
      </w:r>
    </w:p>
    <w:p w:rsidR="009C3F17" w:rsidRPr="00334565" w:rsidRDefault="009C3F17" w:rsidP="009C3F17">
      <w:pPr>
        <w:rPr>
          <w:b/>
          <w:sz w:val="22"/>
          <w:szCs w:val="22"/>
          <w:u w:val="single"/>
        </w:rPr>
      </w:pPr>
      <w:r w:rsidRPr="00334565">
        <w:rPr>
          <w:b/>
          <w:sz w:val="22"/>
          <w:szCs w:val="22"/>
          <w:u w:val="single"/>
        </w:rPr>
        <w:t>RESUM PUNTUACIÓ</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Criteris de valoració automàtica – 100 punts</w:t>
      </w:r>
    </w:p>
    <w:p w:rsidR="009C3F17" w:rsidRPr="00334565" w:rsidRDefault="009C3F17" w:rsidP="009C3F17">
      <w:pPr>
        <w:numPr>
          <w:ilvl w:val="0"/>
          <w:numId w:val="22"/>
        </w:numPr>
        <w:jc w:val="left"/>
        <w:rPr>
          <w:sz w:val="22"/>
          <w:szCs w:val="22"/>
        </w:rPr>
      </w:pPr>
      <w:r w:rsidRPr="00334565">
        <w:rPr>
          <w:sz w:val="22"/>
          <w:szCs w:val="22"/>
        </w:rPr>
        <w:t>Oferta econòmica: 80 punts</w:t>
      </w:r>
    </w:p>
    <w:p w:rsidR="009C3F17" w:rsidRPr="00334565" w:rsidRDefault="009C3F17" w:rsidP="009C3F17">
      <w:pPr>
        <w:numPr>
          <w:ilvl w:val="0"/>
          <w:numId w:val="22"/>
        </w:numPr>
        <w:jc w:val="left"/>
        <w:rPr>
          <w:sz w:val="22"/>
          <w:szCs w:val="22"/>
        </w:rPr>
      </w:pPr>
      <w:r w:rsidRPr="00334565">
        <w:rPr>
          <w:sz w:val="22"/>
          <w:szCs w:val="22"/>
        </w:rPr>
        <w:t>Formació addicional: 20 punts</w:t>
      </w:r>
    </w:p>
    <w:p w:rsidR="009C3F17" w:rsidRPr="00334565" w:rsidRDefault="009C3F17" w:rsidP="009C3F17">
      <w:pPr>
        <w:rPr>
          <w:sz w:val="22"/>
          <w:szCs w:val="22"/>
        </w:rPr>
      </w:pPr>
    </w:p>
    <w:p w:rsidR="009C3F17" w:rsidRPr="00CA71B3" w:rsidRDefault="009C3F17" w:rsidP="009C3F17">
      <w:pPr>
        <w:rPr>
          <w:b/>
          <w:sz w:val="22"/>
          <w:szCs w:val="22"/>
        </w:rPr>
      </w:pPr>
      <w:r w:rsidRPr="00CA71B3">
        <w:rPr>
          <w:b/>
          <w:sz w:val="22"/>
          <w:szCs w:val="22"/>
        </w:rPr>
        <w:t>10.1 Criteris de valoració automàtica</w:t>
      </w:r>
    </w:p>
    <w:p w:rsidR="009C3F17" w:rsidRPr="00334565" w:rsidRDefault="009C3F17" w:rsidP="009C3F17">
      <w:pPr>
        <w:rPr>
          <w:sz w:val="22"/>
          <w:szCs w:val="22"/>
        </w:rPr>
      </w:pPr>
    </w:p>
    <w:p w:rsidR="009C3F17" w:rsidRPr="00334565" w:rsidRDefault="009C3F17" w:rsidP="009C3F17">
      <w:pPr>
        <w:numPr>
          <w:ilvl w:val="0"/>
          <w:numId w:val="22"/>
        </w:numPr>
        <w:jc w:val="left"/>
        <w:rPr>
          <w:sz w:val="22"/>
          <w:szCs w:val="22"/>
        </w:rPr>
      </w:pPr>
      <w:r w:rsidRPr="00334565">
        <w:rPr>
          <w:sz w:val="22"/>
          <w:szCs w:val="22"/>
        </w:rPr>
        <w:t>Preu: 80 punts</w:t>
      </w:r>
    </w:p>
    <w:p w:rsidR="009C3F17" w:rsidRPr="00334565" w:rsidRDefault="009C3F17" w:rsidP="009C3F17">
      <w:pPr>
        <w:rPr>
          <w:sz w:val="22"/>
          <w:szCs w:val="22"/>
        </w:rPr>
      </w:pPr>
    </w:p>
    <w:p w:rsidR="009C3F17" w:rsidRPr="00334565" w:rsidRDefault="009C3F17" w:rsidP="009C3F17">
      <w:pPr>
        <w:ind w:left="709"/>
        <w:rPr>
          <w:sz w:val="22"/>
          <w:szCs w:val="22"/>
        </w:rPr>
      </w:pPr>
      <w:r w:rsidRPr="00334565">
        <w:rPr>
          <w:sz w:val="22"/>
          <w:szCs w:val="22"/>
        </w:rPr>
        <w:t>Es valorarà el percentatge de baixa ofert sobre el pressupost base de licitació IVA exclòs, de conformitat amb la fórmula polinòmica següent:</w:t>
      </w:r>
    </w:p>
    <w:p w:rsidR="009C3F17" w:rsidRPr="00334565" w:rsidRDefault="009C3F17" w:rsidP="009C3F17">
      <w:pPr>
        <w:ind w:left="709"/>
        <w:rPr>
          <w:sz w:val="22"/>
          <w:szCs w:val="22"/>
        </w:rPr>
      </w:pPr>
    </w:p>
    <w:p w:rsidR="009C3F17" w:rsidRPr="00334565" w:rsidRDefault="00CA6D01" w:rsidP="009C3F17">
      <w:pPr>
        <w:ind w:left="709"/>
        <w:rPr>
          <w:sz w:val="22"/>
          <w:szCs w:val="22"/>
        </w:rPr>
      </w:pPr>
      <w:r>
        <w:rPr>
          <w:noProof/>
          <w:sz w:val="22"/>
          <w:szCs w:val="22"/>
        </w:rPr>
        <w:pict>
          <v:shape id="Imagen 1" o:spid="_x0000_i1027" type="#_x0000_t75" style="width:209.1pt;height:106.55pt;visibility:visible;mso-wrap-style:square">
            <v:imagedata r:id="rId14" o:title=""/>
          </v:shape>
        </w:pict>
      </w:r>
    </w:p>
    <w:p w:rsidR="009C3F17" w:rsidRPr="00334565" w:rsidRDefault="009C3F17" w:rsidP="009C3F17">
      <w:pPr>
        <w:ind w:left="709"/>
        <w:rPr>
          <w:sz w:val="22"/>
          <w:szCs w:val="22"/>
        </w:rPr>
      </w:pPr>
    </w:p>
    <w:p w:rsidR="009C3F17" w:rsidRPr="00334565" w:rsidRDefault="009C3F17" w:rsidP="009C3F17">
      <w:pPr>
        <w:numPr>
          <w:ilvl w:val="0"/>
          <w:numId w:val="22"/>
        </w:numPr>
        <w:rPr>
          <w:sz w:val="22"/>
          <w:szCs w:val="22"/>
        </w:rPr>
      </w:pPr>
      <w:r w:rsidRPr="00334565">
        <w:rPr>
          <w:sz w:val="22"/>
          <w:szCs w:val="22"/>
        </w:rPr>
        <w:t>Formació addicional: en cas que des de l’Ajuntament es detectés la necessitat de realitzar més formació que la inclosa en el plec tècnic, en funció de la modalitat de formació es donarà la següent puntuació: fins a 20 punts.</w:t>
      </w:r>
    </w:p>
    <w:p w:rsidR="009C3F17" w:rsidRPr="00334565" w:rsidRDefault="009C3F17" w:rsidP="009C3F17">
      <w:pPr>
        <w:ind w:left="720"/>
        <w:rPr>
          <w:sz w:val="22"/>
          <w:szCs w:val="22"/>
        </w:rPr>
      </w:pPr>
    </w:p>
    <w:p w:rsidR="009C3F17" w:rsidRPr="00334565" w:rsidRDefault="009C3F17" w:rsidP="009C3F17">
      <w:pPr>
        <w:numPr>
          <w:ilvl w:val="1"/>
          <w:numId w:val="22"/>
        </w:numPr>
        <w:rPr>
          <w:sz w:val="22"/>
          <w:szCs w:val="22"/>
        </w:rPr>
      </w:pPr>
      <w:r w:rsidRPr="00334565">
        <w:rPr>
          <w:sz w:val="22"/>
          <w:szCs w:val="22"/>
        </w:rPr>
        <w:t>Formació inicial anual de 6 hores de durada, per a un màxim de 8 participants. Es puntuarà amb 12 punts l’empresa que ofereixi aquesta formació i 0 punts en cas de no oferir-la.</w:t>
      </w:r>
    </w:p>
    <w:p w:rsidR="009C3F17" w:rsidRPr="00334565" w:rsidRDefault="009C3F17" w:rsidP="009C3F17">
      <w:pPr>
        <w:ind w:left="1440"/>
        <w:rPr>
          <w:sz w:val="22"/>
          <w:szCs w:val="22"/>
        </w:rPr>
      </w:pPr>
    </w:p>
    <w:p w:rsidR="009C3F17" w:rsidRPr="00334565" w:rsidRDefault="009C3F17" w:rsidP="009C3F17">
      <w:pPr>
        <w:numPr>
          <w:ilvl w:val="1"/>
          <w:numId w:val="22"/>
        </w:numPr>
        <w:rPr>
          <w:sz w:val="22"/>
          <w:szCs w:val="22"/>
        </w:rPr>
      </w:pPr>
      <w:r w:rsidRPr="00334565">
        <w:rPr>
          <w:sz w:val="22"/>
          <w:szCs w:val="22"/>
        </w:rPr>
        <w:t>Formacions de reciclatge anual: puntuació màxima de 8 punts</w:t>
      </w:r>
    </w:p>
    <w:p w:rsidR="009C3F17" w:rsidRPr="00334565" w:rsidRDefault="009C3F17" w:rsidP="009C3F17">
      <w:pPr>
        <w:numPr>
          <w:ilvl w:val="2"/>
          <w:numId w:val="22"/>
        </w:numPr>
        <w:rPr>
          <w:sz w:val="22"/>
          <w:szCs w:val="22"/>
        </w:rPr>
      </w:pPr>
      <w:r w:rsidRPr="00334565">
        <w:rPr>
          <w:sz w:val="22"/>
          <w:szCs w:val="22"/>
        </w:rPr>
        <w:t xml:space="preserve">En cas d’oferir </w:t>
      </w:r>
      <w:r w:rsidRPr="00334565">
        <w:rPr>
          <w:sz w:val="22"/>
          <w:szCs w:val="22"/>
          <w:u w:val="single"/>
        </w:rPr>
        <w:t>dues</w:t>
      </w:r>
      <w:r w:rsidRPr="00334565">
        <w:rPr>
          <w:sz w:val="22"/>
          <w:szCs w:val="22"/>
        </w:rPr>
        <w:t xml:space="preserve"> formacions anuals de 2 hores de durada cadascuna per a un màxim de 8 participants per sessió, es puntuarà amb 8 punts. Les empreses que no ofereixin aquesta formació obtindran 0 punts.</w:t>
      </w:r>
    </w:p>
    <w:p w:rsidR="009C3F17" w:rsidRPr="00334565" w:rsidRDefault="009C3F17" w:rsidP="009C3F17">
      <w:pPr>
        <w:numPr>
          <w:ilvl w:val="2"/>
          <w:numId w:val="22"/>
        </w:numPr>
        <w:rPr>
          <w:sz w:val="22"/>
          <w:szCs w:val="22"/>
        </w:rPr>
      </w:pPr>
      <w:r w:rsidRPr="00334565">
        <w:rPr>
          <w:sz w:val="22"/>
          <w:szCs w:val="22"/>
        </w:rPr>
        <w:t xml:space="preserve">En cas d’oferir </w:t>
      </w:r>
      <w:r w:rsidRPr="00334565">
        <w:rPr>
          <w:sz w:val="22"/>
          <w:szCs w:val="22"/>
          <w:u w:val="single"/>
        </w:rPr>
        <w:t>una</w:t>
      </w:r>
      <w:r w:rsidRPr="00334565">
        <w:rPr>
          <w:sz w:val="22"/>
          <w:szCs w:val="22"/>
        </w:rPr>
        <w:t xml:space="preserve"> formació anual de 2 hores de durada per a un màxim de 8 participants, es puntuarà amb 4 punts. Les empreses que no ofereixin aquesta formació obtindran 0 punts.</w:t>
      </w:r>
    </w:p>
    <w:p w:rsidR="009C3F17" w:rsidRPr="00334565" w:rsidRDefault="009C3F17" w:rsidP="009C3F17">
      <w:pPr>
        <w:ind w:left="720"/>
        <w:rPr>
          <w:sz w:val="22"/>
          <w:szCs w:val="22"/>
        </w:rPr>
      </w:pPr>
    </w:p>
    <w:p w:rsidR="009C3F17" w:rsidRPr="00334565" w:rsidRDefault="009C3F17" w:rsidP="009C3F17">
      <w:pPr>
        <w:ind w:left="720"/>
        <w:rPr>
          <w:sz w:val="22"/>
          <w:szCs w:val="22"/>
        </w:rPr>
      </w:pPr>
      <w:r w:rsidRPr="00334565">
        <w:rPr>
          <w:sz w:val="22"/>
          <w:szCs w:val="22"/>
        </w:rPr>
        <w:t>Aquestes formacions no tindran cap cost per l’Ajuntament de Premià de Mar.</w:t>
      </w:r>
    </w:p>
    <w:p w:rsidR="009C3F17" w:rsidRPr="00334565" w:rsidRDefault="009C3F17" w:rsidP="009C3F17">
      <w:pPr>
        <w:rPr>
          <w:sz w:val="22"/>
          <w:szCs w:val="22"/>
        </w:rPr>
      </w:pPr>
    </w:p>
    <w:p w:rsidR="009C3F17" w:rsidRPr="00334565" w:rsidRDefault="009C3F17" w:rsidP="009C3F17">
      <w:pPr>
        <w:rPr>
          <w:b/>
          <w:sz w:val="22"/>
          <w:szCs w:val="22"/>
        </w:rPr>
      </w:pPr>
      <w:r w:rsidRPr="00334565">
        <w:rPr>
          <w:b/>
          <w:sz w:val="22"/>
          <w:szCs w:val="22"/>
        </w:rPr>
        <w:t>10.2 Ofertes anormalment baixes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Es consideraran ofertes anormalment baixes: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 Si concorre una empresa licitadora, es considera anormalment baixa l’oferta que compleixi els dos criteris següents:</w:t>
      </w:r>
    </w:p>
    <w:p w:rsidR="009C3F17" w:rsidRPr="00334565" w:rsidRDefault="009C3F17" w:rsidP="009C3F17">
      <w:pPr>
        <w:rPr>
          <w:sz w:val="22"/>
          <w:szCs w:val="22"/>
        </w:rPr>
      </w:pPr>
    </w:p>
    <w:p w:rsidR="009C3F17" w:rsidRPr="00334565" w:rsidRDefault="009C3F17" w:rsidP="009C3F17">
      <w:pPr>
        <w:numPr>
          <w:ilvl w:val="0"/>
          <w:numId w:val="24"/>
        </w:numPr>
        <w:rPr>
          <w:sz w:val="22"/>
          <w:szCs w:val="22"/>
        </w:rPr>
      </w:pPr>
      <w:r w:rsidRPr="00334565">
        <w:rPr>
          <w:sz w:val="22"/>
          <w:szCs w:val="22"/>
        </w:rPr>
        <w:t>Que l’oferta econòmica sigui un 20% més baixa que el pressupost de licitació.</w:t>
      </w:r>
    </w:p>
    <w:p w:rsidR="009C3F17" w:rsidRPr="00334565" w:rsidRDefault="009C3F17" w:rsidP="009C3F17">
      <w:pPr>
        <w:numPr>
          <w:ilvl w:val="0"/>
          <w:numId w:val="24"/>
        </w:numPr>
        <w:rPr>
          <w:sz w:val="22"/>
          <w:szCs w:val="22"/>
        </w:rPr>
      </w:pPr>
      <w:r w:rsidRPr="00334565">
        <w:rPr>
          <w:sz w:val="22"/>
          <w:szCs w:val="22"/>
        </w:rPr>
        <w:t>Que la puntuació que li correspongui en la resta de criteris d’adjudicació avaluables de forma automàtica diferents del preu sigui superior al 90% de la puntuació total establerta en el plec de clàusules administratives particulars.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b. Si concorren dues empreses licitadores, es considera anormalment baixa l’oferta que compleixi el criteri següent:</w:t>
      </w:r>
    </w:p>
    <w:p w:rsidR="009C3F17" w:rsidRPr="00334565" w:rsidRDefault="009C3F17" w:rsidP="009C3F17">
      <w:pPr>
        <w:rPr>
          <w:sz w:val="22"/>
          <w:szCs w:val="22"/>
        </w:rPr>
      </w:pPr>
    </w:p>
    <w:p w:rsidR="009C3F17" w:rsidRPr="00334565" w:rsidRDefault="009C3F17" w:rsidP="009C3F17">
      <w:pPr>
        <w:numPr>
          <w:ilvl w:val="0"/>
          <w:numId w:val="25"/>
        </w:numPr>
        <w:rPr>
          <w:sz w:val="22"/>
          <w:szCs w:val="22"/>
        </w:rPr>
      </w:pPr>
      <w:r w:rsidRPr="00334565">
        <w:rPr>
          <w:sz w:val="22"/>
          <w:szCs w:val="22"/>
        </w:rPr>
        <w:t>Que la puntuació total que li correspongui en la suma de punts de tots els criteris d’adjudicació avaluables de forma automàtica sigui superior en més d’un 20% a la puntuació total més baixa.</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c. Si concorren tres o més empreses licitadores, es considera anormalment baixa l’oferta que compleixi el criteri següent:</w:t>
      </w:r>
    </w:p>
    <w:p w:rsidR="009C3F17" w:rsidRPr="00334565" w:rsidRDefault="009C3F17" w:rsidP="009C3F17">
      <w:pPr>
        <w:rPr>
          <w:sz w:val="22"/>
          <w:szCs w:val="22"/>
        </w:rPr>
      </w:pPr>
    </w:p>
    <w:p w:rsidR="009C3F17" w:rsidRPr="00334565" w:rsidRDefault="009C3F17" w:rsidP="009C3F17">
      <w:pPr>
        <w:numPr>
          <w:ilvl w:val="0"/>
          <w:numId w:val="26"/>
        </w:numPr>
        <w:rPr>
          <w:sz w:val="22"/>
          <w:szCs w:val="22"/>
        </w:rPr>
      </w:pPr>
      <w:r w:rsidRPr="00334565">
        <w:rPr>
          <w:sz w:val="22"/>
          <w:szCs w:val="22"/>
        </w:rPr>
        <w:t>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9C3F17" w:rsidRPr="00334565" w:rsidRDefault="009C3F17" w:rsidP="009C3F17">
      <w:pPr>
        <w:ind w:left="284"/>
        <w:rPr>
          <w:rFonts w:cs="Arial"/>
          <w:bCs/>
          <w:iCs/>
          <w:color w:val="000000"/>
          <w:sz w:val="22"/>
          <w:szCs w:val="22"/>
          <w:lang w:eastAsia="zh-CN"/>
        </w:rPr>
      </w:pPr>
    </w:p>
    <w:p w:rsidR="009C3F17" w:rsidRPr="00334565" w:rsidRDefault="009C3F17" w:rsidP="009C3F17">
      <w:pPr>
        <w:rPr>
          <w:rFonts w:cs="Verdana"/>
          <w:sz w:val="22"/>
          <w:szCs w:val="22"/>
          <w:lang w:eastAsia="ca-ES"/>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Variants, alternatives o ofertes integrades</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No escau.</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Termini de presentació de proposicions</w:t>
      </w:r>
    </w:p>
    <w:p w:rsidR="009C3F17" w:rsidRPr="00334565" w:rsidRDefault="009C3F17" w:rsidP="009C3F17">
      <w:pPr>
        <w:tabs>
          <w:tab w:val="left" w:pos="360"/>
        </w:tabs>
        <w:suppressAutoHyphens/>
        <w:rPr>
          <w:rFonts w:cs="Verdana"/>
          <w:b/>
          <w:bCs/>
          <w:sz w:val="22"/>
          <w:szCs w:val="22"/>
          <w:lang w:eastAsia="ca-ES"/>
        </w:rPr>
      </w:pPr>
    </w:p>
    <w:p w:rsidR="009C3F17" w:rsidRPr="00334565" w:rsidRDefault="009C3F17" w:rsidP="009C3F17">
      <w:pPr>
        <w:tabs>
          <w:tab w:val="left" w:pos="360"/>
        </w:tabs>
        <w:suppressAutoHyphens/>
        <w:rPr>
          <w:sz w:val="22"/>
          <w:szCs w:val="22"/>
        </w:rPr>
      </w:pPr>
      <w:r w:rsidRPr="00334565">
        <w:rPr>
          <w:sz w:val="22"/>
          <w:szCs w:val="22"/>
        </w:rPr>
        <w:t>El termini per a la presentació de la documentació exigida de conformitat amb el que preveu la clàusula següent d’aquest plec, serà de 10 dies hàbils des de l’endemà de la publicació de l’anunci de licitació en el Perfil del Contractant.</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Es recomana que la presentació d’ofertes es realitzi amb l’antelació suficient que permeti resoldre possibles incidències durant la preparació o enviament de l’oferta.</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Documents a presentar pels licitadors, així com la forma i contingut de les proposicions</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b/>
          <w:bCs/>
          <w:sz w:val="22"/>
          <w:szCs w:val="22"/>
        </w:rPr>
      </w:pPr>
      <w:r w:rsidRPr="00334565">
        <w:rPr>
          <w:b/>
          <w:bCs/>
          <w:sz w:val="22"/>
          <w:szCs w:val="22"/>
        </w:rPr>
        <w:t>13.1. Documentació que ha de constar en el sobre A</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L’acreditació de la capacitat d’obrar de l’empresa i la selva solvència s’haurà de fer a través de:</w:t>
      </w:r>
    </w:p>
    <w:p w:rsidR="009C3F17" w:rsidRPr="00334565" w:rsidRDefault="009C3F17" w:rsidP="009C3F17">
      <w:pPr>
        <w:tabs>
          <w:tab w:val="left" w:pos="360"/>
        </w:tabs>
        <w:suppressAutoHyphens/>
        <w:rPr>
          <w:sz w:val="22"/>
          <w:szCs w:val="22"/>
        </w:rPr>
      </w:pPr>
      <w:r w:rsidRPr="00334565">
        <w:rPr>
          <w:sz w:val="22"/>
          <w:szCs w:val="22"/>
        </w:rPr>
        <w:br w:type="page"/>
      </w:r>
      <w:r w:rsidRPr="00334565">
        <w:rPr>
          <w:sz w:val="22"/>
          <w:szCs w:val="22"/>
          <w:u w:val="single"/>
        </w:rPr>
        <w:lastRenderedPageBreak/>
        <w:t>a. L’aportació del Document Europeu Únic de Contractació (DEUC):</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Les empreses licitadores han de presentar el Document europeu únic de contractació (DEUC), el qual s’adjunta com a annex a aquest plec , mitjançant el qual declaren el següent:</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9C3F17" w:rsidRPr="00334565" w:rsidRDefault="009C3F17" w:rsidP="009C3F17">
      <w:pPr>
        <w:tabs>
          <w:tab w:val="left" w:pos="360"/>
        </w:tabs>
        <w:suppressAutoHyphens/>
        <w:rPr>
          <w:sz w:val="22"/>
          <w:szCs w:val="22"/>
        </w:rPr>
      </w:pPr>
      <w:r w:rsidRPr="00334565">
        <w:rPr>
          <w:sz w:val="22"/>
          <w:szCs w:val="22"/>
        </w:rPr>
        <w:t>- Que compleix els requisits de solvència econòmica i financera, i tècnica i professional, de conformitat amb els requisits mínims exigits en aquest plec;</w:t>
      </w:r>
    </w:p>
    <w:p w:rsidR="009C3F17" w:rsidRPr="00334565" w:rsidRDefault="009C3F17" w:rsidP="009C3F17">
      <w:pPr>
        <w:tabs>
          <w:tab w:val="left" w:pos="360"/>
        </w:tabs>
        <w:suppressAutoHyphens/>
        <w:rPr>
          <w:sz w:val="22"/>
          <w:szCs w:val="22"/>
        </w:rPr>
      </w:pPr>
      <w:r w:rsidRPr="00334565">
        <w:rPr>
          <w:sz w:val="22"/>
          <w:szCs w:val="22"/>
        </w:rPr>
        <w:t>- Que no està incursa en prohibició de contractar;</w:t>
      </w:r>
    </w:p>
    <w:p w:rsidR="009C3F17" w:rsidRPr="00334565" w:rsidRDefault="009C3F17" w:rsidP="009C3F17">
      <w:pPr>
        <w:tabs>
          <w:tab w:val="left" w:pos="360"/>
        </w:tabs>
        <w:suppressAutoHyphens/>
        <w:rPr>
          <w:sz w:val="22"/>
          <w:szCs w:val="22"/>
        </w:rPr>
      </w:pPr>
      <w:r w:rsidRPr="00334565">
        <w:rPr>
          <w:sz w:val="22"/>
          <w:szCs w:val="22"/>
        </w:rPr>
        <w:t>- Que compleix amb la resta de requisits que s’estableixen en aquest plec i que es poden acreditar mitjançant el DEUC.</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En el cas d’empreses que concorrin a la licitació amb el compromís d’agrupar-se en una unió temporal si resulten adjudicatàries del contracte, cadascuna ha d’acreditar la seva personalitat i capacitat, i presentar un DEUC separat. A més del DEUC, han d’aportar un document on consti el compromís de constituir-se formalment en unió temporal en cas de resultar adjudicatàries del contracte.</w:t>
      </w:r>
    </w:p>
    <w:p w:rsidR="009C3F17" w:rsidRPr="00334565" w:rsidRDefault="009C3F17" w:rsidP="009C3F17">
      <w:pPr>
        <w:tabs>
          <w:tab w:val="left" w:pos="360"/>
        </w:tabs>
        <w:suppressAutoHyphens/>
        <w:rPr>
          <w:sz w:val="22"/>
          <w:szCs w:val="22"/>
        </w:rPr>
      </w:pPr>
      <w:r w:rsidRPr="00334565">
        <w:rPr>
          <w:sz w:val="22"/>
          <w:szCs w:val="22"/>
        </w:rPr>
        <w:br w:type="page"/>
      </w:r>
      <w:r w:rsidRPr="00334565">
        <w:rPr>
          <w:sz w:val="22"/>
          <w:szCs w:val="22"/>
        </w:rPr>
        <w:lastRenderedPageBreak/>
        <w:t>En el cas que l’empresa licitadora recorri als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Les empreses disposen de l’enllaç següent per obtenir el DEUC en català:</w:t>
      </w:r>
    </w:p>
    <w:p w:rsidR="009C3F17" w:rsidRPr="00334565" w:rsidRDefault="00D212E5" w:rsidP="009C3F17">
      <w:pPr>
        <w:tabs>
          <w:tab w:val="left" w:pos="360"/>
        </w:tabs>
        <w:suppressAutoHyphens/>
        <w:rPr>
          <w:sz w:val="22"/>
          <w:szCs w:val="22"/>
        </w:rPr>
      </w:pPr>
      <w:hyperlink r:id="rId15" w:history="1">
        <w:r w:rsidR="009C3F17" w:rsidRPr="00334565">
          <w:rPr>
            <w:rStyle w:val="Hipervnculo"/>
            <w:rFonts w:ascii="Franklin Gothic Book" w:hAnsi="Franklin Gothic Book"/>
            <w:sz w:val="22"/>
            <w:szCs w:val="22"/>
          </w:rPr>
          <w:t>DEUC (gencat.cat)</w:t>
        </w:r>
      </w:hyperlink>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b/>
          <w:bCs/>
          <w:sz w:val="22"/>
          <w:szCs w:val="22"/>
          <w:u w:val="single"/>
        </w:rPr>
      </w:pPr>
      <w:r w:rsidRPr="00334565">
        <w:rPr>
          <w:sz w:val="22"/>
          <w:szCs w:val="22"/>
          <w:u w:val="single"/>
        </w:rPr>
        <w:t>b. Compromís d’adscripció de mitjans materials i/o personals</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 xml:space="preserve">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w:t>
      </w:r>
      <w:r w:rsidRPr="00334565">
        <w:rPr>
          <w:sz w:val="22"/>
          <w:szCs w:val="22"/>
        </w:rPr>
        <w:lastRenderedPageBreak/>
        <w:t>del personal responsable destinat a l’execució del contracte, de conformitat amb l’article 76.2 de la LCSP.</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u w:val="single"/>
        </w:rPr>
      </w:pPr>
      <w:r w:rsidRPr="00334565">
        <w:rPr>
          <w:sz w:val="22"/>
          <w:szCs w:val="22"/>
          <w:u w:val="single"/>
        </w:rPr>
        <w:t>c. Declaració de submissió als jutjats i tribunals espanyols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Les empreses estrangeres han d’aportar una declaració de submissió als jutjats i tribunals espanyols de qualsevol ordre per a totes les incidències que puguin sorgir del contracte, amb renúncia expressa al seu fur propi.</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u w:val="single"/>
        </w:rPr>
      </w:pPr>
      <w:r w:rsidRPr="00334565">
        <w:rPr>
          <w:sz w:val="22"/>
          <w:szCs w:val="22"/>
          <w:u w:val="single"/>
        </w:rPr>
        <w:t>d. Declaració d’absència de conflicte d’interessos</w:t>
      </w:r>
    </w:p>
    <w:p w:rsidR="009C3F17" w:rsidRPr="00334565" w:rsidRDefault="009C3F17" w:rsidP="009C3F17">
      <w:pPr>
        <w:tabs>
          <w:tab w:val="left" w:pos="360"/>
        </w:tabs>
        <w:suppressAutoHyphens/>
        <w:rPr>
          <w:sz w:val="22"/>
          <w:szCs w:val="22"/>
          <w:u w:val="single"/>
        </w:rPr>
      </w:pPr>
    </w:p>
    <w:p w:rsidR="009C3F17" w:rsidRPr="00334565" w:rsidRDefault="009C3F17" w:rsidP="009C3F17">
      <w:pPr>
        <w:tabs>
          <w:tab w:val="left" w:pos="360"/>
        </w:tabs>
        <w:suppressAutoHyphens/>
        <w:rPr>
          <w:sz w:val="22"/>
          <w:szCs w:val="22"/>
        </w:rPr>
      </w:pPr>
      <w:r w:rsidRPr="00334565">
        <w:rPr>
          <w:sz w:val="22"/>
          <w:szCs w:val="22"/>
        </w:rPr>
        <w:t>Declaració dels administradors de l’empresa de conformitat amb l’annex V d’aquest PCAP.</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b/>
          <w:bCs/>
          <w:sz w:val="22"/>
          <w:szCs w:val="22"/>
        </w:rPr>
      </w:pPr>
      <w:r w:rsidRPr="00334565">
        <w:rPr>
          <w:b/>
          <w:bCs/>
          <w:sz w:val="22"/>
          <w:szCs w:val="22"/>
        </w:rPr>
        <w:t>13.2. Documentació que ha de constar en el sobre B</w:t>
      </w: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22"/>
        </w:numPr>
        <w:tabs>
          <w:tab w:val="left" w:pos="360"/>
        </w:tabs>
        <w:suppressAutoHyphens/>
        <w:rPr>
          <w:b/>
          <w:bCs/>
          <w:sz w:val="22"/>
          <w:szCs w:val="22"/>
        </w:rPr>
      </w:pPr>
      <w:r w:rsidRPr="00334565">
        <w:rPr>
          <w:sz w:val="22"/>
          <w:szCs w:val="22"/>
        </w:rPr>
        <w:t>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w:t>
      </w:r>
    </w:p>
    <w:p w:rsidR="009C3F17" w:rsidRPr="00334565" w:rsidRDefault="009C3F17" w:rsidP="009C3F17">
      <w:pPr>
        <w:numPr>
          <w:ilvl w:val="0"/>
          <w:numId w:val="22"/>
        </w:numPr>
        <w:tabs>
          <w:tab w:val="left" w:pos="360"/>
        </w:tabs>
        <w:suppressAutoHyphens/>
        <w:rPr>
          <w:b/>
          <w:bCs/>
          <w:sz w:val="22"/>
          <w:szCs w:val="22"/>
        </w:rPr>
      </w:pPr>
      <w:r w:rsidRPr="00334565">
        <w:rPr>
          <w:sz w:val="22"/>
          <w:szCs w:val="22"/>
        </w:rPr>
        <w:t>Altres criteris automàtics.</w:t>
      </w:r>
    </w:p>
    <w:p w:rsidR="009C3F17" w:rsidRPr="00334565" w:rsidRDefault="009C3F17" w:rsidP="009C3F17">
      <w:pPr>
        <w:numPr>
          <w:ilvl w:val="0"/>
          <w:numId w:val="22"/>
        </w:numPr>
        <w:tabs>
          <w:tab w:val="left" w:pos="360"/>
        </w:tabs>
        <w:suppressAutoHyphens/>
        <w:rPr>
          <w:b/>
          <w:bCs/>
          <w:sz w:val="22"/>
          <w:szCs w:val="22"/>
        </w:rPr>
      </w:pPr>
      <w:r w:rsidRPr="00334565">
        <w:rPr>
          <w:sz w:val="22"/>
          <w:szCs w:val="22"/>
        </w:rPr>
        <w:t>S’haurà de presentar mitjançant declaració responsable d’un representant legal de l’empresa, amb poders suficients, de conformitat amb el model de l’Annex I d’aquests plecs.</w:t>
      </w:r>
    </w:p>
    <w:p w:rsidR="009C3F17" w:rsidRPr="00334565" w:rsidRDefault="009C3F17" w:rsidP="009C3F17">
      <w:pPr>
        <w:numPr>
          <w:ilvl w:val="0"/>
          <w:numId w:val="22"/>
        </w:numPr>
        <w:tabs>
          <w:tab w:val="left" w:pos="360"/>
        </w:tabs>
        <w:suppressAutoHyphens/>
        <w:rPr>
          <w:b/>
          <w:bCs/>
          <w:sz w:val="22"/>
          <w:szCs w:val="22"/>
        </w:rPr>
      </w:pPr>
      <w:r w:rsidRPr="00334565">
        <w:rPr>
          <w:sz w:val="22"/>
          <w:szCs w:val="22"/>
        </w:rPr>
        <w:t>Informe de compliment del PPT. L’empresa licitadora haurà de presentar un document en el què es concreti com executarà les prescripcions mínimes obligatòries del PPT que no són objecte de valoració en la clàusula 10 del PSP de conformitat amb l’article 175.5 de la LCSP.</w:t>
      </w:r>
    </w:p>
    <w:p w:rsidR="009C3F17" w:rsidRPr="00334565" w:rsidRDefault="009C3F17" w:rsidP="009C3F17">
      <w:pPr>
        <w:tabs>
          <w:tab w:val="left" w:pos="360"/>
        </w:tabs>
        <w:suppressAutoHyphens/>
        <w:rPr>
          <w:rFonts w:cs="Verdana"/>
          <w:sz w:val="22"/>
          <w:szCs w:val="22"/>
          <w:lang w:eastAsia="ca-ES"/>
        </w:rPr>
      </w:pPr>
    </w:p>
    <w:p w:rsidR="009C3F17" w:rsidRPr="00334565" w:rsidRDefault="009C3F17" w:rsidP="009C3F17">
      <w:pPr>
        <w:tabs>
          <w:tab w:val="left" w:pos="360"/>
        </w:tabs>
        <w:suppressAutoHyphens/>
        <w:rPr>
          <w:b/>
          <w:bCs/>
          <w:sz w:val="22"/>
          <w:szCs w:val="22"/>
        </w:rPr>
      </w:pPr>
      <w:r w:rsidRPr="00334565">
        <w:rPr>
          <w:b/>
          <w:bCs/>
          <w:sz w:val="22"/>
          <w:szCs w:val="22"/>
        </w:rPr>
        <w:t>13.3 Conseqüències de la presentació i de la retirada indeguda de la proposició</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lastRenderedPageBreak/>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Mode de presentació de les proposicions</w:t>
      </w:r>
    </w:p>
    <w:p w:rsidR="009C3F17" w:rsidRPr="00334565" w:rsidRDefault="009C3F17" w:rsidP="009C3F17">
      <w:pPr>
        <w:tabs>
          <w:tab w:val="left" w:pos="360"/>
        </w:tabs>
        <w:suppressAutoHyphens/>
        <w:rPr>
          <w:rFonts w:cs="Verdana"/>
          <w:b/>
          <w:bCs/>
          <w:sz w:val="22"/>
          <w:szCs w:val="22"/>
          <w:lang w:eastAsia="ca-ES"/>
        </w:rPr>
      </w:pPr>
    </w:p>
    <w:p w:rsidR="009C3F17" w:rsidRPr="00334565" w:rsidRDefault="009C3F17" w:rsidP="009C3F17">
      <w:pPr>
        <w:tabs>
          <w:tab w:val="left" w:pos="360"/>
        </w:tabs>
        <w:suppressAutoHyphens/>
        <w:rPr>
          <w:sz w:val="22"/>
          <w:szCs w:val="22"/>
        </w:rPr>
      </w:pPr>
      <w:r w:rsidRPr="00334565">
        <w:rPr>
          <w:sz w:val="22"/>
          <w:szCs w:val="22"/>
        </w:rPr>
        <w:t>Les proposicions (sobres A i B) s’hauran de presentar electrònicament. Les proposicions que no es presentin per mitjans electrònics, en la forma que determina aquest plec, seran excloses.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 xml:space="preserve">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w:t>
      </w:r>
      <w:r w:rsidRPr="00334565">
        <w:rPr>
          <w:sz w:val="22"/>
          <w:szCs w:val="22"/>
        </w:rPr>
        <w:lastRenderedPageBreak/>
        <w:t>seves ofertes amb virus, serà responsabilitat d’elles que l’Administració no pugui accedir al contingut d’aquests.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Mesa de contractació</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La Mesa de contractació estarà integrada per:</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Presidenta de la mesa, la cap del departament de Contractació i compres</w:t>
      </w:r>
    </w:p>
    <w:p w:rsidR="009C3F17" w:rsidRPr="00334565" w:rsidRDefault="009C3F17" w:rsidP="009C3F17">
      <w:pPr>
        <w:tabs>
          <w:tab w:val="left" w:pos="360"/>
        </w:tabs>
        <w:suppressAutoHyphens/>
        <w:rPr>
          <w:sz w:val="22"/>
          <w:szCs w:val="22"/>
        </w:rPr>
      </w:pPr>
      <w:r w:rsidRPr="00334565">
        <w:rPr>
          <w:sz w:val="22"/>
          <w:szCs w:val="22"/>
        </w:rPr>
        <w:t>Vocal tècnic: la tècnica d’ensenyament</w:t>
      </w:r>
    </w:p>
    <w:p w:rsidR="009C3F17" w:rsidRPr="00334565" w:rsidRDefault="009C3F17" w:rsidP="009C3F17">
      <w:pPr>
        <w:tabs>
          <w:tab w:val="left" w:pos="360"/>
        </w:tabs>
        <w:suppressAutoHyphens/>
        <w:rPr>
          <w:sz w:val="22"/>
          <w:szCs w:val="22"/>
        </w:rPr>
      </w:pPr>
      <w:r w:rsidRPr="00334565">
        <w:rPr>
          <w:sz w:val="22"/>
          <w:szCs w:val="22"/>
        </w:rPr>
        <w:t>Vocal tècnic: el cap d’ensenyament</w:t>
      </w:r>
    </w:p>
    <w:p w:rsidR="009C3F17" w:rsidRPr="00334565" w:rsidRDefault="009C3F17" w:rsidP="009C3F17">
      <w:pPr>
        <w:tabs>
          <w:tab w:val="left" w:pos="360"/>
        </w:tabs>
        <w:suppressAutoHyphens/>
        <w:rPr>
          <w:sz w:val="22"/>
          <w:szCs w:val="22"/>
        </w:rPr>
      </w:pPr>
      <w:r w:rsidRPr="00334565">
        <w:rPr>
          <w:sz w:val="22"/>
          <w:szCs w:val="22"/>
        </w:rPr>
        <w:t>Vocal jurídic: el secretari accidental</w:t>
      </w:r>
    </w:p>
    <w:p w:rsidR="009C3F17" w:rsidRPr="00334565" w:rsidRDefault="009C3F17" w:rsidP="009C3F17">
      <w:pPr>
        <w:tabs>
          <w:tab w:val="left" w:pos="360"/>
        </w:tabs>
        <w:suppressAutoHyphens/>
        <w:rPr>
          <w:sz w:val="22"/>
          <w:szCs w:val="22"/>
        </w:rPr>
      </w:pPr>
      <w:r w:rsidRPr="00334565">
        <w:rPr>
          <w:sz w:val="22"/>
          <w:szCs w:val="22"/>
        </w:rPr>
        <w:t>Vocal econòmic: la interventora accidental</w:t>
      </w:r>
    </w:p>
    <w:p w:rsidR="009C3F17" w:rsidRPr="00334565" w:rsidRDefault="009C3F17" w:rsidP="009C3F17">
      <w:pPr>
        <w:tabs>
          <w:tab w:val="left" w:pos="360"/>
        </w:tabs>
        <w:suppressAutoHyphens/>
        <w:rPr>
          <w:sz w:val="22"/>
          <w:szCs w:val="22"/>
        </w:rPr>
      </w:pPr>
      <w:r w:rsidRPr="00334565">
        <w:rPr>
          <w:sz w:val="22"/>
          <w:szCs w:val="22"/>
        </w:rPr>
        <w:t>Secretari de la mesa de contractació, el tècnic del departament de Contractació</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Règim de funcionament de les sessions de la mesa i classificació de les ofertes</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Es publicarà la composició de la mesa amb anterioritat a la celebració de la primera sessió als efectes d’allò que estableix l’article 24 de la Llei 40/2015, d’1 d’octubre, de règim jurídic del sector públic.</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b/>
          <w:bCs/>
          <w:sz w:val="22"/>
          <w:szCs w:val="22"/>
        </w:rPr>
      </w:pPr>
      <w:r w:rsidRPr="00334565">
        <w:rPr>
          <w:b/>
          <w:bCs/>
          <w:sz w:val="22"/>
          <w:szCs w:val="22"/>
        </w:rPr>
        <w:t>16.1 Obertura del sobre A</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D’aquesta actuació, se’n deixarà constància en l’acta que necessàriament s’haurà d’estendre.</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Si la documentació presenta defectes substancials, deficiències materials o omissions no esmenables, no es podrà admetre la proposició.</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9C3F17" w:rsidRPr="00334565" w:rsidRDefault="009C3F17" w:rsidP="009C3F17">
      <w:pPr>
        <w:tabs>
          <w:tab w:val="left" w:pos="360"/>
        </w:tabs>
        <w:suppressAutoHyphens/>
        <w:rPr>
          <w:b/>
          <w:sz w:val="22"/>
          <w:szCs w:val="22"/>
        </w:rPr>
      </w:pPr>
    </w:p>
    <w:p w:rsidR="009C3F17" w:rsidRPr="00334565" w:rsidRDefault="009C3F17" w:rsidP="009C3F17">
      <w:pPr>
        <w:tabs>
          <w:tab w:val="left" w:pos="360"/>
        </w:tabs>
        <w:suppressAutoHyphens/>
        <w:rPr>
          <w:b/>
          <w:sz w:val="22"/>
          <w:szCs w:val="22"/>
        </w:rPr>
      </w:pPr>
      <w:r w:rsidRPr="00334565">
        <w:rPr>
          <w:b/>
          <w:sz w:val="22"/>
          <w:szCs w:val="22"/>
        </w:rPr>
        <w:t>16.2 Obertura del sobre B</w:t>
      </w:r>
    </w:p>
    <w:p w:rsidR="009C3F17" w:rsidRPr="00334565" w:rsidRDefault="009C3F17" w:rsidP="009C3F17">
      <w:pPr>
        <w:tabs>
          <w:tab w:val="left" w:pos="360"/>
        </w:tabs>
        <w:suppressAutoHyphens/>
        <w:rPr>
          <w:b/>
          <w:sz w:val="22"/>
          <w:szCs w:val="22"/>
        </w:rPr>
      </w:pPr>
    </w:p>
    <w:p w:rsidR="009C3F17" w:rsidRPr="00334565" w:rsidRDefault="009C3F17" w:rsidP="009C3F17">
      <w:pPr>
        <w:tabs>
          <w:tab w:val="left" w:pos="360"/>
        </w:tabs>
        <w:suppressAutoHyphens/>
        <w:rPr>
          <w:sz w:val="22"/>
          <w:szCs w:val="22"/>
        </w:rPr>
      </w:pPr>
      <w:r w:rsidRPr="00334565">
        <w:rPr>
          <w:sz w:val="22"/>
          <w:szCs w:val="22"/>
        </w:rPr>
        <w:t>La Mesa de contractació, acte seguit, obrirà els sobres B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de la documentació presentada dins d’un termini màxim atorgar a l’efecte.</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 xml:space="preserve">Si la Mesa identifica una oferta que pugui ser considerada desproporcionada o anormal, donarà audiència al licitador que l’hagi presentat perquè justifiqui la seva viabilitat. En aquest procés es sol·licitarà l’assessorament tècnic del servei corresponent. Si, un cop </w:t>
      </w:r>
      <w:r w:rsidRPr="00334565">
        <w:rPr>
          <w:sz w:val="22"/>
          <w:szCs w:val="22"/>
        </w:rPr>
        <w:lastRenderedPageBreak/>
        <w:t>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La proposta de classificació de les proposicions i d’adjudicació del contracte es traslladarà a totes les empreses presentades a la licitació als efectes del tràmit d’audiència previst a l’article 87 del RGLCAP.</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Documentació a presentar per l’empresa que hagi presentat la millor oferta relació qualitat-preu</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9C3F17" w:rsidRPr="00334565" w:rsidRDefault="009C3F17" w:rsidP="009C3F17">
      <w:pPr>
        <w:tabs>
          <w:tab w:val="left" w:pos="360"/>
        </w:tabs>
        <w:suppressAutoHyphens/>
        <w:rPr>
          <w:sz w:val="22"/>
          <w:szCs w:val="22"/>
        </w:rPr>
      </w:pPr>
    </w:p>
    <w:p w:rsidR="009C3F17" w:rsidRPr="00334565" w:rsidRDefault="009C3F17" w:rsidP="009C3F17">
      <w:pPr>
        <w:numPr>
          <w:ilvl w:val="0"/>
          <w:numId w:val="27"/>
        </w:numPr>
        <w:tabs>
          <w:tab w:val="left" w:pos="360"/>
        </w:tabs>
        <w:suppressAutoHyphens/>
        <w:rPr>
          <w:bCs/>
          <w:sz w:val="22"/>
          <w:szCs w:val="22"/>
        </w:rPr>
      </w:pPr>
      <w:r w:rsidRPr="00334565">
        <w:rPr>
          <w:sz w:val="22"/>
          <w:szCs w:val="22"/>
        </w:rPr>
        <w:t>L’acreditació de la capacitat d’obrar de l’empresa haurà de fer a través de còpies compulsades de:</w:t>
      </w:r>
    </w:p>
    <w:p w:rsidR="009C3F17" w:rsidRPr="00334565" w:rsidRDefault="009C3F17" w:rsidP="009C3F17">
      <w:pPr>
        <w:numPr>
          <w:ilvl w:val="1"/>
          <w:numId w:val="27"/>
        </w:numPr>
        <w:tabs>
          <w:tab w:val="left" w:pos="360"/>
        </w:tabs>
        <w:suppressAutoHyphens/>
        <w:rPr>
          <w:bCs/>
          <w:sz w:val="22"/>
          <w:szCs w:val="22"/>
        </w:rPr>
      </w:pPr>
      <w:r w:rsidRPr="00334565">
        <w:rPr>
          <w:sz w:val="22"/>
          <w:szCs w:val="22"/>
        </w:rPr>
        <w:t>Escriptura de constitució i/o d’estatuts de l’empresa, més aquelles escriptures que haguessin modificat posteriorment part de l’articulat dels estatus de l’empresa.</w:t>
      </w:r>
    </w:p>
    <w:p w:rsidR="009C3F17" w:rsidRPr="00334565" w:rsidRDefault="009C3F17" w:rsidP="009C3F17">
      <w:pPr>
        <w:numPr>
          <w:ilvl w:val="1"/>
          <w:numId w:val="27"/>
        </w:numPr>
        <w:tabs>
          <w:tab w:val="left" w:pos="360"/>
        </w:tabs>
        <w:suppressAutoHyphens/>
        <w:rPr>
          <w:bCs/>
          <w:sz w:val="22"/>
          <w:szCs w:val="22"/>
        </w:rPr>
      </w:pPr>
      <w:r w:rsidRPr="00334565">
        <w:rPr>
          <w:sz w:val="22"/>
          <w:szCs w:val="22"/>
        </w:rPr>
        <w:t>NIF de l’empresa</w:t>
      </w:r>
    </w:p>
    <w:p w:rsidR="009C3F17" w:rsidRPr="00334565" w:rsidRDefault="009C3F17" w:rsidP="009C3F17">
      <w:pPr>
        <w:numPr>
          <w:ilvl w:val="1"/>
          <w:numId w:val="27"/>
        </w:numPr>
        <w:tabs>
          <w:tab w:val="left" w:pos="360"/>
        </w:tabs>
        <w:suppressAutoHyphens/>
        <w:rPr>
          <w:bCs/>
          <w:sz w:val="22"/>
          <w:szCs w:val="22"/>
        </w:rPr>
      </w:pPr>
      <w:r w:rsidRPr="00334565">
        <w:rPr>
          <w:sz w:val="22"/>
          <w:szCs w:val="22"/>
        </w:rPr>
        <w:t>DNI del representant de l’empresa</w:t>
      </w:r>
    </w:p>
    <w:p w:rsidR="009C3F17" w:rsidRPr="00334565" w:rsidRDefault="009C3F17" w:rsidP="009C3F17">
      <w:pPr>
        <w:numPr>
          <w:ilvl w:val="1"/>
          <w:numId w:val="27"/>
        </w:numPr>
        <w:tabs>
          <w:tab w:val="left" w:pos="360"/>
        </w:tabs>
        <w:suppressAutoHyphens/>
        <w:rPr>
          <w:bCs/>
          <w:sz w:val="22"/>
          <w:szCs w:val="22"/>
        </w:rPr>
      </w:pPr>
      <w:r w:rsidRPr="00334565">
        <w:rPr>
          <w:sz w:val="22"/>
          <w:szCs w:val="22"/>
        </w:rPr>
        <w:t>Escriptura de poders del representant de l’empresa, validats per un lletrat municipal</w:t>
      </w:r>
    </w:p>
    <w:p w:rsidR="009C3F17" w:rsidRPr="00334565" w:rsidRDefault="009C3F17" w:rsidP="009C3F17">
      <w:pPr>
        <w:numPr>
          <w:ilvl w:val="1"/>
          <w:numId w:val="27"/>
        </w:numPr>
        <w:tabs>
          <w:tab w:val="left" w:pos="360"/>
        </w:tabs>
        <w:suppressAutoHyphens/>
        <w:rPr>
          <w:bCs/>
          <w:sz w:val="22"/>
          <w:szCs w:val="22"/>
        </w:rPr>
      </w:pPr>
      <w:r w:rsidRPr="00334565">
        <w:rPr>
          <w:sz w:val="22"/>
          <w:szCs w:val="22"/>
        </w:rPr>
        <w:t>Alta del Impost d’Activitats Econòmiques i darrer rebut pagat, o declaració responsable d’estar exempt de pagament</w:t>
      </w:r>
    </w:p>
    <w:p w:rsidR="009C3F17" w:rsidRPr="00334565" w:rsidRDefault="009C3F17" w:rsidP="009C3F17">
      <w:pPr>
        <w:tabs>
          <w:tab w:val="left" w:pos="360"/>
        </w:tabs>
        <w:suppressAutoHyphens/>
        <w:ind w:left="720"/>
        <w:rPr>
          <w:rFonts w:cs="Verdana"/>
          <w:sz w:val="22"/>
          <w:szCs w:val="22"/>
          <w:lang w:eastAsia="ca-ES"/>
        </w:rPr>
      </w:pPr>
    </w:p>
    <w:p w:rsidR="009C3F17" w:rsidRPr="00334565" w:rsidRDefault="009C3F17" w:rsidP="009C3F17">
      <w:pPr>
        <w:tabs>
          <w:tab w:val="left" w:pos="360"/>
        </w:tabs>
        <w:suppressAutoHyphens/>
        <w:ind w:left="720"/>
        <w:rPr>
          <w:sz w:val="22"/>
          <w:szCs w:val="22"/>
        </w:rPr>
      </w:pPr>
      <w:r w:rsidRPr="00334565">
        <w:rPr>
          <w:sz w:val="22"/>
          <w:szCs w:val="22"/>
        </w:rPr>
        <w:lastRenderedPageBreak/>
        <w:t>En el cas, que l’empresa ja hagi estat part en processos de licitació anteriors, podrà, mitjançant declaració responsable, indicar quins documents en disposició de l’Ajuntament continuen vigents. Aquesta declaració substituirà la documentació a aportar.</w:t>
      </w:r>
    </w:p>
    <w:p w:rsidR="009C3F17" w:rsidRPr="00334565" w:rsidRDefault="009C3F17" w:rsidP="009C3F17">
      <w:pPr>
        <w:tabs>
          <w:tab w:val="left" w:pos="360"/>
        </w:tabs>
        <w:suppressAutoHyphens/>
        <w:ind w:left="720"/>
        <w:rPr>
          <w:sz w:val="22"/>
          <w:szCs w:val="22"/>
        </w:rPr>
      </w:pPr>
    </w:p>
    <w:p w:rsidR="009C3F17" w:rsidRPr="00334565" w:rsidRDefault="009C3F17" w:rsidP="009C3F17">
      <w:pPr>
        <w:tabs>
          <w:tab w:val="left" w:pos="360"/>
        </w:tabs>
        <w:suppressAutoHyphens/>
        <w:ind w:left="720"/>
        <w:rPr>
          <w:sz w:val="22"/>
          <w:szCs w:val="22"/>
        </w:rPr>
      </w:pPr>
      <w:r w:rsidRPr="00334565">
        <w:rPr>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9C3F17" w:rsidRPr="00334565" w:rsidRDefault="009C3F17" w:rsidP="009C3F17">
      <w:pPr>
        <w:tabs>
          <w:tab w:val="left" w:pos="360"/>
        </w:tabs>
        <w:suppressAutoHyphens/>
        <w:ind w:left="720"/>
        <w:rPr>
          <w:sz w:val="22"/>
          <w:szCs w:val="22"/>
        </w:rPr>
      </w:pPr>
    </w:p>
    <w:p w:rsidR="009C3F17" w:rsidRPr="00334565" w:rsidRDefault="009C3F17" w:rsidP="009C3F17">
      <w:pPr>
        <w:tabs>
          <w:tab w:val="left" w:pos="360"/>
        </w:tabs>
        <w:suppressAutoHyphens/>
        <w:ind w:left="720"/>
        <w:rPr>
          <w:sz w:val="22"/>
          <w:szCs w:val="22"/>
        </w:rPr>
      </w:pPr>
      <w:r w:rsidRPr="00334565">
        <w:rPr>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9C3F17" w:rsidRPr="00334565" w:rsidRDefault="009C3F17" w:rsidP="009C3F17">
      <w:pPr>
        <w:tabs>
          <w:tab w:val="left" w:pos="360"/>
        </w:tabs>
        <w:suppressAutoHyphens/>
        <w:ind w:left="720"/>
        <w:rPr>
          <w:sz w:val="22"/>
          <w:szCs w:val="22"/>
        </w:rPr>
      </w:pPr>
    </w:p>
    <w:p w:rsidR="009C3F17" w:rsidRPr="00334565" w:rsidRDefault="009C3F17" w:rsidP="009C3F17">
      <w:pPr>
        <w:numPr>
          <w:ilvl w:val="0"/>
          <w:numId w:val="27"/>
        </w:numPr>
        <w:tabs>
          <w:tab w:val="left" w:pos="360"/>
        </w:tabs>
        <w:suppressAutoHyphens/>
        <w:rPr>
          <w:bCs/>
          <w:sz w:val="22"/>
          <w:szCs w:val="22"/>
        </w:rPr>
      </w:pPr>
      <w:r w:rsidRPr="00334565">
        <w:rPr>
          <w:sz w:val="22"/>
          <w:szCs w:val="22"/>
        </w:rPr>
        <w:t>Documentació que acrediti l’àmbit territorial (Model 840) del Impost d’Activitats Econòmiques de l’empresa, (si fos d’àmbit local, s’haurà de donar d’alta a Premià de Mar, si l’empresa factura més d’un milió d’euros anual).</w:t>
      </w:r>
    </w:p>
    <w:p w:rsidR="009C3F17" w:rsidRPr="00334565" w:rsidRDefault="009C3F17" w:rsidP="009C3F17">
      <w:pPr>
        <w:numPr>
          <w:ilvl w:val="0"/>
          <w:numId w:val="27"/>
        </w:numPr>
        <w:tabs>
          <w:tab w:val="left" w:pos="360"/>
        </w:tabs>
        <w:suppressAutoHyphens/>
        <w:rPr>
          <w:bCs/>
          <w:sz w:val="22"/>
          <w:szCs w:val="22"/>
        </w:rPr>
      </w:pPr>
      <w:r w:rsidRPr="00334565">
        <w:rPr>
          <w:sz w:val="22"/>
          <w:szCs w:val="22"/>
        </w:rPr>
        <w:t>La documentació acreditativa de les empreses subcontractades de que gaudeixen de la solvència tècnica necessària per a executar la part del contracte que li correspon.</w:t>
      </w:r>
    </w:p>
    <w:p w:rsidR="009C3F17" w:rsidRPr="00334565" w:rsidRDefault="009C3F17" w:rsidP="009C3F17">
      <w:pPr>
        <w:numPr>
          <w:ilvl w:val="0"/>
          <w:numId w:val="27"/>
        </w:numPr>
        <w:tabs>
          <w:tab w:val="left" w:pos="360"/>
        </w:tabs>
        <w:suppressAutoHyphens/>
        <w:rPr>
          <w:bCs/>
          <w:sz w:val="22"/>
          <w:szCs w:val="22"/>
        </w:rPr>
      </w:pPr>
      <w:r w:rsidRPr="00334565">
        <w:rPr>
          <w:sz w:val="22"/>
          <w:szCs w:val="22"/>
        </w:rPr>
        <w:t>La documentació justificativa de disposar efectivament dels mitjans que s’haguessin compromès a dedicar o adscriure a l’execució del contracte, de conformitat amb l’article 76.2 de la LCSP.</w:t>
      </w:r>
    </w:p>
    <w:p w:rsidR="009C3F17" w:rsidRPr="00334565" w:rsidRDefault="009C3F17" w:rsidP="009C3F17">
      <w:pPr>
        <w:tabs>
          <w:tab w:val="left" w:pos="360"/>
        </w:tabs>
        <w:suppressAutoHyphens/>
        <w:rPr>
          <w:rFonts w:cs="Verdana"/>
          <w:sz w:val="22"/>
          <w:szCs w:val="22"/>
          <w:lang w:eastAsia="ca-ES"/>
        </w:rPr>
      </w:pPr>
    </w:p>
    <w:p w:rsidR="009C3F17" w:rsidRPr="00334565" w:rsidRDefault="009C3F17" w:rsidP="009C3F17">
      <w:pPr>
        <w:tabs>
          <w:tab w:val="left" w:pos="360"/>
        </w:tabs>
        <w:suppressAutoHyphens/>
        <w:rPr>
          <w:sz w:val="22"/>
          <w:szCs w:val="22"/>
        </w:rPr>
      </w:pPr>
      <w:r w:rsidRPr="00334565">
        <w:rPr>
          <w:sz w:val="22"/>
          <w:szCs w:val="22"/>
        </w:rPr>
        <w:t>Tota aquesta documentació es podrà presentar mitjançant instància genèrica electrònica presentada a l’Ajuntament o també a través de la Plataforma de Contractació Pública de la Generalitat de Catalunya fins a les 13:00 h de la data límit establerta.</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Pel que fa als certificats, que es llisten a continuació, es generaran d’ofici per part de l’Ajuntament:</w:t>
      </w:r>
    </w:p>
    <w:p w:rsidR="009C3F17" w:rsidRPr="00334565" w:rsidRDefault="009C3F17" w:rsidP="009C3F17">
      <w:pPr>
        <w:tabs>
          <w:tab w:val="left" w:pos="360"/>
        </w:tabs>
        <w:suppressAutoHyphens/>
        <w:rPr>
          <w:sz w:val="22"/>
          <w:szCs w:val="22"/>
        </w:rPr>
      </w:pPr>
    </w:p>
    <w:p w:rsidR="009C3F17" w:rsidRPr="00334565" w:rsidRDefault="009C3F17" w:rsidP="009C3F17">
      <w:pPr>
        <w:numPr>
          <w:ilvl w:val="0"/>
          <w:numId w:val="22"/>
        </w:numPr>
        <w:tabs>
          <w:tab w:val="left" w:pos="360"/>
        </w:tabs>
        <w:suppressAutoHyphens/>
        <w:rPr>
          <w:bCs/>
          <w:sz w:val="22"/>
          <w:szCs w:val="22"/>
        </w:rPr>
      </w:pPr>
      <w:r w:rsidRPr="00334565">
        <w:rPr>
          <w:sz w:val="22"/>
          <w:szCs w:val="22"/>
        </w:rPr>
        <w:t>Un certificat d’estar al corrent de pagament dels deutes tributaris amb l’Agència Estatal d’Administració Tributària.</w:t>
      </w:r>
    </w:p>
    <w:p w:rsidR="009C3F17" w:rsidRPr="00334565" w:rsidRDefault="009C3F17" w:rsidP="009C3F17">
      <w:pPr>
        <w:numPr>
          <w:ilvl w:val="0"/>
          <w:numId w:val="22"/>
        </w:numPr>
        <w:tabs>
          <w:tab w:val="left" w:pos="360"/>
        </w:tabs>
        <w:suppressAutoHyphens/>
        <w:rPr>
          <w:bCs/>
          <w:sz w:val="22"/>
          <w:szCs w:val="22"/>
        </w:rPr>
      </w:pPr>
      <w:r w:rsidRPr="00334565">
        <w:rPr>
          <w:sz w:val="22"/>
          <w:szCs w:val="22"/>
        </w:rPr>
        <w:t>Un certificat d’estar al corrent amb els deutes de la Tresoreria General de la Seguretat Social.</w:t>
      </w:r>
    </w:p>
    <w:p w:rsidR="009C3F17" w:rsidRPr="00334565" w:rsidRDefault="009C3F17" w:rsidP="009C3F17">
      <w:pPr>
        <w:tabs>
          <w:tab w:val="left" w:pos="360"/>
        </w:tabs>
        <w:suppressAutoHyphens/>
        <w:rPr>
          <w:rFonts w:cs="Verdana"/>
          <w:sz w:val="22"/>
          <w:szCs w:val="22"/>
          <w:lang w:eastAsia="ca-ES"/>
        </w:rPr>
      </w:pPr>
    </w:p>
    <w:p w:rsidR="009C3F17" w:rsidRPr="00334565" w:rsidRDefault="009C3F17" w:rsidP="009C3F17">
      <w:pPr>
        <w:tabs>
          <w:tab w:val="left" w:pos="360"/>
        </w:tabs>
        <w:suppressAutoHyphens/>
        <w:rPr>
          <w:bCs/>
          <w:sz w:val="22"/>
          <w:szCs w:val="22"/>
        </w:rPr>
      </w:pPr>
      <w:r w:rsidRPr="00334565">
        <w:rPr>
          <w:sz w:val="22"/>
          <w:szCs w:val="22"/>
        </w:rPr>
        <w:lastRenderedPageBreak/>
        <w:t>Un certificat d’estar al corrent de pagament dels deutes tributaris amb l’Ajuntament de Premià de Mar.</w:t>
      </w:r>
    </w:p>
    <w:p w:rsidR="009C3F17" w:rsidRDefault="009C3F17" w:rsidP="009C3F17">
      <w:pPr>
        <w:tabs>
          <w:tab w:val="left" w:pos="360"/>
        </w:tabs>
        <w:suppressAutoHyphens/>
        <w:rPr>
          <w:b/>
          <w:bCs/>
          <w:sz w:val="22"/>
          <w:szCs w:val="22"/>
        </w:rPr>
      </w:pPr>
    </w:p>
    <w:p w:rsidR="00EF7A77" w:rsidRPr="00334565" w:rsidRDefault="00EF7A7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Garanties del contracte</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No cal aportar garantia d’acord amb l’article 159.6.f) de la LCSP.</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Adjudicació del contracte</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2. En l’ofici de notificació de l’acord d’adjudicació, a tots els licitadors, de conformitat amb l’article 151.2 de la LCSP, s’haurà de fer constar la informació següent:</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a) En relació als candidats descartats, la exposició resumida de les raons per les quals ha estat descartada la seva candidatura.</w:t>
      </w:r>
    </w:p>
    <w:p w:rsidR="009C3F17" w:rsidRPr="00334565" w:rsidRDefault="009C3F17" w:rsidP="009C3F17">
      <w:pPr>
        <w:tabs>
          <w:tab w:val="left" w:pos="360"/>
        </w:tabs>
        <w:suppressAutoHyphens/>
        <w:rPr>
          <w:sz w:val="22"/>
          <w:szCs w:val="22"/>
        </w:rPr>
      </w:pPr>
      <w:r w:rsidRPr="00334565">
        <w:rPr>
          <w:sz w:val="22"/>
          <w:szCs w:val="22"/>
        </w:rPr>
        <w:t>b) En relació als licitadors exclosos del procediment d’adjudicació, també de forma resumida, les raons per les quals no s’hagi admès la seva oferta. Sens perjudici d’allò que disposa l’article 133 de la LCSP.</w:t>
      </w:r>
    </w:p>
    <w:p w:rsidR="009C3F17" w:rsidRPr="00334565" w:rsidRDefault="009C3F17" w:rsidP="009C3F17">
      <w:pPr>
        <w:tabs>
          <w:tab w:val="left" w:pos="360"/>
        </w:tabs>
        <w:suppressAutoHyphens/>
        <w:rPr>
          <w:sz w:val="22"/>
          <w:szCs w:val="22"/>
        </w:rPr>
      </w:pPr>
      <w:r w:rsidRPr="00334565">
        <w:rPr>
          <w:sz w:val="22"/>
          <w:szCs w:val="22"/>
        </w:rPr>
        <w:t>c) I en tot cas, s’ha de fer constar en l’ofici: la denominació social de l’adjudicatari, les característiques i avantatges de la seva proposició. Sens perjudici d’allò que disposa l’article 133 de la LCSP.</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3. L’òrgan de contractació no podrà declarar deserta la licitació quan concorri alguna oferta o proposició que sigui admissible d’acord amb els criteris de valoració esmentats.</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4. Abans de l’adjudicació del contracte l’òrgan de contractació pot renunciar a la seva subscripció o desistir d’aquest procediment d’adjudicació, en ambdós casos notificant-ho als candidats o licitadors.</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9C3F17" w:rsidRDefault="009C3F17" w:rsidP="009C3F17">
      <w:pPr>
        <w:tabs>
          <w:tab w:val="left" w:pos="360"/>
        </w:tabs>
        <w:suppressAutoHyphens/>
        <w:rPr>
          <w:b/>
          <w:bCs/>
          <w:sz w:val="22"/>
          <w:szCs w:val="22"/>
        </w:rPr>
      </w:pPr>
    </w:p>
    <w:p w:rsidR="00EF7A77" w:rsidRDefault="00EF7A77" w:rsidP="009C3F17">
      <w:pPr>
        <w:tabs>
          <w:tab w:val="left" w:pos="360"/>
        </w:tabs>
        <w:suppressAutoHyphens/>
        <w:rPr>
          <w:b/>
          <w:bCs/>
          <w:sz w:val="22"/>
          <w:szCs w:val="22"/>
        </w:rPr>
      </w:pPr>
    </w:p>
    <w:p w:rsidR="00EF7A77" w:rsidRPr="00334565" w:rsidRDefault="00EF7A77" w:rsidP="009C3F17">
      <w:pPr>
        <w:tabs>
          <w:tab w:val="left" w:pos="360"/>
        </w:tabs>
        <w:suppressAutoHyphens/>
        <w:rPr>
          <w:b/>
          <w:bCs/>
          <w:sz w:val="22"/>
          <w:szCs w:val="22"/>
        </w:rPr>
      </w:pP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lastRenderedPageBreak/>
        <w:t>Notificació i publicació</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2. L’adjudicació del contracte es publicarà al perfil de contractant, simultàniament a la data de registre de sortida de les notificacions als licitadors.</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Règim de recursos</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Perfeccionament i formalització del contracte</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El contracte s’entendrà perfeccionat des del dia següent a la remissió de la notificació de l’adjudicació i de la publicació d’aquesta en el perfil del contractant.</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No obstant, el contractista podrà sol·licitar que el contracte s’elevi a escriptura pública, les despeses de la qual aniran a càrrec d’ell.</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El contracte s’entendrà acceptat a risc i ventura del contractista.</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b/>
          <w:bCs/>
          <w:sz w:val="22"/>
          <w:szCs w:val="22"/>
        </w:rPr>
      </w:pPr>
      <w:r w:rsidRPr="00334565">
        <w:rPr>
          <w:b/>
          <w:bCs/>
          <w:sz w:val="22"/>
          <w:szCs w:val="22"/>
        </w:rPr>
        <w:t>III. EXECUCIÓ DEL CONTRACTE</w:t>
      </w: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Inici del contracte i lloc de realització</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1. La vigència del contracte el primer dia del l’endemà al de la formalització del contracte.</w:t>
      </w:r>
    </w:p>
    <w:p w:rsidR="009C3F17" w:rsidRPr="00334565" w:rsidRDefault="009C3F17" w:rsidP="009C3F17">
      <w:pPr>
        <w:tabs>
          <w:tab w:val="left" w:pos="360"/>
        </w:tabs>
        <w:suppressAutoHyphens/>
        <w:rPr>
          <w:sz w:val="22"/>
          <w:szCs w:val="22"/>
        </w:rPr>
      </w:pPr>
      <w:r w:rsidRPr="00334565">
        <w:rPr>
          <w:sz w:val="22"/>
          <w:szCs w:val="22"/>
        </w:rPr>
        <w:t xml:space="preserve"> </w:t>
      </w:r>
    </w:p>
    <w:p w:rsidR="009C3F17" w:rsidRPr="00334565" w:rsidRDefault="009C3F17" w:rsidP="009C3F17">
      <w:pPr>
        <w:tabs>
          <w:tab w:val="left" w:pos="360"/>
        </w:tabs>
        <w:suppressAutoHyphens/>
        <w:rPr>
          <w:sz w:val="22"/>
          <w:szCs w:val="22"/>
        </w:rPr>
      </w:pPr>
      <w:r w:rsidRPr="00334565">
        <w:rPr>
          <w:sz w:val="22"/>
          <w:szCs w:val="22"/>
        </w:rPr>
        <w:t>2. Els treballs s’hauran d’executar en el terme municipal de Premià de Mar de conformitat amb el plec de prescripcions tècniques.</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Principis ètics i regles de conducta</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2. Amb caràcter general, els licitadors i els contractistes, en l’exercici de la seva activitat, assumeixen les obligacions següents:</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a) Observar els principis, les normes i els cànons ètics propis de les activitats, els oficis i/o les professions corresponents a les prestacions contractades. b) No realitzar accions que posin en risc l’interès públic. c) Denunciar les situacions irregulars que es puguin presentar en els processos de contractació pública.</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3. En particular, els licitadors i els contractistes assumeixen les obligacions següents, amb el caràcter d’obligacions contractuals essencials:</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 xml:space="preserve">a) Comunicar immediatament a l’òrgan de contractació les possibles situacions de conflicte d’interessos. </w:t>
      </w:r>
    </w:p>
    <w:p w:rsidR="009C3F17" w:rsidRPr="00334565" w:rsidRDefault="009C3F17" w:rsidP="009C3F17">
      <w:pPr>
        <w:tabs>
          <w:tab w:val="left" w:pos="360"/>
        </w:tabs>
        <w:suppressAutoHyphens/>
        <w:rPr>
          <w:sz w:val="22"/>
          <w:szCs w:val="22"/>
        </w:rPr>
      </w:pPr>
      <w:r w:rsidRPr="00334565">
        <w:rPr>
          <w:sz w:val="22"/>
          <w:szCs w:val="22"/>
        </w:rPr>
        <w:t xml:space="preserve">b) No sol·licitar, directament o indirectament, que un càrrec o empleat públic influeixi en l’adjudicació del contracte en interès propi. </w:t>
      </w:r>
    </w:p>
    <w:p w:rsidR="009C3F17" w:rsidRPr="00334565" w:rsidRDefault="009C3F17" w:rsidP="009C3F17">
      <w:pPr>
        <w:tabs>
          <w:tab w:val="left" w:pos="360"/>
        </w:tabs>
        <w:suppressAutoHyphens/>
        <w:rPr>
          <w:sz w:val="22"/>
          <w:szCs w:val="22"/>
        </w:rPr>
      </w:pPr>
      <w:r w:rsidRPr="00334565">
        <w:rPr>
          <w:sz w:val="22"/>
          <w:szCs w:val="22"/>
        </w:rPr>
        <w:t xml:space="preserve">c) No oferir ni facilitar a càrrecs o empleats públics avantatges personals o materials, ni per a ells mateixos ni per a persones vinculades amb el seu entorn familiar o social, amb la voluntat d’incidir en un procediment contractual. </w:t>
      </w:r>
    </w:p>
    <w:p w:rsidR="009C3F17" w:rsidRPr="00334565" w:rsidRDefault="009C3F17" w:rsidP="009C3F17">
      <w:pPr>
        <w:tabs>
          <w:tab w:val="left" w:pos="360"/>
        </w:tabs>
        <w:suppressAutoHyphens/>
        <w:rPr>
          <w:sz w:val="22"/>
          <w:szCs w:val="22"/>
        </w:rPr>
      </w:pPr>
      <w:r w:rsidRPr="00334565">
        <w:rPr>
          <w:sz w:val="22"/>
          <w:szCs w:val="22"/>
        </w:rPr>
        <w:t xml:space="preserve">d) No realitzar qualsevol altra acció que pugui vulnerar els principis d’igualtat d’oportunitats i de lliure concurrència. </w:t>
      </w:r>
    </w:p>
    <w:p w:rsidR="009C3F17" w:rsidRPr="00334565" w:rsidRDefault="009C3F17" w:rsidP="009C3F17">
      <w:pPr>
        <w:tabs>
          <w:tab w:val="left" w:pos="360"/>
        </w:tabs>
        <w:suppressAutoHyphens/>
        <w:rPr>
          <w:sz w:val="22"/>
          <w:szCs w:val="22"/>
        </w:rPr>
      </w:pPr>
      <w:r w:rsidRPr="00334565">
        <w:rPr>
          <w:sz w:val="22"/>
          <w:szCs w:val="22"/>
        </w:rPr>
        <w:t xml:space="preserve">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 </w:t>
      </w:r>
    </w:p>
    <w:p w:rsidR="009C3F17" w:rsidRPr="00334565" w:rsidRDefault="009C3F17" w:rsidP="009C3F17">
      <w:pPr>
        <w:tabs>
          <w:tab w:val="left" w:pos="360"/>
        </w:tabs>
        <w:suppressAutoHyphens/>
        <w:rPr>
          <w:sz w:val="22"/>
          <w:szCs w:val="22"/>
        </w:rPr>
      </w:pPr>
      <w:r w:rsidRPr="00334565">
        <w:rPr>
          <w:sz w:val="22"/>
          <w:szCs w:val="22"/>
        </w:rPr>
        <w:t xml:space="preserve">f) No utilitzar informació confidencial, coneguda mitjançant el contracte, per obtenir, directament o indirectament, un avantatge o benefici econòmic en interès propi. </w:t>
      </w:r>
    </w:p>
    <w:p w:rsidR="009C3F17" w:rsidRPr="00334565" w:rsidRDefault="009C3F17" w:rsidP="009C3F17">
      <w:pPr>
        <w:tabs>
          <w:tab w:val="left" w:pos="360"/>
        </w:tabs>
        <w:suppressAutoHyphens/>
        <w:rPr>
          <w:sz w:val="22"/>
          <w:szCs w:val="22"/>
        </w:rPr>
      </w:pPr>
      <w:r w:rsidRPr="00334565">
        <w:rPr>
          <w:sz w:val="22"/>
          <w:szCs w:val="22"/>
        </w:rPr>
        <w:t xml:space="preserve">g) Col·laborar amb l’òrgan de contractació en les actuacions que aquest realitzi per al seguiment i/o l’avaluació del compliment del contracte, particularment facilitant la informació que li sigui sol·licitada per a aquestes finalitats. </w:t>
      </w:r>
    </w:p>
    <w:p w:rsidR="009C3F17" w:rsidRPr="00334565" w:rsidRDefault="009C3F17" w:rsidP="009C3F17">
      <w:pPr>
        <w:tabs>
          <w:tab w:val="left" w:pos="360"/>
        </w:tabs>
        <w:suppressAutoHyphens/>
        <w:rPr>
          <w:sz w:val="22"/>
          <w:szCs w:val="22"/>
        </w:rPr>
      </w:pPr>
      <w:r w:rsidRPr="00334565">
        <w:rPr>
          <w:sz w:val="22"/>
          <w:szCs w:val="22"/>
        </w:rPr>
        <w:t xml:space="preserve">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 </w:t>
      </w:r>
    </w:p>
    <w:p w:rsidR="009C3F17" w:rsidRPr="00334565" w:rsidRDefault="009C3F17" w:rsidP="009C3F17">
      <w:pPr>
        <w:tabs>
          <w:tab w:val="left" w:pos="360"/>
        </w:tabs>
        <w:suppressAutoHyphens/>
        <w:rPr>
          <w:sz w:val="22"/>
          <w:szCs w:val="22"/>
        </w:rPr>
      </w:pPr>
      <w:r w:rsidRPr="00334565">
        <w:rPr>
          <w:sz w:val="22"/>
          <w:szCs w:val="22"/>
        </w:rPr>
        <w:t xml:space="preserve">i) Denunciar els licitadors, contractistes i/o subcontractistes que utilitzin societats “offshore” per cometre il·lícits penals o eludir les seves obligacions tributàries amb les administracions tributàries de l’Estat, de Catalunya o de l’Ajuntament. </w:t>
      </w:r>
    </w:p>
    <w:p w:rsidR="009C3F17" w:rsidRPr="00334565" w:rsidRDefault="009C3F17" w:rsidP="009C3F17">
      <w:pPr>
        <w:tabs>
          <w:tab w:val="left" w:pos="360"/>
        </w:tabs>
        <w:suppressAutoHyphens/>
        <w:rPr>
          <w:sz w:val="22"/>
          <w:szCs w:val="22"/>
        </w:rPr>
      </w:pPr>
      <w:r w:rsidRPr="00334565">
        <w:rPr>
          <w:sz w:val="22"/>
          <w:szCs w:val="22"/>
        </w:rPr>
        <w:t xml:space="preserve">j) Denunciar als licitadors, contractistes i/o subcontractistes que tributin en estats que utilitzin instruments tributaris considerats com a competència fiscal lesiva per la OCDE. </w:t>
      </w:r>
    </w:p>
    <w:p w:rsidR="009C3F17" w:rsidRPr="00334565" w:rsidRDefault="009C3F17" w:rsidP="009C3F17">
      <w:pPr>
        <w:tabs>
          <w:tab w:val="left" w:pos="360"/>
        </w:tabs>
        <w:suppressAutoHyphens/>
        <w:rPr>
          <w:sz w:val="22"/>
          <w:szCs w:val="22"/>
        </w:rPr>
      </w:pPr>
      <w:r w:rsidRPr="00334565">
        <w:rPr>
          <w:sz w:val="22"/>
          <w:szCs w:val="22"/>
        </w:rPr>
        <w:lastRenderedPageBreak/>
        <w:t>k) Denunciar els actes dels quals tingui coneixement i que puguin comportar una infracció de les obligacions contingudes en aquesta clàusula.</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Drets i obligacions de les parts de caràcter general per a la prestació dels serveis objecte d’aquest contracte</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rFonts w:cs="Verdana"/>
          <w:sz w:val="22"/>
          <w:szCs w:val="22"/>
          <w:lang w:eastAsia="ca-ES"/>
        </w:rPr>
      </w:pPr>
      <w:r w:rsidRPr="00334565">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Seran obligatòries per al contractista les millores d’execució que ofereixi en el procés de selecció, d’acord amb la regulació específica del mateix i que s’hagin pres en consideració en la valoració de la seva oferta.</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 xml:space="preserve">4. El contractista serà responsable de la qualitat tècnica dels treballs que desenvolupi i de les prestacions i serveis realitzats, així com de les conseqüències que es dedueixin per a </w:t>
      </w:r>
      <w:r w:rsidRPr="00334565">
        <w:rPr>
          <w:sz w:val="22"/>
          <w:szCs w:val="22"/>
        </w:rPr>
        <w:lastRenderedPageBreak/>
        <w:t>l'Ajuntament o per a terceres persones de les omissions, errors, mètodes inadequats o conclusions incorrectes en l’execució del contracte.</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7. El contractista assumeix la responsabilitat civil i les obligacions fiscals i d’ordre social que es derivin del compliment o incompliment d’aquest contracte i de les prestacions desenvolupades.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Són obligacions del contracte essencials del contracte:</w:t>
      </w:r>
    </w:p>
    <w:p w:rsidR="009C3F17" w:rsidRPr="00334565" w:rsidRDefault="009C3F17" w:rsidP="009C3F17">
      <w:pPr>
        <w:tabs>
          <w:tab w:val="left" w:pos="360"/>
        </w:tabs>
        <w:suppressAutoHyphens/>
        <w:rPr>
          <w:sz w:val="22"/>
          <w:szCs w:val="22"/>
        </w:rPr>
      </w:pPr>
    </w:p>
    <w:p w:rsidR="009C3F17" w:rsidRPr="00334565" w:rsidRDefault="009C3F17" w:rsidP="009C3F17">
      <w:pPr>
        <w:numPr>
          <w:ilvl w:val="0"/>
          <w:numId w:val="22"/>
        </w:numPr>
        <w:tabs>
          <w:tab w:val="left" w:pos="360"/>
        </w:tabs>
        <w:suppressAutoHyphens/>
        <w:rPr>
          <w:sz w:val="22"/>
          <w:szCs w:val="22"/>
        </w:rPr>
      </w:pPr>
      <w:r w:rsidRPr="00334565">
        <w:rPr>
          <w:sz w:val="22"/>
          <w:szCs w:val="22"/>
        </w:rPr>
        <w:t>Adscriure els mitjans personals i materials als qual s’ha compromès l’empresa contractista de conformitat amb l’article 76.2 de la LCSP.</w:t>
      </w:r>
    </w:p>
    <w:p w:rsidR="009C3F17" w:rsidRPr="00334565" w:rsidRDefault="009C3F17" w:rsidP="009C3F17">
      <w:pPr>
        <w:numPr>
          <w:ilvl w:val="0"/>
          <w:numId w:val="22"/>
        </w:numPr>
        <w:tabs>
          <w:tab w:val="left" w:pos="360"/>
        </w:tabs>
        <w:suppressAutoHyphens/>
        <w:rPr>
          <w:sz w:val="22"/>
          <w:szCs w:val="22"/>
        </w:rPr>
      </w:pPr>
      <w:r w:rsidRPr="00334565">
        <w:rPr>
          <w:sz w:val="22"/>
          <w:szCs w:val="22"/>
        </w:rPr>
        <w:t>Fer us de les dades personals de conformitat amb la finalitat per les quals han estat cedides per l’Ajuntament o els usuaris de conformitat amb l’article 122.2 de la LCSP.</w:t>
      </w:r>
    </w:p>
    <w:p w:rsidR="009C3F17" w:rsidRPr="00334565" w:rsidRDefault="009C3F17" w:rsidP="009C3F17">
      <w:pPr>
        <w:numPr>
          <w:ilvl w:val="0"/>
          <w:numId w:val="22"/>
        </w:numPr>
        <w:tabs>
          <w:tab w:val="left" w:pos="360"/>
        </w:tabs>
        <w:suppressAutoHyphens/>
        <w:rPr>
          <w:sz w:val="22"/>
          <w:szCs w:val="22"/>
        </w:rPr>
      </w:pPr>
      <w:r w:rsidRPr="00334565">
        <w:rPr>
          <w:sz w:val="22"/>
          <w:szCs w:val="22"/>
        </w:rPr>
        <w:t>Complir la normativa nacional i de la Unió Europea en matèria de protecció de dades de conformitat amb l’article 122.2 de la LCSP.</w:t>
      </w:r>
    </w:p>
    <w:p w:rsidR="009C3F17" w:rsidRPr="00334565" w:rsidRDefault="009C3F17" w:rsidP="009C3F17">
      <w:pPr>
        <w:numPr>
          <w:ilvl w:val="0"/>
          <w:numId w:val="22"/>
        </w:numPr>
        <w:tabs>
          <w:tab w:val="left" w:pos="360"/>
        </w:tabs>
        <w:suppressAutoHyphens/>
        <w:rPr>
          <w:sz w:val="22"/>
          <w:szCs w:val="22"/>
        </w:rPr>
      </w:pPr>
      <w:r w:rsidRPr="00334565">
        <w:rPr>
          <w:sz w:val="22"/>
          <w:szCs w:val="22"/>
        </w:rPr>
        <w:t>Presentar abans de la formalització del contracte una declaració en la que posi de manifest on estan ubicats els servidors i des de d’on es prestaran els serveis associats als mateixos de conformitat amb l’article 122.2 de la LCSP</w:t>
      </w:r>
    </w:p>
    <w:p w:rsidR="009C3F17" w:rsidRPr="00334565" w:rsidRDefault="009C3F17" w:rsidP="009C3F17">
      <w:pPr>
        <w:numPr>
          <w:ilvl w:val="0"/>
          <w:numId w:val="22"/>
        </w:numPr>
        <w:tabs>
          <w:tab w:val="left" w:pos="360"/>
        </w:tabs>
        <w:suppressAutoHyphens/>
        <w:rPr>
          <w:sz w:val="22"/>
          <w:szCs w:val="22"/>
        </w:rPr>
      </w:pPr>
      <w:r w:rsidRPr="00334565">
        <w:rPr>
          <w:sz w:val="22"/>
          <w:szCs w:val="22"/>
        </w:rPr>
        <w:t>L’obligació de comunicar qualsevol canvi d’ubicació dels servidors i dels serveis associats que es produeixi, durant la vida del contracte de conformitat amb l’article 122.2 de la LCSP.</w:t>
      </w:r>
    </w:p>
    <w:p w:rsidR="009C3F17" w:rsidRPr="00334565" w:rsidRDefault="009C3F17" w:rsidP="009C3F17">
      <w:pPr>
        <w:numPr>
          <w:ilvl w:val="0"/>
          <w:numId w:val="22"/>
        </w:numPr>
        <w:tabs>
          <w:tab w:val="left" w:pos="360"/>
        </w:tabs>
        <w:suppressAutoHyphens/>
        <w:rPr>
          <w:sz w:val="22"/>
          <w:szCs w:val="22"/>
        </w:rPr>
      </w:pPr>
      <w:r w:rsidRPr="00334565">
        <w:rPr>
          <w:sz w:val="22"/>
          <w:szCs w:val="22"/>
        </w:rPr>
        <w:lastRenderedPageBreak/>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9C3F17" w:rsidRPr="00334565" w:rsidRDefault="009C3F17" w:rsidP="009C3F17">
      <w:pPr>
        <w:numPr>
          <w:ilvl w:val="0"/>
          <w:numId w:val="22"/>
        </w:numPr>
        <w:tabs>
          <w:tab w:val="left" w:pos="360"/>
        </w:tabs>
        <w:suppressAutoHyphens/>
        <w:rPr>
          <w:sz w:val="22"/>
          <w:szCs w:val="22"/>
        </w:rPr>
      </w:pPr>
      <w:r w:rsidRPr="00334565">
        <w:rPr>
          <w:sz w:val="22"/>
          <w:szCs w:val="22"/>
        </w:rPr>
        <w:t>Executar les prestacions objecte de l’oferta del contractista de conformitat amb l’article 122.3 de la LCSP.</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b/>
          <w:bCs/>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Condicions especials d’execució</w:t>
      </w:r>
    </w:p>
    <w:p w:rsidR="009C3F17" w:rsidRPr="00334565" w:rsidRDefault="009C3F17" w:rsidP="009C3F17">
      <w:pPr>
        <w:rPr>
          <w:rFonts w:cs="Verdana"/>
          <w:sz w:val="22"/>
          <w:szCs w:val="22"/>
          <w:lang w:eastAsia="ca-ES"/>
        </w:rPr>
      </w:pPr>
    </w:p>
    <w:p w:rsidR="009C3F17" w:rsidRPr="00334565" w:rsidRDefault="009C3F17" w:rsidP="009C3F17">
      <w:pPr>
        <w:rPr>
          <w:sz w:val="22"/>
          <w:szCs w:val="22"/>
        </w:rPr>
      </w:pPr>
      <w:r w:rsidRPr="00334565">
        <w:rPr>
          <w:sz w:val="22"/>
          <w:szCs w:val="22"/>
        </w:rPr>
        <w:t>Tenen la consideració de condicions especials d’execució d’aquest contracte::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 tal efecte, l’empresa contractista, en el termini d’un mes des de la formalització del contracte, haurà de presentar al responsable del contracte un pla de compliment de les obligacions contingudes en aquesta normativa.</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2. A més, s’estableix com a condició especial d’execució d’aquest contracte, de conformitat amb el que preveu l’article 202.1 de la LCSP la següent:</w:t>
      </w:r>
    </w:p>
    <w:p w:rsidR="009C3F17" w:rsidRPr="00334565" w:rsidRDefault="009C3F17" w:rsidP="009C3F17">
      <w:pPr>
        <w:rPr>
          <w:sz w:val="22"/>
          <w:szCs w:val="22"/>
        </w:rPr>
      </w:pPr>
    </w:p>
    <w:p w:rsidR="009C3F17" w:rsidRPr="00334565" w:rsidRDefault="009C3F17" w:rsidP="009C3F17">
      <w:pPr>
        <w:numPr>
          <w:ilvl w:val="0"/>
          <w:numId w:val="22"/>
        </w:numPr>
        <w:rPr>
          <w:sz w:val="22"/>
          <w:szCs w:val="22"/>
        </w:rPr>
      </w:pPr>
      <w:r w:rsidRPr="00334565">
        <w:rPr>
          <w:sz w:val="22"/>
          <w:szCs w:val="22"/>
        </w:rPr>
        <w:t>El manteniment o millora dels valors mediambientals que es puguin veure afectats per l’execució del contracte.</w:t>
      </w:r>
    </w:p>
    <w:p w:rsidR="009C3F17" w:rsidRPr="00334565" w:rsidRDefault="009C3F17" w:rsidP="009C3F17">
      <w:pPr>
        <w:numPr>
          <w:ilvl w:val="0"/>
          <w:numId w:val="22"/>
        </w:numPr>
        <w:rPr>
          <w:sz w:val="22"/>
          <w:szCs w:val="22"/>
        </w:rPr>
      </w:pPr>
      <w:r w:rsidRPr="00334565">
        <w:rPr>
          <w:sz w:val="22"/>
          <w:szCs w:val="22"/>
        </w:rPr>
        <w:t>Eliminar les desigualtats entre l’home i la dona en el mercat esmentat, afavorint l’aplicació de mesures que fomentin la igualtat entre dones i homes a la feina.</w:t>
      </w:r>
    </w:p>
    <w:p w:rsidR="009C3F17" w:rsidRPr="00334565" w:rsidRDefault="009C3F17" w:rsidP="009C3F17">
      <w:pPr>
        <w:numPr>
          <w:ilvl w:val="0"/>
          <w:numId w:val="22"/>
        </w:numPr>
        <w:rPr>
          <w:sz w:val="22"/>
          <w:szCs w:val="22"/>
        </w:rPr>
      </w:pPr>
      <w:r w:rsidRPr="00334565">
        <w:rPr>
          <w:sz w:val="22"/>
          <w:szCs w:val="22"/>
        </w:rPr>
        <w:t>Afavorir la major participació de la dona en el mercat laboral i la conciliació del treball i la vida familiar.</w:t>
      </w:r>
    </w:p>
    <w:p w:rsidR="009C3F17" w:rsidRPr="00334565" w:rsidRDefault="009C3F17" w:rsidP="009C3F17">
      <w:pPr>
        <w:numPr>
          <w:ilvl w:val="0"/>
          <w:numId w:val="22"/>
        </w:numPr>
        <w:rPr>
          <w:sz w:val="22"/>
          <w:szCs w:val="22"/>
        </w:rPr>
      </w:pPr>
      <w:r w:rsidRPr="00334565">
        <w:rPr>
          <w:sz w:val="22"/>
          <w:szCs w:val="22"/>
        </w:rPr>
        <w:t>Afavorir la formació en el lloc de treball.</w:t>
      </w:r>
    </w:p>
    <w:p w:rsidR="009C3F17" w:rsidRPr="00334565" w:rsidRDefault="009C3F17" w:rsidP="009C3F17">
      <w:pPr>
        <w:numPr>
          <w:ilvl w:val="0"/>
          <w:numId w:val="22"/>
        </w:numPr>
        <w:rPr>
          <w:sz w:val="22"/>
          <w:szCs w:val="22"/>
        </w:rPr>
      </w:pPr>
      <w:r w:rsidRPr="00334565">
        <w:rPr>
          <w:sz w:val="22"/>
          <w:szCs w:val="22"/>
        </w:rPr>
        <w:t>Garantir la seguretat i la protecció de la salut en el lloc de treball i el compliment dels convenis col·lectius sectorials i territorials aplicables.</w:t>
      </w:r>
    </w:p>
    <w:p w:rsidR="009C3F17" w:rsidRPr="00334565" w:rsidRDefault="009C3F17" w:rsidP="009C3F17">
      <w:pPr>
        <w:numPr>
          <w:ilvl w:val="0"/>
          <w:numId w:val="22"/>
        </w:numPr>
        <w:rPr>
          <w:sz w:val="22"/>
          <w:szCs w:val="22"/>
        </w:rPr>
      </w:pPr>
      <w:r w:rsidRPr="00334565">
        <w:rPr>
          <w:sz w:val="22"/>
          <w:szCs w:val="22"/>
        </w:rPr>
        <w:t>Mesures per a prevenir la sinistralitat laboral.</w:t>
      </w:r>
    </w:p>
    <w:p w:rsidR="009C3F17" w:rsidRPr="00334565" w:rsidRDefault="009C3F17" w:rsidP="009C3F17">
      <w:pPr>
        <w:numPr>
          <w:ilvl w:val="0"/>
          <w:numId w:val="22"/>
        </w:numPr>
        <w:rPr>
          <w:sz w:val="22"/>
          <w:szCs w:val="22"/>
        </w:rPr>
      </w:pPr>
      <w:r w:rsidRPr="00334565">
        <w:rPr>
          <w:sz w:val="22"/>
          <w:szCs w:val="22"/>
        </w:rPr>
        <w:t>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L’acreditació del compliment d’aquestes condicions especials s’acreditarà mitjançant declaració responsable.</w:t>
      </w:r>
    </w:p>
    <w:p w:rsidR="009C3F17" w:rsidRDefault="009C3F17" w:rsidP="009C3F17">
      <w:pPr>
        <w:rPr>
          <w:sz w:val="22"/>
          <w:szCs w:val="22"/>
        </w:rPr>
      </w:pPr>
    </w:p>
    <w:p w:rsidR="00EF7A77" w:rsidRDefault="00EF7A77" w:rsidP="009C3F17">
      <w:pPr>
        <w:rPr>
          <w:sz w:val="22"/>
          <w:szCs w:val="22"/>
        </w:rPr>
      </w:pPr>
    </w:p>
    <w:p w:rsidR="00EF7A77" w:rsidRPr="00334565" w:rsidRDefault="00EF7A77" w:rsidP="009C3F17">
      <w:pPr>
        <w:rPr>
          <w:sz w:val="22"/>
          <w:szCs w:val="22"/>
        </w:rPr>
      </w:pPr>
    </w:p>
    <w:p w:rsidR="009C3F17" w:rsidRPr="00334565" w:rsidRDefault="009C3F17" w:rsidP="009C3F17">
      <w:pPr>
        <w:suppressAutoHyphens/>
        <w:rPr>
          <w:b/>
          <w:bCs/>
          <w:sz w:val="22"/>
          <w:szCs w:val="22"/>
        </w:rPr>
      </w:pPr>
    </w:p>
    <w:p w:rsidR="009C3F17" w:rsidRPr="00334565" w:rsidRDefault="009C3F17" w:rsidP="009C3F17">
      <w:pPr>
        <w:numPr>
          <w:ilvl w:val="0"/>
          <w:numId w:val="17"/>
        </w:numPr>
        <w:tabs>
          <w:tab w:val="left" w:pos="360"/>
        </w:tabs>
        <w:suppressAutoHyphens/>
        <w:ind w:left="360"/>
        <w:rPr>
          <w:b/>
          <w:sz w:val="22"/>
          <w:szCs w:val="22"/>
        </w:rPr>
      </w:pPr>
      <w:r w:rsidRPr="00334565">
        <w:rPr>
          <w:b/>
          <w:bCs/>
          <w:sz w:val="22"/>
          <w:szCs w:val="22"/>
        </w:rPr>
        <w:lastRenderedPageBreak/>
        <w:t xml:space="preserve"> Obligacions de les parts d’ordre laboral, social i prevenció de riscos </w:t>
      </w:r>
    </w:p>
    <w:p w:rsidR="009C3F17" w:rsidRPr="00334565" w:rsidRDefault="009C3F17" w:rsidP="009C3F17">
      <w:pPr>
        <w:tabs>
          <w:tab w:val="left" w:pos="360"/>
        </w:tabs>
        <w:suppressAutoHyphens/>
        <w:rPr>
          <w:b/>
          <w:sz w:val="22"/>
          <w:szCs w:val="22"/>
        </w:rPr>
      </w:pPr>
    </w:p>
    <w:p w:rsidR="009C3F17" w:rsidRPr="00334565" w:rsidRDefault="009C3F17" w:rsidP="009C3F17">
      <w:pPr>
        <w:rPr>
          <w:sz w:val="22"/>
          <w:szCs w:val="22"/>
        </w:rPr>
      </w:pPr>
      <w:r w:rsidRPr="00334565">
        <w:rPr>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En especial, aquestes facultats d’inspecció i vigilància comprendran:</w:t>
      </w:r>
    </w:p>
    <w:p w:rsidR="009C3F17" w:rsidRPr="00334565" w:rsidRDefault="009C3F17" w:rsidP="009C3F17">
      <w:pPr>
        <w:rPr>
          <w:sz w:val="22"/>
          <w:szCs w:val="22"/>
        </w:rPr>
      </w:pPr>
    </w:p>
    <w:p w:rsidR="009C3F17" w:rsidRPr="00334565" w:rsidRDefault="009C3F17" w:rsidP="009C3F17">
      <w:pPr>
        <w:numPr>
          <w:ilvl w:val="0"/>
          <w:numId w:val="28"/>
        </w:numPr>
        <w:rPr>
          <w:rFonts w:cs="Verdana"/>
          <w:sz w:val="22"/>
          <w:szCs w:val="22"/>
          <w:lang w:eastAsia="ca-ES"/>
        </w:rPr>
      </w:pPr>
      <w:r w:rsidRPr="00334565">
        <w:rPr>
          <w:sz w:val="22"/>
          <w:szCs w:val="22"/>
        </w:rPr>
        <w:t>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9C3F17" w:rsidRPr="00334565" w:rsidRDefault="009C3F17" w:rsidP="009C3F17">
      <w:pPr>
        <w:numPr>
          <w:ilvl w:val="0"/>
          <w:numId w:val="28"/>
        </w:numPr>
        <w:rPr>
          <w:sz w:val="22"/>
          <w:szCs w:val="22"/>
        </w:rPr>
      </w:pPr>
      <w:r w:rsidRPr="00334565">
        <w:rPr>
          <w:sz w:val="22"/>
          <w:szCs w:val="22"/>
        </w:rPr>
        <w:t>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9C3F17" w:rsidRPr="00334565" w:rsidRDefault="009C3F17" w:rsidP="009C3F17">
      <w:pPr>
        <w:numPr>
          <w:ilvl w:val="0"/>
          <w:numId w:val="28"/>
        </w:numPr>
        <w:rPr>
          <w:sz w:val="22"/>
          <w:szCs w:val="22"/>
        </w:rPr>
      </w:pPr>
      <w:r w:rsidRPr="00334565">
        <w:rPr>
          <w:sz w:val="22"/>
          <w:szCs w:val="22"/>
        </w:rPr>
        <w:t>L’obligació del contractista, a requeriment de l’Ajuntament, d’informar del funcionament del servei.</w:t>
      </w:r>
    </w:p>
    <w:p w:rsidR="009C3F17" w:rsidRPr="00334565" w:rsidRDefault="009C3F17" w:rsidP="009C3F17">
      <w:pPr>
        <w:numPr>
          <w:ilvl w:val="0"/>
          <w:numId w:val="28"/>
        </w:numPr>
        <w:rPr>
          <w:sz w:val="22"/>
          <w:szCs w:val="22"/>
        </w:rPr>
      </w:pPr>
      <w:r w:rsidRPr="00334565">
        <w:rPr>
          <w:sz w:val="22"/>
          <w:szCs w:val="22"/>
        </w:rPr>
        <w:t>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9C3F17" w:rsidRPr="00334565" w:rsidRDefault="009C3F17" w:rsidP="009C3F17">
      <w:pPr>
        <w:numPr>
          <w:ilvl w:val="0"/>
          <w:numId w:val="28"/>
        </w:numPr>
        <w:rPr>
          <w:sz w:val="22"/>
          <w:szCs w:val="22"/>
        </w:rPr>
      </w:pPr>
      <w:r w:rsidRPr="00334565">
        <w:rPr>
          <w:sz w:val="22"/>
          <w:szCs w:val="22"/>
        </w:rPr>
        <w:t>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9C3F17" w:rsidRPr="00334565" w:rsidRDefault="009C3F17" w:rsidP="009C3F17">
      <w:pPr>
        <w:numPr>
          <w:ilvl w:val="0"/>
          <w:numId w:val="28"/>
        </w:numPr>
        <w:rPr>
          <w:sz w:val="22"/>
          <w:szCs w:val="22"/>
        </w:rPr>
      </w:pPr>
      <w:r w:rsidRPr="00334565">
        <w:rPr>
          <w:sz w:val="22"/>
          <w:szCs w:val="22"/>
        </w:rPr>
        <w:t>L’Ajuntament podrà requerir al contractista perquè acrediti documentalment el compliment de les referides obligacions. L'incompliment d’aquestes obligacions per part del contractista o la infracció de les disposicions sobre seguretat per part del personal designat per ell no implicaran cap responsabilitat per a l’Ajuntament.</w:t>
      </w:r>
    </w:p>
    <w:p w:rsidR="009C3F17" w:rsidRPr="00334565" w:rsidRDefault="009C3F17" w:rsidP="009C3F17">
      <w:pPr>
        <w:numPr>
          <w:ilvl w:val="0"/>
          <w:numId w:val="28"/>
        </w:numPr>
        <w:rPr>
          <w:sz w:val="22"/>
          <w:szCs w:val="22"/>
        </w:rPr>
      </w:pPr>
      <w:r w:rsidRPr="00334565">
        <w:rPr>
          <w:sz w:val="22"/>
          <w:szCs w:val="22"/>
        </w:rPr>
        <w:t>El compliment estricte per part del contractista i durant tota la vigència del contracte de les mesures de prevenció de riscos laborals establertes per la normativa vigent, en relació amb els seus treballadors.</w:t>
      </w:r>
    </w:p>
    <w:p w:rsidR="009C3F17" w:rsidRPr="00334565" w:rsidRDefault="009C3F17" w:rsidP="009C3F17">
      <w:pPr>
        <w:rPr>
          <w:rFonts w:cs="Verdana"/>
          <w:sz w:val="22"/>
          <w:szCs w:val="22"/>
          <w:lang w:eastAsia="ca-ES"/>
        </w:rPr>
      </w:pPr>
    </w:p>
    <w:p w:rsidR="009C3F17" w:rsidRPr="00334565" w:rsidRDefault="009C3F17" w:rsidP="009C3F17">
      <w:pPr>
        <w:rPr>
          <w:sz w:val="22"/>
          <w:szCs w:val="22"/>
        </w:rPr>
      </w:pPr>
      <w:r w:rsidRPr="00334565">
        <w:rPr>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2. Per al correcte exercici de les facultats de la corporació l’empresa contractista haurà de presentar al responsable del contracte la documentació següent:</w:t>
      </w:r>
    </w:p>
    <w:p w:rsidR="009C3F17" w:rsidRPr="00334565" w:rsidRDefault="009C3F17" w:rsidP="009C3F17">
      <w:pPr>
        <w:rPr>
          <w:sz w:val="22"/>
          <w:szCs w:val="22"/>
        </w:rPr>
      </w:pPr>
    </w:p>
    <w:p w:rsidR="009C3F17" w:rsidRPr="00334565" w:rsidRDefault="009C3F17" w:rsidP="009C3F17">
      <w:pPr>
        <w:numPr>
          <w:ilvl w:val="0"/>
          <w:numId w:val="29"/>
        </w:numPr>
        <w:rPr>
          <w:rFonts w:cs="Verdana"/>
          <w:sz w:val="22"/>
          <w:szCs w:val="22"/>
          <w:lang w:eastAsia="ca-ES"/>
        </w:rPr>
      </w:pPr>
      <w:r w:rsidRPr="00334565">
        <w:rPr>
          <w:sz w:val="22"/>
          <w:szCs w:val="22"/>
        </w:rPr>
        <w:lastRenderedPageBreak/>
        <w:t>A l’inici del contracte i sempre que es produeixi alguna modificació al respecte: Declaració jurada de la relació del personal adscrit a la realització de l’objecte del contracte i les seves condicions contractuals, incloent el seu horari.</w:t>
      </w:r>
    </w:p>
    <w:p w:rsidR="009C3F17" w:rsidRPr="00334565" w:rsidRDefault="009C3F17" w:rsidP="009C3F17">
      <w:pPr>
        <w:numPr>
          <w:ilvl w:val="0"/>
          <w:numId w:val="29"/>
        </w:numPr>
        <w:rPr>
          <w:sz w:val="22"/>
          <w:szCs w:val="22"/>
        </w:rPr>
      </w:pPr>
      <w:r w:rsidRPr="00334565">
        <w:rPr>
          <w:sz w:val="22"/>
          <w:szCs w:val="22"/>
        </w:rPr>
        <w:t>Mensualment, informe de seguiment i avaluació del funcionament del servei i els butlletins de cotització a la Seguretat Social de l’empresa, on hi consti el pagament i tots els treballadors adscrits a la realització de l’objecte del contracte.</w:t>
      </w:r>
    </w:p>
    <w:p w:rsidR="009C3F17" w:rsidRPr="00334565" w:rsidRDefault="009C3F17" w:rsidP="009C3F17">
      <w:pPr>
        <w:rPr>
          <w:rFonts w:cs="Verdana"/>
          <w:sz w:val="22"/>
          <w:szCs w:val="22"/>
          <w:lang w:eastAsia="ca-ES"/>
        </w:rPr>
      </w:pPr>
    </w:p>
    <w:p w:rsidR="009C3F17" w:rsidRPr="00334565" w:rsidRDefault="009C3F17" w:rsidP="009C3F17">
      <w:pPr>
        <w:rPr>
          <w:sz w:val="22"/>
          <w:szCs w:val="22"/>
        </w:rPr>
      </w:pPr>
      <w:r w:rsidRPr="00334565">
        <w:rPr>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Per al cas d’incompliment del règim de comunicació d’ aquestes modificacions, s’estarà al règim de penalitzacions que estableix la clàusula 36 d’aquest plec.</w:t>
      </w:r>
    </w:p>
    <w:p w:rsidR="009C3F17" w:rsidRPr="00334565" w:rsidRDefault="009C3F17" w:rsidP="009C3F17">
      <w:pPr>
        <w:rPr>
          <w:sz w:val="22"/>
          <w:szCs w:val="22"/>
        </w:rPr>
      </w:pPr>
    </w:p>
    <w:p w:rsidR="009C3F17" w:rsidRPr="00334565" w:rsidRDefault="009C3F17" w:rsidP="009C3F17">
      <w:pPr>
        <w:rPr>
          <w:rFonts w:eastAsia="Calibri" w:cs="Verdana"/>
          <w:sz w:val="22"/>
          <w:szCs w:val="22"/>
          <w:lang w:eastAsia="en-US"/>
        </w:rPr>
      </w:pPr>
    </w:p>
    <w:p w:rsidR="009C3F17" w:rsidRPr="00334565" w:rsidRDefault="009C3F17" w:rsidP="009C3F17">
      <w:pPr>
        <w:numPr>
          <w:ilvl w:val="0"/>
          <w:numId w:val="17"/>
        </w:numPr>
        <w:tabs>
          <w:tab w:val="left" w:pos="360"/>
        </w:tabs>
        <w:suppressAutoHyphens/>
        <w:ind w:left="360"/>
        <w:rPr>
          <w:b/>
          <w:bCs/>
          <w:sz w:val="22"/>
          <w:szCs w:val="22"/>
          <w:lang w:eastAsia="ca-ES"/>
        </w:rPr>
      </w:pPr>
      <w:r w:rsidRPr="00334565">
        <w:rPr>
          <w:b/>
          <w:bCs/>
          <w:sz w:val="22"/>
          <w:szCs w:val="22"/>
        </w:rPr>
        <w:t xml:space="preserve">Obligacions en matèria de protecció de dades de caràcter personal, de confidencialitat de les dades del servei i transparència </w:t>
      </w:r>
    </w:p>
    <w:p w:rsidR="009C3F17" w:rsidRPr="00334565" w:rsidRDefault="009C3F17" w:rsidP="009C3F17">
      <w:pPr>
        <w:rPr>
          <w:sz w:val="22"/>
          <w:szCs w:val="22"/>
        </w:rPr>
      </w:pPr>
    </w:p>
    <w:p w:rsidR="009C3F17" w:rsidRPr="00334565" w:rsidRDefault="009C3F17" w:rsidP="009C3F17">
      <w:pPr>
        <w:rPr>
          <w:rFonts w:cs="Verdana"/>
          <w:b/>
          <w:sz w:val="22"/>
          <w:szCs w:val="22"/>
          <w:lang w:eastAsia="ca-ES"/>
        </w:rPr>
      </w:pPr>
      <w:r w:rsidRPr="00334565">
        <w:rPr>
          <w:b/>
          <w:sz w:val="22"/>
          <w:szCs w:val="22"/>
        </w:rPr>
        <w:t>28.1 Dades de caràcter personal facilitades al contractista</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9C3F17" w:rsidRPr="00334565" w:rsidRDefault="009C3F17" w:rsidP="009C3F17">
      <w:pPr>
        <w:rPr>
          <w:sz w:val="22"/>
          <w:szCs w:val="22"/>
        </w:rPr>
      </w:pPr>
    </w:p>
    <w:p w:rsidR="009C3F17" w:rsidRPr="00334565" w:rsidRDefault="009C3F17" w:rsidP="009C3F17">
      <w:pPr>
        <w:rPr>
          <w:rFonts w:cs="Verdana"/>
          <w:sz w:val="22"/>
          <w:szCs w:val="22"/>
          <w:lang w:eastAsia="ca-ES"/>
        </w:rPr>
      </w:pPr>
      <w:r w:rsidRPr="00334565">
        <w:rPr>
          <w:sz w:val="22"/>
          <w:szCs w:val="22"/>
        </w:rPr>
        <w:t>El contractista té l’obligació de sotmetre’s en tot cas a la normativa nacional i de la Unió Europea en matèria de protecció de dades, sense perjudici del que estableix l’últim paràgraf de l’apartat 1 de l’article 202 de la LCSP.</w:t>
      </w:r>
    </w:p>
    <w:p w:rsidR="009C3F17" w:rsidRPr="00334565" w:rsidRDefault="009C3F17" w:rsidP="009C3F17">
      <w:pPr>
        <w:rPr>
          <w:sz w:val="22"/>
          <w:szCs w:val="22"/>
        </w:rPr>
      </w:pPr>
    </w:p>
    <w:p w:rsidR="009C3F17" w:rsidRPr="00334565" w:rsidRDefault="009C3F17" w:rsidP="009C3F17">
      <w:pPr>
        <w:rPr>
          <w:sz w:val="22"/>
          <w:szCs w:val="22"/>
          <w:u w:val="single"/>
        </w:rPr>
      </w:pPr>
      <w:r w:rsidRPr="00334565">
        <w:rPr>
          <w:sz w:val="22"/>
          <w:szCs w:val="22"/>
          <w:u w:val="single"/>
        </w:rPr>
        <w:t>28.1.1 Condicions d’execució</w:t>
      </w:r>
    </w:p>
    <w:p w:rsidR="009C3F17" w:rsidRPr="00334565" w:rsidRDefault="009C3F17" w:rsidP="009C3F17">
      <w:pPr>
        <w:rPr>
          <w:sz w:val="22"/>
          <w:szCs w:val="22"/>
        </w:rPr>
      </w:pPr>
    </w:p>
    <w:p w:rsidR="009C3F17" w:rsidRPr="00334565" w:rsidRDefault="009C3F17" w:rsidP="009C3F17">
      <w:pPr>
        <w:rPr>
          <w:rFonts w:cs="Verdana"/>
          <w:sz w:val="22"/>
          <w:szCs w:val="22"/>
          <w:lang w:eastAsia="ca-ES"/>
        </w:rPr>
      </w:pPr>
      <w:r w:rsidRPr="00334565">
        <w:rPr>
          <w:sz w:val="22"/>
          <w:szCs w:val="22"/>
        </w:rPr>
        <w:t>El contractista ha de comunicar qualsevol canvi que es produeixi, al llarg de la vida del contracte, de la informació facilitada en la declaració a què es refereix l’apartat anterior.</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lastRenderedPageBreak/>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D’acord amb el que estableix l’article 26 del Reglament LOPD, l’entitat adjudicatària del contracte es compromet a facilitar a l'interessat un mitjà senzill i gratuït per a manifestar la seva negativa al tractament de les dades.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D’acord amb el que estableix l’article 57 del Reglament LOPD, l’entitat adjudicatària del contracte es compromet a notificar el fitxer i nivell de tractament, a fi d’inscriure’l amb el Registre de Fitxers.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9C3F17" w:rsidRPr="00334565" w:rsidRDefault="009C3F17" w:rsidP="009C3F17">
      <w:pPr>
        <w:rPr>
          <w:sz w:val="22"/>
          <w:szCs w:val="22"/>
        </w:rPr>
      </w:pPr>
    </w:p>
    <w:p w:rsidR="009C3F17" w:rsidRPr="00334565" w:rsidRDefault="009C3F17" w:rsidP="009C3F17">
      <w:pPr>
        <w:rPr>
          <w:b/>
          <w:sz w:val="22"/>
          <w:szCs w:val="22"/>
        </w:rPr>
      </w:pPr>
      <w:r w:rsidRPr="00334565">
        <w:rPr>
          <w:b/>
          <w:sz w:val="22"/>
          <w:szCs w:val="22"/>
        </w:rPr>
        <w:t>28.2. Informació confidencial proporcionada pel contractista</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 xml:space="preserve">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w:t>
      </w:r>
      <w:r w:rsidRPr="00334565">
        <w:rPr>
          <w:sz w:val="22"/>
          <w:szCs w:val="22"/>
        </w:rPr>
        <w:lastRenderedPageBreak/>
        <w:t>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9C3F17" w:rsidRPr="00334565" w:rsidRDefault="009C3F17" w:rsidP="009C3F17">
      <w:pPr>
        <w:rPr>
          <w:sz w:val="22"/>
          <w:szCs w:val="22"/>
        </w:rPr>
      </w:pPr>
    </w:p>
    <w:p w:rsidR="009C3F17" w:rsidRPr="00334565" w:rsidRDefault="009C3F17" w:rsidP="009C3F17">
      <w:pPr>
        <w:rPr>
          <w:b/>
          <w:sz w:val="22"/>
          <w:szCs w:val="22"/>
        </w:rPr>
      </w:pPr>
      <w:r w:rsidRPr="00334565">
        <w:rPr>
          <w:b/>
          <w:sz w:val="22"/>
          <w:szCs w:val="22"/>
        </w:rPr>
        <w:t>28.3. Informació confidencial cedida al contractista</w:t>
      </w:r>
    </w:p>
    <w:p w:rsidR="009C3F17" w:rsidRPr="00334565" w:rsidRDefault="009C3F17" w:rsidP="009C3F17">
      <w:pPr>
        <w:rPr>
          <w:b/>
          <w:sz w:val="22"/>
          <w:szCs w:val="22"/>
        </w:rPr>
      </w:pPr>
    </w:p>
    <w:p w:rsidR="009C3F17" w:rsidRPr="00334565" w:rsidRDefault="009C3F17" w:rsidP="009C3F17">
      <w:pPr>
        <w:rPr>
          <w:sz w:val="22"/>
          <w:szCs w:val="22"/>
        </w:rPr>
      </w:pPr>
      <w:r w:rsidRPr="00334565">
        <w:rPr>
          <w:sz w:val="22"/>
          <w:szCs w:val="22"/>
        </w:rPr>
        <w:t>Les dades que es cediran al contractista són:</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Si bé el contractista no les emmagatzemarà, tindrà accés directe a:</w:t>
      </w:r>
    </w:p>
    <w:p w:rsidR="009C3F17" w:rsidRPr="00334565" w:rsidRDefault="009C3F17" w:rsidP="009C3F17">
      <w:pPr>
        <w:rPr>
          <w:sz w:val="22"/>
          <w:szCs w:val="22"/>
        </w:rPr>
      </w:pPr>
    </w:p>
    <w:p w:rsidR="009C3F17" w:rsidRPr="00334565" w:rsidRDefault="009C3F17" w:rsidP="009C3F17">
      <w:pPr>
        <w:numPr>
          <w:ilvl w:val="0"/>
          <w:numId w:val="22"/>
        </w:numPr>
        <w:rPr>
          <w:sz w:val="22"/>
          <w:szCs w:val="22"/>
        </w:rPr>
      </w:pPr>
      <w:r w:rsidRPr="00334565">
        <w:rPr>
          <w:sz w:val="22"/>
          <w:szCs w:val="22"/>
        </w:rPr>
        <w:t>Directori corporatiu amb les dades de contacte dels treballadors de l’Ajuntament.</w:t>
      </w:r>
    </w:p>
    <w:p w:rsidR="009C3F17" w:rsidRPr="00334565" w:rsidRDefault="009C3F17" w:rsidP="009C3F17">
      <w:pPr>
        <w:numPr>
          <w:ilvl w:val="0"/>
          <w:numId w:val="22"/>
        </w:numPr>
        <w:rPr>
          <w:sz w:val="22"/>
          <w:szCs w:val="22"/>
        </w:rPr>
      </w:pPr>
      <w:r w:rsidRPr="00334565">
        <w:rPr>
          <w:sz w:val="22"/>
          <w:szCs w:val="22"/>
        </w:rPr>
        <w:t>Possible informació de tercers.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 finalitat d’aquesta sessió de dades és: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L’adjudicatari tindrà accés a aquesta informació per tal de poder desenvolupar les tasques de gestió i administració dels sistemes d’informació de l’Ajuntament d’acord amb l’objecte del contracte.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Per això, l’adjudicatari haurà de signar l’Annex del contracte LOPD relatiu a l’encarregat del tractament de dades.</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numPr>
          <w:ilvl w:val="0"/>
          <w:numId w:val="17"/>
        </w:numPr>
        <w:tabs>
          <w:tab w:val="left" w:pos="360"/>
        </w:tabs>
        <w:suppressAutoHyphens/>
        <w:ind w:left="360"/>
        <w:rPr>
          <w:sz w:val="22"/>
          <w:szCs w:val="22"/>
        </w:rPr>
      </w:pPr>
      <w:r w:rsidRPr="00334565">
        <w:rPr>
          <w:b/>
          <w:bCs/>
          <w:sz w:val="22"/>
          <w:szCs w:val="22"/>
        </w:rPr>
        <w:t xml:space="preserve">Obligacions del contractista de caire lingüístic </w:t>
      </w:r>
    </w:p>
    <w:p w:rsidR="009C3F17" w:rsidRPr="00334565" w:rsidRDefault="009C3F17" w:rsidP="009C3F17">
      <w:pPr>
        <w:tabs>
          <w:tab w:val="left" w:pos="360"/>
        </w:tabs>
        <w:suppressAutoHyphens/>
        <w:rPr>
          <w:sz w:val="22"/>
          <w:szCs w:val="22"/>
        </w:rPr>
      </w:pPr>
    </w:p>
    <w:p w:rsidR="009C3F17" w:rsidRPr="00334565" w:rsidRDefault="009C3F17" w:rsidP="009C3F17">
      <w:pPr>
        <w:rPr>
          <w:sz w:val="22"/>
          <w:szCs w:val="22"/>
        </w:rPr>
      </w:pPr>
      <w:r w:rsidRPr="00334565">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En tot cas, l’empresa contractista queden subjectes en l’execució del contracte a les obligacions derivades de la Llei 1/1998, de 7 de gener, de política lingüística i de les disposicions que la desenvolupen.</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lastRenderedPageBreak/>
        <w:t>Assegurances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 cobertura de la pòlissa d’assegurances haurà de ser efectiva en el moment d’inici del contracte i la seva vigència haurà de comprendre la durada total del contracte, inclosa la seva pròrroga, cas d’acordar-se aquesta.</w:t>
      </w:r>
    </w:p>
    <w:p w:rsidR="009C3F17" w:rsidRPr="00334565" w:rsidRDefault="009C3F17" w:rsidP="009C3F17">
      <w:pPr>
        <w:rPr>
          <w:sz w:val="22"/>
          <w:szCs w:val="22"/>
          <w:u w:val="single"/>
        </w:rPr>
      </w:pPr>
    </w:p>
    <w:p w:rsidR="009C3F17" w:rsidRPr="00334565" w:rsidRDefault="009C3F17" w:rsidP="009C3F17">
      <w:pPr>
        <w:rPr>
          <w:sz w:val="22"/>
          <w:szCs w:val="22"/>
          <w:u w:val="single"/>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Planificació preventiva en cas de concurrència empresarial</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 xml:space="preserve">a) L’intercanvi d’informació i de comunicacions entre l’Ajuntament i el contractista. </w:t>
      </w:r>
    </w:p>
    <w:p w:rsidR="009C3F17" w:rsidRPr="00334565" w:rsidRDefault="009C3F17" w:rsidP="009C3F17">
      <w:pPr>
        <w:rPr>
          <w:sz w:val="22"/>
          <w:szCs w:val="22"/>
        </w:rPr>
      </w:pPr>
      <w:r w:rsidRPr="00334565">
        <w:rPr>
          <w:sz w:val="22"/>
          <w:szCs w:val="22"/>
        </w:rPr>
        <w:t xml:space="preserve">b) La realització de reunions periòdiques entre l’Ajuntament i el contractista. </w:t>
      </w:r>
    </w:p>
    <w:p w:rsidR="009C3F17" w:rsidRPr="00334565" w:rsidRDefault="009C3F17" w:rsidP="009C3F17">
      <w:pPr>
        <w:rPr>
          <w:sz w:val="22"/>
          <w:szCs w:val="22"/>
        </w:rPr>
      </w:pPr>
      <w:r w:rsidRPr="00334565">
        <w:rPr>
          <w:sz w:val="22"/>
          <w:szCs w:val="22"/>
        </w:rPr>
        <w:t xml:space="preserve">c) Les reunions conjuntes dels comitès de seguretat i salut de l’Ajuntament i del contractista o, en el seu defecte, amb els delegats de prevenció. </w:t>
      </w:r>
    </w:p>
    <w:p w:rsidR="009C3F17" w:rsidRPr="00334565" w:rsidRDefault="009C3F17" w:rsidP="009C3F17">
      <w:pPr>
        <w:rPr>
          <w:sz w:val="22"/>
          <w:szCs w:val="22"/>
        </w:rPr>
      </w:pPr>
      <w:r w:rsidRPr="00334565">
        <w:rPr>
          <w:sz w:val="22"/>
          <w:szCs w:val="22"/>
        </w:rPr>
        <w:t xml:space="preserve">d) La impartició d’instruccions. </w:t>
      </w:r>
    </w:p>
    <w:p w:rsidR="009C3F17" w:rsidRPr="00334565" w:rsidRDefault="009C3F17" w:rsidP="009C3F17">
      <w:pPr>
        <w:rPr>
          <w:sz w:val="22"/>
          <w:szCs w:val="22"/>
        </w:rPr>
      </w:pPr>
      <w:r w:rsidRPr="00334565">
        <w:rPr>
          <w:sz w:val="22"/>
          <w:szCs w:val="22"/>
        </w:rPr>
        <w:t xml:space="preserve">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 </w:t>
      </w:r>
    </w:p>
    <w:p w:rsidR="009C3F17" w:rsidRPr="00334565" w:rsidRDefault="009C3F17" w:rsidP="009C3F17">
      <w:pPr>
        <w:rPr>
          <w:sz w:val="22"/>
          <w:szCs w:val="22"/>
        </w:rPr>
      </w:pPr>
      <w:r w:rsidRPr="00334565">
        <w:rPr>
          <w:sz w:val="22"/>
          <w:szCs w:val="22"/>
        </w:rPr>
        <w:t>f) La designació d’una o més persones encarregades de la coordinació de les activitats preventives.</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 xml:space="preserve">Despeses a càrrec del contractista </w:t>
      </w:r>
    </w:p>
    <w:p w:rsidR="009C3F17" w:rsidRPr="00334565" w:rsidRDefault="009C3F17" w:rsidP="009C3F17">
      <w:pPr>
        <w:rPr>
          <w:sz w:val="22"/>
          <w:szCs w:val="22"/>
        </w:rPr>
      </w:pPr>
    </w:p>
    <w:p w:rsidR="009C3F17" w:rsidRPr="00334565" w:rsidRDefault="009C3F17" w:rsidP="009C3F17">
      <w:pPr>
        <w:suppressAutoHyphens/>
        <w:rPr>
          <w:sz w:val="22"/>
          <w:szCs w:val="22"/>
          <w:lang w:eastAsia="ar-SA"/>
        </w:rPr>
      </w:pPr>
      <w:r w:rsidRPr="00334565">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9C3F17" w:rsidRPr="00334565" w:rsidRDefault="009C3F17" w:rsidP="009C3F17">
      <w:pPr>
        <w:rPr>
          <w:sz w:val="22"/>
          <w:szCs w:val="22"/>
          <w:lang w:eastAsia="ca-ES"/>
        </w:rPr>
      </w:pPr>
    </w:p>
    <w:p w:rsidR="009C3F17" w:rsidRPr="00334565" w:rsidRDefault="009C3F17" w:rsidP="009C3F17">
      <w:pPr>
        <w:rPr>
          <w:sz w:val="22"/>
          <w:szCs w:val="22"/>
        </w:rPr>
      </w:pPr>
    </w:p>
    <w:p w:rsidR="009C3F17" w:rsidRPr="00334565" w:rsidRDefault="009C3F17" w:rsidP="009C3F17">
      <w:pPr>
        <w:numPr>
          <w:ilvl w:val="0"/>
          <w:numId w:val="17"/>
        </w:numPr>
        <w:tabs>
          <w:tab w:val="left" w:pos="360"/>
        </w:tabs>
        <w:suppressAutoHyphens/>
        <w:ind w:left="360"/>
        <w:rPr>
          <w:b/>
          <w:bCs/>
          <w:sz w:val="22"/>
          <w:szCs w:val="22"/>
          <w:lang w:eastAsia="ca-ES"/>
        </w:rPr>
      </w:pPr>
      <w:r w:rsidRPr="00334565">
        <w:rPr>
          <w:b/>
          <w:bCs/>
          <w:sz w:val="22"/>
          <w:szCs w:val="22"/>
        </w:rPr>
        <w:t xml:space="preserve">Règim de pagament del preu </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1. El pagament s’efectuarà prèvia presentació de la factura.</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 factura no es podrà presentar fins que el responsable del contracte certifiqui que els serveis prestats s’ajusten en qualitat i quantitat a l’oferta del contractista i que forma part del contracte.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Les factures es presentaran mensualment durant la vigència del contracte de serveis, a mes vençut.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El lliurament de factures per part de l’adjudicatari d’aquest contracte s’haurà efectuar per mitjans electrònics.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D’acord amb la normativa reguladora de la facturació electrònica, aquesta administració acceptarà la recepció de factures que compleixin amb els requeriments següents:</w:t>
      </w:r>
    </w:p>
    <w:p w:rsidR="009C3F17" w:rsidRPr="00334565" w:rsidRDefault="009C3F17" w:rsidP="009C3F17">
      <w:pPr>
        <w:rPr>
          <w:sz w:val="22"/>
          <w:szCs w:val="22"/>
        </w:rPr>
      </w:pPr>
    </w:p>
    <w:p w:rsidR="009C3F17" w:rsidRPr="00334565" w:rsidRDefault="009C3F17" w:rsidP="009C3F17">
      <w:pPr>
        <w:numPr>
          <w:ilvl w:val="0"/>
          <w:numId w:val="22"/>
        </w:numPr>
        <w:rPr>
          <w:sz w:val="22"/>
          <w:szCs w:val="22"/>
        </w:rPr>
      </w:pPr>
      <w:r w:rsidRPr="00334565">
        <w:rPr>
          <w:sz w:val="22"/>
          <w:szCs w:val="22"/>
        </w:rPr>
        <w:t>L’autenticitat de l’origen i integritat del contingut de les factures electròniques es garantirà mitjançant signatura electrònica.</w:t>
      </w:r>
    </w:p>
    <w:p w:rsidR="009C3F17" w:rsidRPr="00334565" w:rsidRDefault="009C3F17" w:rsidP="009C3F17">
      <w:pPr>
        <w:numPr>
          <w:ilvl w:val="0"/>
          <w:numId w:val="22"/>
        </w:numPr>
        <w:rPr>
          <w:sz w:val="22"/>
          <w:szCs w:val="22"/>
        </w:rPr>
      </w:pPr>
      <w:r w:rsidRPr="00334565">
        <w:rPr>
          <w:sz w:val="22"/>
          <w:szCs w:val="22"/>
        </w:rPr>
        <w:t>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9C3F17" w:rsidRPr="00334565" w:rsidRDefault="009C3F17" w:rsidP="009C3F17">
      <w:pPr>
        <w:numPr>
          <w:ilvl w:val="0"/>
          <w:numId w:val="22"/>
        </w:numPr>
        <w:rPr>
          <w:sz w:val="22"/>
          <w:szCs w:val="22"/>
        </w:rPr>
      </w:pPr>
      <w:r w:rsidRPr="00334565">
        <w:rPr>
          <w:sz w:val="22"/>
          <w:szCs w:val="22"/>
        </w:rPr>
        <w:t>El lliurament de les factures s’efectuarà a través del servei e.FACT, bé utilitzant la bústia de lliurament de factures accessible des de la seu electrònica d’aquesta administració, amb adreça electrònica https://www.seu.cat/consorciaoc, o bé a través de les plataformes de facturació electrònica adherides al servei e.FACT que trobareu detallades a l’adreça electrònica: http://www.aoc.cat/index.php/ezwebin_site/Inici/SERVEIS2/Relacions-amblaciutadania/ e.FACT-Empreses</w:t>
      </w:r>
    </w:p>
    <w:p w:rsidR="009C3F17" w:rsidRPr="00334565" w:rsidRDefault="009C3F17" w:rsidP="009C3F17">
      <w:pPr>
        <w:ind w:left="709"/>
        <w:rPr>
          <w:sz w:val="22"/>
          <w:szCs w:val="22"/>
        </w:rPr>
      </w:pPr>
    </w:p>
    <w:p w:rsidR="009C3F17" w:rsidRPr="00334565" w:rsidRDefault="009C3F17" w:rsidP="009C3F17">
      <w:pPr>
        <w:ind w:left="709"/>
        <w:rPr>
          <w:sz w:val="22"/>
          <w:szCs w:val="22"/>
        </w:rPr>
      </w:pPr>
      <w:r w:rsidRPr="00334565">
        <w:rPr>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9C3F17" w:rsidRPr="00334565" w:rsidRDefault="009C3F17" w:rsidP="009C3F17">
      <w:pPr>
        <w:ind w:left="709"/>
        <w:rPr>
          <w:sz w:val="22"/>
          <w:szCs w:val="22"/>
        </w:rPr>
      </w:pPr>
    </w:p>
    <w:p w:rsidR="009C3F17" w:rsidRDefault="009C3F17" w:rsidP="009C3F17">
      <w:pPr>
        <w:rPr>
          <w:sz w:val="22"/>
          <w:szCs w:val="22"/>
        </w:rPr>
      </w:pPr>
      <w:r w:rsidRPr="00334565">
        <w:rPr>
          <w:sz w:val="22"/>
          <w:szCs w:val="22"/>
        </w:rPr>
        <w:t xml:space="preserve">2. El responsable del contracte haurà de manifestar la seva conformitat a la factura si el servei s’ha prestat correctament i l’import és correcte, o efectuarà un informe </w:t>
      </w:r>
      <w:r w:rsidRPr="00334565">
        <w:rPr>
          <w:sz w:val="22"/>
          <w:szCs w:val="22"/>
        </w:rPr>
        <w:lastRenderedPageBreak/>
        <w:t xml:space="preserve">d’incompliments del contracte per part del contractista i efectuarà proposta de quina part de l’import d’aquesta s’haurà de descomptar en </w:t>
      </w:r>
      <w:proofErr w:type="spellStart"/>
      <w:r w:rsidRPr="00334565">
        <w:rPr>
          <w:sz w:val="22"/>
          <w:szCs w:val="22"/>
        </w:rPr>
        <w:t>concepte</w:t>
      </w:r>
      <w:proofErr w:type="spellEnd"/>
      <w:r w:rsidRPr="00334565">
        <w:rPr>
          <w:sz w:val="22"/>
          <w:szCs w:val="22"/>
        </w:rPr>
        <w:t xml:space="preserve"> de </w:t>
      </w:r>
      <w:proofErr w:type="spellStart"/>
      <w:r w:rsidRPr="00334565">
        <w:rPr>
          <w:sz w:val="22"/>
          <w:szCs w:val="22"/>
        </w:rPr>
        <w:t>penalitats</w:t>
      </w:r>
      <w:proofErr w:type="spellEnd"/>
      <w:r w:rsidRPr="00334565">
        <w:rPr>
          <w:sz w:val="22"/>
          <w:szCs w:val="22"/>
        </w:rPr>
        <w:t>.</w:t>
      </w:r>
    </w:p>
    <w:p w:rsidR="00D212E5" w:rsidRDefault="00D212E5" w:rsidP="009C3F17">
      <w:pPr>
        <w:rPr>
          <w:sz w:val="22"/>
          <w:szCs w:val="22"/>
        </w:rPr>
      </w:pPr>
    </w:p>
    <w:p w:rsidR="00D212E5" w:rsidRPr="00334565" w:rsidRDefault="00D212E5" w:rsidP="009C3F17">
      <w:pPr>
        <w:rPr>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Termini de presentació de les proposicions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No escau.</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Termini i penalitats per mora en l’execució</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L’adjudicatari estarà obligat al compliment del termini total fixat en el contracte per a la realització de la prestació, així com dels terminis parcials que, en el seu cas, s’haguessin establert en l’oferta del licitador.</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 constitució en mora del contractista no requereix intimació prèvia per part de l’Ajuntament.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Mesa de contractació</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sz w:val="22"/>
          <w:szCs w:val="22"/>
        </w:rPr>
      </w:pPr>
      <w:r w:rsidRPr="00334565">
        <w:rPr>
          <w:sz w:val="22"/>
          <w:szCs w:val="22"/>
        </w:rPr>
        <w:t>En els supòsits d’incompliment de les obligacions assumides pel contractista, l’Ajuntament podrà constrènyer al compliment del contracte, amb imposició de penalitats, o acordar-ne la resolució.</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El incompliment o compliment defectuós de les obligacions contractuals donarà lloc a la imposició de penalitats.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Seran causes d’imposició de penalitats: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 xml:space="preserve">A. El compliment defectuós d’alguna prestació o subprestació objecte del contracte. </w:t>
      </w:r>
    </w:p>
    <w:p w:rsidR="009C3F17" w:rsidRPr="00334565" w:rsidRDefault="009C3F17" w:rsidP="009C3F17">
      <w:pPr>
        <w:tabs>
          <w:tab w:val="left" w:pos="360"/>
        </w:tabs>
        <w:suppressAutoHyphens/>
        <w:rPr>
          <w:sz w:val="22"/>
          <w:szCs w:val="22"/>
        </w:rPr>
      </w:pPr>
      <w:r w:rsidRPr="00334565">
        <w:rPr>
          <w:sz w:val="22"/>
          <w:szCs w:val="22"/>
        </w:rPr>
        <w:t xml:space="preserve">B. L’incompliment o no execució d’alguna prestació o subprestació objecte del contracte. </w:t>
      </w:r>
    </w:p>
    <w:p w:rsidR="009C3F17" w:rsidRPr="00334565" w:rsidRDefault="009C3F17" w:rsidP="009C3F17">
      <w:pPr>
        <w:tabs>
          <w:tab w:val="left" w:pos="360"/>
        </w:tabs>
        <w:suppressAutoHyphens/>
        <w:rPr>
          <w:sz w:val="22"/>
          <w:szCs w:val="22"/>
        </w:rPr>
      </w:pPr>
      <w:r w:rsidRPr="00334565">
        <w:rPr>
          <w:sz w:val="22"/>
          <w:szCs w:val="22"/>
        </w:rPr>
        <w:t xml:space="preserve">C. L’incompliment o el compliment defectuós de la totalitat o part de l’oferta presentada pel contractista. </w:t>
      </w:r>
    </w:p>
    <w:p w:rsidR="009C3F17" w:rsidRPr="00334565" w:rsidRDefault="009C3F17" w:rsidP="009C3F17">
      <w:pPr>
        <w:tabs>
          <w:tab w:val="left" w:pos="360"/>
        </w:tabs>
        <w:suppressAutoHyphens/>
        <w:rPr>
          <w:sz w:val="22"/>
          <w:szCs w:val="22"/>
        </w:rPr>
      </w:pPr>
      <w:r w:rsidRPr="00334565">
        <w:rPr>
          <w:sz w:val="22"/>
          <w:szCs w:val="22"/>
        </w:rPr>
        <w:lastRenderedPageBreak/>
        <w:t xml:space="preserve">D. L’Incompliment d’alguna de les condicions especials d’execució. </w:t>
      </w:r>
    </w:p>
    <w:p w:rsidR="009C3F17" w:rsidRPr="00334565" w:rsidRDefault="009C3F17" w:rsidP="009C3F17">
      <w:pPr>
        <w:tabs>
          <w:tab w:val="left" w:pos="360"/>
        </w:tabs>
        <w:suppressAutoHyphens/>
        <w:rPr>
          <w:sz w:val="22"/>
          <w:szCs w:val="22"/>
        </w:rPr>
      </w:pPr>
      <w:r w:rsidRPr="00334565">
        <w:rPr>
          <w:sz w:val="22"/>
          <w:szCs w:val="22"/>
        </w:rPr>
        <w:t xml:space="preserve">E. L’incompliment d’algun de les obligacions previstes en la LCSP. </w:t>
      </w:r>
    </w:p>
    <w:p w:rsidR="009C3F17" w:rsidRPr="00334565" w:rsidRDefault="009C3F17" w:rsidP="009C3F17">
      <w:pPr>
        <w:tabs>
          <w:tab w:val="left" w:pos="360"/>
        </w:tabs>
        <w:suppressAutoHyphens/>
        <w:rPr>
          <w:sz w:val="22"/>
          <w:szCs w:val="22"/>
        </w:rPr>
      </w:pPr>
      <w:r w:rsidRPr="00334565">
        <w:rPr>
          <w:sz w:val="22"/>
          <w:szCs w:val="22"/>
        </w:rPr>
        <w:t xml:space="preserve">F. La paralització de l’execució de les prestacions objecte d’aquest contracte imputable al contractista. </w:t>
      </w:r>
    </w:p>
    <w:p w:rsidR="009C3F17" w:rsidRPr="00334565" w:rsidRDefault="009C3F17" w:rsidP="009C3F17">
      <w:pPr>
        <w:tabs>
          <w:tab w:val="left" w:pos="360"/>
        </w:tabs>
        <w:suppressAutoHyphens/>
        <w:rPr>
          <w:sz w:val="22"/>
          <w:szCs w:val="22"/>
        </w:rPr>
      </w:pPr>
      <w:r w:rsidRPr="00334565">
        <w:rPr>
          <w:sz w:val="22"/>
          <w:szCs w:val="22"/>
        </w:rPr>
        <w:t xml:space="preserve">G. La resistència als requeriments fets per l’Ajuntament, a través de l’òrgan de contractació, de la unitat de seguiment o del responsable del contracte, o la seva inobservança. </w:t>
      </w:r>
    </w:p>
    <w:p w:rsidR="009C3F17" w:rsidRPr="00334565" w:rsidRDefault="009C3F17" w:rsidP="009C3F17">
      <w:pPr>
        <w:tabs>
          <w:tab w:val="left" w:pos="360"/>
        </w:tabs>
        <w:suppressAutoHyphens/>
        <w:rPr>
          <w:sz w:val="22"/>
          <w:szCs w:val="22"/>
        </w:rPr>
      </w:pPr>
      <w:r w:rsidRPr="00334565">
        <w:rPr>
          <w:sz w:val="22"/>
          <w:szCs w:val="22"/>
        </w:rPr>
        <w:t xml:space="preserve">H. La utilització de sistemes de treball, elements, materials, màquines o personal diferents als previstos en els plecs i en les ofertes del contractista, o quan produeixi un perjudici en l’execució del contracte. </w:t>
      </w:r>
    </w:p>
    <w:p w:rsidR="009C3F17" w:rsidRPr="00334565" w:rsidRDefault="009C3F17" w:rsidP="009C3F17">
      <w:pPr>
        <w:tabs>
          <w:tab w:val="left" w:pos="360"/>
        </w:tabs>
        <w:suppressAutoHyphens/>
        <w:rPr>
          <w:sz w:val="22"/>
          <w:szCs w:val="22"/>
        </w:rPr>
      </w:pPr>
      <w:r w:rsidRPr="00334565">
        <w:rPr>
          <w:sz w:val="22"/>
          <w:szCs w:val="22"/>
        </w:rPr>
        <w:t xml:space="preserve">I. El falsejament de les prestacions consignades pel contractista en el document cobratori. </w:t>
      </w:r>
    </w:p>
    <w:p w:rsidR="009C3F17" w:rsidRPr="00334565" w:rsidRDefault="009C3F17" w:rsidP="009C3F17">
      <w:pPr>
        <w:tabs>
          <w:tab w:val="left" w:pos="360"/>
        </w:tabs>
        <w:suppressAutoHyphens/>
        <w:rPr>
          <w:sz w:val="22"/>
          <w:szCs w:val="22"/>
        </w:rPr>
      </w:pPr>
      <w:r w:rsidRPr="00334565">
        <w:rPr>
          <w:sz w:val="22"/>
          <w:szCs w:val="22"/>
        </w:rPr>
        <w:t xml:space="preserve">J. El incompliment de les obligacions derivades de la normativa general sobre prevenció de riscos laborals i, en especial, de les del pla de seguretat i salut en les prestacions, si escau. </w:t>
      </w:r>
    </w:p>
    <w:p w:rsidR="009C3F17" w:rsidRPr="00334565" w:rsidRDefault="009C3F17" w:rsidP="009C3F17">
      <w:pPr>
        <w:tabs>
          <w:tab w:val="left" w:pos="360"/>
        </w:tabs>
        <w:suppressAutoHyphens/>
        <w:rPr>
          <w:sz w:val="22"/>
          <w:szCs w:val="22"/>
        </w:rPr>
      </w:pPr>
      <w:r w:rsidRPr="00334565">
        <w:rPr>
          <w:sz w:val="22"/>
          <w:szCs w:val="22"/>
        </w:rPr>
        <w:t xml:space="preserve">K. El incompliment molt greu de les prescripcions relatives a la subcontractació, si escau. </w:t>
      </w:r>
    </w:p>
    <w:p w:rsidR="009C3F17" w:rsidRPr="00334565" w:rsidRDefault="009C3F17" w:rsidP="009C3F17">
      <w:pPr>
        <w:tabs>
          <w:tab w:val="left" w:pos="360"/>
        </w:tabs>
        <w:suppressAutoHyphens/>
        <w:rPr>
          <w:sz w:val="22"/>
          <w:szCs w:val="22"/>
        </w:rPr>
      </w:pPr>
      <w:r w:rsidRPr="00334565">
        <w:rPr>
          <w:sz w:val="22"/>
          <w:szCs w:val="22"/>
        </w:rPr>
        <w:t xml:space="preserve">L. Les modificacions en la relació de persones destinades a l’execució del contracte, així com de les seves circumstàncies contractuals, que no es comuniquin al responsable del contracte, per a donar compte a l’òrgan de contractació o per a l’autorització prèvia d’aquest. </w:t>
      </w:r>
    </w:p>
    <w:p w:rsidR="009C3F17" w:rsidRPr="00334565" w:rsidRDefault="009C3F17" w:rsidP="009C3F17">
      <w:pPr>
        <w:tabs>
          <w:tab w:val="left" w:pos="360"/>
        </w:tabs>
        <w:suppressAutoHyphens/>
        <w:rPr>
          <w:sz w:val="22"/>
          <w:szCs w:val="22"/>
        </w:rPr>
      </w:pPr>
      <w:r w:rsidRPr="00334565">
        <w:rPr>
          <w:sz w:val="22"/>
          <w:szCs w:val="22"/>
        </w:rPr>
        <w:t xml:space="preserve">M. No comunicar les dades de subrogació de personal, si escau, de conformitat amb l’article 130 de la LCSP, amb una data d’antelació de 6 mesos a la finalització del contracte. </w:t>
      </w:r>
    </w:p>
    <w:p w:rsidR="009C3F17" w:rsidRPr="00334565" w:rsidRDefault="009C3F17" w:rsidP="009C3F17">
      <w:pPr>
        <w:tabs>
          <w:tab w:val="left" w:pos="360"/>
        </w:tabs>
        <w:suppressAutoHyphens/>
        <w:rPr>
          <w:sz w:val="22"/>
          <w:szCs w:val="22"/>
        </w:rPr>
      </w:pPr>
      <w:r w:rsidRPr="00334565">
        <w:rPr>
          <w:sz w:val="22"/>
          <w:szCs w:val="22"/>
        </w:rPr>
        <w:t>N. Fer un ús indegut dels recursos municipals i el seu equipament durant l’execució del contracte.</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Pel que fa a les condicions especials d’execució, de conformitat amb l’article 201 de la LCSP, serà causa d’imposició de penalitats: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 xml:space="preserve">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 </w:t>
      </w:r>
    </w:p>
    <w:p w:rsidR="009C3F17" w:rsidRPr="00334565" w:rsidRDefault="009C3F17" w:rsidP="009C3F17">
      <w:pPr>
        <w:tabs>
          <w:tab w:val="left" w:pos="360"/>
        </w:tabs>
        <w:suppressAutoHyphens/>
        <w:rPr>
          <w:sz w:val="22"/>
          <w:szCs w:val="22"/>
        </w:rPr>
      </w:pPr>
      <w:r w:rsidRPr="00334565">
        <w:rPr>
          <w:sz w:val="22"/>
          <w:szCs w:val="22"/>
        </w:rPr>
        <w:t xml:space="preserve">B. No facilitar tota la informació que requereixi l’Ajuntament, en ordre a la identificació de la plantilla i responsables de cada treball. </w:t>
      </w:r>
    </w:p>
    <w:p w:rsidR="009C3F17" w:rsidRPr="00334565" w:rsidRDefault="009C3F17" w:rsidP="009C3F17">
      <w:pPr>
        <w:tabs>
          <w:tab w:val="left" w:pos="360"/>
        </w:tabs>
        <w:suppressAutoHyphens/>
        <w:rPr>
          <w:sz w:val="22"/>
          <w:szCs w:val="22"/>
        </w:rPr>
      </w:pPr>
      <w:r w:rsidRPr="00334565">
        <w:rPr>
          <w:sz w:val="22"/>
          <w:szCs w:val="22"/>
        </w:rPr>
        <w:t xml:space="preserve">C. No documentar i uniformitzar al personal adscrit al servei que hagi de prestar el servei en instal·lacions municipals. </w:t>
      </w:r>
    </w:p>
    <w:p w:rsidR="009C3F17" w:rsidRPr="00334565" w:rsidRDefault="009C3F17" w:rsidP="009C3F17">
      <w:pPr>
        <w:tabs>
          <w:tab w:val="left" w:pos="360"/>
        </w:tabs>
        <w:suppressAutoHyphens/>
        <w:rPr>
          <w:sz w:val="22"/>
          <w:szCs w:val="22"/>
        </w:rPr>
      </w:pPr>
      <w:r w:rsidRPr="00334565">
        <w:rPr>
          <w:sz w:val="22"/>
          <w:szCs w:val="22"/>
        </w:rPr>
        <w:t>D. No comunicar immediatament tota resolució administrativa o judicial que afecti al personal depenent de l’adjudicatari.</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9C3F17" w:rsidRPr="00334565" w:rsidRDefault="009C3F17" w:rsidP="009C3F17">
      <w:pPr>
        <w:tabs>
          <w:tab w:val="left" w:pos="360"/>
        </w:tabs>
        <w:suppressAutoHyphens/>
        <w:rPr>
          <w:sz w:val="22"/>
          <w:szCs w:val="22"/>
        </w:rPr>
      </w:pPr>
    </w:p>
    <w:p w:rsidR="009C3F17" w:rsidRPr="00334565" w:rsidRDefault="009C3F17" w:rsidP="009C3F17">
      <w:pPr>
        <w:numPr>
          <w:ilvl w:val="0"/>
          <w:numId w:val="30"/>
        </w:numPr>
        <w:tabs>
          <w:tab w:val="left" w:pos="360"/>
        </w:tabs>
        <w:suppressAutoHyphens/>
        <w:rPr>
          <w:sz w:val="22"/>
          <w:szCs w:val="22"/>
        </w:rPr>
      </w:pPr>
      <w:r w:rsidRPr="00334565">
        <w:rPr>
          <w:sz w:val="22"/>
          <w:szCs w:val="22"/>
        </w:rPr>
        <w:t xml:space="preserve">Incompliments considerats molt greus: penalitat de fins a un 10 % del preu del contracte, IVA exclòs. En cas de reiteració, s’acordarà la confiscació de la garantia definitiva. </w:t>
      </w:r>
    </w:p>
    <w:p w:rsidR="009C3F17" w:rsidRPr="00334565" w:rsidRDefault="009C3F17" w:rsidP="009C3F17">
      <w:pPr>
        <w:numPr>
          <w:ilvl w:val="0"/>
          <w:numId w:val="30"/>
        </w:numPr>
        <w:tabs>
          <w:tab w:val="left" w:pos="360"/>
        </w:tabs>
        <w:suppressAutoHyphens/>
        <w:rPr>
          <w:sz w:val="22"/>
          <w:szCs w:val="22"/>
        </w:rPr>
      </w:pPr>
      <w:r w:rsidRPr="00334565">
        <w:rPr>
          <w:sz w:val="22"/>
          <w:szCs w:val="22"/>
        </w:rPr>
        <w:t xml:space="preserve">Incompliments considerats greus: penalitats de fins a un 6 % del preu del contracte, IVA exclòs. </w:t>
      </w:r>
    </w:p>
    <w:p w:rsidR="009C3F17" w:rsidRPr="00334565" w:rsidRDefault="009C3F17" w:rsidP="009C3F17">
      <w:pPr>
        <w:numPr>
          <w:ilvl w:val="0"/>
          <w:numId w:val="30"/>
        </w:numPr>
        <w:tabs>
          <w:tab w:val="left" w:pos="360"/>
        </w:tabs>
        <w:suppressAutoHyphens/>
        <w:rPr>
          <w:sz w:val="22"/>
          <w:szCs w:val="22"/>
        </w:rPr>
      </w:pPr>
      <w:r w:rsidRPr="00334565">
        <w:rPr>
          <w:sz w:val="22"/>
          <w:szCs w:val="22"/>
        </w:rPr>
        <w:lastRenderedPageBreak/>
        <w:t>Incompliments considerats lleus: penalitats de fins a un 3 % del preu del contracte, IVA exclòs.</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El conjunt de les penalitats que es poden interposar durant la vigència d’un contracte no poden superar el 50% del preu d’adjudicació.</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En la tramitació de l’expedient, es donarà audiència al contractista, per un termini de 5 des hàbils, per a que pugui formular al·legacions, i l’òrgan de contractació resoldrà.</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Danys causats com a conseqüència de l’execució del contracte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3. El contractista no serà responsable dels danys i perjudicis que tinguin la seva causa immediata i directa en una ordre especifica de l’Ajuntament comunicada per escrit.</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numPr>
          <w:ilvl w:val="0"/>
          <w:numId w:val="17"/>
        </w:numPr>
        <w:tabs>
          <w:tab w:val="left" w:pos="360"/>
        </w:tabs>
        <w:suppressAutoHyphens/>
        <w:ind w:left="360"/>
        <w:rPr>
          <w:b/>
          <w:bCs/>
          <w:sz w:val="22"/>
          <w:szCs w:val="22"/>
        </w:rPr>
      </w:pPr>
      <w:r w:rsidRPr="00334565">
        <w:rPr>
          <w:b/>
          <w:bCs/>
          <w:sz w:val="22"/>
          <w:szCs w:val="22"/>
        </w:rPr>
        <w:t>Modificació del contracte</w:t>
      </w:r>
    </w:p>
    <w:p w:rsidR="009C3F17" w:rsidRPr="00334565" w:rsidRDefault="009C3F17" w:rsidP="009C3F17">
      <w:pPr>
        <w:tabs>
          <w:tab w:val="left" w:pos="360"/>
        </w:tabs>
        <w:suppressAutoHyphens/>
        <w:rPr>
          <w:b/>
          <w:bCs/>
          <w:sz w:val="22"/>
          <w:szCs w:val="22"/>
        </w:rPr>
      </w:pPr>
    </w:p>
    <w:p w:rsidR="009C3F17" w:rsidRPr="00334565" w:rsidRDefault="009C3F17" w:rsidP="009C3F17">
      <w:pPr>
        <w:tabs>
          <w:tab w:val="left" w:pos="360"/>
        </w:tabs>
        <w:suppressAutoHyphens/>
        <w:rPr>
          <w:sz w:val="22"/>
          <w:szCs w:val="22"/>
        </w:rPr>
      </w:pPr>
      <w:r w:rsidRPr="00334565">
        <w:rPr>
          <w:sz w:val="22"/>
          <w:szCs w:val="22"/>
        </w:rPr>
        <w:t>El contracte es podrà modificar per causes previstes en aquests plecs motivades suficientment, i amb el límit econòmic, de la baixa obtinguda, respecte al pressupost base de licitació, fins a un 20% del pressupost base de licitació, i d’acord amb les limitacions de l’article 204 de la LCSP.</w:t>
      </w:r>
    </w:p>
    <w:p w:rsidR="009C3F17" w:rsidRPr="00334565" w:rsidRDefault="009C3F17" w:rsidP="009C3F17">
      <w:pPr>
        <w:tabs>
          <w:tab w:val="left" w:pos="360"/>
        </w:tabs>
        <w:suppressAutoHyphens/>
        <w:rPr>
          <w:sz w:val="22"/>
          <w:szCs w:val="22"/>
        </w:rPr>
      </w:pPr>
    </w:p>
    <w:p w:rsidR="009C3F17" w:rsidRPr="00334565" w:rsidRDefault="009C3F17" w:rsidP="009C3F17">
      <w:pPr>
        <w:tabs>
          <w:tab w:val="left" w:pos="360"/>
        </w:tabs>
        <w:suppressAutoHyphens/>
        <w:rPr>
          <w:sz w:val="22"/>
          <w:szCs w:val="22"/>
        </w:rPr>
      </w:pPr>
      <w:r w:rsidRPr="00334565">
        <w:rPr>
          <w:sz w:val="22"/>
          <w:szCs w:val="22"/>
        </w:rPr>
        <w:t>Aquesta modificació contempla els següents casos:</w:t>
      </w:r>
    </w:p>
    <w:p w:rsidR="009C3F17" w:rsidRPr="00334565" w:rsidRDefault="009C3F17" w:rsidP="009C3F17">
      <w:pPr>
        <w:tabs>
          <w:tab w:val="left" w:pos="360"/>
        </w:tabs>
        <w:suppressAutoHyphens/>
        <w:rPr>
          <w:sz w:val="22"/>
          <w:szCs w:val="22"/>
        </w:rPr>
      </w:pPr>
    </w:p>
    <w:p w:rsidR="009C3F17" w:rsidRPr="00334565" w:rsidRDefault="009C3F17" w:rsidP="009C3F17">
      <w:pPr>
        <w:numPr>
          <w:ilvl w:val="0"/>
          <w:numId w:val="30"/>
        </w:numPr>
        <w:tabs>
          <w:tab w:val="left" w:pos="360"/>
        </w:tabs>
        <w:suppressAutoHyphens/>
        <w:rPr>
          <w:b/>
          <w:bCs/>
          <w:sz w:val="22"/>
          <w:szCs w:val="22"/>
        </w:rPr>
      </w:pPr>
      <w:r w:rsidRPr="00334565">
        <w:rPr>
          <w:sz w:val="22"/>
          <w:szCs w:val="22"/>
        </w:rPr>
        <w:t>Increment del manteniment per l’adquisició de nous parells desfibril·ladors.</w:t>
      </w:r>
    </w:p>
    <w:p w:rsidR="009C3F17" w:rsidRPr="00334565" w:rsidRDefault="009C3F17" w:rsidP="009C3F17">
      <w:pPr>
        <w:numPr>
          <w:ilvl w:val="0"/>
          <w:numId w:val="30"/>
        </w:numPr>
        <w:tabs>
          <w:tab w:val="left" w:pos="360"/>
        </w:tabs>
        <w:suppressAutoHyphens/>
        <w:rPr>
          <w:b/>
          <w:bCs/>
          <w:sz w:val="22"/>
          <w:szCs w:val="22"/>
        </w:rPr>
      </w:pPr>
      <w:r w:rsidRPr="00334565">
        <w:rPr>
          <w:sz w:val="22"/>
          <w:szCs w:val="22"/>
        </w:rPr>
        <w:t>Increment d’una formació anual addicional.</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Els imports que es tindran en compte seran els preus unitaris oferts a l’oferta econòmica aplicant el percentatge de baixa ofert.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També es podrà modificar el contracte de conformitat amb l’article 205 i següents de la LCSP.</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numPr>
          <w:ilvl w:val="0"/>
          <w:numId w:val="17"/>
        </w:numPr>
        <w:tabs>
          <w:tab w:val="num" w:pos="360"/>
        </w:tabs>
        <w:suppressAutoHyphens/>
        <w:ind w:left="360"/>
        <w:rPr>
          <w:b/>
          <w:bCs/>
          <w:sz w:val="22"/>
          <w:szCs w:val="22"/>
        </w:rPr>
      </w:pPr>
      <w:r w:rsidRPr="00334565">
        <w:rPr>
          <w:b/>
          <w:bCs/>
          <w:sz w:val="22"/>
          <w:szCs w:val="22"/>
        </w:rPr>
        <w:t>Cessió i subcontractació</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1. El contractista podrà cedir el drets i obligacions dimanants del contracte a un tercer.</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Per a que el contractista pugui cedir els seus drets i obligacions a tercers, s’hauran de complir els requisits següents de conformitat amb l’article 2014 LCSP:</w:t>
      </w:r>
    </w:p>
    <w:p w:rsidR="009C3F17" w:rsidRPr="00334565" w:rsidRDefault="009C3F17" w:rsidP="009C3F17">
      <w:pPr>
        <w:rPr>
          <w:sz w:val="22"/>
          <w:szCs w:val="22"/>
        </w:rPr>
      </w:pPr>
    </w:p>
    <w:p w:rsidR="009C3F17" w:rsidRPr="00334565" w:rsidRDefault="009C3F17" w:rsidP="009C3F17">
      <w:pPr>
        <w:numPr>
          <w:ilvl w:val="0"/>
          <w:numId w:val="31"/>
        </w:numPr>
        <w:rPr>
          <w:sz w:val="22"/>
          <w:szCs w:val="22"/>
        </w:rPr>
      </w:pPr>
      <w:r w:rsidRPr="00334565">
        <w:rPr>
          <w:sz w:val="22"/>
          <w:szCs w:val="22"/>
        </w:rPr>
        <w:t>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9C3F17" w:rsidRPr="00334565" w:rsidRDefault="009C3F17" w:rsidP="009C3F17">
      <w:pPr>
        <w:numPr>
          <w:ilvl w:val="0"/>
          <w:numId w:val="31"/>
        </w:numPr>
        <w:rPr>
          <w:sz w:val="22"/>
          <w:szCs w:val="22"/>
        </w:rPr>
      </w:pPr>
      <w:r w:rsidRPr="00334565">
        <w:rPr>
          <w:sz w:val="22"/>
          <w:szCs w:val="22"/>
        </w:rPr>
        <w:t>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9C3F17" w:rsidRPr="00334565" w:rsidRDefault="009C3F17" w:rsidP="009C3F17">
      <w:pPr>
        <w:numPr>
          <w:ilvl w:val="0"/>
          <w:numId w:val="31"/>
        </w:numPr>
        <w:rPr>
          <w:sz w:val="22"/>
          <w:szCs w:val="22"/>
        </w:rPr>
      </w:pPr>
      <w:r w:rsidRPr="00334565">
        <w:rPr>
          <w:sz w:val="22"/>
          <w:szCs w:val="22"/>
        </w:rPr>
        <w:t>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9C3F17" w:rsidRPr="00334565" w:rsidRDefault="009C3F17" w:rsidP="009C3F17">
      <w:pPr>
        <w:numPr>
          <w:ilvl w:val="0"/>
          <w:numId w:val="31"/>
        </w:numPr>
        <w:rPr>
          <w:sz w:val="22"/>
          <w:szCs w:val="22"/>
        </w:rPr>
      </w:pPr>
      <w:r w:rsidRPr="00334565">
        <w:rPr>
          <w:sz w:val="22"/>
          <w:szCs w:val="22"/>
        </w:rPr>
        <w:t>Que la cessió es formalitzi, entre el contractista y el cessionari, en escriptura pública.</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El cessionari quedarà subrogat en tots els drets i obligacions que corresponien al cedent.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El contractista podrà subcontractar amb terceres persones la realització de les prestacions objecte d’aquest contracte, previ el compliment dels requisits establerts en l'article 215 i següents de la LCSP i normativa concordant.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No es podran subcontractar les prestacions objecte del contracte perquè es consideren tasques crítiques ja que el material a tractar és delicat, i les ha de prestar l’adjudicatari de conformitat amb l’article 215 LCSP.</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Els subcontractistes quedaran obligats només davant el contractista principal, de manera que aquest darrer serà responsable davant l’Ajuntament de la total execució del contracte.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 subcontractació haurà de ser autoritzada expressament i per escrit per aquest Ajuntament.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numPr>
          <w:ilvl w:val="0"/>
          <w:numId w:val="17"/>
        </w:numPr>
        <w:tabs>
          <w:tab w:val="num" w:pos="360"/>
        </w:tabs>
        <w:suppressAutoHyphens/>
        <w:ind w:left="360"/>
        <w:rPr>
          <w:b/>
          <w:bCs/>
          <w:sz w:val="22"/>
          <w:szCs w:val="22"/>
        </w:rPr>
      </w:pPr>
      <w:r w:rsidRPr="00334565">
        <w:rPr>
          <w:b/>
          <w:bCs/>
          <w:sz w:val="22"/>
          <w:szCs w:val="22"/>
        </w:rPr>
        <w:t xml:space="preserve">Extinció del contracte </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1. El contracte s’extingirà per compliment o per resolució anticipada en els supòsits previstos a la clàusula següent.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3. No s’estableixen cap termini especial de recepció, regint el termini general d’un mes des de la finalització del contracte.</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numPr>
          <w:ilvl w:val="0"/>
          <w:numId w:val="17"/>
        </w:numPr>
        <w:tabs>
          <w:tab w:val="num" w:pos="360"/>
        </w:tabs>
        <w:suppressAutoHyphens/>
        <w:ind w:left="644"/>
        <w:rPr>
          <w:b/>
          <w:bCs/>
          <w:sz w:val="22"/>
          <w:szCs w:val="22"/>
          <w:lang w:eastAsia="ar-SA"/>
        </w:rPr>
      </w:pPr>
      <w:r w:rsidRPr="00334565">
        <w:rPr>
          <w:b/>
          <w:bCs/>
          <w:sz w:val="22"/>
          <w:szCs w:val="22"/>
          <w:lang w:eastAsia="ar-SA"/>
        </w:rPr>
        <w:t xml:space="preserve">Resolució dels contractes i efectes  </w:t>
      </w:r>
    </w:p>
    <w:p w:rsidR="009C3F17" w:rsidRPr="00334565" w:rsidRDefault="009C3F17" w:rsidP="009C3F17">
      <w:pPr>
        <w:suppressAutoHyphens/>
        <w:rPr>
          <w:b/>
          <w:bCs/>
          <w:sz w:val="22"/>
          <w:szCs w:val="22"/>
          <w:lang w:eastAsia="ar-SA"/>
        </w:rPr>
      </w:pPr>
    </w:p>
    <w:p w:rsidR="009C3F17" w:rsidRPr="00334565" w:rsidRDefault="009C3F17" w:rsidP="009C3F17">
      <w:pPr>
        <w:suppressAutoHyphens/>
        <w:rPr>
          <w:sz w:val="22"/>
          <w:szCs w:val="22"/>
          <w:lang w:eastAsia="ar-SA"/>
        </w:rPr>
      </w:pPr>
      <w:r w:rsidRPr="00334565">
        <w:rPr>
          <w:sz w:val="22"/>
          <w:szCs w:val="22"/>
        </w:rPr>
        <w:t>1. 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9C3F17" w:rsidRPr="00334565" w:rsidRDefault="009C3F17" w:rsidP="009C3F17">
      <w:pPr>
        <w:suppressAutoHyphens/>
        <w:rPr>
          <w:sz w:val="22"/>
          <w:szCs w:val="22"/>
          <w:lang w:eastAsia="ar-SA"/>
        </w:rPr>
      </w:pPr>
    </w:p>
    <w:p w:rsidR="009C3F17" w:rsidRPr="00334565" w:rsidRDefault="009C3F17" w:rsidP="009C3F17">
      <w:pPr>
        <w:suppressAutoHyphens/>
        <w:rPr>
          <w:sz w:val="22"/>
          <w:szCs w:val="22"/>
          <w:lang w:eastAsia="ca-ES"/>
        </w:rPr>
      </w:pPr>
      <w:r w:rsidRPr="00334565">
        <w:rPr>
          <w:sz w:val="22"/>
          <w:szCs w:val="22"/>
        </w:rPr>
        <w:lastRenderedPageBreak/>
        <w:t>2. La resolució del contracte s’acordarà per l’òrgan de contractació, d’ofici o a instància del contractista, mitjançant un expedient contradictori amb la intervenció de la Comissió Jurídica Assessora, en cas de formular-se oposició per part del contractista.</w:t>
      </w:r>
    </w:p>
    <w:p w:rsidR="009C3F17" w:rsidRPr="00334565" w:rsidRDefault="009C3F17" w:rsidP="009C3F17">
      <w:pPr>
        <w:suppressAutoHyphens/>
        <w:rPr>
          <w:sz w:val="22"/>
          <w:szCs w:val="22"/>
          <w:lang w:eastAsia="ar-SA"/>
        </w:rPr>
      </w:pPr>
    </w:p>
    <w:p w:rsidR="009C3F17" w:rsidRPr="00334565" w:rsidRDefault="009C3F17" w:rsidP="009C3F17">
      <w:pPr>
        <w:suppressAutoHyphens/>
        <w:rPr>
          <w:sz w:val="22"/>
          <w:szCs w:val="22"/>
          <w:lang w:eastAsia="ca-ES"/>
        </w:rPr>
      </w:pPr>
      <w:r w:rsidRPr="00334565">
        <w:rPr>
          <w:sz w:val="22"/>
          <w:szCs w:val="22"/>
        </w:rPr>
        <w:t>3. L’ aplicació i els efectes de la resolució es regiran pel que disposen els articles 212 i concordants de la LCSP.</w:t>
      </w:r>
    </w:p>
    <w:p w:rsidR="009C3F17" w:rsidRPr="00334565" w:rsidRDefault="009C3F17" w:rsidP="009C3F17">
      <w:pPr>
        <w:rPr>
          <w:b/>
          <w:bCs/>
          <w:sz w:val="22"/>
          <w:szCs w:val="22"/>
        </w:rPr>
      </w:pPr>
    </w:p>
    <w:p w:rsidR="009C3F17" w:rsidRPr="00334565" w:rsidRDefault="009C3F17" w:rsidP="009C3F17">
      <w:pPr>
        <w:rPr>
          <w:b/>
          <w:bCs/>
          <w:sz w:val="22"/>
          <w:szCs w:val="22"/>
          <w:lang w:eastAsia="ca-ES"/>
        </w:rPr>
      </w:pPr>
    </w:p>
    <w:p w:rsidR="009C3F17" w:rsidRPr="00334565" w:rsidRDefault="009C3F17" w:rsidP="009C3F17">
      <w:pPr>
        <w:numPr>
          <w:ilvl w:val="0"/>
          <w:numId w:val="17"/>
        </w:numPr>
        <w:tabs>
          <w:tab w:val="num" w:pos="360"/>
        </w:tabs>
        <w:suppressAutoHyphens/>
        <w:ind w:left="360"/>
        <w:rPr>
          <w:b/>
          <w:bCs/>
          <w:sz w:val="22"/>
          <w:szCs w:val="22"/>
          <w:lang w:eastAsia="ar-SA"/>
        </w:rPr>
      </w:pPr>
      <w:r w:rsidRPr="00334565">
        <w:rPr>
          <w:b/>
          <w:bCs/>
          <w:sz w:val="22"/>
          <w:szCs w:val="22"/>
          <w:lang w:eastAsia="ar-SA"/>
        </w:rPr>
        <w:t>Interpretació del contracte i jurisdicció competent</w:t>
      </w:r>
    </w:p>
    <w:p w:rsidR="009C3F17" w:rsidRPr="00334565" w:rsidRDefault="009C3F17" w:rsidP="009C3F17">
      <w:pPr>
        <w:suppressAutoHyphens/>
        <w:rPr>
          <w:b/>
          <w:bCs/>
          <w:sz w:val="22"/>
          <w:szCs w:val="22"/>
          <w:lang w:eastAsia="ar-SA"/>
        </w:rPr>
      </w:pPr>
    </w:p>
    <w:p w:rsidR="009C3F17" w:rsidRPr="00334565" w:rsidRDefault="009C3F17" w:rsidP="009C3F17">
      <w:pPr>
        <w:suppressAutoHyphens/>
        <w:rPr>
          <w:sz w:val="22"/>
          <w:szCs w:val="22"/>
          <w:lang w:eastAsia="ar-SA"/>
        </w:rPr>
      </w:pPr>
      <w:r w:rsidRPr="00334565">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9C3F17" w:rsidRPr="00334565" w:rsidRDefault="009C3F17" w:rsidP="009C3F17">
      <w:pPr>
        <w:suppressAutoHyphens/>
        <w:rPr>
          <w:sz w:val="22"/>
          <w:szCs w:val="22"/>
          <w:lang w:eastAsia="ar-SA"/>
        </w:rPr>
      </w:pPr>
    </w:p>
    <w:p w:rsidR="009C3F17" w:rsidRPr="00334565" w:rsidRDefault="009C3F17" w:rsidP="009C3F17">
      <w:pPr>
        <w:rPr>
          <w:sz w:val="22"/>
          <w:szCs w:val="22"/>
          <w:lang w:eastAsia="ca-ES"/>
        </w:rPr>
      </w:pPr>
      <w:r w:rsidRPr="00334565">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numPr>
          <w:ilvl w:val="0"/>
          <w:numId w:val="17"/>
        </w:numPr>
        <w:tabs>
          <w:tab w:val="num" w:pos="360"/>
        </w:tabs>
        <w:suppressAutoHyphens/>
        <w:ind w:left="360"/>
        <w:rPr>
          <w:b/>
          <w:bCs/>
          <w:sz w:val="22"/>
          <w:szCs w:val="22"/>
        </w:rPr>
      </w:pPr>
      <w:r w:rsidRPr="00334565">
        <w:rPr>
          <w:b/>
          <w:bCs/>
          <w:sz w:val="22"/>
          <w:szCs w:val="22"/>
        </w:rPr>
        <w:t>Domicili a efectes de notificacions</w:t>
      </w:r>
    </w:p>
    <w:p w:rsidR="009C3F17" w:rsidRPr="00334565" w:rsidRDefault="009C3F17" w:rsidP="009C3F17">
      <w:pPr>
        <w:rPr>
          <w:sz w:val="22"/>
          <w:szCs w:val="22"/>
        </w:rPr>
      </w:pPr>
    </w:p>
    <w:p w:rsidR="009C3F17" w:rsidRPr="00334565" w:rsidRDefault="009C3F17" w:rsidP="009C3F17">
      <w:pPr>
        <w:tabs>
          <w:tab w:val="left" w:pos="-720"/>
        </w:tabs>
        <w:rPr>
          <w:sz w:val="22"/>
          <w:szCs w:val="22"/>
        </w:rPr>
      </w:pPr>
      <w:r w:rsidRPr="00334565">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9C3F17" w:rsidRPr="00334565" w:rsidRDefault="009C3F17" w:rsidP="009C3F17">
      <w:pPr>
        <w:tabs>
          <w:tab w:val="left" w:pos="-720"/>
        </w:tabs>
        <w:rPr>
          <w:spacing w:val="-3"/>
          <w:sz w:val="22"/>
          <w:szCs w:val="22"/>
        </w:rPr>
      </w:pPr>
    </w:p>
    <w:p w:rsidR="009C3F17" w:rsidRPr="00334565" w:rsidRDefault="009C3F17" w:rsidP="009C3F17">
      <w:pPr>
        <w:rPr>
          <w:sz w:val="22"/>
          <w:szCs w:val="22"/>
          <w:lang w:eastAsia="ca-ES"/>
        </w:rPr>
      </w:pPr>
    </w:p>
    <w:p w:rsidR="009C3F17" w:rsidRPr="00334565" w:rsidRDefault="009C3F17" w:rsidP="009C3F17">
      <w:pPr>
        <w:numPr>
          <w:ilvl w:val="0"/>
          <w:numId w:val="17"/>
        </w:numPr>
        <w:tabs>
          <w:tab w:val="num" w:pos="360"/>
        </w:tabs>
        <w:suppressAutoHyphens/>
        <w:ind w:left="360"/>
        <w:rPr>
          <w:b/>
          <w:bCs/>
          <w:sz w:val="22"/>
          <w:szCs w:val="22"/>
        </w:rPr>
      </w:pPr>
      <w:r w:rsidRPr="00334565">
        <w:rPr>
          <w:b/>
          <w:bCs/>
          <w:sz w:val="22"/>
          <w:szCs w:val="22"/>
        </w:rPr>
        <w:t>Prerrogatives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 xml:space="preserve">L’òrgan de contractació ostenta les prerrogatives de: </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 xml:space="preserve">a) Interpretar el contracte administratiu </w:t>
      </w:r>
    </w:p>
    <w:p w:rsidR="009C3F17" w:rsidRPr="00334565" w:rsidRDefault="009C3F17" w:rsidP="009C3F17">
      <w:pPr>
        <w:rPr>
          <w:sz w:val="22"/>
          <w:szCs w:val="22"/>
        </w:rPr>
      </w:pPr>
      <w:r w:rsidRPr="00334565">
        <w:rPr>
          <w:sz w:val="22"/>
          <w:szCs w:val="22"/>
        </w:rPr>
        <w:t xml:space="preserve">b) Resoldre els dubtes que plantegi el compliment del contracte </w:t>
      </w:r>
    </w:p>
    <w:p w:rsidR="009C3F17" w:rsidRPr="00334565" w:rsidRDefault="009C3F17" w:rsidP="009C3F17">
      <w:pPr>
        <w:rPr>
          <w:sz w:val="22"/>
          <w:szCs w:val="22"/>
        </w:rPr>
      </w:pPr>
      <w:r w:rsidRPr="00334565">
        <w:rPr>
          <w:sz w:val="22"/>
          <w:szCs w:val="22"/>
        </w:rPr>
        <w:t xml:space="preserve">c) Modificar el contracte per raons d’interès públic </w:t>
      </w:r>
    </w:p>
    <w:p w:rsidR="009C3F17" w:rsidRPr="00334565" w:rsidRDefault="009C3F17" w:rsidP="009C3F17">
      <w:pPr>
        <w:rPr>
          <w:sz w:val="22"/>
          <w:szCs w:val="22"/>
        </w:rPr>
      </w:pPr>
      <w:r w:rsidRPr="00334565">
        <w:rPr>
          <w:sz w:val="22"/>
          <w:szCs w:val="22"/>
        </w:rPr>
        <w:t xml:space="preserve">d) Acordar la resolució del contracte i els efectes d’aquesta </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En els procediments que s’instrueixin per a l’adopció d’acords relatius a la interpretació, modificació o resolució del contracte s’haurà de donar a tràmit d’audiència al contractista.</w:t>
      </w:r>
    </w:p>
    <w:p w:rsidR="009C3F17" w:rsidRPr="00334565" w:rsidRDefault="009C3F17" w:rsidP="009C3F17">
      <w:pPr>
        <w:rPr>
          <w:color w:val="00B050"/>
          <w:sz w:val="22"/>
          <w:szCs w:val="22"/>
        </w:rPr>
      </w:pPr>
    </w:p>
    <w:p w:rsidR="009C3F17" w:rsidRPr="00334565" w:rsidRDefault="009C3F17" w:rsidP="009C3F17">
      <w:pPr>
        <w:rPr>
          <w:rFonts w:cs="Arial"/>
          <w:kern w:val="2"/>
          <w:sz w:val="22"/>
          <w:szCs w:val="22"/>
          <w:lang w:eastAsia="zh-CN"/>
        </w:rPr>
      </w:pPr>
    </w:p>
    <w:p w:rsidR="009C3F17" w:rsidRPr="00334565" w:rsidRDefault="009C3F17" w:rsidP="009C3F17">
      <w:pPr>
        <w:rPr>
          <w:rFonts w:cs="Arial"/>
          <w:kern w:val="2"/>
          <w:sz w:val="22"/>
          <w:szCs w:val="22"/>
          <w:lang w:eastAsia="zh-CN"/>
        </w:rPr>
      </w:pPr>
    </w:p>
    <w:p w:rsidR="009C3F17" w:rsidRPr="00334565" w:rsidRDefault="009C3F17" w:rsidP="009C3F17">
      <w:pPr>
        <w:rPr>
          <w:rFonts w:eastAsia="Calibri"/>
          <w:b/>
          <w:sz w:val="22"/>
          <w:szCs w:val="22"/>
          <w:lang w:eastAsia="en-US"/>
        </w:rPr>
      </w:pPr>
    </w:p>
    <w:p w:rsidR="009C3F17" w:rsidRPr="00334565" w:rsidRDefault="009C3F17" w:rsidP="009C3F17">
      <w:pPr>
        <w:rPr>
          <w:rFonts w:eastAsia="Calibri"/>
          <w:b/>
          <w:sz w:val="22"/>
          <w:szCs w:val="22"/>
          <w:lang w:eastAsia="en-US"/>
        </w:rPr>
      </w:pPr>
    </w:p>
    <w:p w:rsidR="009C3F17" w:rsidRPr="00334565" w:rsidRDefault="009C3F17" w:rsidP="009C3F17">
      <w:pPr>
        <w:rPr>
          <w:rFonts w:eastAsia="Calibri"/>
          <w:b/>
          <w:sz w:val="22"/>
          <w:szCs w:val="22"/>
          <w:lang w:eastAsia="en-US"/>
        </w:rPr>
      </w:pPr>
    </w:p>
    <w:p w:rsidR="009C3F17" w:rsidRDefault="009C3F17" w:rsidP="009C3F17">
      <w:pPr>
        <w:rPr>
          <w:rFonts w:eastAsia="Calibri"/>
          <w:b/>
          <w:sz w:val="22"/>
          <w:szCs w:val="22"/>
          <w:lang w:eastAsia="en-US"/>
        </w:rPr>
      </w:pPr>
    </w:p>
    <w:p w:rsidR="00EF7A77" w:rsidRDefault="00EF7A77" w:rsidP="009C3F17">
      <w:pPr>
        <w:rPr>
          <w:rFonts w:eastAsia="Calibri"/>
          <w:b/>
          <w:sz w:val="22"/>
          <w:szCs w:val="22"/>
          <w:lang w:eastAsia="en-US"/>
        </w:rPr>
      </w:pPr>
    </w:p>
    <w:p w:rsidR="00EF7A77" w:rsidRDefault="00EF7A77" w:rsidP="009C3F17">
      <w:pPr>
        <w:rPr>
          <w:rFonts w:eastAsia="Calibri"/>
          <w:b/>
          <w:sz w:val="22"/>
          <w:szCs w:val="22"/>
          <w:lang w:eastAsia="en-US"/>
        </w:rPr>
      </w:pPr>
    </w:p>
    <w:p w:rsidR="00EF7A77" w:rsidRDefault="00EF7A77" w:rsidP="009C3F17">
      <w:pPr>
        <w:rPr>
          <w:rFonts w:eastAsia="Calibri"/>
          <w:b/>
          <w:sz w:val="22"/>
          <w:szCs w:val="22"/>
          <w:lang w:eastAsia="en-US"/>
        </w:rPr>
      </w:pPr>
    </w:p>
    <w:p w:rsidR="00EF7A77" w:rsidRDefault="00EF7A77" w:rsidP="009C3F17">
      <w:pPr>
        <w:rPr>
          <w:rFonts w:eastAsia="Calibri"/>
          <w:b/>
          <w:sz w:val="22"/>
          <w:szCs w:val="22"/>
          <w:lang w:eastAsia="en-US"/>
        </w:rPr>
      </w:pPr>
    </w:p>
    <w:p w:rsidR="009C3F17" w:rsidRPr="00334565" w:rsidRDefault="009C3F17" w:rsidP="009C3F17">
      <w:pPr>
        <w:rPr>
          <w:b/>
          <w:sz w:val="22"/>
          <w:szCs w:val="22"/>
        </w:rPr>
      </w:pPr>
      <w:proofErr w:type="spellStart"/>
      <w:r w:rsidRPr="00334565">
        <w:rPr>
          <w:b/>
          <w:sz w:val="22"/>
          <w:szCs w:val="22"/>
        </w:rPr>
        <w:lastRenderedPageBreak/>
        <w:t>Annex</w:t>
      </w:r>
      <w:proofErr w:type="spellEnd"/>
      <w:r w:rsidRPr="00334565">
        <w:rPr>
          <w:b/>
          <w:sz w:val="22"/>
          <w:szCs w:val="22"/>
        </w:rPr>
        <w:t xml:space="preserve"> I</w:t>
      </w:r>
      <w:r w:rsidRPr="00334565">
        <w:rPr>
          <w:b/>
          <w:sz w:val="22"/>
          <w:szCs w:val="22"/>
        </w:rPr>
        <w:tab/>
      </w:r>
      <w:proofErr w:type="spellStart"/>
      <w:r w:rsidRPr="00334565">
        <w:rPr>
          <w:b/>
          <w:sz w:val="22"/>
          <w:szCs w:val="22"/>
        </w:rPr>
        <w:t>Proposició</w:t>
      </w:r>
      <w:proofErr w:type="spellEnd"/>
      <w:r w:rsidRPr="00334565">
        <w:rPr>
          <w:b/>
          <w:sz w:val="22"/>
          <w:szCs w:val="22"/>
        </w:rPr>
        <w:t xml:space="preserve"> </w:t>
      </w:r>
      <w:proofErr w:type="spellStart"/>
      <w:r w:rsidRPr="00334565">
        <w:rPr>
          <w:b/>
          <w:sz w:val="22"/>
          <w:szCs w:val="22"/>
        </w:rPr>
        <w:t>econòmica</w:t>
      </w:r>
      <w:proofErr w:type="spellEnd"/>
      <w:r w:rsidRPr="00334565">
        <w:rPr>
          <w:b/>
          <w:sz w:val="22"/>
          <w:szCs w:val="22"/>
        </w:rPr>
        <w:t>.</w:t>
      </w:r>
    </w:p>
    <w:p w:rsidR="009C3F17" w:rsidRPr="00334565" w:rsidRDefault="009C3F17" w:rsidP="009C3F17">
      <w:pPr>
        <w:rPr>
          <w:i/>
          <w:sz w:val="22"/>
          <w:szCs w:val="22"/>
        </w:rPr>
      </w:pPr>
    </w:p>
    <w:p w:rsidR="009C3F17" w:rsidRPr="00334565" w:rsidRDefault="009C3F17" w:rsidP="009C3F17">
      <w:pPr>
        <w:rPr>
          <w:sz w:val="22"/>
          <w:szCs w:val="22"/>
        </w:rPr>
      </w:pPr>
      <w:r w:rsidRPr="00334565">
        <w:rPr>
          <w:sz w:val="22"/>
          <w:szCs w:val="22"/>
        </w:rPr>
        <w:t xml:space="preserve">En/Na......................................... amb NIF núm................., en nom propi, (o en representació de l'empresa.............., CIF núm. .............., domiciliada a........... </w:t>
      </w:r>
      <w:proofErr w:type="gramStart"/>
      <w:r w:rsidRPr="00334565">
        <w:rPr>
          <w:sz w:val="22"/>
          <w:szCs w:val="22"/>
        </w:rPr>
        <w:t>carrer</w:t>
      </w:r>
      <w:proofErr w:type="gramEnd"/>
      <w:r w:rsidRPr="00334565">
        <w:rPr>
          <w:sz w:val="22"/>
          <w:szCs w:val="22"/>
        </w:rPr>
        <w:t xml:space="preserve"> ........................, núm..........), assabentat/da de les condicions exigides per optar a la contractació relativa a la contractació del SERVEI DE MANTENIMENT DELS DEA (DESFIBRIL</w:t>
      </w:r>
      <w:r w:rsidR="00D212E5">
        <w:rPr>
          <w:sz w:val="22"/>
          <w:szCs w:val="22"/>
        </w:rPr>
        <w:t>·L</w:t>
      </w:r>
      <w:r w:rsidRPr="00334565">
        <w:rPr>
          <w:sz w:val="22"/>
          <w:szCs w:val="22"/>
        </w:rPr>
        <w:t xml:space="preserve">ADORS), es </w:t>
      </w:r>
      <w:proofErr w:type="spellStart"/>
      <w:r w:rsidRPr="00334565">
        <w:rPr>
          <w:sz w:val="22"/>
          <w:szCs w:val="22"/>
        </w:rPr>
        <w:t>compromet</w:t>
      </w:r>
      <w:proofErr w:type="spellEnd"/>
      <w:r w:rsidRPr="00334565">
        <w:rPr>
          <w:sz w:val="22"/>
          <w:szCs w:val="22"/>
        </w:rPr>
        <w:t xml:space="preserve">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Això representa una baixa del ............%, respecte al pressupost tipus de licitació.</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 rebaixa proposada és resultat dels preus unitaris següents:</w:t>
      </w:r>
    </w:p>
    <w:p w:rsidR="009C3F17" w:rsidRPr="00334565" w:rsidRDefault="009C3F17" w:rsidP="009C3F17">
      <w:pPr>
        <w:rPr>
          <w:sz w:val="22"/>
          <w:szCs w:val="22"/>
        </w:rPr>
      </w:pPr>
    </w:p>
    <w:p w:rsidR="009C3F17" w:rsidRPr="00334565" w:rsidRDefault="009C3F17" w:rsidP="009C3F17">
      <w:pPr>
        <w:numPr>
          <w:ilvl w:val="0"/>
          <w:numId w:val="30"/>
        </w:numPr>
        <w:rPr>
          <w:sz w:val="22"/>
          <w:szCs w:val="22"/>
        </w:rPr>
      </w:pPr>
      <w:r w:rsidRPr="00334565">
        <w:rPr>
          <w:sz w:val="22"/>
          <w:szCs w:val="22"/>
        </w:rPr>
        <w:t>.....€/manteniment anual per cada aparell desfibril·lador.</w:t>
      </w:r>
    </w:p>
    <w:p w:rsidR="009C3F17" w:rsidRPr="00334565" w:rsidRDefault="009C3F17" w:rsidP="009C3F17">
      <w:pPr>
        <w:numPr>
          <w:ilvl w:val="0"/>
          <w:numId w:val="30"/>
        </w:numPr>
        <w:rPr>
          <w:sz w:val="22"/>
          <w:szCs w:val="22"/>
        </w:rPr>
      </w:pPr>
      <w:r w:rsidRPr="00334565">
        <w:rPr>
          <w:sz w:val="22"/>
          <w:szCs w:val="22"/>
        </w:rPr>
        <w:t>.....€/formació per 8 participants.</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Altres criteris automàtics:</w:t>
      </w:r>
    </w:p>
    <w:p w:rsidR="009C3F17" w:rsidRPr="00334565" w:rsidRDefault="00D212E5" w:rsidP="009C3F17">
      <w:pPr>
        <w:rPr>
          <w:sz w:val="22"/>
          <w:szCs w:val="22"/>
        </w:rPr>
      </w:pPr>
      <w:r>
        <w:rPr>
          <w:rFonts w:cs="Verdana"/>
          <w:sz w:val="22"/>
          <w:szCs w:val="22"/>
        </w:rPr>
        <w:pict>
          <v:shapetype id="_x0000_t202" coordsize="21600,21600" o:spt="202" path="m,l,21600r21600,l21600,xe">
            <v:stroke joinstyle="miter"/>
            <v:path gradientshapeok="t" o:connecttype="rect"/>
          </v:shapetype>
          <v:shape id="_x0000_s1030" type="#_x0000_t202" style="position:absolute;left:0;text-align:left;margin-left:.45pt;margin-top:12.6pt;width:11.5pt;height:12pt;z-index:251656192">
            <v:textbox>
              <w:txbxContent>
                <w:p w:rsidR="001B43D5" w:rsidRDefault="001B43D5" w:rsidP="009C3F17"/>
              </w:txbxContent>
            </v:textbox>
          </v:shape>
        </w:pict>
      </w:r>
    </w:p>
    <w:p w:rsidR="009C3F17" w:rsidRPr="00334565" w:rsidRDefault="00D212E5" w:rsidP="009C3F17">
      <w:pPr>
        <w:numPr>
          <w:ilvl w:val="0"/>
          <w:numId w:val="30"/>
        </w:numPr>
        <w:rPr>
          <w:sz w:val="22"/>
          <w:szCs w:val="22"/>
        </w:rPr>
      </w:pPr>
      <w:r>
        <w:rPr>
          <w:rFonts w:cs="Verdana"/>
          <w:sz w:val="22"/>
          <w:szCs w:val="22"/>
        </w:rPr>
        <w:pict>
          <v:shape id="_x0000_s1031" type="#_x0000_t202" style="position:absolute;left:0;text-align:left;margin-left:.45pt;margin-top:25.65pt;width:11.5pt;height:12pt;z-index:251657216">
            <v:textbox>
              <w:txbxContent>
                <w:p w:rsidR="001B43D5" w:rsidRDefault="001B43D5" w:rsidP="009C3F17"/>
              </w:txbxContent>
            </v:textbox>
          </v:shape>
        </w:pict>
      </w:r>
      <w:r w:rsidR="009C3F17" w:rsidRPr="00334565">
        <w:rPr>
          <w:sz w:val="22"/>
          <w:szCs w:val="22"/>
        </w:rPr>
        <w:t>Ofereixo una formació inicial anual addicional de 6 hores de durada per a un màxim de 8 participants</w:t>
      </w:r>
    </w:p>
    <w:p w:rsidR="009C3F17" w:rsidRPr="00334565" w:rsidRDefault="00D212E5" w:rsidP="009C3F17">
      <w:pPr>
        <w:numPr>
          <w:ilvl w:val="0"/>
          <w:numId w:val="30"/>
        </w:numPr>
        <w:rPr>
          <w:sz w:val="22"/>
          <w:szCs w:val="22"/>
        </w:rPr>
      </w:pPr>
      <w:r>
        <w:rPr>
          <w:rFonts w:cs="Verdana"/>
          <w:sz w:val="22"/>
          <w:szCs w:val="22"/>
        </w:rPr>
        <w:pict>
          <v:shape id="_x0000_s1032" type="#_x0000_t202" style="position:absolute;left:0;text-align:left;margin-left:.45pt;margin-top:11.7pt;width:11.5pt;height:12pt;z-index:251658240">
            <v:textbox>
              <w:txbxContent>
                <w:p w:rsidR="001B43D5" w:rsidRDefault="001B43D5" w:rsidP="009C3F17"/>
              </w:txbxContent>
            </v:textbox>
          </v:shape>
        </w:pict>
      </w:r>
      <w:r w:rsidR="009C3F17" w:rsidRPr="00334565">
        <w:rPr>
          <w:sz w:val="22"/>
          <w:szCs w:val="22"/>
        </w:rPr>
        <w:t>Ofereixo dues formacions de reciclatge anual</w:t>
      </w:r>
    </w:p>
    <w:p w:rsidR="009C3F17" w:rsidRPr="00334565" w:rsidRDefault="009C3F17" w:rsidP="009C3F17">
      <w:pPr>
        <w:numPr>
          <w:ilvl w:val="0"/>
          <w:numId w:val="30"/>
        </w:numPr>
        <w:rPr>
          <w:sz w:val="22"/>
          <w:szCs w:val="22"/>
        </w:rPr>
      </w:pPr>
      <w:r w:rsidRPr="00334565">
        <w:rPr>
          <w:sz w:val="22"/>
          <w:szCs w:val="22"/>
        </w:rPr>
        <w:t>Ofereixo una formació de reciclatge anual</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i/>
          <w:sz w:val="22"/>
          <w:szCs w:val="22"/>
        </w:rPr>
      </w:pPr>
      <w:r w:rsidRPr="00334565">
        <w:rPr>
          <w:i/>
          <w:sz w:val="22"/>
          <w:szCs w:val="22"/>
        </w:rPr>
        <w:t>[Lloc, data i signatura del licitador]</w:t>
      </w:r>
    </w:p>
    <w:p w:rsidR="009C3F17" w:rsidRPr="00334565" w:rsidRDefault="009C3F17" w:rsidP="009C3F17">
      <w:pPr>
        <w:rPr>
          <w:i/>
          <w:sz w:val="22"/>
          <w:szCs w:val="22"/>
        </w:rPr>
      </w:pPr>
      <w:r w:rsidRPr="00334565">
        <w:rPr>
          <w:sz w:val="22"/>
          <w:szCs w:val="22"/>
        </w:rPr>
        <w:br w:type="page"/>
      </w:r>
    </w:p>
    <w:p w:rsidR="009C3F17" w:rsidRPr="00334565" w:rsidRDefault="009C3F17" w:rsidP="009C3F17">
      <w:pPr>
        <w:rPr>
          <w:i/>
          <w:sz w:val="22"/>
          <w:szCs w:val="22"/>
        </w:rPr>
      </w:pPr>
      <w:r w:rsidRPr="00334565">
        <w:rPr>
          <w:b/>
          <w:bCs/>
          <w:sz w:val="22"/>
          <w:szCs w:val="22"/>
        </w:rPr>
        <w:t xml:space="preserve">Annex II </w:t>
      </w:r>
      <w:r w:rsidRPr="00334565">
        <w:rPr>
          <w:b/>
          <w:bCs/>
          <w:i/>
          <w:sz w:val="22"/>
          <w:szCs w:val="22"/>
        </w:rPr>
        <w:t>Model de compromís d’adscripció de mitjans i/o subcontractació</w:t>
      </w:r>
    </w:p>
    <w:p w:rsidR="009C3F17" w:rsidRPr="00334565" w:rsidRDefault="009C3F17" w:rsidP="009C3F17">
      <w:pPr>
        <w:rPr>
          <w:b/>
          <w:bCs/>
          <w:i/>
          <w:sz w:val="22"/>
          <w:szCs w:val="22"/>
        </w:rPr>
      </w:pPr>
    </w:p>
    <w:p w:rsidR="009C3F17" w:rsidRPr="00334565" w:rsidRDefault="009C3F17" w:rsidP="009C3F17">
      <w:pPr>
        <w:rPr>
          <w:sz w:val="22"/>
          <w:szCs w:val="22"/>
        </w:rPr>
      </w:pPr>
      <w:r w:rsidRPr="00334565">
        <w:rPr>
          <w:sz w:val="22"/>
          <w:szCs w:val="22"/>
        </w:rPr>
        <w:t>En/Na __________________, amb DNI ______________, que actua en nom propi/en representació de l'empresa/entitat ______________, segons poders que figuren en la proposició, amb CIF ______________ i domicili a ___________________,</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DIU:</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Que, per al cas de resultar adjudicatari del SERVEI DE MANTENIMENT DELS DEA (DESFIBRIL</w:t>
      </w:r>
      <w:r w:rsidR="00D212E5">
        <w:rPr>
          <w:sz w:val="22"/>
          <w:szCs w:val="22"/>
        </w:rPr>
        <w:t>·L</w:t>
      </w:r>
      <w:r w:rsidRPr="00334565">
        <w:rPr>
          <w:sz w:val="22"/>
          <w:szCs w:val="22"/>
        </w:rPr>
        <w:t xml:space="preserve">ADORS)  </w:t>
      </w:r>
      <w:proofErr w:type="spellStart"/>
      <w:r w:rsidRPr="00334565">
        <w:rPr>
          <w:sz w:val="22"/>
          <w:szCs w:val="22"/>
        </w:rPr>
        <w:t>continguts</w:t>
      </w:r>
      <w:proofErr w:type="spellEnd"/>
      <w:r w:rsidRPr="00334565">
        <w:rPr>
          <w:sz w:val="22"/>
          <w:szCs w:val="22"/>
        </w:rPr>
        <w:t xml:space="preserve"> en el plec de prescripcions tècniques particulars regulador d’aquest contracte, es compromet a adscriure-hi els mitjans següents, que li resultaran vinculants en l’execució del contracte:</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 [Indicar mitjans materials i personals exigits com a mínims]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Així mateix, en els mateixos termes vinculants, per a l’execució del contracte durà a terme les subcontractacions següents: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 [... indicar la prestació a subcontractar, l’import, el nom o perfil empresarial del subcontractista i acompanyar l’acreditació de la seva aptitud per executar la prestació]</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 [...indicar la prestació a subcontractar, l’import, el nom o perfil empresarial del subcontractista i acompanyar l’acreditació de la seva aptitud per executar la prestació]</w:t>
      </w:r>
    </w:p>
    <w:p w:rsidR="009C3F17" w:rsidRPr="00334565" w:rsidRDefault="009C3F17" w:rsidP="009C3F17">
      <w:pPr>
        <w:rPr>
          <w:sz w:val="22"/>
          <w:szCs w:val="22"/>
        </w:rPr>
      </w:pPr>
      <w:r w:rsidRPr="00334565">
        <w:rPr>
          <w:sz w:val="22"/>
          <w:szCs w:val="22"/>
        </w:rPr>
        <w:t>- [...]</w:t>
      </w:r>
    </w:p>
    <w:p w:rsidR="009C3F17" w:rsidRPr="00334565" w:rsidRDefault="009C3F17" w:rsidP="009C3F17">
      <w:pPr>
        <w:rPr>
          <w:i/>
          <w:sz w:val="22"/>
          <w:szCs w:val="22"/>
        </w:rPr>
      </w:pPr>
    </w:p>
    <w:p w:rsidR="009C3F17" w:rsidRPr="00334565" w:rsidRDefault="009C3F17" w:rsidP="009C3F17">
      <w:pPr>
        <w:rPr>
          <w:i/>
          <w:sz w:val="22"/>
          <w:szCs w:val="22"/>
        </w:rPr>
      </w:pPr>
      <w:r w:rsidRPr="00334565">
        <w:rPr>
          <w:i/>
          <w:sz w:val="22"/>
          <w:szCs w:val="22"/>
        </w:rPr>
        <w:t xml:space="preserve"> [Lloc i data]</w:t>
      </w:r>
    </w:p>
    <w:p w:rsidR="009C3F17" w:rsidRPr="00334565" w:rsidRDefault="009C3F17" w:rsidP="009C3F17">
      <w:pPr>
        <w:rPr>
          <w:i/>
          <w:sz w:val="22"/>
          <w:szCs w:val="22"/>
        </w:rPr>
      </w:pPr>
      <w:r w:rsidRPr="00334565">
        <w:rPr>
          <w:i/>
          <w:sz w:val="22"/>
          <w:szCs w:val="22"/>
        </w:rPr>
        <w:t>[signatura del licitador/representant i segell de l'empresa]"</w:t>
      </w:r>
    </w:p>
    <w:p w:rsidR="009C3F17" w:rsidRPr="00334565" w:rsidRDefault="009C3F17" w:rsidP="009C3F17">
      <w:pPr>
        <w:rPr>
          <w:b/>
          <w:sz w:val="22"/>
          <w:szCs w:val="22"/>
        </w:rPr>
      </w:pPr>
      <w:r w:rsidRPr="00334565">
        <w:rPr>
          <w:i/>
          <w:sz w:val="22"/>
          <w:szCs w:val="22"/>
        </w:rPr>
        <w:br w:type="page"/>
      </w:r>
      <w:r w:rsidRPr="00334565">
        <w:rPr>
          <w:b/>
          <w:sz w:val="22"/>
          <w:szCs w:val="22"/>
        </w:rPr>
        <w:lastRenderedPageBreak/>
        <w:t>Annex III ANNEX III Document Europeu Únic de Contractació (DEUC)</w:t>
      </w:r>
    </w:p>
    <w:p w:rsidR="009C3F17" w:rsidRPr="00334565" w:rsidRDefault="009C3F17" w:rsidP="009C3F17">
      <w:pPr>
        <w:rPr>
          <w:b/>
          <w:sz w:val="22"/>
          <w:szCs w:val="22"/>
        </w:rPr>
      </w:pPr>
    </w:p>
    <w:p w:rsidR="009C3F17" w:rsidRPr="00334565" w:rsidRDefault="009C3F17" w:rsidP="009C3F17">
      <w:pPr>
        <w:rPr>
          <w:rFonts w:cs="Verdana"/>
          <w:sz w:val="22"/>
          <w:szCs w:val="22"/>
          <w:lang w:eastAsia="ca-ES"/>
        </w:rPr>
      </w:pPr>
      <w:r w:rsidRPr="00334565">
        <w:rPr>
          <w:sz w:val="22"/>
          <w:szCs w:val="22"/>
        </w:rPr>
        <w:t xml:space="preserve">El Reglament (UE) núm. 2016/7 estableix el formulari normalitzar del DEUC (disponible a la pàgina web </w:t>
      </w:r>
      <w:hyperlink r:id="rId16" w:history="1">
        <w:r w:rsidRPr="00334565">
          <w:rPr>
            <w:rStyle w:val="Hipervnculo"/>
            <w:rFonts w:ascii="Franklin Gothic Book" w:hAnsi="Franklin Gothic Book"/>
            <w:sz w:val="22"/>
            <w:szCs w:val="22"/>
          </w:rPr>
          <w:t>https://www.boe.es/doue/2016/003/L00016-00034.pdf</w:t>
        </w:r>
      </w:hyperlink>
      <w:r w:rsidRPr="00334565">
        <w:rPr>
          <w:sz w:val="22"/>
          <w:szCs w:val="22"/>
        </w:rPr>
        <w:t xml:space="preserve"> ).</w:t>
      </w:r>
    </w:p>
    <w:p w:rsidR="009C3F17" w:rsidRPr="00334565" w:rsidRDefault="009C3F17" w:rsidP="009C3F17">
      <w:pPr>
        <w:rPr>
          <w:sz w:val="22"/>
          <w:szCs w:val="22"/>
        </w:rPr>
      </w:pPr>
    </w:p>
    <w:p w:rsidR="009C3F17" w:rsidRPr="00334565" w:rsidRDefault="009C3F17" w:rsidP="009C3F17">
      <w:pPr>
        <w:rPr>
          <w:b/>
          <w:sz w:val="22"/>
          <w:szCs w:val="22"/>
        </w:rPr>
      </w:pPr>
      <w:r w:rsidRPr="00334565">
        <w:rPr>
          <w:sz w:val="22"/>
          <w:szCs w:val="22"/>
        </w:rPr>
        <w:t>PART IV: Criteris de selecció. L’operador econòmic podrà complimentar només la secció de la part IV, ometent qualsevol altra secció de l’apartat IV.</w:t>
      </w:r>
    </w:p>
    <w:p w:rsidR="009C3F17" w:rsidRPr="00334565" w:rsidRDefault="009C3F17" w:rsidP="009C3F17">
      <w:pPr>
        <w:rPr>
          <w:b/>
          <w:sz w:val="22"/>
          <w:szCs w:val="22"/>
        </w:rPr>
      </w:pPr>
    </w:p>
    <w:p w:rsidR="009C3F17" w:rsidRPr="00334565" w:rsidRDefault="009C3F17" w:rsidP="009C3F17">
      <w:pPr>
        <w:rPr>
          <w:rFonts w:cs="Verdana"/>
          <w:sz w:val="22"/>
          <w:szCs w:val="22"/>
          <w:lang w:eastAsia="ca-ES"/>
        </w:rPr>
      </w:pPr>
      <w:r w:rsidRPr="00334565">
        <w:rPr>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9C3F17" w:rsidRPr="00334565" w:rsidRDefault="009C3F17" w:rsidP="009C3F17">
      <w:pPr>
        <w:rPr>
          <w:sz w:val="22"/>
          <w:szCs w:val="22"/>
        </w:rPr>
      </w:pPr>
    </w:p>
    <w:p w:rsidR="009C3F17" w:rsidRPr="00334565" w:rsidRDefault="009C3F17" w:rsidP="009C3F17">
      <w:pPr>
        <w:rPr>
          <w:b/>
          <w:sz w:val="22"/>
          <w:szCs w:val="22"/>
        </w:rPr>
      </w:pPr>
    </w:p>
    <w:p w:rsidR="009C3F17" w:rsidRPr="00334565" w:rsidRDefault="009C3F17" w:rsidP="009C3F17">
      <w:pPr>
        <w:rPr>
          <w:i/>
          <w:sz w:val="22"/>
          <w:szCs w:val="22"/>
        </w:rPr>
      </w:pPr>
      <w:r w:rsidRPr="00334565">
        <w:rPr>
          <w:i/>
          <w:sz w:val="22"/>
          <w:szCs w:val="22"/>
        </w:rPr>
        <w:t>[Lloc i data]</w:t>
      </w:r>
    </w:p>
    <w:p w:rsidR="009C3F17" w:rsidRPr="00334565" w:rsidRDefault="009C3F17" w:rsidP="009C3F17">
      <w:pPr>
        <w:rPr>
          <w:i/>
          <w:sz w:val="22"/>
          <w:szCs w:val="22"/>
        </w:rPr>
      </w:pPr>
      <w:r w:rsidRPr="00334565">
        <w:rPr>
          <w:i/>
          <w:sz w:val="22"/>
          <w:szCs w:val="22"/>
        </w:rPr>
        <w:t>[signatura del licitador/representant i segell de l'empresa]"</w:t>
      </w: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r w:rsidRPr="00334565">
        <w:rPr>
          <w:b/>
          <w:sz w:val="22"/>
          <w:szCs w:val="22"/>
        </w:rPr>
        <w:lastRenderedPageBreak/>
        <w:t>Annex IV Declaració de confidencialitat de les dades contingudes en la plica</w:t>
      </w:r>
    </w:p>
    <w:p w:rsidR="009C3F17" w:rsidRPr="00334565" w:rsidRDefault="009C3F17" w:rsidP="009C3F17">
      <w:pPr>
        <w:rPr>
          <w:b/>
          <w:sz w:val="22"/>
          <w:szCs w:val="22"/>
        </w:rPr>
      </w:pPr>
    </w:p>
    <w:p w:rsidR="009C3F17" w:rsidRPr="00334565" w:rsidRDefault="009C3F17" w:rsidP="009C3F17">
      <w:pPr>
        <w:rPr>
          <w:rFonts w:cs="Verdana"/>
          <w:sz w:val="22"/>
          <w:szCs w:val="22"/>
          <w:lang w:eastAsia="ca-ES"/>
        </w:rPr>
      </w:pPr>
      <w:r w:rsidRPr="00334565">
        <w:rPr>
          <w:sz w:val="22"/>
          <w:szCs w:val="22"/>
        </w:rPr>
        <w:t>En/Na __________________, amb DNI ______________, que actua en nom propi/en representació de l'empresa/entitat ______________, segons poders que figuren en la proposició, amb CIF ______________ i domicili a ___________________,</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DIU:</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L’Acord sobre els aspectes dels drets de propietat intel·lectual relacionats amb el comerç de l’Organització Mundial del Comerç (ADPIC), subscrit pel regne d’Espanya a Marrakech el 15 d’abril de 1994, en el seu article 39.2 estableix que: «Les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9C3F17" w:rsidRPr="00334565" w:rsidRDefault="009C3F17" w:rsidP="009C3F17">
      <w:pPr>
        <w:rPr>
          <w:b/>
          <w:sz w:val="22"/>
          <w:szCs w:val="22"/>
        </w:rPr>
      </w:pPr>
    </w:p>
    <w:p w:rsidR="009C3F17" w:rsidRPr="00334565" w:rsidRDefault="009C3F17" w:rsidP="009C3F17">
      <w:pPr>
        <w:rPr>
          <w:rFonts w:cs="Verdana"/>
          <w:sz w:val="22"/>
          <w:szCs w:val="22"/>
          <w:lang w:eastAsia="ca-ES"/>
        </w:rPr>
      </w:pPr>
      <w:r w:rsidRPr="00334565">
        <w:rPr>
          <w:sz w:val="22"/>
          <w:szCs w:val="22"/>
        </w:rPr>
        <w:t>b) tingui un valor comercial per ser secreta; i</w:t>
      </w:r>
    </w:p>
    <w:p w:rsidR="009C3F17" w:rsidRPr="00334565" w:rsidRDefault="009C3F17" w:rsidP="009C3F17">
      <w:pPr>
        <w:rPr>
          <w:b/>
          <w:sz w:val="22"/>
          <w:szCs w:val="22"/>
        </w:rPr>
      </w:pPr>
    </w:p>
    <w:p w:rsidR="009C3F17" w:rsidRPr="00334565" w:rsidRDefault="009C3F17" w:rsidP="009C3F17">
      <w:pPr>
        <w:rPr>
          <w:rFonts w:cs="Verdana"/>
          <w:sz w:val="22"/>
          <w:szCs w:val="22"/>
          <w:lang w:eastAsia="ca-ES"/>
        </w:rPr>
      </w:pPr>
      <w:r w:rsidRPr="00334565">
        <w:rPr>
          <w:sz w:val="22"/>
          <w:szCs w:val="22"/>
        </w:rPr>
        <w:t>c) hagi estat objecte de mesures raonables, en les circumstàncies, per a mantenir-la secreta, preses per la persona que legítimament la controla».</w:t>
      </w:r>
    </w:p>
    <w:p w:rsidR="009C3F17" w:rsidRPr="00334565" w:rsidRDefault="009C3F17" w:rsidP="009C3F17">
      <w:pPr>
        <w:rPr>
          <w:b/>
          <w:sz w:val="22"/>
          <w:szCs w:val="22"/>
        </w:rPr>
      </w:pPr>
    </w:p>
    <w:p w:rsidR="009C3F17" w:rsidRPr="00334565" w:rsidRDefault="009C3F17" w:rsidP="009C3F17">
      <w:pPr>
        <w:rPr>
          <w:rFonts w:cs="Verdana"/>
          <w:sz w:val="22"/>
          <w:szCs w:val="22"/>
          <w:lang w:eastAsia="ca-ES"/>
        </w:rPr>
      </w:pPr>
      <w:r w:rsidRPr="00334565">
        <w:rPr>
          <w:sz w:val="22"/>
          <w:szCs w:val="22"/>
        </w:rPr>
        <w:t>És a dir, que a més:</w:t>
      </w:r>
    </w:p>
    <w:p w:rsidR="009C3F17" w:rsidRPr="00334565" w:rsidRDefault="009C3F17" w:rsidP="009C3F17">
      <w:pPr>
        <w:rPr>
          <w:sz w:val="22"/>
          <w:szCs w:val="22"/>
        </w:rPr>
      </w:pPr>
    </w:p>
    <w:p w:rsidR="009C3F17" w:rsidRPr="00334565" w:rsidRDefault="009C3F17" w:rsidP="009C3F17">
      <w:pPr>
        <w:rPr>
          <w:sz w:val="22"/>
          <w:szCs w:val="22"/>
        </w:rPr>
      </w:pPr>
      <w:r w:rsidRPr="00334565">
        <w:rPr>
          <w:sz w:val="22"/>
          <w:szCs w:val="22"/>
        </w:rPr>
        <w:t>a) Aquests coneixements o informacions s’han d’obtenir de manera empírica per l’empresa com a resultat del seu saber fer o know how, han de tenir valor empresarial, ja sigui real o potencial – en el sentit de posseir interès i/o valor econòmic- pel fet de mantenir-los en secret oferint un avantatge competitiu al seu propietari.</w:t>
      </w:r>
    </w:p>
    <w:p w:rsidR="009C3F17" w:rsidRPr="00334565" w:rsidRDefault="009C3F17" w:rsidP="009C3F17">
      <w:pPr>
        <w:rPr>
          <w:b/>
          <w:sz w:val="22"/>
          <w:szCs w:val="22"/>
        </w:rPr>
      </w:pPr>
    </w:p>
    <w:p w:rsidR="009C3F17" w:rsidRPr="00334565" w:rsidRDefault="009C3F17" w:rsidP="009C3F17">
      <w:pPr>
        <w:rPr>
          <w:rFonts w:cs="Verdana"/>
          <w:sz w:val="22"/>
          <w:szCs w:val="22"/>
          <w:lang w:eastAsia="ca-ES"/>
        </w:rPr>
      </w:pPr>
      <w:r w:rsidRPr="00334565">
        <w:rPr>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9C3F17" w:rsidRPr="00334565" w:rsidRDefault="009C3F17" w:rsidP="009C3F17">
      <w:pPr>
        <w:rPr>
          <w:b/>
          <w:sz w:val="22"/>
          <w:szCs w:val="22"/>
        </w:rPr>
      </w:pPr>
    </w:p>
    <w:p w:rsidR="009C3F17" w:rsidRPr="00334565" w:rsidRDefault="009C3F17" w:rsidP="009C3F17">
      <w:pPr>
        <w:rPr>
          <w:rFonts w:cs="Verdana"/>
          <w:sz w:val="22"/>
          <w:szCs w:val="22"/>
          <w:lang w:eastAsia="ca-ES"/>
        </w:rPr>
      </w:pPr>
      <w:r w:rsidRPr="00334565">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9C3F17" w:rsidRPr="00334565" w:rsidRDefault="009C3F17" w:rsidP="009C3F17">
      <w:pPr>
        <w:rPr>
          <w:b/>
          <w:sz w:val="22"/>
          <w:szCs w:val="22"/>
        </w:rPr>
      </w:pPr>
    </w:p>
    <w:p w:rsidR="009C3F17" w:rsidRPr="00334565" w:rsidRDefault="009C3F17" w:rsidP="009C3F17">
      <w:pPr>
        <w:rPr>
          <w:rFonts w:cs="Verdana"/>
          <w:sz w:val="22"/>
          <w:szCs w:val="22"/>
          <w:lang w:eastAsia="ca-ES"/>
        </w:rPr>
      </w:pPr>
      <w:r w:rsidRPr="00334565">
        <w:rPr>
          <w:sz w:val="22"/>
          <w:szCs w:val="22"/>
        </w:rPr>
        <w:t>La informació següent de la plica compleix tots i cadascun dels requisits anteriors i per tant estan protegits pel deure de confidencialitat:</w:t>
      </w:r>
    </w:p>
    <w:p w:rsidR="009C3F17" w:rsidRPr="00334565" w:rsidRDefault="009C3F17" w:rsidP="009C3F17">
      <w:pPr>
        <w:rPr>
          <w:sz w:val="22"/>
          <w:szCs w:val="22"/>
        </w:rPr>
      </w:pPr>
    </w:p>
    <w:p w:rsidR="009C3F17" w:rsidRPr="00334565" w:rsidRDefault="009C3F17" w:rsidP="009C3F17">
      <w:pPr>
        <w:rPr>
          <w:i/>
          <w:sz w:val="22"/>
          <w:szCs w:val="22"/>
        </w:rPr>
      </w:pPr>
      <w:r w:rsidRPr="00334565">
        <w:rPr>
          <w:i/>
          <w:sz w:val="22"/>
          <w:szCs w:val="22"/>
        </w:rPr>
        <w:t xml:space="preserve">[Lloc i data] </w:t>
      </w:r>
    </w:p>
    <w:p w:rsidR="009C3F17" w:rsidRPr="00334565" w:rsidRDefault="009C3F17" w:rsidP="009C3F17">
      <w:pPr>
        <w:rPr>
          <w:b/>
          <w:i/>
          <w:sz w:val="22"/>
          <w:szCs w:val="22"/>
        </w:rPr>
      </w:pPr>
      <w:r w:rsidRPr="00334565">
        <w:rPr>
          <w:i/>
          <w:sz w:val="22"/>
          <w:szCs w:val="22"/>
        </w:rPr>
        <w:t>[signatura del licitador/representant i segell de l’empresa]"</w:t>
      </w: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p>
    <w:p w:rsidR="009C3F17" w:rsidRPr="00334565" w:rsidRDefault="009C3F17" w:rsidP="009C3F17">
      <w:pPr>
        <w:rPr>
          <w:b/>
          <w:sz w:val="22"/>
          <w:szCs w:val="22"/>
        </w:rPr>
      </w:pPr>
      <w:r w:rsidRPr="00334565">
        <w:rPr>
          <w:b/>
          <w:sz w:val="22"/>
          <w:szCs w:val="22"/>
        </w:rPr>
        <w:lastRenderedPageBreak/>
        <w:t>Annex V DACI</w:t>
      </w:r>
    </w:p>
    <w:p w:rsidR="009C3F17" w:rsidRPr="00334565" w:rsidRDefault="009C3F17" w:rsidP="009C3F17">
      <w:pPr>
        <w:rPr>
          <w:sz w:val="22"/>
          <w:szCs w:val="22"/>
        </w:rPr>
      </w:pPr>
    </w:p>
    <w:p w:rsidR="009C3F17" w:rsidRPr="00334565" w:rsidRDefault="009C3F17" w:rsidP="009C3F17">
      <w:pPr>
        <w:autoSpaceDE w:val="0"/>
        <w:autoSpaceDN w:val="0"/>
        <w:adjustRightInd w:val="0"/>
        <w:rPr>
          <w:rFonts w:eastAsia="Calibri" w:cs="ArialMT"/>
          <w:sz w:val="22"/>
          <w:szCs w:val="22"/>
          <w:lang w:eastAsia="en-US"/>
        </w:rPr>
      </w:pPr>
      <w:r w:rsidRPr="00334565">
        <w:rPr>
          <w:rFonts w:eastAsia="Calibri" w:cs="ArialMT"/>
          <w:sz w:val="22"/>
          <w:szCs w:val="22"/>
          <w:lang w:eastAsia="en-US"/>
        </w:rPr>
        <w:t xml:space="preserve">Expedient: </w:t>
      </w:r>
    </w:p>
    <w:p w:rsidR="009C3F17" w:rsidRPr="00334565" w:rsidRDefault="009C3F17" w:rsidP="009C3F17">
      <w:pPr>
        <w:autoSpaceDE w:val="0"/>
        <w:autoSpaceDN w:val="0"/>
        <w:adjustRightInd w:val="0"/>
        <w:rPr>
          <w:rFonts w:eastAsia="Calibri" w:cs="ArialMT"/>
          <w:sz w:val="22"/>
          <w:szCs w:val="22"/>
          <w:lang w:eastAsia="en-US"/>
        </w:rPr>
      </w:pPr>
      <w:r w:rsidRPr="00334565">
        <w:rPr>
          <w:rFonts w:eastAsia="Calibri" w:cs="ArialMT"/>
          <w:sz w:val="22"/>
          <w:szCs w:val="22"/>
          <w:lang w:eastAsia="en-US"/>
        </w:rPr>
        <w:t>Contracte:</w:t>
      </w:r>
    </w:p>
    <w:p w:rsidR="009C3F17" w:rsidRPr="00334565" w:rsidRDefault="009C3F17" w:rsidP="009C3F17">
      <w:pPr>
        <w:autoSpaceDE w:val="0"/>
        <w:autoSpaceDN w:val="0"/>
        <w:adjustRightInd w:val="0"/>
        <w:rPr>
          <w:rFonts w:eastAsia="Calibri" w:cs="ArialMT"/>
          <w:sz w:val="22"/>
          <w:szCs w:val="22"/>
          <w:lang w:eastAsia="en-US"/>
        </w:rPr>
      </w:pPr>
    </w:p>
    <w:p w:rsidR="009C3F17" w:rsidRPr="00334565" w:rsidRDefault="009C3F17" w:rsidP="009C3F17">
      <w:pPr>
        <w:autoSpaceDE w:val="0"/>
        <w:autoSpaceDN w:val="0"/>
        <w:adjustRightInd w:val="0"/>
        <w:rPr>
          <w:rFonts w:eastAsia="Calibri" w:cs="ArialMT"/>
          <w:sz w:val="22"/>
          <w:szCs w:val="22"/>
          <w:lang w:eastAsia="en-US"/>
        </w:rPr>
      </w:pPr>
      <w:r w:rsidRPr="00334565">
        <w:rPr>
          <w:rFonts w:cs="Arial"/>
          <w:kern w:val="2"/>
          <w:sz w:val="22"/>
          <w:szCs w:val="22"/>
          <w:lang w:eastAsia="zh-CN"/>
        </w:rPr>
        <w:t xml:space="preserve">En /Na </w:t>
      </w:r>
      <w:bookmarkStart w:id="1" w:name="Unnamed16"/>
      <w:r w:rsidRPr="00334565">
        <w:rPr>
          <w:sz w:val="22"/>
          <w:szCs w:val="22"/>
        </w:rPr>
        <w:fldChar w:fldCharType="begin">
          <w:ffData>
            <w:name w:val=""/>
            <w:enabled/>
            <w:calcOnExit w:val="0"/>
            <w:textInput/>
          </w:ffData>
        </w:fldChar>
      </w:r>
      <w:r w:rsidRPr="00334565">
        <w:rPr>
          <w:rFonts w:cs="Arial"/>
          <w:kern w:val="2"/>
          <w:sz w:val="22"/>
          <w:szCs w:val="22"/>
          <w:lang w:eastAsia="zh-CN"/>
        </w:rPr>
        <w:instrText xml:space="preserve"> FORMTEXT </w:instrText>
      </w:r>
      <w:r w:rsidRPr="00334565">
        <w:rPr>
          <w:sz w:val="22"/>
          <w:szCs w:val="22"/>
        </w:rPr>
      </w:r>
      <w:r w:rsidRPr="00334565">
        <w:rPr>
          <w:sz w:val="22"/>
          <w:szCs w:val="22"/>
        </w:rPr>
        <w:fldChar w:fldCharType="separate"/>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sz w:val="22"/>
          <w:szCs w:val="22"/>
        </w:rPr>
        <w:fldChar w:fldCharType="end"/>
      </w:r>
      <w:bookmarkEnd w:id="1"/>
      <w:r w:rsidRPr="00334565">
        <w:rPr>
          <w:rFonts w:cs="Arial"/>
          <w:kern w:val="2"/>
          <w:sz w:val="22"/>
          <w:szCs w:val="22"/>
          <w:lang w:eastAsia="zh-CN"/>
        </w:rPr>
        <w:t xml:space="preserve">, DNI </w:t>
      </w:r>
      <w:bookmarkStart w:id="2" w:name="Unnamed17"/>
      <w:r w:rsidRPr="00334565">
        <w:rPr>
          <w:sz w:val="22"/>
          <w:szCs w:val="22"/>
        </w:rPr>
        <w:fldChar w:fldCharType="begin">
          <w:ffData>
            <w:name w:val=""/>
            <w:enabled/>
            <w:calcOnExit w:val="0"/>
            <w:textInput/>
          </w:ffData>
        </w:fldChar>
      </w:r>
      <w:r w:rsidRPr="00334565">
        <w:rPr>
          <w:rFonts w:cs="Arial"/>
          <w:kern w:val="2"/>
          <w:sz w:val="22"/>
          <w:szCs w:val="22"/>
          <w:lang w:eastAsia="zh-CN"/>
        </w:rPr>
        <w:instrText xml:space="preserve"> FORMTEXT </w:instrText>
      </w:r>
      <w:r w:rsidRPr="00334565">
        <w:rPr>
          <w:sz w:val="22"/>
          <w:szCs w:val="22"/>
        </w:rPr>
      </w:r>
      <w:r w:rsidRPr="00334565">
        <w:rPr>
          <w:sz w:val="22"/>
          <w:szCs w:val="22"/>
        </w:rPr>
        <w:fldChar w:fldCharType="separate"/>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sz w:val="22"/>
          <w:szCs w:val="22"/>
        </w:rPr>
        <w:fldChar w:fldCharType="end"/>
      </w:r>
      <w:bookmarkEnd w:id="2"/>
      <w:r w:rsidRPr="00334565">
        <w:rPr>
          <w:rFonts w:cs="Arial"/>
          <w:kern w:val="2"/>
          <w:sz w:val="22"/>
          <w:szCs w:val="22"/>
          <w:lang w:eastAsia="zh-CN"/>
        </w:rPr>
        <w:t xml:space="preserve">, com a representant legal de l'empresa </w:t>
      </w:r>
      <w:bookmarkStart w:id="3" w:name="Unnamed18"/>
      <w:r w:rsidRPr="00334565">
        <w:rPr>
          <w:sz w:val="22"/>
          <w:szCs w:val="22"/>
        </w:rPr>
        <w:fldChar w:fldCharType="begin">
          <w:ffData>
            <w:name w:val=""/>
            <w:enabled/>
            <w:calcOnExit w:val="0"/>
            <w:textInput/>
          </w:ffData>
        </w:fldChar>
      </w:r>
      <w:r w:rsidRPr="00334565">
        <w:rPr>
          <w:rFonts w:cs="Arial"/>
          <w:kern w:val="2"/>
          <w:sz w:val="22"/>
          <w:szCs w:val="22"/>
          <w:lang w:eastAsia="zh-CN"/>
        </w:rPr>
        <w:instrText xml:space="preserve"> FORMTEXT </w:instrText>
      </w:r>
      <w:r w:rsidRPr="00334565">
        <w:rPr>
          <w:sz w:val="22"/>
          <w:szCs w:val="22"/>
        </w:rPr>
      </w:r>
      <w:r w:rsidRPr="00334565">
        <w:rPr>
          <w:sz w:val="22"/>
          <w:szCs w:val="22"/>
        </w:rPr>
        <w:fldChar w:fldCharType="separate"/>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sz w:val="22"/>
          <w:szCs w:val="22"/>
        </w:rPr>
        <w:fldChar w:fldCharType="end"/>
      </w:r>
      <w:bookmarkEnd w:id="3"/>
      <w:r w:rsidRPr="00334565">
        <w:rPr>
          <w:rFonts w:cs="Arial"/>
          <w:kern w:val="2"/>
          <w:sz w:val="22"/>
          <w:szCs w:val="22"/>
          <w:lang w:eastAsia="zh-CN"/>
        </w:rPr>
        <w:t xml:space="preserve">, amb NIF </w:t>
      </w:r>
      <w:bookmarkStart w:id="4" w:name="Unnamed19"/>
      <w:r w:rsidRPr="00334565">
        <w:rPr>
          <w:sz w:val="22"/>
          <w:szCs w:val="22"/>
        </w:rPr>
        <w:fldChar w:fldCharType="begin">
          <w:ffData>
            <w:name w:val=""/>
            <w:enabled/>
            <w:calcOnExit w:val="0"/>
            <w:textInput/>
          </w:ffData>
        </w:fldChar>
      </w:r>
      <w:r w:rsidRPr="00334565">
        <w:rPr>
          <w:rFonts w:cs="Arial"/>
          <w:kern w:val="2"/>
          <w:sz w:val="22"/>
          <w:szCs w:val="22"/>
          <w:lang w:eastAsia="zh-CN"/>
        </w:rPr>
        <w:instrText xml:space="preserve"> FORMTEXT </w:instrText>
      </w:r>
      <w:r w:rsidRPr="00334565">
        <w:rPr>
          <w:sz w:val="22"/>
          <w:szCs w:val="22"/>
        </w:rPr>
      </w:r>
      <w:r w:rsidRPr="00334565">
        <w:rPr>
          <w:sz w:val="22"/>
          <w:szCs w:val="22"/>
        </w:rPr>
        <w:fldChar w:fldCharType="separate"/>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sz w:val="22"/>
          <w:szCs w:val="22"/>
        </w:rPr>
        <w:fldChar w:fldCharType="end"/>
      </w:r>
      <w:bookmarkEnd w:id="4"/>
      <w:r w:rsidRPr="00334565">
        <w:rPr>
          <w:rFonts w:cs="Arial"/>
          <w:kern w:val="2"/>
          <w:sz w:val="22"/>
          <w:szCs w:val="22"/>
          <w:lang w:eastAsia="zh-CN"/>
        </w:rPr>
        <w:t xml:space="preserve">, i domicili fiscal a </w:t>
      </w:r>
      <w:bookmarkStart w:id="5" w:name="Unnamed20"/>
      <w:r w:rsidRPr="00334565">
        <w:rPr>
          <w:sz w:val="22"/>
          <w:szCs w:val="22"/>
        </w:rPr>
        <w:fldChar w:fldCharType="begin">
          <w:ffData>
            <w:name w:val=""/>
            <w:enabled/>
            <w:calcOnExit w:val="0"/>
            <w:textInput/>
          </w:ffData>
        </w:fldChar>
      </w:r>
      <w:r w:rsidRPr="00334565">
        <w:rPr>
          <w:rFonts w:cs="Arial"/>
          <w:kern w:val="2"/>
          <w:sz w:val="22"/>
          <w:szCs w:val="22"/>
          <w:lang w:eastAsia="zh-CN"/>
        </w:rPr>
        <w:instrText xml:space="preserve"> FORMTEXT </w:instrText>
      </w:r>
      <w:r w:rsidRPr="00334565">
        <w:rPr>
          <w:sz w:val="22"/>
          <w:szCs w:val="22"/>
        </w:rPr>
      </w:r>
      <w:r w:rsidRPr="00334565">
        <w:rPr>
          <w:sz w:val="22"/>
          <w:szCs w:val="22"/>
        </w:rPr>
        <w:fldChar w:fldCharType="separate"/>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rFonts w:cs="Arial"/>
          <w:b/>
          <w:kern w:val="2"/>
          <w:sz w:val="22"/>
          <w:szCs w:val="22"/>
        </w:rPr>
        <w:t> </w:t>
      </w:r>
      <w:r w:rsidRPr="00334565">
        <w:rPr>
          <w:sz w:val="22"/>
          <w:szCs w:val="22"/>
        </w:rPr>
        <w:fldChar w:fldCharType="end"/>
      </w:r>
      <w:bookmarkEnd w:id="5"/>
      <w:r w:rsidRPr="00334565">
        <w:rPr>
          <w:rFonts w:cs="Arial"/>
          <w:kern w:val="2"/>
          <w:sz w:val="22"/>
          <w:szCs w:val="22"/>
          <w:lang w:eastAsia="zh-CN"/>
        </w:rPr>
        <w:t>, a</w:t>
      </w:r>
      <w:r w:rsidRPr="00334565">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334565">
        <w:rPr>
          <w:rFonts w:eastAsia="Calibri"/>
          <w:sz w:val="22"/>
          <w:szCs w:val="22"/>
          <w:lang w:eastAsia="en-US"/>
        </w:rPr>
        <w:t xml:space="preserve"> </w:t>
      </w:r>
      <w:r w:rsidRPr="00334565">
        <w:rPr>
          <w:rFonts w:eastAsia="Calibri" w:cs="ArialMT"/>
          <w:sz w:val="22"/>
          <w:szCs w:val="22"/>
          <w:lang w:eastAsia="en-US"/>
        </w:rPr>
        <w:t>contractista/subcontractista/beneficiari DECLARO estar informat/da del següent:</w:t>
      </w:r>
    </w:p>
    <w:p w:rsidR="009C3F17" w:rsidRPr="00334565" w:rsidRDefault="009C3F17" w:rsidP="009C3F17">
      <w:pPr>
        <w:autoSpaceDE w:val="0"/>
        <w:autoSpaceDN w:val="0"/>
        <w:adjustRightInd w:val="0"/>
        <w:rPr>
          <w:rFonts w:eastAsia="Calibri" w:cs="ArialMT"/>
          <w:sz w:val="22"/>
          <w:szCs w:val="22"/>
          <w:lang w:eastAsia="en-US"/>
        </w:rPr>
      </w:pPr>
    </w:p>
    <w:p w:rsidR="009C3F17" w:rsidRPr="00334565" w:rsidRDefault="009C3F17" w:rsidP="009C3F17">
      <w:pPr>
        <w:autoSpaceDE w:val="0"/>
        <w:autoSpaceDN w:val="0"/>
        <w:adjustRightInd w:val="0"/>
        <w:rPr>
          <w:rFonts w:eastAsia="Calibri" w:cs="ArialMT"/>
          <w:sz w:val="22"/>
          <w:szCs w:val="22"/>
          <w:lang w:eastAsia="en-US"/>
        </w:rPr>
      </w:pPr>
      <w:r w:rsidRPr="00334565">
        <w:rPr>
          <w:rFonts w:eastAsia="Calibri" w:cs="ArialMT"/>
          <w:b/>
          <w:sz w:val="22"/>
          <w:szCs w:val="22"/>
          <w:lang w:eastAsia="en-US"/>
        </w:rPr>
        <w:t>Primer</w:t>
      </w:r>
      <w:r w:rsidRPr="00334565">
        <w:rPr>
          <w:rFonts w:eastAsia="Calibri" w:cs="ArialMT"/>
          <w:sz w:val="22"/>
          <w:szCs w:val="22"/>
          <w:lang w:eastAsia="en-US"/>
        </w:rPr>
        <w:t>.</w:t>
      </w:r>
    </w:p>
    <w:p w:rsidR="009C3F17" w:rsidRPr="00334565" w:rsidRDefault="009C3F17" w:rsidP="009C3F17">
      <w:pPr>
        <w:autoSpaceDE w:val="0"/>
        <w:autoSpaceDN w:val="0"/>
        <w:adjustRightInd w:val="0"/>
        <w:rPr>
          <w:rFonts w:eastAsia="Calibri" w:cs="ArialMT"/>
          <w:sz w:val="22"/>
          <w:szCs w:val="22"/>
          <w:lang w:eastAsia="en-US"/>
        </w:rPr>
      </w:pPr>
      <w:r w:rsidRPr="00334565">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9C3F17" w:rsidRPr="00334565" w:rsidRDefault="009C3F17" w:rsidP="009C3F17">
      <w:pPr>
        <w:autoSpaceDE w:val="0"/>
        <w:autoSpaceDN w:val="0"/>
        <w:adjustRightInd w:val="0"/>
        <w:rPr>
          <w:rFonts w:eastAsia="Calibri" w:cs="ArialMT"/>
          <w:sz w:val="22"/>
          <w:szCs w:val="22"/>
          <w:lang w:eastAsia="en-US"/>
        </w:rPr>
      </w:pPr>
    </w:p>
    <w:p w:rsidR="009C3F17" w:rsidRPr="00334565" w:rsidRDefault="009C3F17" w:rsidP="009C3F17">
      <w:pPr>
        <w:autoSpaceDE w:val="0"/>
        <w:autoSpaceDN w:val="0"/>
        <w:adjustRightInd w:val="0"/>
        <w:rPr>
          <w:rFonts w:eastAsia="Calibri" w:cs="ArialMT"/>
          <w:sz w:val="22"/>
          <w:szCs w:val="22"/>
          <w:lang w:eastAsia="en-US"/>
        </w:rPr>
      </w:pPr>
      <w:r w:rsidRPr="00334565">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9C3F17" w:rsidRPr="00334565" w:rsidRDefault="009C3F17" w:rsidP="009C3F17">
      <w:pPr>
        <w:autoSpaceDE w:val="0"/>
        <w:autoSpaceDN w:val="0"/>
        <w:adjustRightInd w:val="0"/>
        <w:ind w:firstLine="708"/>
        <w:rPr>
          <w:rFonts w:eastAsia="Calibri" w:cs="ArialMT"/>
          <w:sz w:val="22"/>
          <w:szCs w:val="22"/>
          <w:lang w:eastAsia="en-US"/>
        </w:rPr>
      </w:pPr>
      <w:r w:rsidRPr="00334565">
        <w:rPr>
          <w:rFonts w:eastAsia="Calibri" w:cs="ArialMT"/>
          <w:sz w:val="22"/>
          <w:szCs w:val="22"/>
          <w:lang w:eastAsia="en-US"/>
        </w:rPr>
        <w:t>a) Tenir interès personal en l'assumpte de què es tracti o en un altre en la</w:t>
      </w:r>
    </w:p>
    <w:p w:rsidR="009C3F17" w:rsidRPr="00334565" w:rsidRDefault="009C3F17" w:rsidP="009C3F17">
      <w:pPr>
        <w:autoSpaceDE w:val="0"/>
        <w:autoSpaceDN w:val="0"/>
        <w:adjustRightInd w:val="0"/>
        <w:ind w:firstLine="708"/>
        <w:rPr>
          <w:rFonts w:eastAsia="Calibri" w:cs="ArialMT"/>
          <w:sz w:val="22"/>
          <w:szCs w:val="22"/>
          <w:lang w:eastAsia="en-US"/>
        </w:rPr>
      </w:pPr>
      <w:r w:rsidRPr="00334565">
        <w:rPr>
          <w:rFonts w:eastAsia="Calibri" w:cs="ArialMT"/>
          <w:sz w:val="22"/>
          <w:szCs w:val="22"/>
          <w:lang w:eastAsia="en-US"/>
        </w:rPr>
        <w:t>resolució del qual pogués influir; ser administrador d’una societat o entitat</w:t>
      </w:r>
    </w:p>
    <w:p w:rsidR="009C3F17" w:rsidRPr="00334565" w:rsidRDefault="009C3F17" w:rsidP="009C3F17">
      <w:pPr>
        <w:autoSpaceDE w:val="0"/>
        <w:autoSpaceDN w:val="0"/>
        <w:adjustRightInd w:val="0"/>
        <w:ind w:firstLine="708"/>
        <w:rPr>
          <w:rFonts w:eastAsia="Calibri" w:cs="ArialMT"/>
          <w:sz w:val="22"/>
          <w:szCs w:val="22"/>
          <w:lang w:eastAsia="en-US"/>
        </w:rPr>
      </w:pPr>
      <w:r w:rsidRPr="00334565">
        <w:rPr>
          <w:rFonts w:eastAsia="Calibri" w:cs="ArialMT"/>
          <w:sz w:val="22"/>
          <w:szCs w:val="22"/>
          <w:lang w:eastAsia="en-US"/>
        </w:rPr>
        <w:t>interessada, o tenir qüestió litigiosa pendent amb algun interessat.</w:t>
      </w:r>
    </w:p>
    <w:p w:rsidR="009C3F17" w:rsidRPr="00334565" w:rsidRDefault="009C3F17" w:rsidP="009C3F17">
      <w:pPr>
        <w:autoSpaceDE w:val="0"/>
        <w:autoSpaceDN w:val="0"/>
        <w:adjustRightInd w:val="0"/>
        <w:ind w:firstLine="708"/>
        <w:rPr>
          <w:rFonts w:eastAsia="Calibri" w:cs="ArialMT"/>
          <w:sz w:val="22"/>
          <w:szCs w:val="22"/>
          <w:lang w:eastAsia="en-US"/>
        </w:rPr>
      </w:pPr>
      <w:r w:rsidRPr="00334565">
        <w:rPr>
          <w:rFonts w:eastAsia="Calibri" w:cs="ArialMT"/>
          <w:sz w:val="22"/>
          <w:szCs w:val="22"/>
          <w:lang w:eastAsia="en-US"/>
        </w:rPr>
        <w:t>b) Tenir un vincle matrimonial o situació de fet assimilable i el parentiu de</w:t>
      </w:r>
    </w:p>
    <w:p w:rsidR="009C3F17" w:rsidRPr="00334565" w:rsidRDefault="009C3F17" w:rsidP="009C3F17">
      <w:pPr>
        <w:autoSpaceDE w:val="0"/>
        <w:autoSpaceDN w:val="0"/>
        <w:adjustRightInd w:val="0"/>
        <w:ind w:left="708"/>
        <w:rPr>
          <w:rFonts w:eastAsia="Calibri" w:cs="ArialMT"/>
          <w:sz w:val="22"/>
          <w:szCs w:val="22"/>
          <w:lang w:eastAsia="en-US"/>
        </w:rPr>
      </w:pPr>
      <w:r w:rsidRPr="00334565">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9C3F17" w:rsidRPr="00334565" w:rsidRDefault="009C3F17" w:rsidP="009C3F17">
      <w:pPr>
        <w:autoSpaceDE w:val="0"/>
        <w:autoSpaceDN w:val="0"/>
        <w:adjustRightInd w:val="0"/>
        <w:ind w:firstLine="708"/>
        <w:rPr>
          <w:rFonts w:eastAsia="Calibri" w:cs="ArialMT"/>
          <w:sz w:val="22"/>
          <w:szCs w:val="22"/>
          <w:lang w:eastAsia="en-US"/>
        </w:rPr>
      </w:pPr>
      <w:r w:rsidRPr="00334565">
        <w:rPr>
          <w:rFonts w:eastAsia="Calibri" w:cs="ArialMT"/>
          <w:sz w:val="22"/>
          <w:szCs w:val="22"/>
          <w:lang w:eastAsia="en-US"/>
        </w:rPr>
        <w:t>c) Tenir amistat íntima o enemistat manifesta amb alguna de les persones</w:t>
      </w:r>
    </w:p>
    <w:p w:rsidR="009C3F17" w:rsidRPr="00334565" w:rsidRDefault="009C3F17" w:rsidP="009C3F17">
      <w:pPr>
        <w:autoSpaceDE w:val="0"/>
        <w:autoSpaceDN w:val="0"/>
        <w:adjustRightInd w:val="0"/>
        <w:ind w:firstLine="708"/>
        <w:rPr>
          <w:rFonts w:eastAsia="Calibri" w:cs="ArialMT"/>
          <w:sz w:val="22"/>
          <w:szCs w:val="22"/>
          <w:lang w:eastAsia="en-US"/>
        </w:rPr>
      </w:pPr>
      <w:r w:rsidRPr="00334565">
        <w:rPr>
          <w:rFonts w:eastAsia="Calibri" w:cs="ArialMT"/>
          <w:sz w:val="22"/>
          <w:szCs w:val="22"/>
          <w:lang w:eastAsia="en-US"/>
        </w:rPr>
        <w:t>esmentades a l'apartat anterior.</w:t>
      </w:r>
    </w:p>
    <w:p w:rsidR="009C3F17" w:rsidRPr="00334565" w:rsidRDefault="009C3F17" w:rsidP="009C3F17">
      <w:pPr>
        <w:autoSpaceDE w:val="0"/>
        <w:autoSpaceDN w:val="0"/>
        <w:adjustRightInd w:val="0"/>
        <w:ind w:left="708"/>
        <w:rPr>
          <w:rFonts w:eastAsia="Calibri" w:cs="ArialMT"/>
          <w:sz w:val="22"/>
          <w:szCs w:val="22"/>
          <w:lang w:eastAsia="en-US"/>
        </w:rPr>
      </w:pPr>
      <w:r w:rsidRPr="00334565">
        <w:rPr>
          <w:rFonts w:eastAsia="Calibri" w:cs="ArialMT"/>
          <w:sz w:val="22"/>
          <w:szCs w:val="22"/>
          <w:lang w:eastAsia="en-US"/>
        </w:rPr>
        <w:t>d) Haver intervingut com a pèrit o com a testimoni en el procediment de què es tracti.</w:t>
      </w:r>
    </w:p>
    <w:p w:rsidR="009C3F17" w:rsidRPr="00334565" w:rsidRDefault="009C3F17" w:rsidP="009C3F17">
      <w:pPr>
        <w:autoSpaceDE w:val="0"/>
        <w:autoSpaceDN w:val="0"/>
        <w:adjustRightInd w:val="0"/>
        <w:ind w:left="708"/>
        <w:rPr>
          <w:rFonts w:eastAsia="Calibri" w:cs="ArialMT"/>
          <w:sz w:val="22"/>
          <w:szCs w:val="22"/>
          <w:lang w:eastAsia="en-US"/>
        </w:rPr>
      </w:pPr>
      <w:r w:rsidRPr="00334565">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9C3F17" w:rsidRPr="00334565" w:rsidRDefault="009C3F17" w:rsidP="009C3F17">
      <w:pPr>
        <w:autoSpaceDE w:val="0"/>
        <w:autoSpaceDN w:val="0"/>
        <w:adjustRightInd w:val="0"/>
        <w:rPr>
          <w:rFonts w:eastAsia="Calibri" w:cs="ArialMT"/>
          <w:b/>
          <w:sz w:val="22"/>
          <w:szCs w:val="22"/>
          <w:lang w:eastAsia="en-US"/>
        </w:rPr>
      </w:pPr>
    </w:p>
    <w:p w:rsidR="009C3F17" w:rsidRPr="00334565" w:rsidRDefault="009C3F17" w:rsidP="009C3F17">
      <w:pPr>
        <w:autoSpaceDE w:val="0"/>
        <w:autoSpaceDN w:val="0"/>
        <w:adjustRightInd w:val="0"/>
        <w:rPr>
          <w:rFonts w:eastAsia="Calibri" w:cs="ArialMT"/>
          <w:b/>
          <w:sz w:val="22"/>
          <w:szCs w:val="22"/>
          <w:lang w:eastAsia="en-US"/>
        </w:rPr>
      </w:pPr>
      <w:r w:rsidRPr="00334565">
        <w:rPr>
          <w:rFonts w:eastAsia="Calibri" w:cs="ArialMT"/>
          <w:b/>
          <w:sz w:val="22"/>
          <w:szCs w:val="22"/>
          <w:lang w:eastAsia="en-US"/>
        </w:rPr>
        <w:t>Segon.</w:t>
      </w:r>
    </w:p>
    <w:p w:rsidR="009C3F17" w:rsidRPr="00334565" w:rsidRDefault="009C3F17" w:rsidP="009C3F17">
      <w:pPr>
        <w:autoSpaceDE w:val="0"/>
        <w:autoSpaceDN w:val="0"/>
        <w:adjustRightInd w:val="0"/>
        <w:rPr>
          <w:rFonts w:eastAsia="Calibri" w:cs="ArialMT"/>
          <w:sz w:val="22"/>
          <w:szCs w:val="22"/>
          <w:lang w:eastAsia="en-US"/>
        </w:rPr>
      </w:pPr>
      <w:r w:rsidRPr="00334565">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9C3F17" w:rsidRDefault="009C3F17" w:rsidP="009C3F17">
      <w:pPr>
        <w:autoSpaceDE w:val="0"/>
        <w:autoSpaceDN w:val="0"/>
        <w:adjustRightInd w:val="0"/>
        <w:rPr>
          <w:rFonts w:eastAsia="Calibri" w:cs="ArialMT"/>
          <w:sz w:val="22"/>
          <w:szCs w:val="22"/>
          <w:lang w:eastAsia="en-US"/>
        </w:rPr>
      </w:pPr>
    </w:p>
    <w:p w:rsidR="00D212E5" w:rsidRDefault="00D212E5" w:rsidP="009C3F17">
      <w:pPr>
        <w:autoSpaceDE w:val="0"/>
        <w:autoSpaceDN w:val="0"/>
        <w:adjustRightInd w:val="0"/>
        <w:rPr>
          <w:rFonts w:eastAsia="Calibri" w:cs="ArialMT"/>
          <w:sz w:val="22"/>
          <w:szCs w:val="22"/>
          <w:lang w:eastAsia="en-US"/>
        </w:rPr>
      </w:pPr>
    </w:p>
    <w:p w:rsidR="00D212E5" w:rsidRDefault="00D212E5" w:rsidP="009C3F17">
      <w:pPr>
        <w:autoSpaceDE w:val="0"/>
        <w:autoSpaceDN w:val="0"/>
        <w:adjustRightInd w:val="0"/>
        <w:rPr>
          <w:rFonts w:eastAsia="Calibri" w:cs="ArialMT"/>
          <w:sz w:val="22"/>
          <w:szCs w:val="22"/>
          <w:lang w:eastAsia="en-US"/>
        </w:rPr>
      </w:pPr>
    </w:p>
    <w:p w:rsidR="00D212E5" w:rsidRDefault="00D212E5" w:rsidP="009C3F17">
      <w:pPr>
        <w:autoSpaceDE w:val="0"/>
        <w:autoSpaceDN w:val="0"/>
        <w:adjustRightInd w:val="0"/>
        <w:rPr>
          <w:rFonts w:eastAsia="Calibri" w:cs="ArialMT"/>
          <w:sz w:val="22"/>
          <w:szCs w:val="22"/>
          <w:lang w:eastAsia="en-US"/>
        </w:rPr>
      </w:pPr>
    </w:p>
    <w:p w:rsidR="00D212E5" w:rsidRPr="00334565" w:rsidRDefault="00D212E5" w:rsidP="009C3F17">
      <w:pPr>
        <w:autoSpaceDE w:val="0"/>
        <w:autoSpaceDN w:val="0"/>
        <w:adjustRightInd w:val="0"/>
        <w:rPr>
          <w:rFonts w:eastAsia="Calibri" w:cs="ArialMT"/>
          <w:sz w:val="22"/>
          <w:szCs w:val="22"/>
          <w:lang w:eastAsia="en-US"/>
        </w:rPr>
      </w:pPr>
      <w:bookmarkStart w:id="6" w:name="_GoBack"/>
      <w:bookmarkEnd w:id="6"/>
    </w:p>
    <w:p w:rsidR="009C3F17" w:rsidRPr="00334565" w:rsidRDefault="009C3F17" w:rsidP="009C3F17">
      <w:pPr>
        <w:autoSpaceDE w:val="0"/>
        <w:autoSpaceDN w:val="0"/>
        <w:adjustRightInd w:val="0"/>
        <w:rPr>
          <w:rFonts w:eastAsia="Calibri" w:cs="ArialMT"/>
          <w:b/>
          <w:sz w:val="22"/>
          <w:szCs w:val="22"/>
          <w:lang w:eastAsia="en-US"/>
        </w:rPr>
      </w:pPr>
    </w:p>
    <w:p w:rsidR="009C3F17" w:rsidRPr="00334565" w:rsidRDefault="009C3F17" w:rsidP="009C3F17">
      <w:pPr>
        <w:autoSpaceDE w:val="0"/>
        <w:autoSpaceDN w:val="0"/>
        <w:adjustRightInd w:val="0"/>
        <w:rPr>
          <w:rFonts w:eastAsia="Calibri" w:cs="ArialMT"/>
          <w:b/>
          <w:sz w:val="22"/>
          <w:szCs w:val="22"/>
          <w:lang w:eastAsia="en-US"/>
        </w:rPr>
      </w:pPr>
      <w:r w:rsidRPr="00334565">
        <w:rPr>
          <w:rFonts w:eastAsia="Calibri" w:cs="ArialMT"/>
          <w:b/>
          <w:sz w:val="22"/>
          <w:szCs w:val="22"/>
          <w:lang w:eastAsia="en-US"/>
        </w:rPr>
        <w:t>Tercer.</w:t>
      </w:r>
    </w:p>
    <w:p w:rsidR="009C3F17" w:rsidRPr="00334565" w:rsidRDefault="009C3F17" w:rsidP="009C3F17">
      <w:pPr>
        <w:autoSpaceDE w:val="0"/>
        <w:autoSpaceDN w:val="0"/>
        <w:adjustRightInd w:val="0"/>
        <w:rPr>
          <w:rFonts w:eastAsia="Calibri" w:cs="ArialMT"/>
          <w:sz w:val="22"/>
          <w:szCs w:val="22"/>
          <w:lang w:eastAsia="en-US"/>
        </w:rPr>
      </w:pPr>
      <w:r w:rsidRPr="00334565">
        <w:rPr>
          <w:rFonts w:eastAsia="Calibri" w:cs="ArialMT"/>
          <w:sz w:val="22"/>
          <w:szCs w:val="22"/>
          <w:lang w:eastAsia="en-US"/>
        </w:rPr>
        <w:t>Que es compromet/n a posar en coneixement de l’òrgan de contractació/comissió d’avaluació, sense dilació, qualsevol situació de conflicte d’interès o causa d’abstenció que doni o pogués donar lloc al dit escenari.</w:t>
      </w:r>
    </w:p>
    <w:p w:rsidR="009C3F17" w:rsidRPr="00334565" w:rsidRDefault="009C3F17" w:rsidP="009C3F17">
      <w:pPr>
        <w:autoSpaceDE w:val="0"/>
        <w:autoSpaceDN w:val="0"/>
        <w:adjustRightInd w:val="0"/>
        <w:rPr>
          <w:rFonts w:eastAsia="Calibri" w:cs="ArialMT"/>
          <w:b/>
          <w:sz w:val="22"/>
          <w:szCs w:val="22"/>
          <w:lang w:eastAsia="en-US"/>
        </w:rPr>
      </w:pPr>
    </w:p>
    <w:p w:rsidR="009C3F17" w:rsidRPr="00334565" w:rsidRDefault="009C3F17" w:rsidP="009C3F17">
      <w:pPr>
        <w:autoSpaceDE w:val="0"/>
        <w:autoSpaceDN w:val="0"/>
        <w:adjustRightInd w:val="0"/>
        <w:rPr>
          <w:rFonts w:eastAsia="Calibri" w:cs="ArialMT"/>
          <w:b/>
          <w:sz w:val="22"/>
          <w:szCs w:val="22"/>
          <w:lang w:eastAsia="en-US"/>
        </w:rPr>
      </w:pPr>
    </w:p>
    <w:p w:rsidR="009C3F17" w:rsidRPr="00334565" w:rsidRDefault="009C3F17" w:rsidP="009C3F17">
      <w:pPr>
        <w:autoSpaceDE w:val="0"/>
        <w:autoSpaceDN w:val="0"/>
        <w:adjustRightInd w:val="0"/>
        <w:rPr>
          <w:rFonts w:eastAsia="Calibri" w:cs="ArialMT"/>
          <w:b/>
          <w:sz w:val="22"/>
          <w:szCs w:val="22"/>
          <w:lang w:eastAsia="en-US"/>
        </w:rPr>
      </w:pPr>
      <w:r w:rsidRPr="00334565">
        <w:rPr>
          <w:rFonts w:eastAsia="Calibri" w:cs="ArialMT"/>
          <w:b/>
          <w:sz w:val="22"/>
          <w:szCs w:val="22"/>
          <w:lang w:eastAsia="en-US"/>
        </w:rPr>
        <w:t>Quart.</w:t>
      </w:r>
    </w:p>
    <w:p w:rsidR="009C3F17" w:rsidRPr="00334565" w:rsidRDefault="009C3F17" w:rsidP="009C3F17">
      <w:pPr>
        <w:autoSpaceDE w:val="0"/>
        <w:autoSpaceDN w:val="0"/>
        <w:adjustRightInd w:val="0"/>
        <w:rPr>
          <w:rFonts w:eastAsia="Calibri" w:cs="ArialMT"/>
          <w:sz w:val="22"/>
          <w:szCs w:val="22"/>
          <w:lang w:eastAsia="en-US"/>
        </w:rPr>
      </w:pPr>
      <w:r w:rsidRPr="00334565">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9C3F17" w:rsidRPr="00334565" w:rsidRDefault="009C3F17" w:rsidP="009C3F17">
      <w:pPr>
        <w:autoSpaceDE w:val="0"/>
        <w:autoSpaceDN w:val="0"/>
        <w:adjustRightInd w:val="0"/>
        <w:rPr>
          <w:rFonts w:eastAsia="Calibri" w:cs="ArialMT"/>
          <w:sz w:val="22"/>
          <w:szCs w:val="22"/>
          <w:lang w:eastAsia="en-US"/>
        </w:rPr>
      </w:pPr>
    </w:p>
    <w:p w:rsidR="009C3F17" w:rsidRPr="00334565" w:rsidRDefault="009C3F17" w:rsidP="009C3F17">
      <w:pPr>
        <w:autoSpaceDE w:val="0"/>
        <w:autoSpaceDN w:val="0"/>
        <w:adjustRightInd w:val="0"/>
        <w:rPr>
          <w:rFonts w:eastAsia="Calibri" w:cs="ArialMT"/>
          <w:sz w:val="22"/>
          <w:szCs w:val="22"/>
          <w:lang w:eastAsia="en-US"/>
        </w:rPr>
      </w:pPr>
    </w:p>
    <w:p w:rsidR="009C3F17" w:rsidRPr="00334565" w:rsidRDefault="009C3F17" w:rsidP="009C3F17">
      <w:pPr>
        <w:autoSpaceDE w:val="0"/>
        <w:autoSpaceDN w:val="0"/>
        <w:adjustRightInd w:val="0"/>
        <w:rPr>
          <w:rFonts w:eastAsia="Calibri" w:cs="ArialMT"/>
          <w:sz w:val="22"/>
          <w:szCs w:val="22"/>
          <w:lang w:eastAsia="en-US"/>
        </w:rPr>
      </w:pPr>
    </w:p>
    <w:p w:rsidR="009C3F17" w:rsidRPr="00334565" w:rsidRDefault="009C3F17" w:rsidP="009C3F17">
      <w:pPr>
        <w:autoSpaceDE w:val="0"/>
        <w:autoSpaceDN w:val="0"/>
        <w:adjustRightInd w:val="0"/>
        <w:rPr>
          <w:rFonts w:eastAsia="Calibri" w:cs="ArialMT"/>
          <w:sz w:val="22"/>
          <w:szCs w:val="22"/>
          <w:lang w:eastAsia="en-US"/>
        </w:rPr>
      </w:pPr>
    </w:p>
    <w:p w:rsidR="009C3F17" w:rsidRPr="00334565" w:rsidRDefault="009C3F17" w:rsidP="009C3F17">
      <w:pPr>
        <w:autoSpaceDE w:val="0"/>
        <w:autoSpaceDN w:val="0"/>
        <w:adjustRightInd w:val="0"/>
        <w:rPr>
          <w:rFonts w:eastAsia="Calibri" w:cs="ArialMT"/>
          <w:sz w:val="22"/>
          <w:szCs w:val="22"/>
          <w:lang w:eastAsia="en-US"/>
        </w:rPr>
      </w:pPr>
    </w:p>
    <w:p w:rsidR="009C3F17" w:rsidRPr="00334565" w:rsidRDefault="009C3F17" w:rsidP="009C3F17">
      <w:pPr>
        <w:autoSpaceDE w:val="0"/>
        <w:autoSpaceDN w:val="0"/>
        <w:adjustRightInd w:val="0"/>
        <w:rPr>
          <w:rFonts w:eastAsia="Calibri" w:cs="ArialMT"/>
          <w:sz w:val="22"/>
          <w:szCs w:val="22"/>
          <w:lang w:eastAsia="en-US"/>
        </w:rPr>
      </w:pPr>
    </w:p>
    <w:p w:rsidR="009C3F17" w:rsidRPr="00334565" w:rsidRDefault="009C3F17" w:rsidP="009C3F17">
      <w:pPr>
        <w:autoSpaceDE w:val="0"/>
        <w:autoSpaceDN w:val="0"/>
        <w:adjustRightInd w:val="0"/>
        <w:rPr>
          <w:rFonts w:eastAsia="Calibri" w:cs="ArialMT"/>
          <w:sz w:val="22"/>
          <w:szCs w:val="22"/>
          <w:lang w:eastAsia="en-US"/>
        </w:rPr>
      </w:pPr>
    </w:p>
    <w:p w:rsidR="009C3F17" w:rsidRPr="00334565" w:rsidRDefault="009C3F17" w:rsidP="009C3F17">
      <w:pPr>
        <w:autoSpaceDE w:val="0"/>
        <w:autoSpaceDN w:val="0"/>
        <w:adjustRightInd w:val="0"/>
        <w:rPr>
          <w:rFonts w:eastAsia="Calibri" w:cs="ArialMT"/>
          <w:sz w:val="22"/>
          <w:szCs w:val="22"/>
          <w:lang w:eastAsia="en-US"/>
        </w:rPr>
      </w:pPr>
      <w:r w:rsidRPr="00334565">
        <w:rPr>
          <w:rFonts w:eastAsia="Calibri" w:cs="ArialMT"/>
          <w:sz w:val="22"/>
          <w:szCs w:val="22"/>
          <w:lang w:eastAsia="en-US"/>
        </w:rPr>
        <w:t xml:space="preserve">Signatura </w:t>
      </w:r>
      <w:bookmarkStart w:id="7" w:name="Unnamed21"/>
      <w:r w:rsidRPr="00334565">
        <w:rPr>
          <w:sz w:val="22"/>
          <w:szCs w:val="22"/>
        </w:rPr>
        <w:fldChar w:fldCharType="begin">
          <w:ffData>
            <w:name w:val=""/>
            <w:enabled/>
            <w:calcOnExit w:val="0"/>
            <w:textInput/>
          </w:ffData>
        </w:fldChar>
      </w:r>
      <w:r w:rsidRPr="00334565">
        <w:rPr>
          <w:rFonts w:eastAsia="Calibri" w:cs="ArialMT"/>
          <w:sz w:val="22"/>
          <w:szCs w:val="22"/>
          <w:lang w:eastAsia="en-US"/>
        </w:rPr>
        <w:instrText xml:space="preserve"> FORMTEXT </w:instrText>
      </w:r>
      <w:r w:rsidRPr="00334565">
        <w:rPr>
          <w:sz w:val="22"/>
          <w:szCs w:val="22"/>
        </w:rPr>
      </w:r>
      <w:r w:rsidRPr="00334565">
        <w:rPr>
          <w:sz w:val="22"/>
          <w:szCs w:val="22"/>
        </w:rPr>
        <w:fldChar w:fldCharType="separate"/>
      </w:r>
      <w:r w:rsidRPr="00334565">
        <w:rPr>
          <w:rFonts w:eastAsia="Calibri" w:cs="ArialMT"/>
          <w:b/>
          <w:sz w:val="22"/>
          <w:szCs w:val="22"/>
          <w:lang w:eastAsia="en-US"/>
        </w:rPr>
        <w:t> </w:t>
      </w:r>
      <w:r w:rsidRPr="00334565">
        <w:rPr>
          <w:rFonts w:eastAsia="Calibri" w:cs="ArialMT"/>
          <w:b/>
          <w:sz w:val="22"/>
          <w:szCs w:val="22"/>
          <w:lang w:eastAsia="en-US"/>
        </w:rPr>
        <w:t> </w:t>
      </w:r>
      <w:r w:rsidRPr="00334565">
        <w:rPr>
          <w:rFonts w:eastAsia="Calibri" w:cs="ArialMT"/>
          <w:b/>
          <w:sz w:val="22"/>
          <w:szCs w:val="22"/>
          <w:lang w:eastAsia="en-US"/>
        </w:rPr>
        <w:t> </w:t>
      </w:r>
      <w:r w:rsidRPr="00334565">
        <w:rPr>
          <w:rFonts w:eastAsia="Calibri" w:cs="ArialMT"/>
          <w:b/>
          <w:sz w:val="22"/>
          <w:szCs w:val="22"/>
          <w:lang w:eastAsia="en-US"/>
        </w:rPr>
        <w:t> </w:t>
      </w:r>
      <w:r w:rsidRPr="00334565">
        <w:rPr>
          <w:rFonts w:eastAsia="Calibri" w:cs="ArialMT"/>
          <w:b/>
          <w:sz w:val="22"/>
          <w:szCs w:val="22"/>
          <w:lang w:eastAsia="en-US"/>
        </w:rPr>
        <w:t> </w:t>
      </w:r>
      <w:r w:rsidRPr="00334565">
        <w:rPr>
          <w:sz w:val="22"/>
          <w:szCs w:val="22"/>
        </w:rPr>
        <w:fldChar w:fldCharType="end"/>
      </w:r>
      <w:bookmarkEnd w:id="7"/>
    </w:p>
    <w:p w:rsidR="009C3F17" w:rsidRPr="00334565" w:rsidRDefault="009C3F17" w:rsidP="009C3F17">
      <w:pPr>
        <w:autoSpaceDE w:val="0"/>
        <w:autoSpaceDN w:val="0"/>
        <w:adjustRightInd w:val="0"/>
        <w:rPr>
          <w:rFonts w:eastAsia="Calibri" w:cs="ArialMT"/>
          <w:sz w:val="22"/>
          <w:szCs w:val="22"/>
          <w:lang w:eastAsia="en-US"/>
        </w:rPr>
      </w:pPr>
      <w:r w:rsidRPr="00334565">
        <w:rPr>
          <w:rFonts w:eastAsia="Calibri" w:cs="ArialMT"/>
          <w:sz w:val="22"/>
          <w:szCs w:val="22"/>
          <w:lang w:eastAsia="en-US"/>
        </w:rPr>
        <w:t xml:space="preserve">Càrrec </w:t>
      </w:r>
      <w:bookmarkStart w:id="8" w:name="Unnamed22"/>
      <w:r w:rsidRPr="00334565">
        <w:rPr>
          <w:sz w:val="22"/>
          <w:szCs w:val="22"/>
        </w:rPr>
        <w:fldChar w:fldCharType="begin">
          <w:ffData>
            <w:name w:val=""/>
            <w:enabled/>
            <w:calcOnExit w:val="0"/>
            <w:textInput/>
          </w:ffData>
        </w:fldChar>
      </w:r>
      <w:r w:rsidRPr="00334565">
        <w:rPr>
          <w:rFonts w:eastAsia="Calibri" w:cs="ArialMT"/>
          <w:sz w:val="22"/>
          <w:szCs w:val="22"/>
          <w:lang w:eastAsia="en-US"/>
        </w:rPr>
        <w:instrText xml:space="preserve"> FORMTEXT </w:instrText>
      </w:r>
      <w:r w:rsidRPr="00334565">
        <w:rPr>
          <w:sz w:val="22"/>
          <w:szCs w:val="22"/>
        </w:rPr>
      </w:r>
      <w:r w:rsidRPr="00334565">
        <w:rPr>
          <w:sz w:val="22"/>
          <w:szCs w:val="22"/>
        </w:rPr>
        <w:fldChar w:fldCharType="separate"/>
      </w:r>
      <w:r w:rsidRPr="00334565">
        <w:rPr>
          <w:rFonts w:eastAsia="Calibri" w:cs="ArialMT"/>
          <w:sz w:val="22"/>
          <w:szCs w:val="22"/>
          <w:lang w:eastAsia="en-US"/>
        </w:rPr>
        <w:t> </w:t>
      </w:r>
      <w:r w:rsidRPr="00334565">
        <w:rPr>
          <w:rFonts w:eastAsia="Calibri" w:cs="ArialMT"/>
          <w:sz w:val="22"/>
          <w:szCs w:val="22"/>
          <w:lang w:eastAsia="en-US"/>
        </w:rPr>
        <w:t> </w:t>
      </w:r>
      <w:r w:rsidRPr="00334565">
        <w:rPr>
          <w:rFonts w:eastAsia="Calibri" w:cs="ArialMT"/>
          <w:sz w:val="22"/>
          <w:szCs w:val="22"/>
          <w:lang w:eastAsia="en-US"/>
        </w:rPr>
        <w:t> </w:t>
      </w:r>
      <w:r w:rsidRPr="00334565">
        <w:rPr>
          <w:rFonts w:eastAsia="Calibri" w:cs="ArialMT"/>
          <w:sz w:val="22"/>
          <w:szCs w:val="22"/>
          <w:lang w:eastAsia="en-US"/>
        </w:rPr>
        <w:t> </w:t>
      </w:r>
      <w:r w:rsidRPr="00334565">
        <w:rPr>
          <w:rFonts w:eastAsia="Calibri" w:cs="ArialMT"/>
          <w:sz w:val="22"/>
          <w:szCs w:val="22"/>
          <w:lang w:eastAsia="en-US"/>
        </w:rPr>
        <w:t> </w:t>
      </w:r>
      <w:r w:rsidRPr="00334565">
        <w:rPr>
          <w:sz w:val="22"/>
          <w:szCs w:val="22"/>
        </w:rPr>
        <w:fldChar w:fldCharType="end"/>
      </w:r>
      <w:bookmarkEnd w:id="8"/>
    </w:p>
    <w:p w:rsidR="009C3F17" w:rsidRPr="00334565" w:rsidRDefault="009C3F17" w:rsidP="009C3F17">
      <w:pPr>
        <w:autoSpaceDE w:val="0"/>
        <w:autoSpaceDN w:val="0"/>
        <w:adjustRightInd w:val="0"/>
        <w:rPr>
          <w:rFonts w:eastAsia="Calibri" w:cs="ArialMT"/>
          <w:sz w:val="22"/>
          <w:szCs w:val="22"/>
          <w:lang w:eastAsia="en-US"/>
        </w:rPr>
      </w:pPr>
      <w:r w:rsidRPr="00334565">
        <w:rPr>
          <w:rFonts w:eastAsia="Calibri" w:cs="ArialMT"/>
          <w:sz w:val="22"/>
          <w:szCs w:val="22"/>
          <w:lang w:eastAsia="en-US"/>
        </w:rPr>
        <w:t xml:space="preserve">En qualitat de </w:t>
      </w:r>
      <w:bookmarkStart w:id="9" w:name="Unnamed23"/>
      <w:r w:rsidRPr="00334565">
        <w:rPr>
          <w:sz w:val="22"/>
          <w:szCs w:val="22"/>
        </w:rPr>
        <w:fldChar w:fldCharType="begin">
          <w:ffData>
            <w:name w:val=""/>
            <w:enabled/>
            <w:calcOnExit w:val="0"/>
            <w:textInput/>
          </w:ffData>
        </w:fldChar>
      </w:r>
      <w:r w:rsidRPr="00334565">
        <w:rPr>
          <w:rFonts w:eastAsia="Calibri" w:cs="ArialMT"/>
          <w:sz w:val="22"/>
          <w:szCs w:val="22"/>
          <w:lang w:eastAsia="en-US"/>
        </w:rPr>
        <w:instrText xml:space="preserve"> FORMTEXT </w:instrText>
      </w:r>
      <w:r w:rsidRPr="00334565">
        <w:rPr>
          <w:sz w:val="22"/>
          <w:szCs w:val="22"/>
        </w:rPr>
      </w:r>
      <w:r w:rsidRPr="00334565">
        <w:rPr>
          <w:sz w:val="22"/>
          <w:szCs w:val="22"/>
        </w:rPr>
        <w:fldChar w:fldCharType="separate"/>
      </w:r>
      <w:r w:rsidRPr="00334565">
        <w:rPr>
          <w:rFonts w:eastAsia="Calibri" w:cs="ArialMT"/>
          <w:b/>
          <w:sz w:val="22"/>
          <w:szCs w:val="22"/>
          <w:lang w:eastAsia="en-US"/>
        </w:rPr>
        <w:t> </w:t>
      </w:r>
      <w:r w:rsidRPr="00334565">
        <w:rPr>
          <w:rFonts w:eastAsia="Calibri" w:cs="ArialMT"/>
          <w:b/>
          <w:sz w:val="22"/>
          <w:szCs w:val="22"/>
          <w:lang w:eastAsia="en-US"/>
        </w:rPr>
        <w:t> </w:t>
      </w:r>
      <w:r w:rsidRPr="00334565">
        <w:rPr>
          <w:rFonts w:eastAsia="Calibri" w:cs="ArialMT"/>
          <w:b/>
          <w:sz w:val="22"/>
          <w:szCs w:val="22"/>
          <w:lang w:eastAsia="en-US"/>
        </w:rPr>
        <w:t> </w:t>
      </w:r>
      <w:r w:rsidRPr="00334565">
        <w:rPr>
          <w:rFonts w:eastAsia="Calibri" w:cs="ArialMT"/>
          <w:b/>
          <w:sz w:val="22"/>
          <w:szCs w:val="22"/>
          <w:lang w:eastAsia="en-US"/>
        </w:rPr>
        <w:t> </w:t>
      </w:r>
      <w:r w:rsidRPr="00334565">
        <w:rPr>
          <w:rFonts w:eastAsia="Calibri" w:cs="ArialMT"/>
          <w:b/>
          <w:sz w:val="22"/>
          <w:szCs w:val="22"/>
          <w:lang w:eastAsia="en-US"/>
        </w:rPr>
        <w:t> </w:t>
      </w:r>
      <w:r w:rsidRPr="00334565">
        <w:rPr>
          <w:sz w:val="22"/>
          <w:szCs w:val="22"/>
        </w:rPr>
        <w:fldChar w:fldCharType="end"/>
      </w:r>
      <w:bookmarkEnd w:id="9"/>
      <w:r w:rsidRPr="00334565">
        <w:rPr>
          <w:rFonts w:eastAsia="Calibri" w:cs="ArialMT"/>
          <w:b/>
          <w:sz w:val="22"/>
          <w:szCs w:val="22"/>
          <w:lang w:eastAsia="en-US"/>
        </w:rPr>
        <w:t xml:space="preserve"> </w:t>
      </w:r>
      <w:r w:rsidRPr="00334565">
        <w:rPr>
          <w:rFonts w:eastAsia="Calibri" w:cs="ArialMT"/>
          <w:sz w:val="22"/>
          <w:szCs w:val="22"/>
          <w:lang w:eastAsia="en-US"/>
        </w:rPr>
        <w:t>( contractista, subcontractista o beneficiari)</w:t>
      </w: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sz w:val="22"/>
          <w:szCs w:val="22"/>
        </w:rPr>
      </w:pPr>
    </w:p>
    <w:p w:rsidR="009C3F17" w:rsidRPr="00334565" w:rsidRDefault="009C3F17" w:rsidP="009C3F17">
      <w:pPr>
        <w:rPr>
          <w:rFonts w:cs="Verdana"/>
          <w:sz w:val="22"/>
          <w:szCs w:val="22"/>
          <w:lang w:val="ca-ES" w:eastAsia="ca-ES"/>
        </w:rPr>
      </w:pPr>
    </w:p>
    <w:p w:rsidR="001B43D5" w:rsidRPr="00334565" w:rsidRDefault="001B43D5" w:rsidP="001B43D5">
      <w:pPr>
        <w:jc w:val="center"/>
        <w:rPr>
          <w:noProof/>
          <w:sz w:val="22"/>
          <w:szCs w:val="22"/>
          <w:lang w:val="ca-ES" w:eastAsia="ca-ES"/>
        </w:rPr>
      </w:pPr>
    </w:p>
    <w:sectPr w:rsidR="001B43D5" w:rsidRPr="00334565" w:rsidSect="001B43D5">
      <w:headerReference w:type="even" r:id="rId17"/>
      <w:headerReference w:type="default" r:id="rId18"/>
      <w:footerReference w:type="even" r:id="rId19"/>
      <w:footerReference w:type="default" r:id="rId20"/>
      <w:headerReference w:type="first" r:id="rId21"/>
      <w:footerReference w:type="first" r:id="rId2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3D5" w:rsidRDefault="001B43D5">
      <w:r>
        <w:separator/>
      </w:r>
    </w:p>
  </w:endnote>
  <w:endnote w:type="continuationSeparator" w:id="0">
    <w:p w:rsidR="001B43D5" w:rsidRDefault="001B4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3D5" w:rsidRDefault="001B43D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3D5" w:rsidRPr="001F5ED7" w:rsidRDefault="001B43D5" w:rsidP="001B43D5">
    <w:pPr>
      <w:pStyle w:val="Piedepgina"/>
    </w:pPr>
    <w:r w:rsidRPr="001F5ED7">
      <w:rPr>
        <w:lang w:val="ca-ES"/>
      </w:rPr>
      <w:t xml:space="preserve">Pàgina </w:t>
    </w:r>
    <w:r w:rsidRPr="001F5ED7">
      <w:fldChar w:fldCharType="begin"/>
    </w:r>
    <w:r w:rsidRPr="001F5ED7">
      <w:instrText>PAGE</w:instrText>
    </w:r>
    <w:r w:rsidRPr="001F5ED7">
      <w:fldChar w:fldCharType="separate"/>
    </w:r>
    <w:r w:rsidR="00D212E5">
      <w:rPr>
        <w:noProof/>
      </w:rPr>
      <w:t>48</w:t>
    </w:r>
    <w:r w:rsidRPr="001F5ED7">
      <w:fldChar w:fldCharType="end"/>
    </w:r>
    <w:r w:rsidRPr="001F5ED7">
      <w:rPr>
        <w:lang w:val="ca-ES"/>
      </w:rPr>
      <w:t xml:space="preserve"> de </w:t>
    </w:r>
    <w:r w:rsidRPr="001F5ED7">
      <w:fldChar w:fldCharType="begin"/>
    </w:r>
    <w:r w:rsidRPr="001F5ED7">
      <w:instrText>NUMPAGES</w:instrText>
    </w:r>
    <w:r w:rsidRPr="001F5ED7">
      <w:fldChar w:fldCharType="separate"/>
    </w:r>
    <w:r w:rsidR="00D212E5">
      <w:rPr>
        <w:noProof/>
      </w:rPr>
      <w:t>48</w:t>
    </w:r>
    <w:r w:rsidRPr="001F5ED7">
      <w:fldChar w:fldCharType="end"/>
    </w:r>
  </w:p>
  <w:p w:rsidR="001B43D5" w:rsidRDefault="001B43D5" w:rsidP="001B43D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3D5" w:rsidRDefault="001B43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3D5" w:rsidRDefault="001B43D5">
      <w:r>
        <w:separator/>
      </w:r>
    </w:p>
  </w:footnote>
  <w:footnote w:type="continuationSeparator" w:id="0">
    <w:p w:rsidR="001B43D5" w:rsidRDefault="001B43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3D5" w:rsidRDefault="001B43D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3D5" w:rsidRPr="00850A9A" w:rsidRDefault="001B43D5" w:rsidP="001B43D5">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1B43D5" w:rsidTr="001B43D5">
      <w:trPr>
        <w:trHeight w:val="1830"/>
      </w:trPr>
      <w:tc>
        <w:tcPr>
          <w:tcW w:w="5563" w:type="dxa"/>
          <w:tcBorders>
            <w:top w:val="nil"/>
            <w:left w:val="nil"/>
            <w:bottom w:val="nil"/>
            <w:right w:val="nil"/>
          </w:tcBorders>
          <w:shd w:val="clear" w:color="auto" w:fill="auto"/>
        </w:tcPr>
        <w:p w:rsidR="001B43D5" w:rsidRPr="001F5ED7" w:rsidRDefault="00CA6D01" w:rsidP="001B43D5">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5pt;height:36.3pt;visibility:visible;mso-wrap-style:square">
                <v:imagedata r:id="rId1" o:title="Logo"/>
              </v:shape>
            </w:pict>
          </w:r>
        </w:p>
      </w:tc>
      <w:tc>
        <w:tcPr>
          <w:tcW w:w="5494" w:type="dxa"/>
          <w:tcBorders>
            <w:top w:val="nil"/>
            <w:left w:val="nil"/>
            <w:bottom w:val="nil"/>
            <w:right w:val="nil"/>
          </w:tcBorders>
          <w:shd w:val="clear" w:color="auto" w:fill="auto"/>
        </w:tcPr>
        <w:p w:rsidR="001B43D5" w:rsidRPr="001F5ED7" w:rsidRDefault="001B43D5" w:rsidP="001B43D5">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proofErr w:type="spellStart"/>
          <w:r>
            <w:rPr>
              <w:rFonts w:ascii="FranklinGothic-Medium" w:hAnsi="FranklinGothic-Medium" w:cs="FranklinGothic-Medium"/>
              <w:color w:val="0073BC"/>
              <w:sz w:val="22"/>
              <w:szCs w:val="22"/>
              <w:lang w:val="es-ES_tradnl"/>
            </w:rPr>
            <w:t>Salut</w:t>
          </w:r>
          <w:proofErr w:type="spellEnd"/>
          <w:r>
            <w:rPr>
              <w:rFonts w:ascii="FranklinGothic-Medium" w:hAnsi="FranklinGothic-Medium" w:cs="FranklinGothic-Medium"/>
              <w:color w:val="0073BC"/>
              <w:sz w:val="22"/>
              <w:szCs w:val="22"/>
              <w:lang w:val="es-ES_tradnl"/>
            </w:rPr>
            <w:t xml:space="preserve"> Pública</w:t>
          </w:r>
        </w:p>
        <w:p w:rsidR="001B43D5" w:rsidRPr="001F5ED7" w:rsidRDefault="001B43D5" w:rsidP="001B43D5">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1B43D5" w:rsidRPr="001F5ED7" w:rsidRDefault="001B43D5" w:rsidP="001B43D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1F5ED7">
            <w:rPr>
              <w:rFonts w:ascii="FranklinGothic-Book" w:hAnsi="FranklinGothic-Book" w:cs="FranklinGothic-Book"/>
              <w:color w:val="000000"/>
              <w:sz w:val="16"/>
              <w:szCs w:val="16"/>
              <w:lang w:val="es-ES_tradnl"/>
            </w:rPr>
            <w:t>Carrer</w:t>
          </w:r>
          <w:proofErr w:type="spellEnd"/>
          <w:r w:rsidRPr="001F5ED7">
            <w:rPr>
              <w:rFonts w:ascii="FranklinGothic-Book" w:hAnsi="FranklinGothic-Book" w:cs="FranklinGothic-Book"/>
              <w:color w:val="000000"/>
              <w:sz w:val="16"/>
              <w:szCs w:val="16"/>
              <w:lang w:val="es-ES_tradnl"/>
            </w:rPr>
            <w:t xml:space="preserve"> del Nord, 60</w:t>
          </w:r>
        </w:p>
        <w:p w:rsidR="001B43D5" w:rsidRPr="001F5ED7" w:rsidRDefault="001B43D5" w:rsidP="001B43D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1F5ED7">
            <w:rPr>
              <w:rFonts w:ascii="FranklinGothic-Book" w:hAnsi="FranklinGothic-Book" w:cs="FranklinGothic-Book"/>
              <w:color w:val="000000"/>
              <w:sz w:val="16"/>
              <w:szCs w:val="16"/>
              <w:lang w:val="es-ES_tradnl"/>
            </w:rPr>
            <w:t xml:space="preserve">08330 </w:t>
          </w:r>
          <w:proofErr w:type="spellStart"/>
          <w:r w:rsidRPr="001F5ED7">
            <w:rPr>
              <w:rFonts w:ascii="FranklinGothic-Book" w:hAnsi="FranklinGothic-Book" w:cs="FranklinGothic-Book"/>
              <w:color w:val="000000"/>
              <w:sz w:val="16"/>
              <w:szCs w:val="16"/>
              <w:lang w:val="es-ES_tradnl"/>
            </w:rPr>
            <w:t>Premià</w:t>
          </w:r>
          <w:proofErr w:type="spellEnd"/>
          <w:r w:rsidRPr="001F5ED7">
            <w:rPr>
              <w:rFonts w:ascii="FranklinGothic-Book" w:hAnsi="FranklinGothic-Book" w:cs="FranklinGothic-Book"/>
              <w:color w:val="000000"/>
              <w:sz w:val="16"/>
              <w:szCs w:val="16"/>
              <w:lang w:val="es-ES_tradnl"/>
            </w:rPr>
            <w:t xml:space="preserve"> de Mar</w:t>
          </w:r>
        </w:p>
        <w:p w:rsidR="001B43D5" w:rsidRPr="001F5ED7" w:rsidRDefault="001B43D5" w:rsidP="001B43D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1F5ED7">
            <w:rPr>
              <w:rFonts w:ascii="FranklinGothic-Book" w:hAnsi="FranklinGothic-Book" w:cs="FranklinGothic-Book"/>
              <w:color w:val="000000"/>
              <w:sz w:val="16"/>
              <w:szCs w:val="16"/>
              <w:lang w:val="es-ES_tradnl"/>
            </w:rPr>
            <w:t>Tel. 93 741 74 00</w:t>
          </w:r>
        </w:p>
        <w:p w:rsidR="001B43D5" w:rsidRPr="001F5ED7" w:rsidRDefault="001B43D5" w:rsidP="001B43D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1F5ED7">
            <w:rPr>
              <w:rFonts w:ascii="FranklinGothic-Book" w:hAnsi="FranklinGothic-Book" w:cs="FranklinGothic-Book"/>
              <w:color w:val="000000"/>
              <w:sz w:val="16"/>
              <w:szCs w:val="16"/>
              <w:lang w:val="es-ES_tradnl"/>
            </w:rPr>
            <w:t>premiademar.cat</w:t>
          </w:r>
        </w:p>
        <w:p w:rsidR="001B43D5" w:rsidRPr="001F5ED7" w:rsidRDefault="001B43D5" w:rsidP="001B43D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1F5ED7">
            <w:rPr>
              <w:rFonts w:ascii="FranklinGothic-Book" w:hAnsi="FranklinGothic-Book" w:cs="FranklinGothic-Book"/>
              <w:color w:val="000000"/>
              <w:sz w:val="16"/>
              <w:szCs w:val="16"/>
              <w:lang w:val="es-ES_tradnl"/>
            </w:rPr>
            <w:t>info@premiademar.cat</w:t>
          </w:r>
        </w:p>
        <w:p w:rsidR="001B43D5" w:rsidRPr="001F5ED7" w:rsidRDefault="001B43D5" w:rsidP="001B43D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1F5ED7">
            <w:rPr>
              <w:rFonts w:ascii="FranklinGothic-Book" w:hAnsi="FranklinGothic-Book" w:cs="FranklinGothic-Book"/>
              <w:color w:val="000000"/>
              <w:sz w:val="16"/>
              <w:szCs w:val="16"/>
              <w:lang w:val="es-ES_tradnl"/>
            </w:rPr>
            <w:t>NIF: P0817100A</w:t>
          </w:r>
        </w:p>
        <w:p w:rsidR="001B43D5" w:rsidRPr="001F5ED7" w:rsidRDefault="001B43D5" w:rsidP="001B43D5">
          <w:pPr>
            <w:tabs>
              <w:tab w:val="center" w:pos="4252"/>
              <w:tab w:val="right" w:pos="8504"/>
            </w:tabs>
            <w:jc w:val="left"/>
            <w:rPr>
              <w:rFonts w:ascii="Cambria" w:hAnsi="Cambria"/>
              <w:sz w:val="24"/>
              <w:szCs w:val="24"/>
              <w:lang w:val="es-ES_tradnl"/>
            </w:rPr>
          </w:pPr>
        </w:p>
      </w:tc>
    </w:tr>
  </w:tbl>
  <w:p w:rsidR="001B43D5" w:rsidRDefault="001B43D5" w:rsidP="001B43D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3D5" w:rsidRDefault="001B43D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2" w15:restartNumberingAfterBreak="0">
    <w:nsid w:val="00A85790"/>
    <w:multiLevelType w:val="hybridMultilevel"/>
    <w:tmpl w:val="855A5D94"/>
    <w:lvl w:ilvl="0" w:tplc="740E998E">
      <w:start w:val="1"/>
      <w:numFmt w:val="decimal"/>
      <w:lvlText w:val="%1."/>
      <w:lvlJc w:val="left"/>
      <w:pPr>
        <w:ind w:left="720" w:hanging="360"/>
      </w:pPr>
      <w:rPr>
        <w:rFonts w:cs="Verdana"/>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3" w15:restartNumberingAfterBreak="0">
    <w:nsid w:val="01AC40EB"/>
    <w:multiLevelType w:val="hybridMultilevel"/>
    <w:tmpl w:val="71AAE576"/>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4" w15:restartNumberingAfterBreak="0">
    <w:nsid w:val="06E10B35"/>
    <w:multiLevelType w:val="hybridMultilevel"/>
    <w:tmpl w:val="6C6AA1FA"/>
    <w:lvl w:ilvl="0" w:tplc="FC76FD00">
      <w:start w:val="1"/>
      <w:numFmt w:val="bullet"/>
      <w:lvlText w:val="-"/>
      <w:lvlJc w:val="left"/>
      <w:pPr>
        <w:ind w:left="720" w:hanging="360"/>
      </w:pPr>
      <w:rPr>
        <w:rFonts w:ascii="Franklin Gothic Book" w:eastAsia="Times New Roman" w:hAnsi="Franklin Gothic Book" w:cs="Verdana"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 w15:restartNumberingAfterBreak="0">
    <w:nsid w:val="07BD08FB"/>
    <w:multiLevelType w:val="hybridMultilevel"/>
    <w:tmpl w:val="64AC9F74"/>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6" w15:restartNumberingAfterBreak="0">
    <w:nsid w:val="0DCF64D3"/>
    <w:multiLevelType w:val="singleLevel"/>
    <w:tmpl w:val="346C6F96"/>
    <w:lvl w:ilvl="0">
      <w:start w:val="1"/>
      <w:numFmt w:val="decimal"/>
      <w:lvlText w:val="CLÀUSULA %1."/>
      <w:lvlJc w:val="left"/>
      <w:pPr>
        <w:ind w:left="1637" w:hanging="360"/>
      </w:pPr>
      <w:rPr>
        <w:rFonts w:cs="Times New Roman"/>
        <w:b/>
      </w:rPr>
    </w:lvl>
  </w:abstractNum>
  <w:abstractNum w:abstractNumId="17" w15:restartNumberingAfterBreak="0">
    <w:nsid w:val="0F112BF5"/>
    <w:multiLevelType w:val="hybridMultilevel"/>
    <w:tmpl w:val="7A047F38"/>
    <w:lvl w:ilvl="0" w:tplc="E2321342">
      <w:start w:val="1"/>
      <w:numFmt w:val="decimal"/>
      <w:lvlText w:val="%1."/>
      <w:lvlJc w:val="left"/>
      <w:pPr>
        <w:ind w:left="720" w:hanging="360"/>
      </w:pPr>
    </w:lvl>
    <w:lvl w:ilvl="1" w:tplc="2752BD28">
      <w:start w:val="1"/>
      <w:numFmt w:val="lowerLetter"/>
      <w:lvlText w:val="%2."/>
      <w:lvlJc w:val="left"/>
      <w:pPr>
        <w:ind w:left="1440" w:hanging="360"/>
      </w:pPr>
    </w:lvl>
    <w:lvl w:ilvl="2" w:tplc="606A5246">
      <w:start w:val="1"/>
      <w:numFmt w:val="lowerRoman"/>
      <w:lvlText w:val="%3."/>
      <w:lvlJc w:val="right"/>
      <w:pPr>
        <w:ind w:left="2160" w:hanging="180"/>
      </w:pPr>
    </w:lvl>
    <w:lvl w:ilvl="3" w:tplc="9ED60D00">
      <w:start w:val="1"/>
      <w:numFmt w:val="decimal"/>
      <w:lvlText w:val="%4."/>
      <w:lvlJc w:val="left"/>
      <w:pPr>
        <w:ind w:left="2880" w:hanging="360"/>
      </w:pPr>
    </w:lvl>
    <w:lvl w:ilvl="4" w:tplc="06706D38">
      <w:start w:val="1"/>
      <w:numFmt w:val="lowerLetter"/>
      <w:lvlText w:val="%5."/>
      <w:lvlJc w:val="left"/>
      <w:pPr>
        <w:ind w:left="3600" w:hanging="360"/>
      </w:pPr>
    </w:lvl>
    <w:lvl w:ilvl="5" w:tplc="8902BD2C">
      <w:start w:val="1"/>
      <w:numFmt w:val="lowerRoman"/>
      <w:lvlText w:val="%6."/>
      <w:lvlJc w:val="right"/>
      <w:pPr>
        <w:ind w:left="4320" w:hanging="180"/>
      </w:pPr>
    </w:lvl>
    <w:lvl w:ilvl="6" w:tplc="D414B1E6">
      <w:start w:val="1"/>
      <w:numFmt w:val="decimal"/>
      <w:lvlText w:val="%7."/>
      <w:lvlJc w:val="left"/>
      <w:pPr>
        <w:ind w:left="5040" w:hanging="360"/>
      </w:pPr>
    </w:lvl>
    <w:lvl w:ilvl="7" w:tplc="6E0C275C">
      <w:start w:val="1"/>
      <w:numFmt w:val="lowerLetter"/>
      <w:lvlText w:val="%8."/>
      <w:lvlJc w:val="left"/>
      <w:pPr>
        <w:ind w:left="5760" w:hanging="360"/>
      </w:pPr>
    </w:lvl>
    <w:lvl w:ilvl="8" w:tplc="4F804804">
      <w:start w:val="1"/>
      <w:numFmt w:val="lowerRoman"/>
      <w:lvlText w:val="%9."/>
      <w:lvlJc w:val="right"/>
      <w:pPr>
        <w:ind w:left="6480" w:hanging="180"/>
      </w:pPr>
    </w:lvl>
  </w:abstractNum>
  <w:abstractNum w:abstractNumId="18" w15:restartNumberingAfterBreak="0">
    <w:nsid w:val="16405810"/>
    <w:multiLevelType w:val="hybridMultilevel"/>
    <w:tmpl w:val="3ADC617E"/>
    <w:lvl w:ilvl="0" w:tplc="3A265402">
      <w:start w:val="1"/>
      <w:numFmt w:val="bullet"/>
      <w:lvlText w:val=""/>
      <w:lvlJc w:val="left"/>
      <w:pPr>
        <w:ind w:left="720" w:hanging="360"/>
      </w:pPr>
      <w:rPr>
        <w:rFonts w:ascii="Symbol" w:hAnsi="Symbol" w:hint="default"/>
      </w:rPr>
    </w:lvl>
    <w:lvl w:ilvl="1" w:tplc="49C43D10">
      <w:start w:val="1"/>
      <w:numFmt w:val="bullet"/>
      <w:lvlText w:val="o"/>
      <w:lvlJc w:val="left"/>
      <w:pPr>
        <w:ind w:left="1440" w:hanging="360"/>
      </w:pPr>
      <w:rPr>
        <w:rFonts w:ascii="Courier New" w:hAnsi="Courier New" w:cs="Courier New" w:hint="default"/>
      </w:rPr>
    </w:lvl>
    <w:lvl w:ilvl="2" w:tplc="E1EA5162">
      <w:start w:val="1"/>
      <w:numFmt w:val="bullet"/>
      <w:lvlText w:val=""/>
      <w:lvlJc w:val="left"/>
      <w:pPr>
        <w:ind w:left="2160" w:hanging="360"/>
      </w:pPr>
      <w:rPr>
        <w:rFonts w:ascii="Wingdings" w:hAnsi="Wingdings" w:hint="default"/>
      </w:rPr>
    </w:lvl>
    <w:lvl w:ilvl="3" w:tplc="811A6B98">
      <w:start w:val="1"/>
      <w:numFmt w:val="bullet"/>
      <w:lvlText w:val=""/>
      <w:lvlJc w:val="left"/>
      <w:pPr>
        <w:ind w:left="2880" w:hanging="360"/>
      </w:pPr>
      <w:rPr>
        <w:rFonts w:ascii="Symbol" w:hAnsi="Symbol" w:hint="default"/>
      </w:rPr>
    </w:lvl>
    <w:lvl w:ilvl="4" w:tplc="097AE716">
      <w:start w:val="1"/>
      <w:numFmt w:val="bullet"/>
      <w:lvlText w:val="o"/>
      <w:lvlJc w:val="left"/>
      <w:pPr>
        <w:ind w:left="3600" w:hanging="360"/>
      </w:pPr>
      <w:rPr>
        <w:rFonts w:ascii="Courier New" w:hAnsi="Courier New" w:cs="Courier New" w:hint="default"/>
      </w:rPr>
    </w:lvl>
    <w:lvl w:ilvl="5" w:tplc="E494A1D4">
      <w:start w:val="1"/>
      <w:numFmt w:val="bullet"/>
      <w:lvlText w:val=""/>
      <w:lvlJc w:val="left"/>
      <w:pPr>
        <w:ind w:left="4320" w:hanging="360"/>
      </w:pPr>
      <w:rPr>
        <w:rFonts w:ascii="Wingdings" w:hAnsi="Wingdings" w:hint="default"/>
      </w:rPr>
    </w:lvl>
    <w:lvl w:ilvl="6" w:tplc="F36632BC">
      <w:start w:val="1"/>
      <w:numFmt w:val="bullet"/>
      <w:lvlText w:val=""/>
      <w:lvlJc w:val="left"/>
      <w:pPr>
        <w:ind w:left="5040" w:hanging="360"/>
      </w:pPr>
      <w:rPr>
        <w:rFonts w:ascii="Symbol" w:hAnsi="Symbol" w:hint="default"/>
      </w:rPr>
    </w:lvl>
    <w:lvl w:ilvl="7" w:tplc="C3308176">
      <w:start w:val="1"/>
      <w:numFmt w:val="bullet"/>
      <w:lvlText w:val="o"/>
      <w:lvlJc w:val="left"/>
      <w:pPr>
        <w:ind w:left="5760" w:hanging="360"/>
      </w:pPr>
      <w:rPr>
        <w:rFonts w:ascii="Courier New" w:hAnsi="Courier New" w:cs="Courier New" w:hint="default"/>
      </w:rPr>
    </w:lvl>
    <w:lvl w:ilvl="8" w:tplc="1E32D6A8">
      <w:start w:val="1"/>
      <w:numFmt w:val="bullet"/>
      <w:lvlText w:val=""/>
      <w:lvlJc w:val="left"/>
      <w:pPr>
        <w:ind w:left="6480" w:hanging="360"/>
      </w:pPr>
      <w:rPr>
        <w:rFonts w:ascii="Wingdings" w:hAnsi="Wingdings" w:hint="default"/>
      </w:rPr>
    </w:lvl>
  </w:abstractNum>
  <w:abstractNum w:abstractNumId="19" w15:restartNumberingAfterBreak="0">
    <w:nsid w:val="1B390ACF"/>
    <w:multiLevelType w:val="hybridMultilevel"/>
    <w:tmpl w:val="C9A69058"/>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0" w15:restartNumberingAfterBreak="0">
    <w:nsid w:val="288D5BB0"/>
    <w:multiLevelType w:val="hybridMultilevel"/>
    <w:tmpl w:val="F48C28FE"/>
    <w:lvl w:ilvl="0" w:tplc="3084995E">
      <w:start w:val="1"/>
      <w:numFmt w:val="bullet"/>
      <w:lvlText w:val=""/>
      <w:lvlJc w:val="left"/>
      <w:pPr>
        <w:ind w:left="720" w:hanging="360"/>
      </w:pPr>
      <w:rPr>
        <w:rFonts w:ascii="Symbol" w:hAnsi="Symbol" w:cs="Symbol" w:hint="default"/>
      </w:rPr>
    </w:lvl>
    <w:lvl w:ilvl="1" w:tplc="4BA8B93A">
      <w:start w:val="1"/>
      <w:numFmt w:val="bullet"/>
      <w:lvlText w:val="o"/>
      <w:lvlJc w:val="left"/>
      <w:pPr>
        <w:ind w:left="1440" w:hanging="360"/>
      </w:pPr>
      <w:rPr>
        <w:rFonts w:ascii="Courier New" w:hAnsi="Courier New" w:cs="Courier New" w:hint="default"/>
      </w:rPr>
    </w:lvl>
    <w:lvl w:ilvl="2" w:tplc="9BACBB02">
      <w:start w:val="1"/>
      <w:numFmt w:val="bullet"/>
      <w:lvlText w:val=""/>
      <w:lvlJc w:val="left"/>
      <w:pPr>
        <w:ind w:left="2160" w:hanging="360"/>
      </w:pPr>
      <w:rPr>
        <w:rFonts w:ascii="Wingdings" w:hAnsi="Wingdings" w:hint="default"/>
      </w:rPr>
    </w:lvl>
    <w:lvl w:ilvl="3" w:tplc="D0C8FE8C">
      <w:start w:val="1"/>
      <w:numFmt w:val="bullet"/>
      <w:lvlText w:val=""/>
      <w:lvlJc w:val="left"/>
      <w:pPr>
        <w:ind w:left="2880" w:hanging="360"/>
      </w:pPr>
      <w:rPr>
        <w:rFonts w:ascii="Symbol" w:hAnsi="Symbol" w:hint="default"/>
      </w:rPr>
    </w:lvl>
    <w:lvl w:ilvl="4" w:tplc="EE4EC9DA">
      <w:start w:val="1"/>
      <w:numFmt w:val="bullet"/>
      <w:lvlText w:val="o"/>
      <w:lvlJc w:val="left"/>
      <w:pPr>
        <w:ind w:left="3600" w:hanging="360"/>
      </w:pPr>
      <w:rPr>
        <w:rFonts w:ascii="Courier New" w:hAnsi="Courier New" w:cs="Courier New" w:hint="default"/>
      </w:rPr>
    </w:lvl>
    <w:lvl w:ilvl="5" w:tplc="6A6653C8">
      <w:start w:val="1"/>
      <w:numFmt w:val="bullet"/>
      <w:lvlText w:val=""/>
      <w:lvlJc w:val="left"/>
      <w:pPr>
        <w:ind w:left="4320" w:hanging="360"/>
      </w:pPr>
      <w:rPr>
        <w:rFonts w:ascii="Wingdings" w:hAnsi="Wingdings" w:hint="default"/>
      </w:rPr>
    </w:lvl>
    <w:lvl w:ilvl="6" w:tplc="74649D2E">
      <w:start w:val="1"/>
      <w:numFmt w:val="bullet"/>
      <w:lvlText w:val=""/>
      <w:lvlJc w:val="left"/>
      <w:pPr>
        <w:ind w:left="5040" w:hanging="360"/>
      </w:pPr>
      <w:rPr>
        <w:rFonts w:ascii="Symbol" w:hAnsi="Symbol" w:hint="default"/>
      </w:rPr>
    </w:lvl>
    <w:lvl w:ilvl="7" w:tplc="5530831C">
      <w:start w:val="1"/>
      <w:numFmt w:val="bullet"/>
      <w:lvlText w:val="o"/>
      <w:lvlJc w:val="left"/>
      <w:pPr>
        <w:ind w:left="5760" w:hanging="360"/>
      </w:pPr>
      <w:rPr>
        <w:rFonts w:ascii="Courier New" w:hAnsi="Courier New" w:cs="Courier New" w:hint="default"/>
      </w:rPr>
    </w:lvl>
    <w:lvl w:ilvl="8" w:tplc="4C5CD282">
      <w:start w:val="1"/>
      <w:numFmt w:val="bullet"/>
      <w:lvlText w:val=""/>
      <w:lvlJc w:val="left"/>
      <w:pPr>
        <w:ind w:left="6480" w:hanging="360"/>
      </w:pPr>
      <w:rPr>
        <w:rFonts w:ascii="Wingdings" w:hAnsi="Wingdings" w:hint="default"/>
      </w:rPr>
    </w:lvl>
  </w:abstractNum>
  <w:abstractNum w:abstractNumId="21" w15:restartNumberingAfterBreak="0">
    <w:nsid w:val="2FD71674"/>
    <w:multiLevelType w:val="hybridMultilevel"/>
    <w:tmpl w:val="8A821F4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2" w15:restartNumberingAfterBreak="0">
    <w:nsid w:val="373118F4"/>
    <w:multiLevelType w:val="hybridMultilevel"/>
    <w:tmpl w:val="AFF25CF0"/>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3" w15:restartNumberingAfterBreak="0">
    <w:nsid w:val="5AEE2E17"/>
    <w:multiLevelType w:val="hybridMultilevel"/>
    <w:tmpl w:val="DF904482"/>
    <w:lvl w:ilvl="0" w:tplc="775C80D0">
      <w:start w:val="1"/>
      <w:numFmt w:val="decimal"/>
      <w:lvlText w:val="CLÀUSULA %1."/>
      <w:lvlJc w:val="left"/>
      <w:pPr>
        <w:ind w:left="1156" w:hanging="360"/>
      </w:pPr>
      <w:rPr>
        <w:rFonts w:ascii="Arial" w:hAnsi="Arial" w:cs="Arial" w:hint="default"/>
        <w:b/>
      </w:rPr>
    </w:lvl>
    <w:lvl w:ilvl="1" w:tplc="290E7F22">
      <w:start w:val="1"/>
      <w:numFmt w:val="lowerLetter"/>
      <w:lvlText w:val="%2."/>
      <w:lvlJc w:val="left"/>
      <w:pPr>
        <w:ind w:left="1876" w:hanging="360"/>
      </w:pPr>
    </w:lvl>
    <w:lvl w:ilvl="2" w:tplc="CA2EFAE8">
      <w:start w:val="1"/>
      <w:numFmt w:val="lowerRoman"/>
      <w:lvlText w:val="%3."/>
      <w:lvlJc w:val="right"/>
      <w:pPr>
        <w:ind w:left="2596" w:hanging="180"/>
      </w:pPr>
    </w:lvl>
    <w:lvl w:ilvl="3" w:tplc="545A95E6">
      <w:start w:val="1"/>
      <w:numFmt w:val="decimal"/>
      <w:lvlText w:val="%4."/>
      <w:lvlJc w:val="left"/>
      <w:pPr>
        <w:ind w:left="3316" w:hanging="360"/>
      </w:pPr>
    </w:lvl>
    <w:lvl w:ilvl="4" w:tplc="2508309A">
      <w:start w:val="1"/>
      <w:numFmt w:val="lowerLetter"/>
      <w:lvlText w:val="%5."/>
      <w:lvlJc w:val="left"/>
      <w:pPr>
        <w:ind w:left="4036" w:hanging="360"/>
      </w:pPr>
    </w:lvl>
    <w:lvl w:ilvl="5" w:tplc="EEA49F62">
      <w:start w:val="1"/>
      <w:numFmt w:val="lowerRoman"/>
      <w:lvlText w:val="%6."/>
      <w:lvlJc w:val="right"/>
      <w:pPr>
        <w:ind w:left="4756" w:hanging="180"/>
      </w:pPr>
    </w:lvl>
    <w:lvl w:ilvl="6" w:tplc="16C008CE">
      <w:start w:val="1"/>
      <w:numFmt w:val="decimal"/>
      <w:lvlText w:val="%7."/>
      <w:lvlJc w:val="left"/>
      <w:pPr>
        <w:ind w:left="5476" w:hanging="360"/>
      </w:pPr>
    </w:lvl>
    <w:lvl w:ilvl="7" w:tplc="42788182">
      <w:start w:val="1"/>
      <w:numFmt w:val="lowerLetter"/>
      <w:lvlText w:val="%8."/>
      <w:lvlJc w:val="left"/>
      <w:pPr>
        <w:ind w:left="6196" w:hanging="360"/>
      </w:pPr>
    </w:lvl>
    <w:lvl w:ilvl="8" w:tplc="E0B8B32A">
      <w:start w:val="1"/>
      <w:numFmt w:val="lowerRoman"/>
      <w:lvlText w:val="%9."/>
      <w:lvlJc w:val="right"/>
      <w:pPr>
        <w:ind w:left="6916" w:hanging="180"/>
      </w:pPr>
    </w:lvl>
  </w:abstractNum>
  <w:abstractNum w:abstractNumId="24" w15:restartNumberingAfterBreak="0">
    <w:nsid w:val="5C4E53D0"/>
    <w:multiLevelType w:val="hybridMultilevel"/>
    <w:tmpl w:val="EAF077C0"/>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5" w15:restartNumberingAfterBreak="0">
    <w:nsid w:val="5E744335"/>
    <w:multiLevelType w:val="hybridMultilevel"/>
    <w:tmpl w:val="9BC443B8"/>
    <w:lvl w:ilvl="0" w:tplc="49B050AA">
      <w:start w:val="1"/>
      <w:numFmt w:val="decimal"/>
      <w:lvlText w:val="%1."/>
      <w:lvlJc w:val="left"/>
      <w:pPr>
        <w:ind w:left="720" w:hanging="360"/>
      </w:pPr>
    </w:lvl>
    <w:lvl w:ilvl="1" w:tplc="E228DD46">
      <w:start w:val="1"/>
      <w:numFmt w:val="lowerLetter"/>
      <w:lvlText w:val="%2."/>
      <w:lvlJc w:val="left"/>
      <w:pPr>
        <w:ind w:left="1440" w:hanging="360"/>
      </w:pPr>
    </w:lvl>
    <w:lvl w:ilvl="2" w:tplc="557E16C0">
      <w:start w:val="1"/>
      <w:numFmt w:val="lowerRoman"/>
      <w:lvlText w:val="%3."/>
      <w:lvlJc w:val="right"/>
      <w:pPr>
        <w:ind w:left="2160" w:hanging="180"/>
      </w:pPr>
    </w:lvl>
    <w:lvl w:ilvl="3" w:tplc="22B26232">
      <w:start w:val="1"/>
      <w:numFmt w:val="decimal"/>
      <w:lvlText w:val="%4."/>
      <w:lvlJc w:val="left"/>
      <w:pPr>
        <w:ind w:left="2880" w:hanging="360"/>
      </w:pPr>
    </w:lvl>
    <w:lvl w:ilvl="4" w:tplc="92B8FF62">
      <w:start w:val="1"/>
      <w:numFmt w:val="lowerLetter"/>
      <w:lvlText w:val="%5."/>
      <w:lvlJc w:val="left"/>
      <w:pPr>
        <w:ind w:left="3600" w:hanging="360"/>
      </w:pPr>
    </w:lvl>
    <w:lvl w:ilvl="5" w:tplc="141CD3D0">
      <w:start w:val="1"/>
      <w:numFmt w:val="lowerRoman"/>
      <w:lvlText w:val="%6."/>
      <w:lvlJc w:val="right"/>
      <w:pPr>
        <w:ind w:left="4320" w:hanging="180"/>
      </w:pPr>
    </w:lvl>
    <w:lvl w:ilvl="6" w:tplc="63D6A288">
      <w:start w:val="1"/>
      <w:numFmt w:val="decimal"/>
      <w:lvlText w:val="%7."/>
      <w:lvlJc w:val="left"/>
      <w:pPr>
        <w:ind w:left="5040" w:hanging="360"/>
      </w:pPr>
    </w:lvl>
    <w:lvl w:ilvl="7" w:tplc="EE8AE826">
      <w:start w:val="1"/>
      <w:numFmt w:val="lowerLetter"/>
      <w:lvlText w:val="%8."/>
      <w:lvlJc w:val="left"/>
      <w:pPr>
        <w:ind w:left="5760" w:hanging="360"/>
      </w:pPr>
    </w:lvl>
    <w:lvl w:ilvl="8" w:tplc="7A0A408C">
      <w:start w:val="1"/>
      <w:numFmt w:val="lowerRoman"/>
      <w:lvlText w:val="%9."/>
      <w:lvlJc w:val="right"/>
      <w:pPr>
        <w:ind w:left="6480" w:hanging="180"/>
      </w:pPr>
    </w:lvl>
  </w:abstractNum>
  <w:abstractNum w:abstractNumId="26" w15:restartNumberingAfterBreak="0">
    <w:nsid w:val="62036625"/>
    <w:multiLevelType w:val="hybridMultilevel"/>
    <w:tmpl w:val="D61457DE"/>
    <w:lvl w:ilvl="0" w:tplc="D6E8FD6E">
      <w:numFmt w:val="bullet"/>
      <w:lvlText w:val="-"/>
      <w:lvlJc w:val="left"/>
      <w:pPr>
        <w:ind w:left="720" w:hanging="360"/>
      </w:pPr>
      <w:rPr>
        <w:rFonts w:ascii="Verdana" w:eastAsia="Times New Roman" w:hAnsi="Verdana" w:cs="Verdana"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6FBB18F2"/>
    <w:multiLevelType w:val="hybridMultilevel"/>
    <w:tmpl w:val="472A7A12"/>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8" w15:restartNumberingAfterBreak="0">
    <w:nsid w:val="70147117"/>
    <w:multiLevelType w:val="multilevel"/>
    <w:tmpl w:val="A532DD48"/>
    <w:lvl w:ilvl="0">
      <w:start w:val="8"/>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78331426"/>
    <w:multiLevelType w:val="hybridMultilevel"/>
    <w:tmpl w:val="1C3ECFAC"/>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0" w15:restartNumberingAfterBreak="0">
    <w:nsid w:val="7EC65115"/>
    <w:multiLevelType w:val="hybridMultilevel"/>
    <w:tmpl w:val="8944728A"/>
    <w:lvl w:ilvl="0" w:tplc="D6E8FD6E">
      <w:numFmt w:val="bullet"/>
      <w:lvlText w:val="-"/>
      <w:lvlJc w:val="left"/>
      <w:pPr>
        <w:ind w:left="720" w:hanging="360"/>
      </w:pPr>
      <w:rPr>
        <w:rFonts w:ascii="Verdana" w:eastAsia="Times New Roman" w:hAnsi="Verdana" w:cs="Verdana" w:hint="default"/>
      </w:rPr>
    </w:lvl>
    <w:lvl w:ilvl="1" w:tplc="1D48B64C">
      <w:start w:val="1"/>
      <w:numFmt w:val="bullet"/>
      <w:lvlText w:val="o"/>
      <w:lvlJc w:val="left"/>
      <w:pPr>
        <w:ind w:left="1440" w:hanging="360"/>
      </w:pPr>
      <w:rPr>
        <w:rFonts w:ascii="Courier New" w:hAnsi="Courier New" w:cs="Courier New" w:hint="default"/>
      </w:rPr>
    </w:lvl>
    <w:lvl w:ilvl="2" w:tplc="27B6F26A">
      <w:start w:val="1"/>
      <w:numFmt w:val="bullet"/>
      <w:lvlText w:val=""/>
      <w:lvlJc w:val="left"/>
      <w:pPr>
        <w:ind w:left="2160" w:hanging="360"/>
      </w:pPr>
      <w:rPr>
        <w:rFonts w:ascii="Wingdings" w:hAnsi="Wingdings" w:hint="default"/>
      </w:rPr>
    </w:lvl>
    <w:lvl w:ilvl="3" w:tplc="9676DC52">
      <w:start w:val="1"/>
      <w:numFmt w:val="bullet"/>
      <w:lvlText w:val=""/>
      <w:lvlJc w:val="left"/>
      <w:pPr>
        <w:ind w:left="2880" w:hanging="360"/>
      </w:pPr>
      <w:rPr>
        <w:rFonts w:ascii="Symbol" w:hAnsi="Symbol" w:hint="default"/>
      </w:rPr>
    </w:lvl>
    <w:lvl w:ilvl="4" w:tplc="BC38536C">
      <w:start w:val="1"/>
      <w:numFmt w:val="bullet"/>
      <w:lvlText w:val="o"/>
      <w:lvlJc w:val="left"/>
      <w:pPr>
        <w:ind w:left="3600" w:hanging="360"/>
      </w:pPr>
      <w:rPr>
        <w:rFonts w:ascii="Courier New" w:hAnsi="Courier New" w:cs="Courier New" w:hint="default"/>
      </w:rPr>
    </w:lvl>
    <w:lvl w:ilvl="5" w:tplc="BA980EF0">
      <w:start w:val="1"/>
      <w:numFmt w:val="bullet"/>
      <w:lvlText w:val=""/>
      <w:lvlJc w:val="left"/>
      <w:pPr>
        <w:ind w:left="4320" w:hanging="360"/>
      </w:pPr>
      <w:rPr>
        <w:rFonts w:ascii="Wingdings" w:hAnsi="Wingdings" w:hint="default"/>
      </w:rPr>
    </w:lvl>
    <w:lvl w:ilvl="6" w:tplc="7CBA6992">
      <w:start w:val="1"/>
      <w:numFmt w:val="bullet"/>
      <w:lvlText w:val=""/>
      <w:lvlJc w:val="left"/>
      <w:pPr>
        <w:ind w:left="5040" w:hanging="360"/>
      </w:pPr>
      <w:rPr>
        <w:rFonts w:ascii="Symbol" w:hAnsi="Symbol" w:hint="default"/>
      </w:rPr>
    </w:lvl>
    <w:lvl w:ilvl="7" w:tplc="7D90979E">
      <w:start w:val="1"/>
      <w:numFmt w:val="bullet"/>
      <w:lvlText w:val="o"/>
      <w:lvlJc w:val="left"/>
      <w:pPr>
        <w:ind w:left="5760" w:hanging="360"/>
      </w:pPr>
      <w:rPr>
        <w:rFonts w:ascii="Courier New" w:hAnsi="Courier New" w:cs="Courier New" w:hint="default"/>
      </w:rPr>
    </w:lvl>
    <w:lvl w:ilvl="8" w:tplc="0B227592">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8"/>
  </w:num>
  <w:num w:numId="16">
    <w:abstractNumId w:val="10"/>
  </w:num>
  <w:num w:numId="17">
    <w:abstractNumId w:val="16"/>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hideSpelling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744A"/>
    <w:rsid w:val="00181895"/>
    <w:rsid w:val="001B43D5"/>
    <w:rsid w:val="00272D99"/>
    <w:rsid w:val="00334565"/>
    <w:rsid w:val="005E31D3"/>
    <w:rsid w:val="0089744A"/>
    <w:rsid w:val="00970E91"/>
    <w:rsid w:val="009C3F17"/>
    <w:rsid w:val="00A33B17"/>
    <w:rsid w:val="00AB31A4"/>
    <w:rsid w:val="00BF382F"/>
    <w:rsid w:val="00CA6D01"/>
    <w:rsid w:val="00CA71B3"/>
    <w:rsid w:val="00D212E5"/>
    <w:rsid w:val="00D72C9C"/>
    <w:rsid w:val="00EF7A77"/>
    <w:rsid w:val="00FE190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docId w15:val="{78374623-651B-409C-8F31-197E992B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5 Dark Accent 1" w:uiPriority="50"/>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paragraph" w:styleId="Ttulo4">
    <w:name w:val="heading 4"/>
    <w:basedOn w:val="Normal"/>
    <w:next w:val="Normal"/>
    <w:link w:val="Ttulo4Car"/>
    <w:uiPriority w:val="99"/>
    <w:semiHidden/>
    <w:unhideWhenUsed/>
    <w:qFormat/>
    <w:locked/>
    <w:rsid w:val="009C3F17"/>
    <w:pPr>
      <w:keepNext/>
      <w:ind w:left="4248"/>
      <w:jc w:val="left"/>
      <w:outlineLvl w:val="3"/>
    </w:pPr>
    <w:rPr>
      <w:rFonts w:cs="Verdana"/>
      <w:b/>
      <w:bCs/>
      <w:sz w:val="22"/>
      <w:lang w:val="ca-ES" w:eastAsia="ca-ES"/>
    </w:rPr>
  </w:style>
  <w:style w:type="paragraph" w:styleId="Ttulo9">
    <w:name w:val="heading 9"/>
    <w:basedOn w:val="Normal"/>
    <w:next w:val="Normal"/>
    <w:link w:val="Ttulo9Car"/>
    <w:uiPriority w:val="99"/>
    <w:semiHidden/>
    <w:unhideWhenUsed/>
    <w:qFormat/>
    <w:locked/>
    <w:rsid w:val="009C3F17"/>
    <w:pPr>
      <w:spacing w:before="240" w:after="60"/>
      <w:jc w:val="left"/>
      <w:outlineLvl w:val="8"/>
    </w:pPr>
    <w:rPr>
      <w:rFonts w:ascii="Arial" w:hAnsi="Arial" w:cs="Arial"/>
      <w:sz w:val="22"/>
      <w:szCs w:val="22"/>
      <w:lang w:val="ca-ES"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1F5ED7"/>
    <w:pPr>
      <w:tabs>
        <w:tab w:val="center" w:pos="4252"/>
        <w:tab w:val="right" w:pos="8504"/>
      </w:tabs>
      <w:jc w:val="right"/>
    </w:pPr>
  </w:style>
  <w:style w:type="character" w:customStyle="1" w:styleId="PiedepginaCar">
    <w:name w:val="Pie de página Car"/>
    <w:basedOn w:val="Fuentedeprrafopredeter"/>
    <w:link w:val="Piedepgina"/>
    <w:uiPriority w:val="99"/>
    <w:locked/>
    <w:rsid w:val="001F5ED7"/>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3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1F5ED7"/>
  </w:style>
  <w:style w:type="character" w:customStyle="1" w:styleId="Enllavisitat1">
    <w:name w:val="Enllaç visitat1"/>
    <w:uiPriority w:val="99"/>
    <w:semiHidden/>
    <w:unhideWhenUsed/>
    <w:rsid w:val="001F5ED7"/>
    <w:rPr>
      <w:color w:val="800080"/>
      <w:u w:val="single"/>
    </w:rPr>
  </w:style>
  <w:style w:type="paragraph" w:styleId="Textonotapie">
    <w:name w:val="footnote text"/>
    <w:basedOn w:val="Normal"/>
    <w:link w:val="TextonotapieCar"/>
    <w:uiPriority w:val="99"/>
    <w:semiHidden/>
    <w:unhideWhenUsed/>
    <w:rsid w:val="001F5ED7"/>
    <w:pPr>
      <w:jc w:val="left"/>
    </w:pPr>
    <w:rPr>
      <w:rFonts w:ascii="Cambria" w:hAnsi="Cambria"/>
      <w:lang w:val="es-ES_tradnl"/>
    </w:rPr>
  </w:style>
  <w:style w:type="character" w:customStyle="1" w:styleId="TextonotapieCar">
    <w:name w:val="Texto nota pie Car"/>
    <w:link w:val="Textonotapie"/>
    <w:uiPriority w:val="99"/>
    <w:semiHidden/>
    <w:rsid w:val="001F5ED7"/>
    <w:rPr>
      <w:rFonts w:ascii="Cambria" w:hAnsi="Cambria"/>
      <w:lang w:val="es-ES_tradnl"/>
    </w:rPr>
  </w:style>
  <w:style w:type="paragraph" w:styleId="Textodeglobo">
    <w:name w:val="Balloon Text"/>
    <w:basedOn w:val="Normal"/>
    <w:link w:val="TextodegloboCar"/>
    <w:uiPriority w:val="99"/>
    <w:semiHidden/>
    <w:unhideWhenUsed/>
    <w:rsid w:val="001F5ED7"/>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1F5ED7"/>
    <w:rPr>
      <w:rFonts w:ascii="Lucida Grande" w:hAnsi="Lucida Grande"/>
      <w:sz w:val="18"/>
      <w:szCs w:val="18"/>
      <w:lang w:val="es-ES_tradnl"/>
    </w:rPr>
  </w:style>
  <w:style w:type="paragraph" w:styleId="Prrafodelista">
    <w:name w:val="List Paragraph"/>
    <w:basedOn w:val="Normal"/>
    <w:link w:val="PrrafodelistaCar"/>
    <w:uiPriority w:val="34"/>
    <w:qFormat/>
    <w:rsid w:val="001F5ED7"/>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1F5ED7"/>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1F5ED7"/>
    <w:rPr>
      <w:vertAlign w:val="superscript"/>
    </w:rPr>
  </w:style>
  <w:style w:type="character" w:styleId="Hipervnculovisitado">
    <w:name w:val="FollowedHyperlink"/>
    <w:uiPriority w:val="99"/>
    <w:semiHidden/>
    <w:unhideWhenUsed/>
    <w:rsid w:val="001F5ED7"/>
    <w:rPr>
      <w:color w:val="800080"/>
      <w:u w:val="single"/>
    </w:rPr>
  </w:style>
  <w:style w:type="character" w:customStyle="1" w:styleId="Ttulo4Car">
    <w:name w:val="Título 4 Car"/>
    <w:link w:val="Ttulo4"/>
    <w:uiPriority w:val="99"/>
    <w:semiHidden/>
    <w:rsid w:val="009C3F17"/>
    <w:rPr>
      <w:rFonts w:cs="Verdana"/>
      <w:b/>
      <w:bCs/>
      <w:sz w:val="22"/>
    </w:rPr>
  </w:style>
  <w:style w:type="character" w:customStyle="1" w:styleId="Ttulo9Car">
    <w:name w:val="Título 9 Car"/>
    <w:link w:val="Ttulo9"/>
    <w:uiPriority w:val="99"/>
    <w:semiHidden/>
    <w:rsid w:val="009C3F17"/>
    <w:rPr>
      <w:rFonts w:ascii="Arial" w:hAnsi="Arial" w:cs="Arial"/>
      <w:sz w:val="22"/>
      <w:szCs w:val="22"/>
    </w:rPr>
  </w:style>
  <w:style w:type="paragraph" w:styleId="NormalWeb">
    <w:name w:val="Normal (Web)"/>
    <w:basedOn w:val="Normal"/>
    <w:uiPriority w:val="99"/>
    <w:semiHidden/>
    <w:unhideWhenUsed/>
    <w:rsid w:val="009C3F17"/>
    <w:pPr>
      <w:suppressAutoHyphens/>
      <w:spacing w:before="100" w:after="100"/>
      <w:jc w:val="left"/>
    </w:pPr>
    <w:rPr>
      <w:rFonts w:cs="Verdana"/>
      <w:sz w:val="24"/>
      <w:szCs w:val="24"/>
      <w:lang w:eastAsia="ar-SA"/>
    </w:rPr>
  </w:style>
  <w:style w:type="paragraph" w:styleId="Textocomentario">
    <w:name w:val="annotation text"/>
    <w:basedOn w:val="Normal"/>
    <w:link w:val="TextocomentarioCar"/>
    <w:uiPriority w:val="99"/>
    <w:semiHidden/>
    <w:unhideWhenUsed/>
    <w:rsid w:val="009C3F17"/>
    <w:pPr>
      <w:jc w:val="left"/>
    </w:pPr>
    <w:rPr>
      <w:rFonts w:ascii="Verdana" w:hAnsi="Verdana" w:cs="Verdana"/>
      <w:lang w:val="ca-ES" w:eastAsia="ca-ES"/>
    </w:rPr>
  </w:style>
  <w:style w:type="character" w:customStyle="1" w:styleId="TextocomentarioCar">
    <w:name w:val="Texto comentario Car"/>
    <w:link w:val="Textocomentario"/>
    <w:uiPriority w:val="99"/>
    <w:semiHidden/>
    <w:rsid w:val="009C3F17"/>
    <w:rPr>
      <w:rFonts w:ascii="Verdana" w:hAnsi="Verdana" w:cs="Verdana"/>
    </w:rPr>
  </w:style>
  <w:style w:type="paragraph" w:styleId="Textoindependiente">
    <w:name w:val="Body Text"/>
    <w:basedOn w:val="Normal"/>
    <w:link w:val="TextoindependienteCar"/>
    <w:uiPriority w:val="99"/>
    <w:semiHidden/>
    <w:unhideWhenUsed/>
    <w:rsid w:val="009C3F17"/>
    <w:pPr>
      <w:jc w:val="left"/>
    </w:pPr>
    <w:rPr>
      <w:rFonts w:cs="Verdana"/>
      <w:sz w:val="22"/>
      <w:lang w:val="ca-ES" w:eastAsia="ca-ES"/>
    </w:rPr>
  </w:style>
  <w:style w:type="character" w:customStyle="1" w:styleId="TextoindependienteCar">
    <w:name w:val="Texto independiente Car"/>
    <w:link w:val="Textoindependiente"/>
    <w:uiPriority w:val="99"/>
    <w:semiHidden/>
    <w:rsid w:val="009C3F17"/>
    <w:rPr>
      <w:rFonts w:cs="Verdana"/>
      <w:sz w:val="22"/>
    </w:rPr>
  </w:style>
  <w:style w:type="paragraph" w:styleId="Sangradetextonormal">
    <w:name w:val="Body Text Indent"/>
    <w:basedOn w:val="Normal"/>
    <w:link w:val="SangradetextonormalCar"/>
    <w:uiPriority w:val="99"/>
    <w:semiHidden/>
    <w:unhideWhenUsed/>
    <w:rsid w:val="009C3F17"/>
    <w:pPr>
      <w:ind w:left="5245"/>
    </w:pPr>
    <w:rPr>
      <w:rFonts w:cs="Verdana"/>
      <w:sz w:val="22"/>
      <w:lang w:val="ca-ES" w:eastAsia="ca-ES"/>
    </w:rPr>
  </w:style>
  <w:style w:type="character" w:customStyle="1" w:styleId="SangradetextonormalCar">
    <w:name w:val="Sangría de texto normal Car"/>
    <w:link w:val="Sangradetextonormal"/>
    <w:uiPriority w:val="99"/>
    <w:semiHidden/>
    <w:rsid w:val="009C3F17"/>
    <w:rPr>
      <w:rFonts w:cs="Verdana"/>
      <w:sz w:val="22"/>
    </w:rPr>
  </w:style>
  <w:style w:type="paragraph" w:styleId="Subttulo">
    <w:name w:val="Subtitle"/>
    <w:basedOn w:val="Normal"/>
    <w:next w:val="Textoindependiente"/>
    <w:link w:val="SubttuloCar"/>
    <w:uiPriority w:val="99"/>
    <w:qFormat/>
    <w:locked/>
    <w:rsid w:val="009C3F17"/>
    <w:pPr>
      <w:suppressAutoHyphens/>
      <w:jc w:val="center"/>
    </w:pPr>
    <w:rPr>
      <w:rFonts w:cs="Verdana"/>
      <w:b/>
      <w:bCs/>
      <w:sz w:val="22"/>
      <w:u w:val="single"/>
      <w:lang w:val="ca-ES" w:eastAsia="ca-ES"/>
    </w:rPr>
  </w:style>
  <w:style w:type="character" w:customStyle="1" w:styleId="SubttuloCar">
    <w:name w:val="Subtítulo Car"/>
    <w:link w:val="Subttulo"/>
    <w:uiPriority w:val="99"/>
    <w:rsid w:val="009C3F17"/>
    <w:rPr>
      <w:rFonts w:cs="Verdana"/>
      <w:b/>
      <w:bCs/>
      <w:sz w:val="22"/>
      <w:u w:val="single"/>
    </w:rPr>
  </w:style>
  <w:style w:type="paragraph" w:styleId="Textoindependiente2">
    <w:name w:val="Body Text 2"/>
    <w:basedOn w:val="Normal"/>
    <w:link w:val="Textoindependiente2Car"/>
    <w:uiPriority w:val="99"/>
    <w:semiHidden/>
    <w:unhideWhenUsed/>
    <w:rsid w:val="009C3F17"/>
    <w:rPr>
      <w:rFonts w:cs="Verdana"/>
      <w:sz w:val="22"/>
      <w:lang w:val="ca-ES" w:eastAsia="ca-ES"/>
    </w:rPr>
  </w:style>
  <w:style w:type="character" w:customStyle="1" w:styleId="Textoindependiente2Car">
    <w:name w:val="Texto independiente 2 Car"/>
    <w:link w:val="Textoindependiente2"/>
    <w:uiPriority w:val="99"/>
    <w:semiHidden/>
    <w:rsid w:val="009C3F17"/>
    <w:rPr>
      <w:rFonts w:cs="Verdana"/>
      <w:sz w:val="22"/>
    </w:rPr>
  </w:style>
  <w:style w:type="paragraph" w:styleId="Textoindependiente3">
    <w:name w:val="Body Text 3"/>
    <w:basedOn w:val="Normal"/>
    <w:link w:val="Textoindependiente3Car"/>
    <w:uiPriority w:val="99"/>
    <w:semiHidden/>
    <w:unhideWhenUsed/>
    <w:rsid w:val="009C3F17"/>
    <w:pPr>
      <w:spacing w:after="120"/>
      <w:jc w:val="left"/>
    </w:pPr>
    <w:rPr>
      <w:rFonts w:cs="Verdana"/>
      <w:sz w:val="22"/>
      <w:szCs w:val="16"/>
      <w:lang w:val="ca-ES" w:eastAsia="ca-ES"/>
    </w:rPr>
  </w:style>
  <w:style w:type="character" w:customStyle="1" w:styleId="Textoindependiente3Car">
    <w:name w:val="Texto independiente 3 Car"/>
    <w:link w:val="Textoindependiente3"/>
    <w:uiPriority w:val="99"/>
    <w:semiHidden/>
    <w:rsid w:val="009C3F17"/>
    <w:rPr>
      <w:rFonts w:cs="Verdana"/>
      <w:sz w:val="22"/>
      <w:szCs w:val="16"/>
    </w:rPr>
  </w:style>
  <w:style w:type="paragraph" w:styleId="Textodebloque">
    <w:name w:val="Block Text"/>
    <w:basedOn w:val="Normal"/>
    <w:uiPriority w:val="99"/>
    <w:semiHidden/>
    <w:unhideWhenUsed/>
    <w:rsid w:val="009C3F17"/>
    <w:pPr>
      <w:ind w:left="708" w:right="616"/>
    </w:pPr>
    <w:rPr>
      <w:rFonts w:cs="Verdana"/>
      <w:sz w:val="24"/>
      <w:szCs w:val="24"/>
      <w:lang w:val="ca-ES"/>
    </w:rPr>
  </w:style>
  <w:style w:type="paragraph" w:styleId="Mapadeldocumento">
    <w:name w:val="Document Map"/>
    <w:basedOn w:val="Normal"/>
    <w:link w:val="MapadeldocumentoCar"/>
    <w:uiPriority w:val="99"/>
    <w:semiHidden/>
    <w:unhideWhenUsed/>
    <w:rsid w:val="009C3F17"/>
    <w:pPr>
      <w:shd w:val="clear" w:color="auto" w:fill="000080"/>
      <w:jc w:val="left"/>
    </w:pPr>
    <w:rPr>
      <w:rFonts w:cs="Verdana"/>
      <w:sz w:val="14"/>
      <w:szCs w:val="14"/>
      <w:lang w:val="ca-ES" w:eastAsia="ca-ES"/>
    </w:rPr>
  </w:style>
  <w:style w:type="character" w:customStyle="1" w:styleId="MapadeldocumentoCar">
    <w:name w:val="Mapa del documento Car"/>
    <w:link w:val="Mapadeldocumento"/>
    <w:uiPriority w:val="99"/>
    <w:semiHidden/>
    <w:rsid w:val="009C3F17"/>
    <w:rPr>
      <w:rFonts w:cs="Verdana"/>
      <w:sz w:val="14"/>
      <w:szCs w:val="14"/>
      <w:shd w:val="clear" w:color="auto" w:fill="000080"/>
    </w:rPr>
  </w:style>
  <w:style w:type="paragraph" w:styleId="Asuntodelcomentario">
    <w:name w:val="annotation subject"/>
    <w:basedOn w:val="Textocomentario"/>
    <w:next w:val="Textocomentario"/>
    <w:link w:val="AsuntodelcomentarioCar"/>
    <w:uiPriority w:val="99"/>
    <w:semiHidden/>
    <w:unhideWhenUsed/>
    <w:rsid w:val="009C3F17"/>
    <w:rPr>
      <w:b/>
      <w:bCs/>
    </w:rPr>
  </w:style>
  <w:style w:type="character" w:customStyle="1" w:styleId="AsuntodelcomentarioCar">
    <w:name w:val="Asunto del comentario Car"/>
    <w:link w:val="Asuntodelcomentario"/>
    <w:uiPriority w:val="99"/>
    <w:semiHidden/>
    <w:rsid w:val="009C3F17"/>
    <w:rPr>
      <w:rFonts w:ascii="Verdana" w:hAnsi="Verdana" w:cs="Verdana"/>
      <w:b/>
      <w:bCs/>
    </w:rPr>
  </w:style>
  <w:style w:type="paragraph" w:styleId="Sinespaciado">
    <w:name w:val="No Spacing"/>
    <w:uiPriority w:val="1"/>
    <w:qFormat/>
    <w:rsid w:val="009C3F17"/>
    <w:rPr>
      <w:rFonts w:ascii="Calibri" w:eastAsia="Calibri" w:hAnsi="Calibri"/>
      <w:sz w:val="22"/>
      <w:szCs w:val="22"/>
      <w:lang w:eastAsia="en-US"/>
    </w:rPr>
  </w:style>
  <w:style w:type="character" w:customStyle="1" w:styleId="PrrafodelistaCar">
    <w:name w:val="Párrafo de lista Car"/>
    <w:link w:val="Prrafodelista"/>
    <w:uiPriority w:val="34"/>
    <w:locked/>
    <w:rsid w:val="009C3F17"/>
    <w:rPr>
      <w:rFonts w:ascii="Cambria" w:hAnsi="Cambria"/>
      <w:sz w:val="24"/>
      <w:szCs w:val="24"/>
      <w:lang w:val="es-ES_tradnl" w:eastAsia="es-ES"/>
    </w:rPr>
  </w:style>
  <w:style w:type="paragraph" w:customStyle="1" w:styleId="Textoindependiente31">
    <w:name w:val="Texto independiente 31"/>
    <w:basedOn w:val="Normal"/>
    <w:uiPriority w:val="99"/>
    <w:rsid w:val="009C3F17"/>
    <w:pPr>
      <w:suppressAutoHyphens/>
      <w:jc w:val="center"/>
    </w:pPr>
    <w:rPr>
      <w:rFonts w:cs="Verdana"/>
      <w:b/>
      <w:bCs/>
      <w:sz w:val="24"/>
      <w:szCs w:val="24"/>
      <w:lang w:val="ca-ES" w:eastAsia="ar-SA"/>
    </w:rPr>
  </w:style>
  <w:style w:type="paragraph" w:customStyle="1" w:styleId="Textoindependiente21">
    <w:name w:val="Texto independiente 21"/>
    <w:basedOn w:val="Normal"/>
    <w:uiPriority w:val="99"/>
    <w:rsid w:val="009C3F17"/>
    <w:pPr>
      <w:suppressAutoHyphens/>
    </w:pPr>
    <w:rPr>
      <w:rFonts w:cs="Verdana"/>
      <w:sz w:val="22"/>
      <w:lang w:val="ca-ES" w:eastAsia="ca-ES"/>
    </w:rPr>
  </w:style>
  <w:style w:type="paragraph" w:customStyle="1" w:styleId="Default">
    <w:name w:val="Default"/>
    <w:uiPriority w:val="99"/>
    <w:semiHidden/>
    <w:rsid w:val="009C3F17"/>
    <w:pPr>
      <w:autoSpaceDE w:val="0"/>
      <w:autoSpaceDN w:val="0"/>
      <w:adjustRightInd w:val="0"/>
    </w:pPr>
    <w:rPr>
      <w:rFonts w:ascii="Arial" w:hAnsi="Arial" w:cs="Arial"/>
      <w:color w:val="000000"/>
      <w:sz w:val="24"/>
      <w:szCs w:val="24"/>
    </w:rPr>
  </w:style>
  <w:style w:type="paragraph" w:customStyle="1" w:styleId="Normal0">
    <w:name w:val="Normal_0"/>
    <w:uiPriority w:val="99"/>
    <w:semiHidden/>
    <w:qFormat/>
    <w:rsid w:val="009C3F17"/>
    <w:rPr>
      <w:rFonts w:ascii="Times New Roman" w:hAnsi="Times New Roman"/>
    </w:rPr>
  </w:style>
  <w:style w:type="character" w:styleId="Refdecomentario">
    <w:name w:val="annotation reference"/>
    <w:uiPriority w:val="99"/>
    <w:semiHidden/>
    <w:unhideWhenUsed/>
    <w:rsid w:val="009C3F17"/>
    <w:rPr>
      <w:sz w:val="16"/>
      <w:szCs w:val="16"/>
    </w:rPr>
  </w:style>
  <w:style w:type="character" w:styleId="Nmerodepgina">
    <w:name w:val="page number"/>
    <w:uiPriority w:val="99"/>
    <w:semiHidden/>
    <w:unhideWhenUsed/>
    <w:rsid w:val="009C3F17"/>
    <w:rPr>
      <w:rFonts w:ascii="Times New Roman" w:hAnsi="Times New Roman" w:cs="Times New Roman" w:hint="default"/>
    </w:rPr>
  </w:style>
  <w:style w:type="table" w:styleId="Tabladecuadrcula5oscura-nfasis1">
    <w:name w:val="Grid Table 5 Dark Accent 1"/>
    <w:basedOn w:val="Tablanormal"/>
    <w:uiPriority w:val="50"/>
    <w:rsid w:val="009C3F17"/>
    <w:rPr>
      <w:rFonts w:ascii="Calibri" w:eastAsia="Calibri" w:hAnsi="Calibri" w:cs="Arial"/>
      <w:sz w:val="22"/>
      <w:szCs w:val="22"/>
      <w:lang w:val="es-ES" w:eastAsia="es-E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concuadrcula1">
    <w:name w:val="Tabla con cuadrícula1"/>
    <w:basedOn w:val="Tablanormal"/>
    <w:uiPriority w:val="59"/>
    <w:rsid w:val="009C3F17"/>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uiPriority w:val="59"/>
    <w:rsid w:val="009C3F17"/>
    <w:rPr>
      <w:rFonts w:ascii="Cambria" w:hAnsi="Cambria"/>
      <w:sz w:val="24"/>
      <w:szCs w:val="24"/>
      <w:lang w:val="es-ES_tradnl"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blanormal"/>
    <w:uiPriority w:val="39"/>
    <w:rsid w:val="009C3F17"/>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4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perfil/premiademar"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s://www.aoc.cat/portalsuport/licitacions_empreses/idservei/licitacions_empres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boe.es/doue/2016/003/L00016-00034.pdf"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fontTable" Target="fontTable.xml"/><Relationship Id="rId10" Type="http://schemas.openxmlformats.org/officeDocument/2006/relationships/hyperlink" Target="https://contractaciopublica.gencat.cat/perfil/premiadema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image" Target="media/image3.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48</Pages>
  <Words>17877</Words>
  <Characters>101034</Characters>
  <Application>Microsoft Office Word</Application>
  <DocSecurity>0</DocSecurity>
  <Lines>841</Lines>
  <Paragraphs>237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118674</CharactersWithSpaces>
  <SharedDoc>false</SharedDoc>
  <HLinks>
    <vt:vector size="42" baseType="variant">
      <vt:variant>
        <vt:i4>4718662</vt:i4>
      </vt:variant>
      <vt:variant>
        <vt:i4>18</vt:i4>
      </vt:variant>
      <vt:variant>
        <vt:i4>0</vt:i4>
      </vt:variant>
      <vt:variant>
        <vt:i4>5</vt:i4>
      </vt:variant>
      <vt:variant>
        <vt:lpwstr>https://www.boe.es/doue/2016/003/L00016-00034.pdf</vt:lpwstr>
      </vt:variant>
      <vt:variant>
        <vt:lpwstr/>
      </vt:variant>
      <vt:variant>
        <vt:i4>2818156</vt:i4>
      </vt:variant>
      <vt:variant>
        <vt:i4>15</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12</vt:i4>
      </vt:variant>
      <vt:variant>
        <vt:i4>0</vt:i4>
      </vt:variant>
      <vt:variant>
        <vt:i4>5</vt:i4>
      </vt:variant>
      <vt:variant>
        <vt:lpwstr>https://contractaciopublica.gencat.cat/perfil/premiademar</vt:lpwstr>
      </vt:variant>
      <vt:variant>
        <vt:lpwstr/>
      </vt:variant>
      <vt:variant>
        <vt:i4>4194378</vt:i4>
      </vt:variant>
      <vt:variant>
        <vt:i4>9</vt:i4>
      </vt:variant>
      <vt:variant>
        <vt:i4>0</vt:i4>
      </vt:variant>
      <vt:variant>
        <vt:i4>5</vt:i4>
      </vt:variant>
      <vt:variant>
        <vt:lpwstr>https://www.aoc.cat/portalsuport/licitacions_empreses/idservei/licitacions_empreses/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FERNÁNDEZ RUEDA, Edgar</cp:lastModifiedBy>
  <cp:revision>13</cp:revision>
  <dcterms:created xsi:type="dcterms:W3CDTF">2024-07-23T07:24:00Z</dcterms:created>
  <dcterms:modified xsi:type="dcterms:W3CDTF">2024-07-23T12:02:00Z</dcterms:modified>
</cp:coreProperties>
</file>