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BE" w:rsidRPr="00C70ABE" w:rsidRDefault="00C70ABE" w:rsidP="00C70ABE">
      <w:pPr>
        <w:keepNext/>
        <w:keepLines/>
        <w:tabs>
          <w:tab w:val="center" w:pos="406"/>
          <w:tab w:val="center" w:pos="1967"/>
        </w:tabs>
        <w:spacing w:after="53" w:line="250" w:lineRule="auto"/>
        <w:contextualSpacing w:val="0"/>
        <w:jc w:val="both"/>
        <w:outlineLvl w:val="1"/>
        <w:rPr>
          <w:rFonts w:eastAsia="Verdana" w:cs="Arial"/>
          <w:b/>
        </w:rPr>
      </w:pPr>
      <w:bookmarkStart w:id="0" w:name="_Toc163048097"/>
      <w:bookmarkStart w:id="1" w:name="_Toc175918454"/>
      <w:r w:rsidRPr="00C70ABE">
        <w:rPr>
          <w:rFonts w:eastAsia="Verdana" w:cs="Arial"/>
          <w:b/>
        </w:rPr>
        <w:t>5.4. COMPROMÍS  PER LA INTEGRACIÓ DE LA SOLVÈNCIA AMB MITJANS EXTERNS.</w:t>
      </w:r>
      <w:bookmarkEnd w:id="0"/>
      <w:bookmarkEnd w:id="1"/>
    </w:p>
    <w:p w:rsidR="00C70ABE" w:rsidRPr="00C70ABE" w:rsidRDefault="00C70ABE" w:rsidP="00C70ABE">
      <w:pPr>
        <w:spacing w:after="4" w:line="250" w:lineRule="auto"/>
        <w:contextualSpacing w:val="0"/>
        <w:jc w:val="both"/>
        <w:rPr>
          <w:lang w:val="es-ES"/>
        </w:rPr>
      </w:pPr>
    </w:p>
    <w:p w:rsidR="00C70ABE" w:rsidRPr="00C70ABE" w:rsidRDefault="00C70ABE" w:rsidP="00C70ABE">
      <w:pPr>
        <w:spacing w:after="4" w:line="250" w:lineRule="auto"/>
        <w:contextualSpacing w:val="0"/>
        <w:jc w:val="both"/>
      </w:pPr>
      <w:r w:rsidRPr="00C70ABE">
        <w:t>Exp. X2024002194</w:t>
      </w:r>
    </w:p>
    <w:p w:rsidR="00C70ABE" w:rsidRPr="00C70ABE" w:rsidRDefault="00C70ABE" w:rsidP="00C70ABE">
      <w:pPr>
        <w:spacing w:after="4" w:line="250" w:lineRule="auto"/>
        <w:contextualSpacing w:val="0"/>
        <w:jc w:val="both"/>
        <w:rPr>
          <w:rFonts w:eastAsia="Verdana" w:cs="Arial"/>
        </w:rPr>
      </w:pPr>
    </w:p>
    <w:p w:rsidR="00C70ABE" w:rsidRPr="00C70ABE" w:rsidRDefault="00C70ABE" w:rsidP="00C70ABE">
      <w:pPr>
        <w:spacing w:after="0" w:line="259" w:lineRule="auto"/>
        <w:contextualSpacing w:val="0"/>
        <w:jc w:val="both"/>
        <w:rPr>
          <w:rFonts w:eastAsia="Verdana" w:cs="Arial"/>
        </w:rPr>
      </w:pPr>
      <w:r w:rsidRPr="00C70ABE">
        <w:rPr>
          <w:rFonts w:eastAsia="SimSun" w:cs="Arial"/>
          <w:b/>
          <w:kern w:val="1"/>
          <w:lang w:eastAsia="zh-CN" w:bidi="hi-IN"/>
        </w:rPr>
        <w:t xml:space="preserve">Obra local ordinària del </w:t>
      </w:r>
      <w:r w:rsidRPr="00C70ABE">
        <w:rPr>
          <w:rFonts w:eastAsia="Arial"/>
          <w:b/>
          <w:lang w:bidi="ca-ES"/>
        </w:rPr>
        <w:t>Segon Text refós del Projecte executiu per la renovació i millora de l’enllumenat públic exterior del municipi de Cassà de la Selva</w:t>
      </w:r>
      <w:r w:rsidRPr="00C70ABE">
        <w:rPr>
          <w:rFonts w:eastAsia="Verdana" w:cs="Arial"/>
        </w:rPr>
        <w:t xml:space="preserve"> </w:t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eastAsia="Verdana" w:cs="Arial"/>
        </w:rPr>
      </w:pPr>
    </w:p>
    <w:p w:rsidR="00C70ABE" w:rsidRPr="00C70ABE" w:rsidRDefault="00C70ABE" w:rsidP="00C70ABE">
      <w:pPr>
        <w:spacing w:line="276" w:lineRule="auto"/>
        <w:jc w:val="both"/>
        <w:rPr>
          <w:rFonts w:eastAsia="SimSun" w:cs="Arial"/>
        </w:rPr>
      </w:pP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Sr./</w:t>
      </w:r>
      <w:proofErr w:type="spellStart"/>
      <w:r w:rsidRPr="00C70ABE">
        <w:rPr>
          <w:rFonts w:cs="Arial"/>
        </w:rPr>
        <w:t>Sra</w:t>
      </w:r>
      <w:proofErr w:type="spellEnd"/>
      <w:r w:rsidRPr="00C70ABE">
        <w:rPr>
          <w:rFonts w:cs="Arial"/>
        </w:rPr>
        <w:t xml:space="preserve">: ………………………………………………….., amb DNI número.........................en nom i representació de l’empresa ……………………………………………….., amb NIF. ……………… a l’objecte de participar a la contractació de </w:t>
      </w:r>
      <w:r w:rsidRPr="00C70ABE">
        <w:rPr>
          <w:rFonts w:cs="Arial"/>
          <w:i/>
        </w:rPr>
        <w:t>(Indicar el títol del contracte i el lot al que licita)</w:t>
      </w:r>
      <w:r w:rsidRPr="00C70ABE">
        <w:rPr>
          <w:rFonts w:cs="Arial"/>
        </w:rPr>
        <w:t xml:space="preserve"> ……………......................................................................................... 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 xml:space="preserve">I </w:t>
      </w:r>
    </w:p>
    <w:p w:rsidR="00C70ABE" w:rsidRPr="00C70ABE" w:rsidRDefault="00C70ABE" w:rsidP="00C70ABE">
      <w:pPr>
        <w:jc w:val="both"/>
        <w:rPr>
          <w:rFonts w:cs="Arial"/>
        </w:rPr>
      </w:pP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Sr./</w:t>
      </w:r>
      <w:proofErr w:type="spellStart"/>
      <w:r w:rsidRPr="00C70ABE">
        <w:rPr>
          <w:rFonts w:cs="Arial"/>
        </w:rPr>
        <w:t>Sra</w:t>
      </w:r>
      <w:proofErr w:type="spellEnd"/>
      <w:r w:rsidRPr="00C70ABE">
        <w:rPr>
          <w:rFonts w:cs="Arial"/>
        </w:rPr>
        <w:t xml:space="preserve">: ………………………………………………….., amb DNI número.........................en nom i representació de l’empresa ……………………………………………….., amb NIF. ……………… </w:t>
      </w:r>
    </w:p>
    <w:p w:rsidR="00C70ABE" w:rsidRPr="00C70ABE" w:rsidRDefault="00C70ABE" w:rsidP="00C70ABE">
      <w:pPr>
        <w:jc w:val="both"/>
        <w:rPr>
          <w:rFonts w:cs="Arial"/>
        </w:rPr>
      </w:pP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 xml:space="preserve">Es comprometen d’acord amb l’establert a l’article 75 de la Llei 9/2017, de 8 de novembre, de contractes del Sector Públic, a: 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 Que la solvència o mitjans que posem a disposició l’empresa ........................... a favor de l’empresa ....................... són els següents: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-.............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-.............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-.............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-.............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-Que durant tota l’execució del contracte disposaran efectivament de la solvència o mitjans que es descriuen en aquest compromís.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- Que la disposició efectiva de la solvència o mitjans descrits no està sotmesa a cap condició ni cap limitació.</w:t>
      </w:r>
    </w:p>
    <w:p w:rsidR="00C70ABE" w:rsidRPr="00C70ABE" w:rsidRDefault="00C70ABE" w:rsidP="00C70ABE">
      <w:pPr>
        <w:jc w:val="both"/>
        <w:rPr>
          <w:rFonts w:cs="Arial"/>
        </w:rPr>
      </w:pP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>Data</w:t>
      </w:r>
    </w:p>
    <w:p w:rsidR="00C70ABE" w:rsidRPr="00C70ABE" w:rsidRDefault="00C70ABE" w:rsidP="00C70ABE">
      <w:pPr>
        <w:jc w:val="both"/>
        <w:rPr>
          <w:rFonts w:cs="Arial"/>
        </w:rPr>
      </w:pPr>
      <w:r w:rsidRPr="00C70ABE">
        <w:rPr>
          <w:rFonts w:cs="Arial"/>
        </w:rPr>
        <w:t xml:space="preserve">Signatura del licitador:  </w:t>
      </w:r>
      <w:r w:rsidRPr="00C70ABE">
        <w:rPr>
          <w:rFonts w:cs="Arial"/>
        </w:rPr>
        <w:tab/>
      </w:r>
      <w:r w:rsidRPr="00C70ABE">
        <w:rPr>
          <w:rFonts w:cs="Arial"/>
        </w:rPr>
        <w:tab/>
      </w:r>
      <w:r w:rsidRPr="00C70ABE">
        <w:rPr>
          <w:rFonts w:cs="Arial"/>
        </w:rPr>
        <w:tab/>
      </w:r>
      <w:r w:rsidRPr="00C70ABE">
        <w:rPr>
          <w:rFonts w:cs="Arial"/>
        </w:rPr>
        <w:tab/>
      </w:r>
      <w:r w:rsidRPr="00C70ABE">
        <w:rPr>
          <w:rFonts w:cs="Arial"/>
        </w:rPr>
        <w:tab/>
        <w:t>Signatura de l’altra empresa:</w:t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</w:rPr>
      </w:pP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</w:rPr>
      </w:pP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  <w:r w:rsidRPr="00C70ABE">
        <w:rPr>
          <w:rFonts w:cs="Arial"/>
          <w:lang w:eastAsia="ca-ES"/>
        </w:rPr>
        <w:tab/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b/>
        </w:rPr>
      </w:pPr>
      <w:r w:rsidRPr="00C70ABE">
        <w:rPr>
          <w:rFonts w:cs="Arial"/>
          <w:b/>
        </w:rPr>
        <w:t>Signat electrònicament</w:t>
      </w: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</w:p>
    <w:p w:rsidR="00C70ABE" w:rsidRPr="00C70ABE" w:rsidRDefault="00C70ABE" w:rsidP="00C70ABE">
      <w:pPr>
        <w:autoSpaceDE w:val="0"/>
        <w:autoSpaceDN w:val="0"/>
        <w:adjustRightInd w:val="0"/>
        <w:jc w:val="both"/>
        <w:rPr>
          <w:rFonts w:cs="Arial"/>
          <w:lang w:eastAsia="ca-ES"/>
        </w:rPr>
      </w:pPr>
    </w:p>
    <w:p w:rsidR="00D86C91" w:rsidRPr="00C70ABE" w:rsidRDefault="00D86C91" w:rsidP="00C70ABE">
      <w:bookmarkStart w:id="2" w:name="_GoBack"/>
      <w:bookmarkEnd w:id="2"/>
    </w:p>
    <w:sectPr w:rsidR="00D86C91" w:rsidRPr="00C70A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50" w:rsidRDefault="00004A50" w:rsidP="001871C4">
      <w:pPr>
        <w:spacing w:after="0"/>
      </w:pPr>
      <w:r>
        <w:separator/>
      </w:r>
    </w:p>
  </w:endnote>
  <w:endnote w:type="continuationSeparator" w:id="0">
    <w:p w:rsidR="00004A50" w:rsidRDefault="00004A50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50" w:rsidRDefault="00004A50" w:rsidP="001871C4">
      <w:pPr>
        <w:spacing w:after="0"/>
      </w:pPr>
      <w:r>
        <w:separator/>
      </w:r>
    </w:p>
  </w:footnote>
  <w:footnote w:type="continuationSeparator" w:id="0">
    <w:p w:rsidR="00004A50" w:rsidRDefault="00004A50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55CC3"/>
    <w:multiLevelType w:val="hybridMultilevel"/>
    <w:tmpl w:val="F0163346"/>
    <w:lvl w:ilvl="0" w:tplc="F438A6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4241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004A50"/>
    <w:rsid w:val="00147A08"/>
    <w:rsid w:val="001871C4"/>
    <w:rsid w:val="00230C24"/>
    <w:rsid w:val="00563172"/>
    <w:rsid w:val="00585853"/>
    <w:rsid w:val="00C70ABE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CBE2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2</cp:revision>
  <dcterms:created xsi:type="dcterms:W3CDTF">2024-08-30T12:53:00Z</dcterms:created>
  <dcterms:modified xsi:type="dcterms:W3CDTF">2024-08-30T12:53:00Z</dcterms:modified>
</cp:coreProperties>
</file>