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CE114F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36"/>
          <w:szCs w:val="40"/>
          <w:lang w:eastAsia="es-ES"/>
        </w:rPr>
      </w:pPr>
      <w:r w:rsidRPr="00CE114F">
        <w:rPr>
          <w:rFonts w:cs="Arial"/>
          <w:b/>
          <w:sz w:val="36"/>
          <w:szCs w:val="40"/>
          <w:lang w:eastAsia="es-ES"/>
        </w:rPr>
        <w:t xml:space="preserve">ANNEX </w:t>
      </w:r>
      <w:r w:rsidR="009B0F3C" w:rsidRPr="00CE114F">
        <w:rPr>
          <w:rFonts w:cs="Arial"/>
          <w:b/>
          <w:sz w:val="36"/>
          <w:szCs w:val="40"/>
          <w:lang w:eastAsia="es-ES"/>
        </w:rPr>
        <w:t>2</w:t>
      </w:r>
    </w:p>
    <w:p w:rsidR="00973C45" w:rsidRPr="00CE114F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36"/>
          <w:szCs w:val="40"/>
          <w:lang w:eastAsia="es-ES"/>
        </w:rPr>
      </w:pPr>
      <w:r w:rsidRPr="00CE114F">
        <w:rPr>
          <w:rFonts w:cs="Arial"/>
          <w:b/>
          <w:sz w:val="36"/>
          <w:szCs w:val="40"/>
          <w:lang w:eastAsia="es-ES"/>
        </w:rPr>
        <w:t xml:space="preserve">INFORMACIÓ SOBRE LOTS, </w:t>
      </w:r>
      <w:r w:rsidR="009B0F3C" w:rsidRPr="00CE114F">
        <w:rPr>
          <w:rFonts w:cs="Arial"/>
          <w:b/>
          <w:sz w:val="36"/>
          <w:szCs w:val="40"/>
          <w:lang w:eastAsia="es-ES"/>
        </w:rPr>
        <w:t>DESCRIPCIONS, JUSTIFICACIÓ DE LA LOTITZACIÓ</w:t>
      </w:r>
      <w:r w:rsidRPr="00CE114F">
        <w:rPr>
          <w:rFonts w:cs="Arial"/>
          <w:b/>
          <w:sz w:val="36"/>
          <w:szCs w:val="40"/>
          <w:lang w:eastAsia="es-ES"/>
        </w:rPr>
        <w:t xml:space="preserve">, </w:t>
      </w:r>
      <w:r w:rsidR="009B0F3C" w:rsidRPr="00CE114F">
        <w:rPr>
          <w:rFonts w:cs="Arial"/>
          <w:b/>
          <w:sz w:val="36"/>
          <w:szCs w:val="40"/>
          <w:lang w:eastAsia="es-ES"/>
        </w:rPr>
        <w:t>IMPORTS PER LOT</w:t>
      </w:r>
      <w:r w:rsidRPr="00CE114F">
        <w:rPr>
          <w:rFonts w:cs="Arial"/>
          <w:b/>
          <w:sz w:val="36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tbl>
      <w:tblPr>
        <w:tblW w:w="8647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6"/>
        <w:gridCol w:w="5299"/>
        <w:gridCol w:w="1952"/>
      </w:tblGrid>
      <w:tr w:rsidR="00CE114F" w:rsidRPr="00FE4AA8" w:rsidTr="00E2472F">
        <w:trPr>
          <w:trHeight w:val="432"/>
        </w:trPr>
        <w:tc>
          <w:tcPr>
            <w:tcW w:w="864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FE4AA8">
              <w:rPr>
                <w:rFonts w:ascii="Calibri" w:hAnsi="Calibri" w:cs="Calibri"/>
                <w:b/>
                <w:bCs/>
                <w:color w:val="000000"/>
              </w:rPr>
              <w:t>LOT 1:  Autoanticossos mitjançant tècniques ELISA.</w:t>
            </w:r>
          </w:p>
        </w:tc>
      </w:tr>
      <w:tr w:rsidR="00CE114F" w:rsidRPr="00FE4AA8" w:rsidTr="00E2472F">
        <w:trPr>
          <w:trHeight w:val="614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E4AA8">
              <w:rPr>
                <w:rFonts w:ascii="Calibri" w:hAnsi="Calibri" w:cs="Calibri"/>
                <w:b/>
                <w:bCs/>
                <w:color w:val="000000"/>
              </w:rPr>
              <w:t>CODI PROVA</w:t>
            </w:r>
          </w:p>
        </w:tc>
        <w:tc>
          <w:tcPr>
            <w:tcW w:w="5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E4AA8">
              <w:rPr>
                <w:rFonts w:ascii="Calibri" w:hAnsi="Calibri" w:cs="Calibri"/>
                <w:b/>
                <w:bCs/>
                <w:color w:val="000000"/>
              </w:rPr>
              <w:t xml:space="preserve"> PROVA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E4AA8">
              <w:rPr>
                <w:rFonts w:ascii="Calibri" w:hAnsi="Calibri" w:cs="Calibri"/>
                <w:b/>
                <w:bCs/>
                <w:color w:val="000000"/>
              </w:rPr>
              <w:t xml:space="preserve">QUANTITAT </w:t>
            </w:r>
            <w:r w:rsidRPr="00FE4AA8">
              <w:rPr>
                <w:rFonts w:ascii="Calibri" w:hAnsi="Calibri" w:cs="Calibri"/>
                <w:b/>
                <w:bCs/>
                <w:color w:val="000000"/>
              </w:rPr>
              <w:br/>
              <w:t>DETERMINACIONS</w:t>
            </w:r>
          </w:p>
        </w:tc>
      </w:tr>
      <w:tr w:rsidR="00CE114F" w:rsidRPr="00FE4AA8" w:rsidTr="00E2472F">
        <w:trPr>
          <w:trHeight w:val="256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A01485</w:t>
            </w:r>
          </w:p>
        </w:tc>
        <w:tc>
          <w:tcPr>
            <w:tcW w:w="5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</w:rPr>
            </w:pPr>
            <w:proofErr w:type="spellStart"/>
            <w:r w:rsidRPr="00FE4AA8">
              <w:rPr>
                <w:rFonts w:ascii="Calibri" w:hAnsi="Calibri" w:cs="Calibri"/>
              </w:rPr>
              <w:t>Srm</w:t>
            </w:r>
            <w:proofErr w:type="spellEnd"/>
            <w:r w:rsidRPr="00FE4AA8">
              <w:rPr>
                <w:rFonts w:ascii="Calibri" w:hAnsi="Calibri" w:cs="Calibri"/>
              </w:rPr>
              <w:t>—Anticossos anti-ATPasa H+/K+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900</w:t>
            </w:r>
          </w:p>
        </w:tc>
      </w:tr>
      <w:tr w:rsidR="00CE114F" w:rsidRPr="00FE4AA8" w:rsidTr="00E2472F">
        <w:trPr>
          <w:trHeight w:val="256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A04885</w:t>
            </w:r>
          </w:p>
        </w:tc>
        <w:tc>
          <w:tcPr>
            <w:tcW w:w="5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</w:rPr>
            </w:pPr>
            <w:proofErr w:type="spellStart"/>
            <w:r w:rsidRPr="00FE4AA8">
              <w:rPr>
                <w:rFonts w:ascii="Calibri" w:hAnsi="Calibri" w:cs="Calibri"/>
              </w:rPr>
              <w:t>Srm</w:t>
            </w:r>
            <w:proofErr w:type="spellEnd"/>
            <w:r w:rsidRPr="00FE4AA8">
              <w:rPr>
                <w:rFonts w:ascii="Calibri" w:hAnsi="Calibri" w:cs="Calibri"/>
              </w:rPr>
              <w:t>—Anticossos anti-factor intrínsec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1500</w:t>
            </w:r>
          </w:p>
        </w:tc>
      </w:tr>
      <w:tr w:rsidR="00CE114F" w:rsidRPr="00FE4AA8" w:rsidTr="00E2472F">
        <w:trPr>
          <w:trHeight w:val="256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A14885</w:t>
            </w:r>
          </w:p>
        </w:tc>
        <w:tc>
          <w:tcPr>
            <w:tcW w:w="5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</w:rPr>
            </w:pPr>
            <w:proofErr w:type="spellStart"/>
            <w:r w:rsidRPr="00FE4AA8">
              <w:rPr>
                <w:rFonts w:ascii="Calibri" w:hAnsi="Calibri" w:cs="Calibri"/>
              </w:rPr>
              <w:t>Srm</w:t>
            </w:r>
            <w:proofErr w:type="spellEnd"/>
            <w:r w:rsidRPr="00FE4AA8">
              <w:rPr>
                <w:rFonts w:ascii="Calibri" w:hAnsi="Calibri" w:cs="Calibri"/>
              </w:rPr>
              <w:t>—Anticossos anti-</w:t>
            </w:r>
            <w:proofErr w:type="spellStart"/>
            <w:r w:rsidRPr="00FE4AA8">
              <w:rPr>
                <w:rFonts w:ascii="Calibri" w:hAnsi="Calibri" w:cs="Calibri"/>
              </w:rPr>
              <w:t>transglutaminasa</w:t>
            </w:r>
            <w:proofErr w:type="spellEnd"/>
            <w:r w:rsidRPr="00FE4AA8">
              <w:rPr>
                <w:rFonts w:ascii="Calibri" w:hAnsi="Calibri" w:cs="Calibri"/>
              </w:rPr>
              <w:t xml:space="preserve"> (IgG)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120</w:t>
            </w:r>
          </w:p>
        </w:tc>
      </w:tr>
      <w:tr w:rsidR="00CE114F" w:rsidRPr="00FE4AA8" w:rsidTr="00E2472F">
        <w:trPr>
          <w:trHeight w:val="256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A01885</w:t>
            </w:r>
          </w:p>
        </w:tc>
        <w:tc>
          <w:tcPr>
            <w:tcW w:w="5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</w:rPr>
            </w:pPr>
            <w:proofErr w:type="spellStart"/>
            <w:r w:rsidRPr="00FE4AA8">
              <w:rPr>
                <w:rFonts w:ascii="Calibri" w:hAnsi="Calibri" w:cs="Calibri"/>
              </w:rPr>
              <w:t>Srm</w:t>
            </w:r>
            <w:proofErr w:type="spellEnd"/>
            <w:r w:rsidRPr="00FE4AA8">
              <w:rPr>
                <w:rFonts w:ascii="Calibri" w:hAnsi="Calibri" w:cs="Calibri"/>
              </w:rPr>
              <w:t>—Anticossos anti-C1q del complement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420</w:t>
            </w:r>
          </w:p>
        </w:tc>
      </w:tr>
      <w:tr w:rsidR="00CE114F" w:rsidRPr="00FE4AA8" w:rsidTr="00E2472F">
        <w:trPr>
          <w:trHeight w:val="256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A07285</w:t>
            </w:r>
          </w:p>
        </w:tc>
        <w:tc>
          <w:tcPr>
            <w:tcW w:w="5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</w:rPr>
            </w:pPr>
            <w:proofErr w:type="spellStart"/>
            <w:r w:rsidRPr="00FE4AA8">
              <w:rPr>
                <w:rFonts w:ascii="Calibri" w:hAnsi="Calibri" w:cs="Calibri"/>
              </w:rPr>
              <w:t>Srm</w:t>
            </w:r>
            <w:proofErr w:type="spellEnd"/>
            <w:r w:rsidRPr="00FE4AA8">
              <w:rPr>
                <w:rFonts w:ascii="Calibri" w:hAnsi="Calibri" w:cs="Calibri"/>
              </w:rPr>
              <w:t>—Anticossos anti-histona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140</w:t>
            </w:r>
          </w:p>
        </w:tc>
      </w:tr>
      <w:tr w:rsidR="00CE114F" w:rsidRPr="00FE4AA8" w:rsidTr="00E2472F">
        <w:trPr>
          <w:trHeight w:val="256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A21385</w:t>
            </w:r>
          </w:p>
        </w:tc>
        <w:tc>
          <w:tcPr>
            <w:tcW w:w="5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  <w:color w:val="000000"/>
              </w:rPr>
            </w:pPr>
            <w:r w:rsidRPr="00FE4AA8">
              <w:rPr>
                <w:rFonts w:ascii="Calibri" w:hAnsi="Calibri" w:cs="Calibri"/>
                <w:color w:val="000000"/>
              </w:rPr>
              <w:t>Anti-ASCA IgA-Sèrum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60</w:t>
            </w:r>
          </w:p>
        </w:tc>
      </w:tr>
      <w:tr w:rsidR="00CE114F" w:rsidRPr="00FE4AA8" w:rsidTr="00E2472F">
        <w:trPr>
          <w:trHeight w:val="256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A21485</w:t>
            </w:r>
          </w:p>
        </w:tc>
        <w:tc>
          <w:tcPr>
            <w:tcW w:w="5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  <w:color w:val="000000"/>
              </w:rPr>
            </w:pPr>
            <w:r w:rsidRPr="00FE4AA8">
              <w:rPr>
                <w:rFonts w:ascii="Calibri" w:hAnsi="Calibri" w:cs="Calibri"/>
                <w:color w:val="000000"/>
              </w:rPr>
              <w:t>Anti-ASCA IgG-Sèrum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60</w:t>
            </w:r>
          </w:p>
        </w:tc>
      </w:tr>
      <w:tr w:rsidR="00CE114F" w:rsidRPr="00FE4AA8" w:rsidTr="00E2472F">
        <w:trPr>
          <w:trHeight w:val="256"/>
        </w:trPr>
        <w:tc>
          <w:tcPr>
            <w:tcW w:w="1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  <w:color w:val="000000"/>
              </w:rPr>
            </w:pPr>
            <w:r w:rsidRPr="00FE4AA8">
              <w:rPr>
                <w:rFonts w:ascii="Calibri" w:hAnsi="Calibri" w:cs="Calibri"/>
                <w:color w:val="000000"/>
              </w:rPr>
              <w:t>A07785</w:t>
            </w:r>
          </w:p>
        </w:tc>
        <w:tc>
          <w:tcPr>
            <w:tcW w:w="5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  <w:color w:val="000000"/>
              </w:rPr>
            </w:pPr>
            <w:r w:rsidRPr="00FE4AA8">
              <w:rPr>
                <w:rFonts w:ascii="Calibri" w:hAnsi="Calibri" w:cs="Calibri"/>
                <w:color w:val="000000"/>
              </w:rPr>
              <w:t>Anti-insulina-Sèrum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70</w:t>
            </w:r>
          </w:p>
        </w:tc>
      </w:tr>
      <w:tr w:rsidR="00CE114F" w:rsidRPr="00FE4AA8" w:rsidTr="00E2472F">
        <w:trPr>
          <w:trHeight w:val="256"/>
        </w:trPr>
        <w:tc>
          <w:tcPr>
            <w:tcW w:w="13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  <w:color w:val="000000"/>
              </w:rPr>
            </w:pPr>
            <w:r w:rsidRPr="00FE4A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  <w:color w:val="000000"/>
              </w:rPr>
            </w:pPr>
            <w:r w:rsidRPr="00FE4AA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E114F" w:rsidRPr="00FE4AA8" w:rsidTr="00E2472F">
        <w:trPr>
          <w:trHeight w:val="256"/>
        </w:trPr>
        <w:tc>
          <w:tcPr>
            <w:tcW w:w="669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FE4AA8">
              <w:rPr>
                <w:rFonts w:ascii="Calibri" w:hAnsi="Calibri" w:cs="Calibri"/>
                <w:b/>
                <w:bCs/>
                <w:color w:val="000000"/>
              </w:rPr>
              <w:t xml:space="preserve"> IMPORT TOTAL ANUAL SENSE IVA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E4AA8">
              <w:rPr>
                <w:rFonts w:ascii="Calibri" w:hAnsi="Calibri" w:cs="Calibri"/>
                <w:b/>
                <w:bCs/>
                <w:color w:val="000000"/>
              </w:rPr>
              <w:t>18.765,00 €</w:t>
            </w:r>
          </w:p>
        </w:tc>
      </w:tr>
    </w:tbl>
    <w:p w:rsidR="00CE114F" w:rsidRDefault="00CE114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tbl>
      <w:tblPr>
        <w:tblW w:w="8647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5"/>
        <w:gridCol w:w="5256"/>
        <w:gridCol w:w="1976"/>
      </w:tblGrid>
      <w:tr w:rsidR="00CE114F" w:rsidRPr="00FE4AA8" w:rsidTr="00E2472F">
        <w:trPr>
          <w:trHeight w:val="519"/>
        </w:trPr>
        <w:tc>
          <w:tcPr>
            <w:tcW w:w="864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FE4AA8">
              <w:rPr>
                <w:rFonts w:ascii="Calibri" w:hAnsi="Calibri" w:cs="Calibri"/>
                <w:b/>
                <w:bCs/>
                <w:color w:val="000000"/>
              </w:rPr>
              <w:t xml:space="preserve">LOT 2: Autoanticossos en connectivopaties i celiaquia per anàlisi </w:t>
            </w:r>
            <w:proofErr w:type="spellStart"/>
            <w:r w:rsidRPr="00FE4AA8">
              <w:rPr>
                <w:rFonts w:ascii="Calibri" w:hAnsi="Calibri" w:cs="Calibri"/>
                <w:b/>
                <w:bCs/>
                <w:color w:val="000000"/>
              </w:rPr>
              <w:t>multiparemètric</w:t>
            </w:r>
            <w:proofErr w:type="spellEnd"/>
          </w:p>
        </w:tc>
      </w:tr>
      <w:tr w:rsidR="00CE114F" w:rsidRPr="00FE4AA8" w:rsidTr="00E2472F">
        <w:trPr>
          <w:trHeight w:val="729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E4AA8">
              <w:rPr>
                <w:rFonts w:ascii="Calibri" w:hAnsi="Calibri" w:cs="Calibri"/>
                <w:b/>
                <w:bCs/>
                <w:color w:val="000000"/>
              </w:rPr>
              <w:t>CODI PROVA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E4AA8">
              <w:rPr>
                <w:rFonts w:ascii="Calibri" w:hAnsi="Calibri" w:cs="Calibri"/>
                <w:b/>
                <w:bCs/>
                <w:color w:val="000000"/>
              </w:rPr>
              <w:t xml:space="preserve"> PROVA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E4AA8">
              <w:rPr>
                <w:rFonts w:ascii="Calibri" w:hAnsi="Calibri" w:cs="Calibri"/>
                <w:b/>
                <w:bCs/>
                <w:color w:val="000000"/>
              </w:rPr>
              <w:t xml:space="preserve">QUANTITAT </w:t>
            </w:r>
            <w:r w:rsidRPr="00FE4AA8">
              <w:rPr>
                <w:rFonts w:ascii="Calibri" w:hAnsi="Calibri" w:cs="Calibri"/>
                <w:b/>
                <w:bCs/>
                <w:color w:val="000000"/>
              </w:rPr>
              <w:br/>
              <w:t>DETERMINACIONS</w:t>
            </w:r>
          </w:p>
        </w:tc>
      </w:tr>
      <w:tr w:rsidR="00CE114F" w:rsidRPr="00FE4AA8" w:rsidTr="00E2472F">
        <w:trPr>
          <w:trHeight w:val="486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A14785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 xml:space="preserve">Perfil de determinació </w:t>
            </w:r>
            <w:proofErr w:type="spellStart"/>
            <w:r w:rsidRPr="00FE4AA8">
              <w:rPr>
                <w:rFonts w:ascii="Calibri" w:hAnsi="Calibri" w:cs="Calibri"/>
              </w:rPr>
              <w:t>multiparamètrica</w:t>
            </w:r>
            <w:proofErr w:type="spellEnd"/>
            <w:r w:rsidRPr="00FE4AA8">
              <w:rPr>
                <w:rFonts w:ascii="Calibri" w:hAnsi="Calibri" w:cs="Calibri"/>
              </w:rPr>
              <w:t xml:space="preserve"> pel diagnòstic de la </w:t>
            </w:r>
            <w:proofErr w:type="spellStart"/>
            <w:r w:rsidRPr="00FE4AA8">
              <w:rPr>
                <w:rFonts w:ascii="Calibri" w:hAnsi="Calibri" w:cs="Calibri"/>
              </w:rPr>
              <w:t>Celiaquía</w:t>
            </w:r>
            <w:proofErr w:type="spellEnd"/>
            <w:r w:rsidRPr="00FE4AA8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17100</w:t>
            </w:r>
          </w:p>
        </w:tc>
      </w:tr>
      <w:tr w:rsidR="00CE114F" w:rsidRPr="00FE4AA8" w:rsidTr="00E2472F">
        <w:trPr>
          <w:trHeight w:val="486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A55185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 xml:space="preserve">Perfil de determinació </w:t>
            </w:r>
            <w:proofErr w:type="spellStart"/>
            <w:r w:rsidRPr="00FE4AA8">
              <w:rPr>
                <w:rFonts w:ascii="Calibri" w:hAnsi="Calibri" w:cs="Calibri"/>
              </w:rPr>
              <w:t>multiparamètrica</w:t>
            </w:r>
            <w:proofErr w:type="spellEnd"/>
            <w:r w:rsidRPr="00FE4AA8">
              <w:rPr>
                <w:rFonts w:ascii="Calibri" w:hAnsi="Calibri" w:cs="Calibri"/>
              </w:rPr>
              <w:t xml:space="preserve"> pel diagnòstic de les </w:t>
            </w:r>
            <w:proofErr w:type="spellStart"/>
            <w:r w:rsidRPr="00FE4AA8">
              <w:rPr>
                <w:rFonts w:ascii="Calibri" w:hAnsi="Calibri" w:cs="Calibri"/>
              </w:rPr>
              <w:t>conectivopaties</w:t>
            </w:r>
            <w:proofErr w:type="spellEnd"/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7000</w:t>
            </w:r>
          </w:p>
        </w:tc>
      </w:tr>
      <w:tr w:rsidR="00CE114F" w:rsidRPr="00FE4AA8" w:rsidTr="00E2472F">
        <w:trPr>
          <w:trHeight w:val="243"/>
        </w:trPr>
        <w:tc>
          <w:tcPr>
            <w:tcW w:w="14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  <w:color w:val="000000"/>
              </w:rPr>
            </w:pPr>
            <w:r w:rsidRPr="00FE4A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  <w:color w:val="000000"/>
              </w:rPr>
            </w:pPr>
            <w:r w:rsidRPr="00FE4AA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E114F" w:rsidRPr="00FE4AA8" w:rsidTr="00E2472F">
        <w:trPr>
          <w:trHeight w:val="255"/>
        </w:trPr>
        <w:tc>
          <w:tcPr>
            <w:tcW w:w="667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FE4AA8">
              <w:rPr>
                <w:rFonts w:ascii="Calibri" w:hAnsi="Calibri" w:cs="Calibri"/>
                <w:b/>
                <w:bCs/>
                <w:color w:val="000000"/>
              </w:rPr>
              <w:t>IMPORT TOTAL ANUAL SENSE IVA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E4AA8">
              <w:rPr>
                <w:rFonts w:ascii="Calibri" w:hAnsi="Calibri" w:cs="Calibri"/>
                <w:b/>
                <w:bCs/>
                <w:color w:val="000000"/>
              </w:rPr>
              <w:t>187.080,00 €</w:t>
            </w:r>
          </w:p>
        </w:tc>
      </w:tr>
    </w:tbl>
    <w:p w:rsidR="00CE114F" w:rsidRDefault="00CE114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E114F" w:rsidRDefault="00CE114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tbl>
      <w:tblPr>
        <w:tblW w:w="8647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9"/>
        <w:gridCol w:w="5270"/>
        <w:gridCol w:w="1968"/>
      </w:tblGrid>
      <w:tr w:rsidR="00CE114F" w:rsidRPr="00FE4AA8" w:rsidTr="00E2472F">
        <w:trPr>
          <w:trHeight w:val="459"/>
        </w:trPr>
        <w:tc>
          <w:tcPr>
            <w:tcW w:w="864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FE4AA8">
              <w:rPr>
                <w:rFonts w:ascii="Calibri" w:hAnsi="Calibri" w:cs="Calibri"/>
                <w:b/>
                <w:bCs/>
                <w:color w:val="000000"/>
              </w:rPr>
              <w:lastRenderedPageBreak/>
              <w:t xml:space="preserve">LOT 3: Elastasa fecal i la </w:t>
            </w:r>
            <w:proofErr w:type="spellStart"/>
            <w:r w:rsidRPr="00FE4AA8">
              <w:rPr>
                <w:rFonts w:ascii="Calibri" w:hAnsi="Calibri" w:cs="Calibri"/>
                <w:b/>
                <w:bCs/>
                <w:color w:val="000000"/>
              </w:rPr>
              <w:t>calprotectina</w:t>
            </w:r>
            <w:proofErr w:type="spellEnd"/>
            <w:r w:rsidRPr="00FE4AA8">
              <w:rPr>
                <w:rFonts w:ascii="Calibri" w:hAnsi="Calibri" w:cs="Calibri"/>
                <w:b/>
                <w:bCs/>
                <w:color w:val="000000"/>
              </w:rPr>
              <w:t xml:space="preserve"> mitjançant tècniques </w:t>
            </w:r>
            <w:proofErr w:type="spellStart"/>
            <w:r w:rsidRPr="00FE4AA8">
              <w:rPr>
                <w:rFonts w:ascii="Calibri" w:hAnsi="Calibri" w:cs="Calibri"/>
                <w:b/>
                <w:bCs/>
                <w:color w:val="000000"/>
              </w:rPr>
              <w:t>immunoturbidimètriques</w:t>
            </w:r>
            <w:proofErr w:type="spellEnd"/>
          </w:p>
        </w:tc>
      </w:tr>
      <w:tr w:rsidR="00CE114F" w:rsidRPr="00FE4AA8" w:rsidTr="00E2472F">
        <w:trPr>
          <w:trHeight w:val="717"/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E4AA8">
              <w:rPr>
                <w:rFonts w:ascii="Calibri" w:hAnsi="Calibri" w:cs="Calibri"/>
                <w:b/>
                <w:bCs/>
                <w:color w:val="000000"/>
              </w:rPr>
              <w:t>CODI PROVA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E4AA8">
              <w:rPr>
                <w:rFonts w:ascii="Calibri" w:hAnsi="Calibri" w:cs="Calibri"/>
                <w:b/>
                <w:bCs/>
                <w:color w:val="000000"/>
              </w:rPr>
              <w:t xml:space="preserve"> PROVA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E4AA8">
              <w:rPr>
                <w:rFonts w:ascii="Calibri" w:hAnsi="Calibri" w:cs="Calibri"/>
                <w:b/>
                <w:bCs/>
                <w:color w:val="000000"/>
              </w:rPr>
              <w:t xml:space="preserve">QUANTITAT </w:t>
            </w:r>
            <w:r w:rsidRPr="00FE4AA8">
              <w:rPr>
                <w:rFonts w:ascii="Calibri" w:hAnsi="Calibri" w:cs="Calibri"/>
                <w:b/>
                <w:bCs/>
                <w:color w:val="000000"/>
              </w:rPr>
              <w:br/>
              <w:t>DETERMINACIONS</w:t>
            </w:r>
          </w:p>
        </w:tc>
      </w:tr>
      <w:tr w:rsidR="00CE114F" w:rsidRPr="00FE4AA8" w:rsidTr="00E2472F">
        <w:trPr>
          <w:trHeight w:val="298"/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W01524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</w:rPr>
            </w:pPr>
            <w:proofErr w:type="spellStart"/>
            <w:r w:rsidRPr="00FE4AA8">
              <w:rPr>
                <w:rFonts w:ascii="Calibri" w:hAnsi="Calibri" w:cs="Calibri"/>
              </w:rPr>
              <w:t>Fae</w:t>
            </w:r>
            <w:proofErr w:type="spellEnd"/>
            <w:r w:rsidRPr="00FE4AA8">
              <w:rPr>
                <w:rFonts w:ascii="Calibri" w:hAnsi="Calibri" w:cs="Calibri"/>
              </w:rPr>
              <w:t>—</w:t>
            </w:r>
            <w:proofErr w:type="spellStart"/>
            <w:r w:rsidRPr="00FE4AA8">
              <w:rPr>
                <w:rFonts w:ascii="Calibri" w:hAnsi="Calibri" w:cs="Calibri"/>
              </w:rPr>
              <w:t>Calprotectina</w:t>
            </w:r>
            <w:proofErr w:type="spellEnd"/>
            <w:r w:rsidRPr="00FE4AA8">
              <w:rPr>
                <w:rFonts w:ascii="Calibri" w:hAnsi="Calibri" w:cs="Calibri"/>
              </w:rPr>
              <w:t xml:space="preserve"> (femta); </w:t>
            </w:r>
            <w:proofErr w:type="spellStart"/>
            <w:r w:rsidRPr="00FE4AA8">
              <w:rPr>
                <w:rFonts w:ascii="Calibri" w:hAnsi="Calibri" w:cs="Calibri"/>
              </w:rPr>
              <w:t>c.massa</w:t>
            </w:r>
            <w:proofErr w:type="spellEnd"/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6900</w:t>
            </w:r>
          </w:p>
        </w:tc>
      </w:tr>
      <w:tr w:rsidR="00CE114F" w:rsidRPr="00FE4AA8" w:rsidTr="00E2472F">
        <w:trPr>
          <w:trHeight w:val="298"/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  <w:color w:val="000000"/>
              </w:rPr>
            </w:pPr>
            <w:r w:rsidRPr="00FE4A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  <w:color w:val="000000"/>
              </w:rPr>
            </w:pPr>
            <w:r w:rsidRPr="00FE4AA8">
              <w:rPr>
                <w:rFonts w:ascii="Calibri" w:hAnsi="Calibri" w:cs="Calibri"/>
                <w:color w:val="000000"/>
              </w:rPr>
              <w:t>Extractor de la mostra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6900</w:t>
            </w:r>
          </w:p>
        </w:tc>
      </w:tr>
      <w:tr w:rsidR="00CE114F" w:rsidRPr="00FE4AA8" w:rsidTr="00E2472F">
        <w:trPr>
          <w:trHeight w:val="298"/>
        </w:trPr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Q18024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</w:rPr>
            </w:pPr>
            <w:proofErr w:type="spellStart"/>
            <w:r w:rsidRPr="00FE4AA8">
              <w:rPr>
                <w:rFonts w:ascii="Calibri" w:hAnsi="Calibri" w:cs="Calibri"/>
              </w:rPr>
              <w:t>Fae</w:t>
            </w:r>
            <w:proofErr w:type="spellEnd"/>
            <w:r w:rsidRPr="00FE4AA8">
              <w:rPr>
                <w:rFonts w:ascii="Calibri" w:hAnsi="Calibri" w:cs="Calibri"/>
              </w:rPr>
              <w:t xml:space="preserve">—Elastasa pancreàtica (femta); </w:t>
            </w:r>
            <w:proofErr w:type="spellStart"/>
            <w:r w:rsidRPr="00FE4AA8">
              <w:rPr>
                <w:rFonts w:ascii="Calibri" w:hAnsi="Calibri" w:cs="Calibri"/>
              </w:rPr>
              <w:t>c.massa</w:t>
            </w:r>
            <w:proofErr w:type="spellEnd"/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</w:rPr>
            </w:pPr>
            <w:r w:rsidRPr="00FE4AA8">
              <w:rPr>
                <w:rFonts w:ascii="Calibri" w:hAnsi="Calibri" w:cs="Calibri"/>
              </w:rPr>
              <w:t>913</w:t>
            </w:r>
          </w:p>
        </w:tc>
      </w:tr>
      <w:tr w:rsidR="00CE114F" w:rsidRPr="00FE4AA8" w:rsidTr="00E2472F">
        <w:trPr>
          <w:trHeight w:val="239"/>
        </w:trPr>
        <w:tc>
          <w:tcPr>
            <w:tcW w:w="14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  <w:color w:val="000000"/>
              </w:rPr>
            </w:pPr>
            <w:r w:rsidRPr="00FE4AA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  <w:color w:val="000000"/>
              </w:rPr>
            </w:pPr>
            <w:r w:rsidRPr="00FE4AA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E114F" w:rsidRPr="00FE4AA8" w:rsidTr="00E2472F">
        <w:trPr>
          <w:trHeight w:val="251"/>
        </w:trPr>
        <w:tc>
          <w:tcPr>
            <w:tcW w:w="667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CE114F" w:rsidRPr="00FE4AA8" w:rsidRDefault="00CE114F" w:rsidP="00E2472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FE4AA8">
              <w:rPr>
                <w:rFonts w:ascii="Calibri" w:hAnsi="Calibri" w:cs="Calibri"/>
                <w:b/>
                <w:bCs/>
                <w:color w:val="000000"/>
              </w:rPr>
              <w:t>IMPORT TOTAL ANUAL SENSE IVA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E114F" w:rsidRPr="00FE4AA8" w:rsidRDefault="00CE114F" w:rsidP="00E2472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E4AA8">
              <w:rPr>
                <w:rFonts w:ascii="Calibri" w:hAnsi="Calibri" w:cs="Calibri"/>
                <w:b/>
                <w:bCs/>
                <w:color w:val="000000"/>
              </w:rPr>
              <w:t>56.279,00 €</w:t>
            </w:r>
          </w:p>
        </w:tc>
      </w:tr>
    </w:tbl>
    <w:p w:rsidR="00CE114F" w:rsidRPr="00CB5187" w:rsidRDefault="00CE114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CE114F" w:rsidRPr="00CB5187" w:rsidSect="00CE114F">
      <w:headerReference w:type="default" r:id="rId10"/>
      <w:footerReference w:type="default" r:id="rId11"/>
      <w:pgSz w:w="11906" w:h="16838"/>
      <w:pgMar w:top="286" w:right="1701" w:bottom="1843" w:left="1701" w:header="709" w:footer="2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60" name="Imatg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Pr="00CE114F" w:rsidRDefault="00CE114F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0D408BA" wp14:editId="015F8D55">
          <wp:simplePos x="0" y="0"/>
          <wp:positionH relativeFrom="margin">
            <wp:posOffset>-371475</wp:posOffset>
          </wp:positionH>
          <wp:positionV relativeFrom="topMargin">
            <wp:posOffset>219075</wp:posOffset>
          </wp:positionV>
          <wp:extent cx="1838325" cy="228600"/>
          <wp:effectExtent l="0" t="0" r="9525" b="0"/>
          <wp:wrapSquare wrapText="bothSides"/>
          <wp:docPr id="5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114F"/>
    <w:rsid w:val="00CE36A4"/>
    <w:rsid w:val="00D746AC"/>
    <w:rsid w:val="00D75A70"/>
    <w:rsid w:val="00DE75F5"/>
    <w:rsid w:val="00E556F8"/>
    <w:rsid w:val="00EC4559"/>
    <w:rsid w:val="00EC4601"/>
    <w:rsid w:val="00ED70C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E810E3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8EB38B4-EC74-4BF8-9E98-6C81AEAB08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DEB4AC-30CC-437B-AF27-D470D7772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82F01A-E4AD-4724-995A-7A9C9EAEE99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Jurado Serrano, Juan</cp:lastModifiedBy>
  <cp:revision>6</cp:revision>
  <cp:lastPrinted>2018-12-18T08:58:00Z</cp:lastPrinted>
  <dcterms:created xsi:type="dcterms:W3CDTF">2023-03-10T13:21:00Z</dcterms:created>
  <dcterms:modified xsi:type="dcterms:W3CDTF">2024-08-05T07:01:00Z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