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68F87979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A2096" w:rsidRPr="001A2096">
        <w:rPr>
          <w:rFonts w:ascii="Arial" w:eastAsia="Arial Unicode MS" w:hAnsi="Arial" w:cs="Arial"/>
          <w:b/>
          <w:i/>
          <w:lang w:val="ca-ES"/>
        </w:rPr>
        <w:t>16030240 - Manteniment sistemes contra caigudes i EPIS TB</w:t>
      </w:r>
      <w:r w:rsidR="001A2096">
        <w:rPr>
          <w:rFonts w:ascii="Arial" w:eastAsia="Arial Unicode MS" w:hAnsi="Arial" w:cs="Arial"/>
          <w:b/>
          <w:i/>
          <w:lang w:val="ca-ES"/>
        </w:rPr>
        <w:t xml:space="preserve"> – LOT 2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0FF22057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 w:rsidR="00E654F6">
              <w:rPr>
                <w:rFonts w:ascii="Arial" w:hAnsi="Arial" w:cs="Arial"/>
                <w:b/>
                <w:sz w:val="20"/>
                <w:lang w:val="ca-ES"/>
              </w:rPr>
              <w:t xml:space="preserve"> per a cinc (5)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41F1EEC1" w:rsidR="00BE18F7" w:rsidRPr="00B55F4A" w:rsidRDefault="00E654F6" w:rsidP="00D43809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E654F6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contra caigudes i equipament de protecció individual dels centres i dependències de TB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(CON Zona Franca I, CON Ponent i Repetidors)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1F13064" w14:textId="77777777" w:rsidR="00326C9C" w:rsidRDefault="00326C9C" w:rsidP="00326C9C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>
        <w:rPr>
          <w:rFonts w:ascii="Arial" w:eastAsia="MS Gothic" w:hAnsi="Arial" w:cs="Arial"/>
          <w:sz w:val="18"/>
          <w:szCs w:val="18"/>
          <w:lang w:val="ca-ES"/>
        </w:rPr>
        <w:t>Marcar amb una “x” o seleccioni una opció: (Caldrà presentar la documentació acreditativa de l’apartat W i Y del Plec de Condicions particulars):  </w:t>
      </w:r>
    </w:p>
    <w:p w14:paraId="7CDA511A" w14:textId="77777777" w:rsidR="00326C9C" w:rsidRDefault="00326C9C" w:rsidP="00326C9C">
      <w:pPr>
        <w:tabs>
          <w:tab w:val="left" w:pos="540"/>
        </w:tabs>
        <w:spacing w:after="0"/>
      </w:pPr>
    </w:p>
    <w:p w14:paraId="5E665E69" w14:textId="77777777" w:rsidR="00326C9C" w:rsidRDefault="00326C9C" w:rsidP="00326C9C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Experiència Responsable de manteniment:</w:t>
      </w:r>
    </w:p>
    <w:p w14:paraId="1840C7AD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Inferior a cinc (5) anys</w:t>
      </w:r>
    </w:p>
    <w:p w14:paraId="0838F00C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Superior a cinc (5) anys</w:t>
      </w:r>
    </w:p>
    <w:p w14:paraId="0B5DB8AE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2582A728" w14:textId="77777777" w:rsidR="00326C9C" w:rsidRDefault="00326C9C" w:rsidP="00326C9C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Experiència Tècnic de manteniment:</w:t>
      </w:r>
    </w:p>
    <w:p w14:paraId="205368FF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47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Inferior a cinc (5) anys</w:t>
      </w:r>
    </w:p>
    <w:p w14:paraId="3AEFD2B5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83743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Superior a cinc (5) anys</w:t>
      </w:r>
    </w:p>
    <w:p w14:paraId="1D733BF4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68CFBD14" w14:textId="77777777" w:rsidR="00326C9C" w:rsidRDefault="00326C9C" w:rsidP="00326C9C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Formació amb els fabricants de línies de vida per part del Tècnic de manteniment:</w:t>
      </w:r>
    </w:p>
    <w:p w14:paraId="0495A660" w14:textId="77777777" w:rsidR="00326C9C" w:rsidRPr="00326C9C" w:rsidRDefault="00326C9C" w:rsidP="00326C9C">
      <w:pPr>
        <w:pStyle w:val="Pargrafdellista"/>
        <w:numPr>
          <w:ilvl w:val="0"/>
          <w:numId w:val="81"/>
        </w:num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Nº: </w:t>
      </w:r>
      <w:r>
        <w:rPr>
          <w:rFonts w:ascii="Arial" w:hAnsi="Arial" w:cs="Arial"/>
          <w:color w:val="FF0000"/>
          <w:sz w:val="18"/>
          <w:szCs w:val="18"/>
          <w:lang w:val="ca-ES"/>
        </w:rPr>
        <w:t>...  (Indicar nº i esborrar)</w:t>
      </w:r>
    </w:p>
    <w:p w14:paraId="7BA61F2D" w14:textId="77777777" w:rsidR="00326C9C" w:rsidRDefault="00326C9C" w:rsidP="00326C9C">
      <w:pPr>
        <w:pStyle w:val="Pargrafdel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18"/>
          <w:szCs w:val="18"/>
          <w:lang w:val="ca-ES"/>
        </w:rPr>
      </w:pPr>
    </w:p>
    <w:p w14:paraId="3738998F" w14:textId="77777777" w:rsidR="00326C9C" w:rsidRDefault="00326C9C" w:rsidP="00326C9C">
      <w:pPr>
        <w:pStyle w:val="Pargrafdel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18"/>
          <w:szCs w:val="18"/>
          <w:lang w:val="ca-ES"/>
        </w:rPr>
      </w:pPr>
    </w:p>
    <w:p w14:paraId="7C1C58E2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668AD627" w14:textId="77777777" w:rsidR="00326C9C" w:rsidRDefault="00326C9C" w:rsidP="00326C9C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Garantia de les actuacions de manteniment:</w:t>
      </w:r>
    </w:p>
    <w:p w14:paraId="77468057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30975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Inferior a dotze (12) mesos de Garantia</w:t>
      </w:r>
    </w:p>
    <w:p w14:paraId="66B67234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29787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Dotze (12) mesos de Garantia </w:t>
      </w:r>
    </w:p>
    <w:p w14:paraId="0048249D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7612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Divuit (18) mesos de Garantia</w:t>
      </w:r>
    </w:p>
    <w:p w14:paraId="6AB147D7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4892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a-ES"/>
        </w:rPr>
        <w:t xml:space="preserve"> Vint-i-quatre (24) mesos de Garantia</w:t>
      </w:r>
    </w:p>
    <w:p w14:paraId="2E1DF4C6" w14:textId="77777777" w:rsidR="00326C9C" w:rsidRDefault="00326C9C" w:rsidP="00326C9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E4426D9" w14:textId="77777777" w:rsidR="00326C9C" w:rsidRDefault="00326C9C" w:rsidP="00326C9C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Valoració Tarifaria:</w:t>
      </w:r>
    </w:p>
    <w:p w14:paraId="27932149" w14:textId="77777777" w:rsidR="00326C9C" w:rsidRDefault="00326C9C" w:rsidP="00326C9C">
      <w:pPr>
        <w:pStyle w:val="Pargrafdellista"/>
        <w:numPr>
          <w:ilvl w:val="0"/>
          <w:numId w:val="81"/>
        </w:num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Preu mà d’obra: </w:t>
      </w:r>
      <w:r>
        <w:rPr>
          <w:rFonts w:ascii="Arial" w:hAnsi="Arial" w:cs="Arial"/>
          <w:color w:val="FF0000"/>
          <w:sz w:val="18"/>
          <w:szCs w:val="18"/>
          <w:lang w:val="ca-ES"/>
        </w:rPr>
        <w:t>...  (Indicar preu en € i esborrar)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A50C" w14:textId="77777777" w:rsidR="001F10B3" w:rsidRDefault="001F10B3">
      <w:r>
        <w:separator/>
      </w:r>
    </w:p>
  </w:endnote>
  <w:endnote w:type="continuationSeparator" w:id="0">
    <w:p w14:paraId="7FC0F1D8" w14:textId="77777777" w:rsidR="001F10B3" w:rsidRDefault="001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DA94" w14:textId="77777777" w:rsidR="001F10B3" w:rsidRPr="000A28D7" w:rsidRDefault="001F10B3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DBEE014" w14:textId="77777777" w:rsidR="001F10B3" w:rsidRPr="00374CB6" w:rsidRDefault="001F10B3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665D90"/>
    <w:multiLevelType w:val="hybridMultilevel"/>
    <w:tmpl w:val="9CF02FC0"/>
    <w:lvl w:ilvl="0" w:tplc="DE90DF1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1"/>
  </w:num>
  <w:num w:numId="31">
    <w:abstractNumId w:val="19"/>
  </w:num>
  <w:num w:numId="32">
    <w:abstractNumId w:val="66"/>
  </w:num>
  <w:num w:numId="33">
    <w:abstractNumId w:val="28"/>
  </w:num>
  <w:num w:numId="34">
    <w:abstractNumId w:val="50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8"/>
  </w:num>
  <w:num w:numId="41">
    <w:abstractNumId w:val="69"/>
  </w:num>
  <w:num w:numId="42">
    <w:abstractNumId w:val="32"/>
  </w:num>
  <w:num w:numId="43">
    <w:abstractNumId w:val="65"/>
  </w:num>
  <w:num w:numId="44">
    <w:abstractNumId w:val="20"/>
  </w:num>
  <w:num w:numId="45">
    <w:abstractNumId w:val="36"/>
  </w:num>
  <w:num w:numId="46">
    <w:abstractNumId w:val="47"/>
  </w:num>
  <w:num w:numId="47">
    <w:abstractNumId w:val="73"/>
  </w:num>
  <w:num w:numId="48">
    <w:abstractNumId w:val="43"/>
  </w:num>
  <w:num w:numId="49">
    <w:abstractNumId w:val="58"/>
  </w:num>
  <w:num w:numId="50">
    <w:abstractNumId w:val="45"/>
  </w:num>
  <w:num w:numId="51">
    <w:abstractNumId w:val="62"/>
  </w:num>
  <w:num w:numId="52">
    <w:abstractNumId w:val="56"/>
  </w:num>
  <w:num w:numId="53">
    <w:abstractNumId w:val="29"/>
  </w:num>
  <w:num w:numId="54">
    <w:abstractNumId w:val="34"/>
  </w:num>
  <w:num w:numId="55">
    <w:abstractNumId w:val="63"/>
  </w:num>
  <w:num w:numId="56">
    <w:abstractNumId w:val="60"/>
  </w:num>
  <w:num w:numId="57">
    <w:abstractNumId w:val="40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9"/>
  </w:num>
  <w:num w:numId="64">
    <w:abstractNumId w:val="48"/>
  </w:num>
  <w:num w:numId="65">
    <w:abstractNumId w:val="30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1"/>
  </w:num>
  <w:num w:numId="73">
    <w:abstractNumId w:val="61"/>
  </w:num>
  <w:num w:numId="74">
    <w:abstractNumId w:val="23"/>
  </w:num>
  <w:num w:numId="75">
    <w:abstractNumId w:val="10"/>
  </w:num>
  <w:num w:numId="76">
    <w:abstractNumId w:val="33"/>
  </w:num>
  <w:num w:numId="77">
    <w:abstractNumId w:val="55"/>
  </w:num>
  <w:num w:numId="78">
    <w:abstractNumId w:val="59"/>
  </w:num>
  <w:num w:numId="79">
    <w:abstractNumId w:val="31"/>
  </w:num>
  <w:num w:numId="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096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10B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26C9C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3809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654F6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16030240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16030240 - Manteniment sistemes contra caigudes i EPIS TB</TMB_TitolLicitacio>
    <TMB_IDLicitacio xmlns="c8de0594-42e2-4f26-8a69-9df094374455">362751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2024-06-13T22:00:00+00:00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2024-07-18T22:00:00+00:00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A844D-1613-479A-84B2-5ECDD0424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  <property fmtid="{D5CDD505-2E9C-101B-9397-08002B2CF9AE}" pid="24" name="TMB_IniciOrgPrep">
    <vt:filetime>2024-06-13T22:00:00Z</vt:filetime>
  </property>
</Properties>
</file>