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2A" w:rsidRPr="003D366B" w:rsidRDefault="00DB072A" w:rsidP="00DB072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3D366B">
        <w:rPr>
          <w:rFonts w:ascii="Arial" w:hAnsi="Arial" w:cs="Arial"/>
          <w:b/>
          <w:sz w:val="22"/>
          <w:szCs w:val="22"/>
          <w:u w:val="single"/>
          <w:lang w:val="es-ES_tradnl"/>
        </w:rPr>
        <w:t>ANEXO NÚM. 1</w:t>
      </w:r>
    </w:p>
    <w:p w:rsidR="00DB072A" w:rsidRPr="003D366B" w:rsidRDefault="00DB072A" w:rsidP="00DB072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DB072A" w:rsidRPr="003D366B" w:rsidRDefault="00DB072A" w:rsidP="00DB072A">
      <w:pPr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3D366B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 Y DE REFERENCIAS CUYA VALORACIÓN DEPENDE DE FÓRMULAS AUTOMÁTICAS</w:t>
      </w:r>
    </w:p>
    <w:p w:rsidR="00DB072A" w:rsidRPr="003D366B" w:rsidRDefault="00DB072A" w:rsidP="00DB072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0F30B0" w:rsidRDefault="0013564D" w:rsidP="000F30B0">
      <w:pPr>
        <w:pStyle w:val="Cuerpo"/>
        <w:tabs>
          <w:tab w:val="left" w:pos="5812"/>
        </w:tabs>
        <w:rPr>
          <w:rStyle w:val="Ninguno"/>
          <w:rFonts w:ascii="Arial" w:eastAsia="Arial" w:hAnsi="Arial" w:cs="Arial"/>
          <w:b/>
          <w:bCs/>
          <w:sz w:val="22"/>
          <w:szCs w:val="22"/>
          <w:highlight w:val="green"/>
          <w:lang w:val="es-ES"/>
        </w:rPr>
      </w:pPr>
      <w:r>
        <w:rPr>
          <w:rStyle w:val="Ninguno"/>
          <w:rFonts w:ascii="Arial" w:eastAsia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FBF9FE">
            <wp:simplePos x="0" y="0"/>
            <wp:positionH relativeFrom="margin">
              <wp:posOffset>3064933</wp:posOffset>
            </wp:positionH>
            <wp:positionV relativeFrom="paragraph">
              <wp:posOffset>45297</wp:posOffset>
            </wp:positionV>
            <wp:extent cx="2576830" cy="7626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64D" w:rsidRDefault="0013564D" w:rsidP="000F30B0">
      <w:pPr>
        <w:pStyle w:val="Cuerpo"/>
        <w:tabs>
          <w:tab w:val="left" w:pos="5812"/>
        </w:tabs>
        <w:rPr>
          <w:rStyle w:val="Ninguno"/>
          <w:rFonts w:ascii="Arial" w:eastAsia="Arial" w:hAnsi="Arial" w:cs="Arial"/>
          <w:b/>
          <w:bCs/>
          <w:sz w:val="22"/>
          <w:szCs w:val="22"/>
          <w:highlight w:val="green"/>
          <w:lang w:val="es-ES"/>
        </w:rPr>
      </w:pPr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>Proyecto EUROBLOODNET-ERN_EU4H2023, financiado por ERN-</w:t>
      </w:r>
      <w:proofErr w:type="spellStart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>EuroBloodNet</w:t>
      </w:r>
      <w:proofErr w:type="spellEnd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 xml:space="preserve"> (</w:t>
      </w:r>
      <w:proofErr w:type="spellStart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>European</w:t>
      </w:r>
      <w:proofErr w:type="spellEnd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 xml:space="preserve"> Reference Network </w:t>
      </w:r>
      <w:proofErr w:type="spellStart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>on</w:t>
      </w:r>
      <w:proofErr w:type="spellEnd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>Rare</w:t>
      </w:r>
      <w:proofErr w:type="spellEnd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>Hematological</w:t>
      </w:r>
      <w:proofErr w:type="spellEnd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 xml:space="preserve"> </w:t>
      </w:r>
      <w:proofErr w:type="spellStart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>Diseases</w:t>
      </w:r>
      <w:proofErr w:type="spellEnd"/>
      <w:r w:rsidRPr="00BF78B4">
        <w:rPr>
          <w:rStyle w:val="Ninguno"/>
          <w:rFonts w:ascii="Arial" w:eastAsia="Arial" w:hAnsi="Arial" w:cs="Arial"/>
          <w:bCs/>
          <w:sz w:val="22"/>
          <w:szCs w:val="22"/>
        </w:rPr>
        <w:t>)</w:t>
      </w:r>
    </w:p>
    <w:p w:rsidR="0013564D" w:rsidRPr="00F36E94" w:rsidRDefault="0013564D" w:rsidP="000F30B0">
      <w:pPr>
        <w:pStyle w:val="Cuerpo"/>
        <w:tabs>
          <w:tab w:val="left" w:pos="5812"/>
        </w:tabs>
        <w:rPr>
          <w:rStyle w:val="Ninguno"/>
          <w:rFonts w:ascii="Arial" w:eastAsia="Arial" w:hAnsi="Arial" w:cs="Arial"/>
          <w:b/>
          <w:bCs/>
          <w:sz w:val="22"/>
          <w:szCs w:val="22"/>
          <w:highlight w:val="green"/>
          <w:lang w:val="es-ES"/>
        </w:rPr>
      </w:pPr>
    </w:p>
    <w:p w:rsidR="0013564D" w:rsidRDefault="0013564D" w:rsidP="00DB072A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DB072A" w:rsidRPr="000F30B0" w:rsidRDefault="00DB072A" w:rsidP="00DB072A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  <w:r w:rsidRPr="003D366B">
        <w:rPr>
          <w:rFonts w:ascii="Arial" w:hAnsi="Arial" w:cs="Arial"/>
          <w:i/>
          <w:sz w:val="22"/>
          <w:szCs w:val="22"/>
          <w:lang w:val="es-ES_tradnl"/>
        </w:rPr>
        <w:t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</w:t>
      </w:r>
      <w:r w:rsidRPr="000F30B0">
        <w:rPr>
          <w:rFonts w:ascii="Arial" w:hAnsi="Arial" w:cs="Arial"/>
          <w:i/>
          <w:sz w:val="22"/>
          <w:szCs w:val="22"/>
          <w:lang w:val="es-ES_tradnl"/>
        </w:rPr>
        <w:t xml:space="preserve">mbre (propio o de la empresa que representa) a realizarlas con estricta sujeción a las siguientes condiciones: </w:t>
      </w:r>
    </w:p>
    <w:p w:rsidR="00DB072A" w:rsidRPr="000F30B0" w:rsidRDefault="00DB072A" w:rsidP="00DB072A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DB072A" w:rsidRPr="000F30B0" w:rsidRDefault="00DB072A" w:rsidP="00DB072A">
      <w:pPr>
        <w:pStyle w:val="Sangradetextonormal"/>
        <w:rPr>
          <w:rStyle w:val="Ninguno"/>
          <w:rFonts w:ascii="Arial" w:hAnsi="Arial"/>
          <w:bCs/>
          <w:color w:val="0000FF"/>
          <w:sz w:val="22"/>
          <w:szCs w:val="22"/>
          <w:u w:val="single" w:color="0000FF"/>
          <w:lang w:val="es-ES_tradnl"/>
        </w:rPr>
      </w:pPr>
      <w:r w:rsidRPr="000F30B0">
        <w:rPr>
          <w:rStyle w:val="Ninguno"/>
          <w:rFonts w:ascii="Arial" w:hAnsi="Arial"/>
          <w:bCs/>
          <w:sz w:val="22"/>
          <w:szCs w:val="22"/>
          <w:lang w:val="es-ES_tradnl"/>
        </w:rPr>
        <w:t xml:space="preserve">Criterios evaluables con </w:t>
      </w:r>
      <w:r w:rsidRPr="000F30B0">
        <w:rPr>
          <w:rStyle w:val="Ninguno"/>
          <w:rFonts w:ascii="Arial" w:hAnsi="Arial"/>
          <w:bCs/>
          <w:color w:val="0000FF"/>
          <w:sz w:val="22"/>
          <w:szCs w:val="22"/>
          <w:u w:val="single" w:color="0000FF"/>
          <w:lang w:val="es-ES_tradnl"/>
        </w:rPr>
        <w:t>fórmulas automáticas</w:t>
      </w:r>
    </w:p>
    <w:p w:rsidR="00DB072A" w:rsidRPr="000F30B0" w:rsidRDefault="00DB072A" w:rsidP="00DB072A">
      <w:pPr>
        <w:pStyle w:val="Sangradetextonormal"/>
        <w:spacing w:line="276" w:lineRule="auto"/>
        <w:rPr>
          <w:rFonts w:ascii="Arial" w:hAnsi="Arial" w:cs="Arial"/>
          <w:i/>
          <w:sz w:val="22"/>
          <w:szCs w:val="22"/>
          <w:lang w:val="es-ES_tradnl"/>
        </w:rPr>
      </w:pPr>
    </w:p>
    <w:p w:rsidR="00DB072A" w:rsidRPr="000F30B0" w:rsidRDefault="00DB072A" w:rsidP="00DB072A">
      <w:pPr>
        <w:pStyle w:val="Sangradetextonormal"/>
        <w:numPr>
          <w:ilvl w:val="0"/>
          <w:numId w:val="2"/>
        </w:numPr>
        <w:spacing w:line="276" w:lineRule="auto"/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 w:rsidRPr="000F30B0">
        <w:rPr>
          <w:rFonts w:ascii="Arial" w:hAnsi="Arial" w:cs="Arial"/>
          <w:i/>
          <w:sz w:val="22"/>
          <w:szCs w:val="22"/>
          <w:lang w:val="es-ES_tradnl"/>
        </w:rPr>
        <w:t xml:space="preserve">Oferta económica </w:t>
      </w:r>
    </w:p>
    <w:p w:rsidR="00DB072A" w:rsidRPr="000F30B0" w:rsidRDefault="00DB072A" w:rsidP="00DB072A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  <w:gridCol w:w="1985"/>
        <w:gridCol w:w="2268"/>
      </w:tblGrid>
      <w:tr w:rsidR="00DB072A" w:rsidRPr="000F30B0" w:rsidTr="00385E8F">
        <w:trPr>
          <w:trHeight w:val="2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B072A" w:rsidRPr="000F30B0" w:rsidRDefault="00DB072A" w:rsidP="003D366B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s-ES_tradnl" w:eastAsia="ca-ES"/>
              </w:rPr>
              <w:t>CONCEPTO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5E8F" w:rsidRDefault="00DB072A" w:rsidP="003D366B">
            <w:pPr>
              <w:pStyle w:val="Sangradetextonormal"/>
              <w:ind w:left="183" w:hanging="7"/>
              <w:jc w:val="center"/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s-ES_tradnl"/>
              </w:rPr>
              <w:t xml:space="preserve">PRECIO </w:t>
            </w:r>
            <w:r w:rsidR="00385E8F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s-ES_tradnl"/>
              </w:rPr>
              <w:t xml:space="preserve">HORA </w:t>
            </w:r>
            <w:r w:rsidRPr="000F30B0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s-ES_tradnl"/>
              </w:rPr>
              <w:t xml:space="preserve">MÁXIMO </w:t>
            </w:r>
          </w:p>
          <w:p w:rsidR="00DB072A" w:rsidRPr="000F30B0" w:rsidRDefault="00DB072A" w:rsidP="003D366B">
            <w:pPr>
              <w:pStyle w:val="Sangradetextonormal"/>
              <w:ind w:left="183" w:hanging="7"/>
              <w:jc w:val="center"/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b/>
                <w:i/>
                <w:color w:val="FF0000"/>
                <w:sz w:val="22"/>
                <w:szCs w:val="22"/>
                <w:lang w:val="es-ES_tradnl"/>
              </w:rPr>
              <w:t>(IVA excluido)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B072A" w:rsidRPr="000F30B0" w:rsidRDefault="000F30B0" w:rsidP="003D366B">
            <w:pPr>
              <w:pStyle w:val="Sangradetextonormal"/>
              <w:ind w:left="39" w:firstLine="38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 xml:space="preserve">PRECIO </w:t>
            </w:r>
            <w:r w:rsidR="00385E8F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>HORA</w:t>
            </w:r>
            <w:r w:rsidRPr="000F30B0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 xml:space="preserve"> </w:t>
            </w:r>
            <w:r w:rsidR="00DB072A" w:rsidRPr="000F30B0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>OFERTADO</w:t>
            </w:r>
            <w:r w:rsidR="003D366B" w:rsidRPr="000F30B0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 xml:space="preserve"> </w:t>
            </w:r>
          </w:p>
          <w:p w:rsidR="00DB072A" w:rsidRPr="000F30B0" w:rsidRDefault="00DB072A" w:rsidP="003D366B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>(IVA excluido)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B072A" w:rsidRPr="000F30B0" w:rsidRDefault="00DB072A" w:rsidP="003D366B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 xml:space="preserve">PRECIO </w:t>
            </w:r>
            <w:r w:rsidR="00385E8F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>HORA</w:t>
            </w:r>
            <w:r w:rsidR="000F30B0" w:rsidRPr="000F30B0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 xml:space="preserve"> </w:t>
            </w:r>
            <w:r w:rsidR="003D366B" w:rsidRPr="000F30B0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 xml:space="preserve">OFERTADO </w:t>
            </w:r>
          </w:p>
          <w:p w:rsidR="00DB072A" w:rsidRPr="000F30B0" w:rsidRDefault="00DB072A" w:rsidP="003D366B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b/>
                <w:i/>
                <w:sz w:val="22"/>
                <w:szCs w:val="22"/>
                <w:lang w:val="es-ES_tradnl"/>
              </w:rPr>
              <w:t>(IVA incluido)</w:t>
            </w:r>
          </w:p>
        </w:tc>
      </w:tr>
      <w:tr w:rsidR="0013564D" w:rsidRPr="000F30B0" w:rsidTr="00385E8F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64D" w:rsidRPr="007E23CC" w:rsidRDefault="0013564D" w:rsidP="0013564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23CC">
              <w:rPr>
                <w:rFonts w:ascii="Arial" w:hAnsi="Arial" w:cs="Arial"/>
                <w:sz w:val="22"/>
                <w:szCs w:val="22"/>
                <w:lang w:val="es-ES"/>
              </w:rPr>
              <w:t>Elaboración de logotipos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7</w:t>
            </w:r>
            <w:r w:rsidRPr="00385E8F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0,00 €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</w:tr>
      <w:tr w:rsidR="0013564D" w:rsidRPr="000F30B0" w:rsidTr="0013564D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7E23CC" w:rsidRDefault="0013564D" w:rsidP="0013564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23CC">
              <w:rPr>
                <w:rFonts w:ascii="Arial" w:hAnsi="Arial" w:cs="Arial"/>
                <w:sz w:val="22"/>
                <w:szCs w:val="22"/>
                <w:lang w:val="es-ES"/>
              </w:rPr>
              <w:t xml:space="preserve">Modificación / adaptación / actualización de logotipos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Default="0013564D" w:rsidP="0013564D">
            <w:pPr>
              <w:jc w:val="center"/>
            </w:pPr>
            <w:r w:rsidRPr="00F62B05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70,00 €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</w:tr>
      <w:tr w:rsidR="0013564D" w:rsidRPr="000F30B0" w:rsidTr="0013564D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7E23CC" w:rsidRDefault="0013564D" w:rsidP="0013564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23CC">
              <w:rPr>
                <w:rFonts w:ascii="Arial" w:hAnsi="Arial" w:cs="Arial"/>
                <w:sz w:val="22"/>
                <w:szCs w:val="22"/>
                <w:lang w:val="es-ES"/>
              </w:rPr>
              <w:t>Diseño de banners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Default="0013564D" w:rsidP="0013564D">
            <w:pPr>
              <w:jc w:val="center"/>
            </w:pPr>
            <w:r w:rsidRPr="00F62B05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70,00 €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</w:tr>
      <w:tr w:rsidR="0013564D" w:rsidRPr="000F30B0" w:rsidTr="0013564D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7E23CC" w:rsidRDefault="0013564D" w:rsidP="0013564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23CC">
              <w:rPr>
                <w:rFonts w:ascii="Arial" w:hAnsi="Arial" w:cs="Arial"/>
                <w:sz w:val="22"/>
                <w:szCs w:val="22"/>
                <w:lang w:val="es-ES"/>
              </w:rPr>
              <w:t>Diseño de folletos, dípticos y trípticos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Default="0013564D" w:rsidP="0013564D">
            <w:pPr>
              <w:jc w:val="center"/>
            </w:pPr>
            <w:r w:rsidRPr="00F62B05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70,00 €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</w:tr>
      <w:tr w:rsidR="0013564D" w:rsidRPr="000F30B0" w:rsidTr="0013564D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7E23CC" w:rsidRDefault="0013564D" w:rsidP="0013564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23CC">
              <w:rPr>
                <w:rFonts w:ascii="Arial" w:hAnsi="Arial" w:cs="Arial"/>
                <w:sz w:val="22"/>
                <w:szCs w:val="22"/>
                <w:lang w:val="es-ES"/>
              </w:rPr>
              <w:t>Diseño de tarjetas personales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Default="0013564D" w:rsidP="0013564D">
            <w:pPr>
              <w:jc w:val="center"/>
            </w:pPr>
            <w:r w:rsidRPr="00F62B05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70,00 €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</w:tr>
      <w:tr w:rsidR="0013564D" w:rsidRPr="000F30B0" w:rsidTr="0013564D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7E23CC" w:rsidRDefault="0013564D" w:rsidP="0013564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23CC">
              <w:rPr>
                <w:rFonts w:ascii="Arial" w:hAnsi="Arial" w:cs="Arial"/>
                <w:sz w:val="22"/>
                <w:szCs w:val="22"/>
                <w:lang w:val="es-ES"/>
              </w:rPr>
              <w:t>Soporte gráfico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Default="0013564D" w:rsidP="0013564D">
            <w:pPr>
              <w:jc w:val="center"/>
            </w:pPr>
            <w:r w:rsidRPr="00F62B05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70,00 €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</w:tr>
      <w:tr w:rsidR="0013564D" w:rsidRPr="000F30B0" w:rsidTr="0013564D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7E23CC" w:rsidRDefault="0013564D" w:rsidP="0013564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23CC">
              <w:rPr>
                <w:rFonts w:ascii="Arial" w:hAnsi="Arial" w:cs="Arial"/>
                <w:sz w:val="22"/>
                <w:szCs w:val="22"/>
                <w:lang w:val="es-ES"/>
              </w:rPr>
              <w:t>Infografía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Default="0013564D" w:rsidP="0013564D">
            <w:pPr>
              <w:jc w:val="center"/>
            </w:pPr>
            <w:r w:rsidRPr="00F62B05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70,00 €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</w:tr>
      <w:tr w:rsidR="0013564D" w:rsidRPr="000F30B0" w:rsidTr="0013564D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7E23CC" w:rsidRDefault="0013564D" w:rsidP="0013564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23CC">
              <w:rPr>
                <w:rFonts w:ascii="Arial" w:hAnsi="Arial" w:cs="Arial"/>
                <w:sz w:val="22"/>
                <w:szCs w:val="22"/>
                <w:lang w:val="es-ES"/>
              </w:rPr>
              <w:t>Soporte audiovisual (creación / edición; vídeo, animación, videos educativos)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Default="0013564D" w:rsidP="0013564D">
            <w:pPr>
              <w:jc w:val="center"/>
            </w:pPr>
            <w:r w:rsidRPr="00F62B05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70,00 €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</w:tr>
      <w:tr w:rsidR="0013564D" w:rsidRPr="000F30B0" w:rsidTr="0013564D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7E23CC" w:rsidRDefault="0013564D" w:rsidP="0013564D">
            <w:pPr>
              <w:tabs>
                <w:tab w:val="left" w:pos="720"/>
                <w:tab w:val="left" w:pos="1440"/>
                <w:tab w:val="left" w:pos="216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23CC">
              <w:rPr>
                <w:rFonts w:ascii="Arial" w:hAnsi="Arial" w:cs="Arial"/>
                <w:sz w:val="22"/>
                <w:szCs w:val="22"/>
                <w:lang w:val="es-ES"/>
              </w:rPr>
              <w:t>Elaboración de elementos gráficos para la web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Default="0013564D" w:rsidP="0013564D">
            <w:pPr>
              <w:jc w:val="center"/>
            </w:pPr>
            <w:r w:rsidRPr="00F62B05">
              <w:rPr>
                <w:rFonts w:ascii="Arial" w:hAnsi="Arial" w:cs="Arial"/>
                <w:color w:val="FF0000"/>
                <w:sz w:val="22"/>
                <w:szCs w:val="22"/>
                <w:lang w:val="es-ES_tradnl"/>
              </w:rPr>
              <w:t>70,00 €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0F30B0" w:rsidRDefault="0013564D" w:rsidP="0013564D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0F30B0">
              <w:rPr>
                <w:rFonts w:ascii="Arial" w:hAnsi="Arial" w:cs="Arial"/>
                <w:sz w:val="22"/>
                <w:szCs w:val="22"/>
                <w:lang w:val="es-ES_tradnl"/>
              </w:rPr>
              <w:t>€</w:t>
            </w:r>
          </w:p>
        </w:tc>
      </w:tr>
    </w:tbl>
    <w:p w:rsidR="003D366B" w:rsidRDefault="003D366B" w:rsidP="00DB072A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385E8F" w:rsidRDefault="00385E8F" w:rsidP="00DB072A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13564D" w:rsidRPr="00385E8F" w:rsidRDefault="0013564D" w:rsidP="00DB072A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DB072A" w:rsidRPr="000F30B0" w:rsidRDefault="00DB072A" w:rsidP="00DB072A">
      <w:pPr>
        <w:pStyle w:val="Sangradetextonormal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es-ES_tradnl"/>
        </w:rPr>
      </w:pPr>
      <w:r w:rsidRPr="000F30B0">
        <w:rPr>
          <w:rFonts w:ascii="Arial" w:hAnsi="Arial" w:cs="Arial"/>
          <w:i/>
          <w:sz w:val="22"/>
          <w:szCs w:val="22"/>
          <w:lang w:val="es-ES_tradnl"/>
        </w:rPr>
        <w:lastRenderedPageBreak/>
        <w:t xml:space="preserve">Oferta de evaluación automática </w:t>
      </w:r>
    </w:p>
    <w:p w:rsidR="00DB072A" w:rsidRPr="000F30B0" w:rsidRDefault="00DB072A" w:rsidP="00DB072A">
      <w:pPr>
        <w:pStyle w:val="Sangradetextonormal"/>
        <w:ind w:left="72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DB072A" w:rsidRPr="000F30B0" w:rsidRDefault="00DB072A" w:rsidP="00DB072A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_tradnl"/>
        </w:rPr>
      </w:pPr>
      <w:r w:rsidRPr="000F30B0">
        <w:rPr>
          <w:rFonts w:ascii="Arial" w:hAnsi="Arial" w:cs="Arial"/>
          <w:sz w:val="22"/>
          <w:szCs w:val="22"/>
          <w:lang w:val="es-ES_tradnl"/>
        </w:rPr>
        <w:t>Marcar con una “x” la casilla correspondiente a Sí o No</w:t>
      </w:r>
      <w:bookmarkStart w:id="0" w:name="_Hlk175304344"/>
      <w:r w:rsidR="00B94CD3">
        <w:rPr>
          <w:rFonts w:ascii="Arial" w:hAnsi="Arial" w:cs="Arial"/>
          <w:sz w:val="22"/>
          <w:szCs w:val="22"/>
          <w:lang w:val="es-ES_tradnl"/>
        </w:rPr>
        <w:t xml:space="preserve">, y aportar la documentación acreditativa de los criterios. </w:t>
      </w:r>
      <w:r w:rsidRPr="000F30B0">
        <w:rPr>
          <w:rFonts w:ascii="Arial" w:hAnsi="Arial" w:cs="Arial"/>
          <w:sz w:val="22"/>
          <w:szCs w:val="22"/>
          <w:lang w:val="es-ES_tradnl"/>
        </w:rPr>
        <w:t xml:space="preserve"> </w:t>
      </w:r>
      <w:bookmarkEnd w:id="0"/>
    </w:p>
    <w:p w:rsidR="00DB072A" w:rsidRPr="003D366B" w:rsidRDefault="00DB072A" w:rsidP="00DB072A">
      <w:pPr>
        <w:pStyle w:val="Sangradetextonormal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4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856"/>
        <w:gridCol w:w="601"/>
        <w:gridCol w:w="3305"/>
        <w:gridCol w:w="1516"/>
      </w:tblGrid>
      <w:tr w:rsidR="00A9365E" w:rsidRPr="00385E8F" w:rsidTr="00BD573B">
        <w:trPr>
          <w:trHeight w:val="309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365E" w:rsidRPr="00385E8F" w:rsidRDefault="00A9365E" w:rsidP="00C1560C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ES" w:eastAsia="ca-ES"/>
              </w:rPr>
            </w:pPr>
            <w:r w:rsidRPr="00385E8F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ES" w:eastAsia="ca-ES"/>
              </w:rPr>
              <w:t>Concepto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365E" w:rsidRPr="00385E8F" w:rsidRDefault="00A9365E" w:rsidP="00C156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85E8F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s-ES" w:eastAsia="ca-ES"/>
              </w:rPr>
              <w:t>Marcar con una “x”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365E" w:rsidRPr="00385E8F" w:rsidRDefault="00A9365E" w:rsidP="00C156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85E8F">
              <w:rPr>
                <w:rFonts w:ascii="Arial" w:hAnsi="Arial" w:cs="Arial"/>
                <w:b/>
                <w:sz w:val="22"/>
                <w:szCs w:val="22"/>
                <w:lang w:val="es-ES"/>
              </w:rPr>
              <w:t>Observaciones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365E" w:rsidRPr="00385E8F" w:rsidRDefault="00A9365E" w:rsidP="00A9365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85E8F">
              <w:rPr>
                <w:rFonts w:ascii="Arial" w:hAnsi="Arial" w:cs="Arial"/>
                <w:b/>
                <w:sz w:val="22"/>
                <w:szCs w:val="22"/>
                <w:lang w:val="es-ES"/>
              </w:rPr>
              <w:t>Puntuación</w:t>
            </w:r>
          </w:p>
        </w:tc>
      </w:tr>
      <w:tr w:rsidR="00A9365E" w:rsidRPr="00385E8F" w:rsidTr="00BD573B">
        <w:trPr>
          <w:trHeight w:val="160"/>
        </w:trPr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365E" w:rsidRPr="00385E8F" w:rsidRDefault="00A9365E" w:rsidP="00C1560C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365E" w:rsidRPr="00385E8F" w:rsidRDefault="00A9365E" w:rsidP="00C156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85E8F">
              <w:rPr>
                <w:rFonts w:ascii="Arial" w:hAnsi="Arial" w:cs="Arial"/>
                <w:b/>
                <w:sz w:val="22"/>
                <w:szCs w:val="22"/>
                <w:lang w:val="es-ES"/>
              </w:rPr>
              <w:t>Sí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9365E" w:rsidRPr="00385E8F" w:rsidRDefault="00A9365E" w:rsidP="00C156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85E8F">
              <w:rPr>
                <w:rFonts w:ascii="Arial" w:hAnsi="Arial" w:cs="Arial"/>
                <w:b/>
                <w:sz w:val="22"/>
                <w:szCs w:val="22"/>
                <w:lang w:val="es-ES"/>
              </w:rPr>
              <w:t>No</w:t>
            </w:r>
          </w:p>
        </w:tc>
        <w:tc>
          <w:tcPr>
            <w:tcW w:w="3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9365E" w:rsidRPr="00385E8F" w:rsidRDefault="00A9365E" w:rsidP="00C156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9365E" w:rsidRPr="00385E8F" w:rsidRDefault="00A9365E" w:rsidP="00C156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A9365E" w:rsidRPr="00385E8F" w:rsidTr="00BD573B">
        <w:trPr>
          <w:trHeight w:val="221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406B29" w:rsidP="00A9365E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406B29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Aporta experiencia previa en servicio gráfico y audiovisual en entorno sanitario asistencial o en investigación, relacionada con hematología</w:t>
            </w:r>
            <w:r w:rsidR="00385E8F" w:rsidRPr="00385E8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A9365E" w:rsidP="00A936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A9365E" w:rsidP="00A9365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BD573B" w:rsidP="00A9365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2"/>
                <w:szCs w:val="22"/>
                <w:lang w:val="es-ES"/>
              </w:rPr>
            </w:pPr>
            <w:r w:rsidRPr="00BD573B">
              <w:rPr>
                <w:rFonts w:ascii="Arial" w:hAnsi="Arial"/>
                <w:color w:val="auto"/>
                <w:sz w:val="22"/>
                <w:szCs w:val="22"/>
                <w:lang w:val="es-ES"/>
              </w:rPr>
              <w:t>Experiencia hasta 2 años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385E8F" w:rsidP="00A9365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3</w:t>
            </w:r>
            <w:r w:rsidR="00A9365E"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A9365E" w:rsidRPr="00385E8F" w:rsidTr="00BD573B">
        <w:trPr>
          <w:trHeight w:val="235"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A9365E" w:rsidP="00A9365E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A9365E" w:rsidP="00A936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A9365E" w:rsidP="00A9365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BD573B" w:rsidP="00A9365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2"/>
                <w:szCs w:val="22"/>
                <w:lang w:val="es-ES"/>
              </w:rPr>
            </w:pPr>
            <w:r w:rsidRPr="00BD573B">
              <w:rPr>
                <w:rFonts w:ascii="Arial" w:hAnsi="Arial"/>
                <w:color w:val="auto"/>
                <w:sz w:val="22"/>
                <w:szCs w:val="22"/>
                <w:lang w:val="es-ES"/>
              </w:rPr>
              <w:t>Experiencia de más de 2 años y hasta 3 años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385E8F" w:rsidP="00A9365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6</w:t>
            </w:r>
            <w:r w:rsidR="00A9365E"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A9365E" w:rsidRPr="00385E8F" w:rsidTr="00BD573B">
        <w:trPr>
          <w:trHeight w:val="196"/>
        </w:trPr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A9365E" w:rsidP="00A9365E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A9365E" w:rsidP="00A9365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A9365E" w:rsidP="00A9365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BD573B" w:rsidP="00A9365E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2"/>
                <w:szCs w:val="22"/>
                <w:lang w:val="es-ES"/>
              </w:rPr>
            </w:pPr>
            <w:r w:rsidRPr="00BD573B">
              <w:rPr>
                <w:rFonts w:ascii="Arial" w:hAnsi="Arial"/>
                <w:color w:val="auto"/>
                <w:sz w:val="22"/>
                <w:szCs w:val="22"/>
                <w:lang w:val="es-ES"/>
              </w:rPr>
              <w:t>Experiencia de más de 3 años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5E" w:rsidRPr="00385E8F" w:rsidRDefault="00A9365E" w:rsidP="00A9365E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>1</w:t>
            </w:r>
            <w:r w:rsid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>0</w:t>
            </w:r>
            <w:r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BD573B" w:rsidRPr="00385E8F" w:rsidTr="00BD573B">
        <w:trPr>
          <w:trHeight w:val="136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406B29" w:rsidP="00BD573B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406B29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Aporta experiencia previa en servicio gráfico y audiovisual en entorno internacional sanitario asistencial o en investigación, relacionada con proyectos europeos</w:t>
            </w:r>
            <w:r w:rsidR="00BD573B" w:rsidRPr="00385E8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2"/>
                <w:szCs w:val="22"/>
                <w:lang w:val="es-ES"/>
              </w:rPr>
            </w:pPr>
            <w:r w:rsidRPr="00BD573B">
              <w:rPr>
                <w:rFonts w:ascii="Arial" w:hAnsi="Arial"/>
                <w:color w:val="auto"/>
                <w:sz w:val="22"/>
                <w:szCs w:val="22"/>
                <w:lang w:val="es-ES"/>
              </w:rPr>
              <w:t>Experiencia hasta 2 años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3</w:t>
            </w:r>
            <w:r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BD573B" w:rsidRPr="00385E8F" w:rsidTr="00BD573B">
        <w:trPr>
          <w:trHeight w:val="336"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2"/>
                <w:szCs w:val="22"/>
                <w:lang w:val="es-ES"/>
              </w:rPr>
            </w:pPr>
            <w:r w:rsidRPr="00BD573B">
              <w:rPr>
                <w:rFonts w:ascii="Arial" w:hAnsi="Arial"/>
                <w:color w:val="auto"/>
                <w:sz w:val="22"/>
                <w:szCs w:val="22"/>
                <w:lang w:val="es-ES"/>
              </w:rPr>
              <w:t>Experiencia de más de 2 años y hasta 3 años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6</w:t>
            </w:r>
            <w:r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BD573B" w:rsidRPr="00385E8F" w:rsidTr="00BD573B">
        <w:trPr>
          <w:trHeight w:val="364"/>
        </w:trPr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2"/>
                <w:szCs w:val="22"/>
                <w:lang w:val="es-ES"/>
              </w:rPr>
            </w:pPr>
            <w:r w:rsidRPr="00BD573B">
              <w:rPr>
                <w:rFonts w:ascii="Arial" w:hAnsi="Arial"/>
                <w:color w:val="auto"/>
                <w:sz w:val="22"/>
                <w:szCs w:val="22"/>
                <w:lang w:val="es-ES"/>
              </w:rPr>
              <w:t>Experiencia de más de 3 años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0</w:t>
            </w:r>
            <w:r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13564D" w:rsidRPr="00385E8F" w:rsidTr="00BD573B">
        <w:trPr>
          <w:trHeight w:val="354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406B29" w:rsidP="0013564D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406B29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Aporta experiencia demostrable en proyectos en la que la lengua vehicular sea el inglés</w:t>
            </w:r>
            <w:r w:rsidR="0013564D" w:rsidRPr="00385E8F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2"/>
                <w:szCs w:val="22"/>
                <w:lang w:val="es-ES"/>
              </w:rPr>
            </w:pPr>
            <w:r w:rsidRPr="00BD573B">
              <w:rPr>
                <w:rFonts w:ascii="Arial" w:hAnsi="Arial"/>
                <w:color w:val="auto"/>
                <w:sz w:val="22"/>
                <w:szCs w:val="22"/>
                <w:lang w:val="es-ES"/>
              </w:rPr>
              <w:t>Ex</w:t>
            </w:r>
            <w:bookmarkStart w:id="1" w:name="_GoBack"/>
            <w:bookmarkEnd w:id="1"/>
            <w:r w:rsidRPr="00BD573B">
              <w:rPr>
                <w:rFonts w:ascii="Arial" w:hAnsi="Arial"/>
                <w:color w:val="auto"/>
                <w:sz w:val="22"/>
                <w:szCs w:val="22"/>
                <w:lang w:val="es-ES"/>
              </w:rPr>
              <w:t>periencia hasta 2 años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3</w:t>
            </w:r>
            <w:r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13564D" w:rsidRPr="00385E8F" w:rsidTr="00BD573B">
        <w:trPr>
          <w:trHeight w:val="363"/>
        </w:trPr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2"/>
                <w:szCs w:val="22"/>
                <w:lang w:val="es-ES"/>
              </w:rPr>
            </w:pPr>
            <w:r w:rsidRPr="00BD573B">
              <w:rPr>
                <w:rFonts w:ascii="Arial" w:hAnsi="Arial"/>
                <w:color w:val="auto"/>
                <w:sz w:val="22"/>
                <w:szCs w:val="22"/>
                <w:lang w:val="es-ES"/>
              </w:rPr>
              <w:t>Experiencia de más de 2 años y hasta 3 años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6</w:t>
            </w:r>
            <w:r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13564D" w:rsidRPr="00385E8F" w:rsidTr="00BD573B">
        <w:trPr>
          <w:trHeight w:val="398"/>
        </w:trPr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2"/>
                <w:szCs w:val="22"/>
                <w:lang w:val="es-ES"/>
              </w:rPr>
            </w:pPr>
            <w:r w:rsidRPr="00BD573B">
              <w:rPr>
                <w:rFonts w:ascii="Arial" w:hAnsi="Arial"/>
                <w:color w:val="auto"/>
                <w:sz w:val="22"/>
                <w:szCs w:val="22"/>
                <w:lang w:val="es-ES"/>
              </w:rPr>
              <w:t>Experiencia de más de 3 años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64D" w:rsidRPr="00385E8F" w:rsidRDefault="0013564D" w:rsidP="0013564D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0</w:t>
            </w:r>
            <w:r w:rsidRPr="00385E8F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puntos</w:t>
            </w:r>
          </w:p>
        </w:tc>
      </w:tr>
      <w:tr w:rsidR="00BD573B" w:rsidRPr="00385E8F" w:rsidTr="00BD573B">
        <w:trPr>
          <w:trHeight w:val="398"/>
        </w:trPr>
        <w:tc>
          <w:tcPr>
            <w:tcW w:w="3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BD573B">
              <w:rPr>
                <w:rStyle w:val="apple-converted-space"/>
                <w:rFonts w:ascii="Arial" w:eastAsia="Arial" w:hAnsi="Arial" w:cs="Arial"/>
                <w:sz w:val="22"/>
                <w:szCs w:val="22"/>
                <w:lang w:val="es-ES"/>
              </w:rPr>
              <w:t>Aporta más de 3 años de experiencia en tareas similares a las descritas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3B" w:rsidRPr="00385E8F" w:rsidRDefault="00BD573B" w:rsidP="00BD573B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  <w:lang w:val="es-ES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Pr="00BD573B" w:rsidRDefault="00BD573B" w:rsidP="00BD573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outlineLvl w:val="0"/>
              <w:rPr>
                <w:rFonts w:ascii="Arial" w:hAnsi="Arial"/>
                <w:color w:val="auto"/>
                <w:sz w:val="22"/>
                <w:szCs w:val="22"/>
                <w:lang w:val="es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es-ES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B" w:rsidRDefault="00BD573B" w:rsidP="00BD573B">
            <w:pPr>
              <w:jc w:val="center"/>
            </w:pPr>
            <w:r w:rsidRPr="00175D35">
              <w:rPr>
                <w:rFonts w:ascii="Arial" w:hAnsi="Arial" w:cs="Arial"/>
                <w:i/>
                <w:sz w:val="22"/>
                <w:szCs w:val="22"/>
                <w:lang w:val="es-ES"/>
              </w:rPr>
              <w:t>5 puntos</w:t>
            </w:r>
          </w:p>
        </w:tc>
      </w:tr>
    </w:tbl>
    <w:p w:rsidR="00DB072A" w:rsidRPr="0013564D" w:rsidRDefault="00DB072A" w:rsidP="00DB072A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DB072A" w:rsidRPr="003011D7" w:rsidRDefault="003011D7" w:rsidP="003011D7">
      <w:pPr>
        <w:pStyle w:val="Sangradetextonormal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Firmado,</w:t>
      </w:r>
    </w:p>
    <w:p w:rsidR="00DB072A" w:rsidRPr="003D366B" w:rsidRDefault="00DB072A" w:rsidP="00DB072A">
      <w:pPr>
        <w:pStyle w:val="Sangradetextonormal"/>
        <w:spacing w:line="276" w:lineRule="auto"/>
        <w:ind w:left="708" w:firstLine="708"/>
        <w:jc w:val="center"/>
        <w:rPr>
          <w:rFonts w:ascii="Arial" w:hAnsi="Arial" w:cs="Arial"/>
          <w:i/>
          <w:sz w:val="22"/>
          <w:szCs w:val="22"/>
          <w:lang w:val="es-ES_tradnl"/>
        </w:rPr>
      </w:pPr>
    </w:p>
    <w:p w:rsidR="00DB072A" w:rsidRPr="003D366B" w:rsidRDefault="00DB072A" w:rsidP="00DB072A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es-ES_tradnl"/>
        </w:rPr>
      </w:pPr>
      <w:r w:rsidRPr="003D366B">
        <w:rPr>
          <w:rFonts w:ascii="Arial" w:hAnsi="Arial" w:cs="Arial"/>
          <w:i/>
          <w:sz w:val="22"/>
          <w:szCs w:val="22"/>
          <w:lang w:val="es-ES_tradnl"/>
        </w:rPr>
        <w:t>Plazo de validez de la oferta ............................ 4 meses</w:t>
      </w:r>
    </w:p>
    <w:p w:rsidR="00DB072A" w:rsidRPr="003D366B" w:rsidRDefault="00DB072A" w:rsidP="00DB072A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es-ES_tradnl"/>
        </w:rPr>
      </w:pPr>
    </w:p>
    <w:p w:rsidR="00DB072A" w:rsidRPr="003D366B" w:rsidRDefault="00DB072A" w:rsidP="00DB072A">
      <w:pPr>
        <w:spacing w:line="276" w:lineRule="auto"/>
        <w:jc w:val="center"/>
        <w:rPr>
          <w:rFonts w:ascii="Arial" w:hAnsi="Arial" w:cs="Arial"/>
          <w:i/>
          <w:sz w:val="22"/>
          <w:szCs w:val="22"/>
          <w:lang w:val="es-ES_tradnl"/>
        </w:rPr>
      </w:pPr>
      <w:r w:rsidRPr="003D366B">
        <w:rPr>
          <w:rFonts w:ascii="Arial" w:hAnsi="Arial" w:cs="Arial"/>
          <w:i/>
          <w:sz w:val="22"/>
          <w:szCs w:val="22"/>
          <w:lang w:val="es-ES_tradnl"/>
        </w:rPr>
        <w:t>(Quedarán excluidas del procedimiento de licitación las ofertas que presenten un importe y / o plazo superior al de licitación)</w:t>
      </w:r>
    </w:p>
    <w:p w:rsidR="00DB072A" w:rsidRPr="003D366B" w:rsidRDefault="00DB072A" w:rsidP="00DB072A">
      <w:pPr>
        <w:spacing w:line="276" w:lineRule="auto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45672B" w:rsidRPr="0013564D" w:rsidRDefault="0045672B" w:rsidP="00DB072A">
      <w:pPr>
        <w:rPr>
          <w:lang w:val="es-ES"/>
        </w:rPr>
      </w:pPr>
    </w:p>
    <w:sectPr w:rsidR="0045672B" w:rsidRPr="0013564D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0C" w:rsidRDefault="000F30B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</w:rPr>
      <w:drawing>
        <wp:anchor distT="0" distB="0" distL="114300" distR="114300" simplePos="0" relativeHeight="251661312" behindDoc="1" locked="0" layoutInCell="1" allowOverlap="1" wp14:anchorId="51E3391D" wp14:editId="1512F2E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Edifici Mediterrània, 2ª planta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T. 93/489 44 59</w:t>
    </w:r>
  </w:p>
  <w:p w:rsidR="0017298B" w:rsidRPr="003170EF" w:rsidRDefault="0017298B" w:rsidP="00C64F6F">
    <w:pPr>
      <w:pStyle w:val="p1"/>
      <w:framePr w:w="4757" w:h="905" w:hSpace="142" w:wrap="notBeside" w:vAnchor="page" w:hAnchor="page" w:x="5805" w:y="106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 w:rsidR="00C64F6F">
      <w:rPr>
        <w:rFonts w:ascii="Arial" w:hAnsi="Arial" w:cs="Arial"/>
        <w:sz w:val="16"/>
        <w:szCs w:val="16"/>
        <w:lang w:val="ca-ES"/>
      </w:rPr>
      <w:t xml:space="preserve">/ </w:t>
    </w:r>
    <w:r w:rsidR="00C64F6F"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30B0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64D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352"/>
    <w:rsid w:val="0025341E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71AB"/>
    <w:rsid w:val="002F3846"/>
    <w:rsid w:val="002F403D"/>
    <w:rsid w:val="002F569B"/>
    <w:rsid w:val="002F7E5C"/>
    <w:rsid w:val="003011D7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5E8F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66B"/>
    <w:rsid w:val="003D3D34"/>
    <w:rsid w:val="003D6D6E"/>
    <w:rsid w:val="003E157F"/>
    <w:rsid w:val="003E7F7E"/>
    <w:rsid w:val="003F6321"/>
    <w:rsid w:val="003F669F"/>
    <w:rsid w:val="004049FF"/>
    <w:rsid w:val="00406B29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4089"/>
    <w:rsid w:val="0065522E"/>
    <w:rsid w:val="0065592A"/>
    <w:rsid w:val="00662EE8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32DE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365E"/>
    <w:rsid w:val="00A965C3"/>
    <w:rsid w:val="00A97D36"/>
    <w:rsid w:val="00AA121A"/>
    <w:rsid w:val="00AA26C5"/>
    <w:rsid w:val="00AA6D7E"/>
    <w:rsid w:val="00AB0017"/>
    <w:rsid w:val="00AB3771"/>
    <w:rsid w:val="00AB40AB"/>
    <w:rsid w:val="00AB4716"/>
    <w:rsid w:val="00AB5119"/>
    <w:rsid w:val="00AC0D7C"/>
    <w:rsid w:val="00AC1697"/>
    <w:rsid w:val="00AC2BFE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6324"/>
    <w:rsid w:val="00B80DA5"/>
    <w:rsid w:val="00B86CA0"/>
    <w:rsid w:val="00B875BE"/>
    <w:rsid w:val="00B87FDA"/>
    <w:rsid w:val="00B900DB"/>
    <w:rsid w:val="00B94CD3"/>
    <w:rsid w:val="00B96402"/>
    <w:rsid w:val="00B97928"/>
    <w:rsid w:val="00BA1656"/>
    <w:rsid w:val="00BB26EE"/>
    <w:rsid w:val="00BB313A"/>
    <w:rsid w:val="00BB4A24"/>
    <w:rsid w:val="00BC05CF"/>
    <w:rsid w:val="00BD2A8A"/>
    <w:rsid w:val="00BD573B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1590"/>
    <w:rsid w:val="00F41E6E"/>
    <w:rsid w:val="00F42E7F"/>
    <w:rsid w:val="00F43E52"/>
    <w:rsid w:val="00F43E8A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CC3DD2A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F542-18A6-4337-A68E-FDB3AB17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399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Molí Archilla, Andrea</cp:lastModifiedBy>
  <cp:revision>84</cp:revision>
  <cp:lastPrinted>2018-06-11T10:35:00Z</cp:lastPrinted>
  <dcterms:created xsi:type="dcterms:W3CDTF">2022-02-16T08:00:00Z</dcterms:created>
  <dcterms:modified xsi:type="dcterms:W3CDTF">2024-08-23T10:27:00Z</dcterms:modified>
</cp:coreProperties>
</file>