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23" w:rsidRPr="00595521" w:rsidRDefault="00C61823">
      <w:pPr>
        <w:widowControl w:val="0"/>
        <w:autoSpaceDE w:val="0"/>
        <w:autoSpaceDN w:val="0"/>
        <w:adjustRightInd w:val="0"/>
        <w:spacing w:after="0" w:line="240" w:lineRule="auto"/>
        <w:rPr>
          <w:rFonts w:ascii="Arial" w:hAnsi="Arial" w:cs="Arial"/>
          <w:sz w:val="20"/>
          <w:szCs w:val="20"/>
          <w:lang w:val="es-ES"/>
        </w:rPr>
      </w:pPr>
    </w:p>
    <w:p w:rsidR="00C61823" w:rsidRPr="00595521" w:rsidRDefault="00C61823" w:rsidP="00EE1646">
      <w:pPr>
        <w:widowControl w:val="0"/>
        <w:autoSpaceDE w:val="0"/>
        <w:autoSpaceDN w:val="0"/>
        <w:adjustRightInd w:val="0"/>
        <w:spacing w:after="0" w:line="240" w:lineRule="auto"/>
        <w:jc w:val="both"/>
        <w:rPr>
          <w:rFonts w:ascii="Arial" w:hAnsi="Arial" w:cs="Arial"/>
          <w:b/>
          <w:sz w:val="20"/>
          <w:szCs w:val="20"/>
          <w:lang w:val="es-ES"/>
        </w:rPr>
      </w:pPr>
      <w:r w:rsidRPr="00595521">
        <w:rPr>
          <w:rFonts w:ascii="Arial" w:hAnsi="Arial" w:cs="Arial"/>
          <w:b/>
          <w:sz w:val="20"/>
          <w:szCs w:val="20"/>
          <w:lang w:val="es-ES"/>
        </w:rPr>
        <w:t>ANUNCI</w:t>
      </w:r>
    </w:p>
    <w:p w:rsidR="00C61823" w:rsidRPr="00595521" w:rsidRDefault="00C61823" w:rsidP="00EE1646">
      <w:pPr>
        <w:widowControl w:val="0"/>
        <w:autoSpaceDE w:val="0"/>
        <w:autoSpaceDN w:val="0"/>
        <w:adjustRightInd w:val="0"/>
        <w:spacing w:after="0" w:line="240" w:lineRule="auto"/>
        <w:jc w:val="both"/>
        <w:rPr>
          <w:rFonts w:ascii="Arial" w:hAnsi="Arial" w:cs="Arial"/>
          <w:sz w:val="20"/>
          <w:szCs w:val="20"/>
        </w:rPr>
      </w:pPr>
      <w:r w:rsidRPr="00595521">
        <w:rPr>
          <w:rFonts w:ascii="Arial" w:hAnsi="Arial" w:cs="Arial"/>
          <w:sz w:val="20"/>
          <w:szCs w:val="20"/>
        </w:rPr>
        <w:t xml:space="preserve">De </w:t>
      </w:r>
      <w:r w:rsidR="006A4C0B" w:rsidRPr="00595521">
        <w:rPr>
          <w:rFonts w:ascii="Arial" w:hAnsi="Arial" w:cs="Arial"/>
          <w:sz w:val="20"/>
          <w:szCs w:val="20"/>
        </w:rPr>
        <w:t>l’</w:t>
      </w:r>
      <w:r w:rsidR="008E64DD" w:rsidRPr="00595521">
        <w:rPr>
          <w:rFonts w:ascii="Arial" w:hAnsi="Arial" w:cs="Arial"/>
          <w:sz w:val="20"/>
          <w:szCs w:val="20"/>
        </w:rPr>
        <w:t>Ajuntament de</w:t>
      </w:r>
      <w:r w:rsidR="001E20DC" w:rsidRPr="00595521">
        <w:rPr>
          <w:rFonts w:ascii="Arial" w:hAnsi="Arial" w:cs="Arial"/>
          <w:sz w:val="20"/>
          <w:szCs w:val="20"/>
        </w:rPr>
        <w:t xml:space="preserve"> Mataró</w:t>
      </w:r>
      <w:r w:rsidR="008E64DD" w:rsidRPr="00595521">
        <w:rPr>
          <w:rFonts w:ascii="Arial" w:hAnsi="Arial" w:cs="Arial"/>
          <w:sz w:val="20"/>
          <w:szCs w:val="20"/>
        </w:rPr>
        <w:t xml:space="preserve"> </w:t>
      </w:r>
    </w:p>
    <w:p w:rsidR="004438AA" w:rsidRPr="00595521" w:rsidRDefault="004438AA" w:rsidP="00EE1646">
      <w:pPr>
        <w:widowControl w:val="0"/>
        <w:autoSpaceDE w:val="0"/>
        <w:autoSpaceDN w:val="0"/>
        <w:adjustRightInd w:val="0"/>
        <w:spacing w:after="0" w:line="240" w:lineRule="auto"/>
        <w:jc w:val="both"/>
        <w:rPr>
          <w:rFonts w:ascii="Arial" w:hAnsi="Arial" w:cs="Arial"/>
          <w:sz w:val="20"/>
          <w:szCs w:val="20"/>
        </w:rPr>
      </w:pPr>
    </w:p>
    <w:p w:rsidR="00C61823" w:rsidRPr="00595521"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595521">
        <w:rPr>
          <w:rFonts w:ascii="Arial" w:hAnsi="Arial" w:cs="Arial"/>
          <w:b/>
          <w:color w:val="0070C0"/>
          <w:sz w:val="20"/>
          <w:szCs w:val="20"/>
        </w:rPr>
        <w:t>-1 Entitat adjudicadora</w:t>
      </w:r>
    </w:p>
    <w:p w:rsidR="00C61823" w:rsidRPr="00595521" w:rsidRDefault="00486FAE" w:rsidP="004A3097">
      <w:pPr>
        <w:widowControl w:val="0"/>
        <w:numPr>
          <w:ilvl w:val="0"/>
          <w:numId w:val="1"/>
        </w:numPr>
        <w:tabs>
          <w:tab w:val="left" w:pos="288"/>
        </w:tabs>
        <w:autoSpaceDE w:val="0"/>
        <w:autoSpaceDN w:val="0"/>
        <w:adjustRightInd w:val="0"/>
        <w:spacing w:after="0" w:line="240" w:lineRule="auto"/>
        <w:jc w:val="both"/>
        <w:rPr>
          <w:rFonts w:ascii="Arial" w:hAnsi="Arial" w:cs="Arial"/>
          <w:sz w:val="20"/>
          <w:szCs w:val="20"/>
        </w:rPr>
      </w:pPr>
      <w:r w:rsidRPr="00595521">
        <w:rPr>
          <w:rFonts w:ascii="Arial" w:hAnsi="Arial" w:cs="Arial"/>
          <w:sz w:val="20"/>
          <w:szCs w:val="20"/>
        </w:rPr>
        <w:t xml:space="preserve">Organisme: </w:t>
      </w:r>
      <w:r w:rsidR="00720B96" w:rsidRPr="00595521">
        <w:rPr>
          <w:rFonts w:ascii="Arial" w:hAnsi="Arial" w:cs="Arial"/>
          <w:sz w:val="20"/>
          <w:szCs w:val="20"/>
        </w:rPr>
        <w:t>Ajuntament de</w:t>
      </w:r>
      <w:r w:rsidR="001E20DC" w:rsidRPr="00595521">
        <w:rPr>
          <w:rFonts w:ascii="Arial" w:hAnsi="Arial" w:cs="Arial"/>
          <w:sz w:val="20"/>
          <w:szCs w:val="20"/>
        </w:rPr>
        <w:t xml:space="preserve"> Mataró</w:t>
      </w:r>
      <w:r w:rsidR="005E7FC1" w:rsidRPr="00595521">
        <w:rPr>
          <w:rFonts w:ascii="Arial" w:hAnsi="Arial" w:cs="Arial"/>
          <w:sz w:val="20"/>
          <w:szCs w:val="20"/>
        </w:rPr>
        <w:t>.</w:t>
      </w:r>
    </w:p>
    <w:p w:rsidR="00540A0A" w:rsidRPr="00595521" w:rsidRDefault="00C12590" w:rsidP="004A3097">
      <w:pPr>
        <w:widowControl w:val="0"/>
        <w:numPr>
          <w:ilvl w:val="0"/>
          <w:numId w:val="1"/>
        </w:numPr>
        <w:tabs>
          <w:tab w:val="left" w:pos="288"/>
        </w:tabs>
        <w:autoSpaceDE w:val="0"/>
        <w:autoSpaceDN w:val="0"/>
        <w:adjustRightInd w:val="0"/>
        <w:spacing w:after="0" w:line="240" w:lineRule="auto"/>
        <w:jc w:val="both"/>
        <w:rPr>
          <w:rFonts w:ascii="Arial" w:hAnsi="Arial" w:cs="Arial"/>
          <w:sz w:val="20"/>
          <w:szCs w:val="20"/>
        </w:rPr>
      </w:pPr>
      <w:r w:rsidRPr="00595521">
        <w:rPr>
          <w:rFonts w:ascii="Arial" w:hAnsi="Arial" w:cs="Arial"/>
          <w:sz w:val="20"/>
          <w:szCs w:val="20"/>
        </w:rPr>
        <w:t>Número d’identificació</w:t>
      </w:r>
      <w:r w:rsidR="006843EB" w:rsidRPr="00595521">
        <w:rPr>
          <w:rFonts w:ascii="Arial" w:hAnsi="Arial" w:cs="Arial"/>
          <w:sz w:val="20"/>
          <w:szCs w:val="20"/>
        </w:rPr>
        <w:t xml:space="preserve">: </w:t>
      </w:r>
      <w:r w:rsidR="001E20DC" w:rsidRPr="00595521">
        <w:rPr>
          <w:rFonts w:ascii="Arial" w:hAnsi="Arial" w:cs="Arial"/>
          <w:sz w:val="20"/>
          <w:szCs w:val="20"/>
        </w:rPr>
        <w:t>P0812000H</w:t>
      </w:r>
      <w:r w:rsidR="005E7FC1" w:rsidRPr="00595521">
        <w:rPr>
          <w:rFonts w:ascii="Arial" w:hAnsi="Arial" w:cs="Arial"/>
          <w:sz w:val="20"/>
          <w:szCs w:val="20"/>
        </w:rPr>
        <w:t>.</w:t>
      </w:r>
    </w:p>
    <w:p w:rsidR="004438AA" w:rsidRPr="00595521" w:rsidRDefault="00595521" w:rsidP="004A3097">
      <w:pPr>
        <w:widowControl w:val="0"/>
        <w:numPr>
          <w:ilvl w:val="0"/>
          <w:numId w:val="1"/>
        </w:numPr>
        <w:tabs>
          <w:tab w:val="left" w:pos="28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Servei gestor</w:t>
      </w:r>
      <w:r w:rsidR="00C61823" w:rsidRPr="00595521">
        <w:rPr>
          <w:rFonts w:ascii="Arial" w:hAnsi="Arial" w:cs="Arial"/>
          <w:sz w:val="20"/>
          <w:szCs w:val="20"/>
        </w:rPr>
        <w:t>:</w:t>
      </w:r>
      <w:r w:rsidR="00420F37">
        <w:rPr>
          <w:rFonts w:ascii="Arial" w:hAnsi="Arial" w:cs="Arial"/>
          <w:sz w:val="20"/>
          <w:szCs w:val="20"/>
        </w:rPr>
        <w:t xml:space="preserve"> </w:t>
      </w:r>
      <w:r w:rsidR="000E5125">
        <w:rPr>
          <w:rFonts w:ascii="Arial" w:hAnsi="Arial" w:cs="Arial"/>
          <w:sz w:val="20"/>
          <w:szCs w:val="20"/>
        </w:rPr>
        <w:t>Servei d</w:t>
      </w:r>
      <w:r w:rsidR="00F12220">
        <w:rPr>
          <w:rFonts w:ascii="Arial" w:hAnsi="Arial" w:cs="Arial"/>
          <w:sz w:val="20"/>
          <w:szCs w:val="20"/>
        </w:rPr>
        <w:t>e Projectes i Obres.</w:t>
      </w:r>
      <w:r w:rsidR="000938B1" w:rsidRPr="00595521">
        <w:rPr>
          <w:rFonts w:ascii="Arial" w:hAnsi="Arial" w:cs="Arial"/>
          <w:sz w:val="20"/>
          <w:szCs w:val="20"/>
        </w:rPr>
        <w:t xml:space="preserve"> </w:t>
      </w:r>
    </w:p>
    <w:p w:rsidR="00327285" w:rsidRPr="00595521" w:rsidRDefault="00540A0A" w:rsidP="004A3097">
      <w:pPr>
        <w:widowControl w:val="0"/>
        <w:numPr>
          <w:ilvl w:val="0"/>
          <w:numId w:val="1"/>
        </w:numPr>
        <w:tabs>
          <w:tab w:val="left" w:pos="288"/>
        </w:tabs>
        <w:autoSpaceDE w:val="0"/>
        <w:autoSpaceDN w:val="0"/>
        <w:adjustRightInd w:val="0"/>
        <w:spacing w:after="0" w:line="240" w:lineRule="auto"/>
        <w:jc w:val="both"/>
        <w:rPr>
          <w:rFonts w:ascii="Arial" w:hAnsi="Arial" w:cs="Arial"/>
          <w:color w:val="1F497D" w:themeColor="text2"/>
          <w:sz w:val="20"/>
          <w:szCs w:val="20"/>
        </w:rPr>
      </w:pPr>
      <w:r w:rsidRPr="00595521">
        <w:rPr>
          <w:rFonts w:ascii="Arial" w:hAnsi="Arial" w:cs="Arial"/>
          <w:sz w:val="20"/>
          <w:szCs w:val="20"/>
        </w:rPr>
        <w:t>Tipus de poder adjudicador</w:t>
      </w:r>
      <w:r w:rsidR="006A4C0B" w:rsidRPr="00595521">
        <w:rPr>
          <w:rFonts w:ascii="Arial" w:hAnsi="Arial" w:cs="Arial"/>
          <w:sz w:val="20"/>
          <w:szCs w:val="20"/>
        </w:rPr>
        <w:t>:</w:t>
      </w:r>
      <w:r w:rsidR="004479F3" w:rsidRPr="00595521">
        <w:rPr>
          <w:rFonts w:ascii="Arial" w:hAnsi="Arial" w:cs="Arial"/>
          <w:sz w:val="20"/>
          <w:szCs w:val="20"/>
        </w:rPr>
        <w:t xml:space="preserve"> </w:t>
      </w:r>
      <w:r w:rsidR="00327285" w:rsidRPr="00595521">
        <w:rPr>
          <w:rFonts w:ascii="Arial" w:hAnsi="Arial" w:cs="Arial"/>
          <w:sz w:val="20"/>
          <w:szCs w:val="20"/>
        </w:rPr>
        <w:t>Administració pública.</w:t>
      </w:r>
    </w:p>
    <w:p w:rsidR="004479F3" w:rsidRPr="00595521" w:rsidRDefault="004479F3" w:rsidP="00EE1646">
      <w:pPr>
        <w:widowControl w:val="0"/>
        <w:tabs>
          <w:tab w:val="left" w:pos="288"/>
        </w:tabs>
        <w:autoSpaceDE w:val="0"/>
        <w:autoSpaceDN w:val="0"/>
        <w:adjustRightInd w:val="0"/>
        <w:spacing w:after="0" w:line="240" w:lineRule="auto"/>
        <w:ind w:left="360"/>
        <w:jc w:val="both"/>
        <w:rPr>
          <w:rFonts w:ascii="Arial" w:hAnsi="Arial" w:cs="Arial"/>
          <w:sz w:val="20"/>
          <w:szCs w:val="20"/>
        </w:rPr>
      </w:pPr>
      <w:r w:rsidRPr="00595521">
        <w:rPr>
          <w:rFonts w:ascii="Arial" w:hAnsi="Arial" w:cs="Arial"/>
          <w:sz w:val="20"/>
          <w:szCs w:val="20"/>
        </w:rPr>
        <w:t xml:space="preserve"> </w:t>
      </w:r>
    </w:p>
    <w:p w:rsidR="00C12590" w:rsidRPr="00595521" w:rsidRDefault="00C12590" w:rsidP="00EE1646">
      <w:pPr>
        <w:widowControl w:val="0"/>
        <w:autoSpaceDE w:val="0"/>
        <w:autoSpaceDN w:val="0"/>
        <w:adjustRightInd w:val="0"/>
        <w:spacing w:after="0" w:line="240" w:lineRule="auto"/>
        <w:jc w:val="both"/>
        <w:rPr>
          <w:rFonts w:ascii="Arial" w:hAnsi="Arial" w:cs="Arial"/>
          <w:b/>
          <w:color w:val="0070C0"/>
          <w:sz w:val="20"/>
          <w:szCs w:val="20"/>
        </w:rPr>
      </w:pPr>
      <w:r w:rsidRPr="00595521">
        <w:rPr>
          <w:rFonts w:ascii="Arial" w:hAnsi="Arial" w:cs="Arial"/>
          <w:b/>
          <w:color w:val="0070C0"/>
          <w:sz w:val="20"/>
          <w:szCs w:val="20"/>
        </w:rPr>
        <w:t>-</w:t>
      </w:r>
      <w:r w:rsidR="00CF6BD7" w:rsidRPr="00595521">
        <w:rPr>
          <w:rFonts w:ascii="Arial" w:hAnsi="Arial" w:cs="Arial"/>
          <w:b/>
          <w:color w:val="0070C0"/>
          <w:sz w:val="20"/>
          <w:szCs w:val="20"/>
        </w:rPr>
        <w:t>2</w:t>
      </w:r>
      <w:r w:rsidRPr="00595521">
        <w:rPr>
          <w:rFonts w:ascii="Arial" w:hAnsi="Arial" w:cs="Arial"/>
          <w:b/>
          <w:color w:val="0070C0"/>
          <w:sz w:val="20"/>
          <w:szCs w:val="20"/>
        </w:rPr>
        <w:t xml:space="preserve"> Obtenció de la documentació i informació</w:t>
      </w:r>
    </w:p>
    <w:p w:rsidR="008E64DD" w:rsidRPr="003C52E2" w:rsidRDefault="00C12590" w:rsidP="004A3097">
      <w:pPr>
        <w:widowControl w:val="0"/>
        <w:numPr>
          <w:ilvl w:val="0"/>
          <w:numId w:val="2"/>
        </w:numPr>
        <w:tabs>
          <w:tab w:val="left" w:pos="288"/>
        </w:tabs>
        <w:autoSpaceDE w:val="0"/>
        <w:autoSpaceDN w:val="0"/>
        <w:adjustRightInd w:val="0"/>
        <w:spacing w:after="0" w:line="240" w:lineRule="auto"/>
        <w:jc w:val="both"/>
        <w:rPr>
          <w:rFonts w:ascii="Arial" w:hAnsi="Arial" w:cs="Arial"/>
          <w:sz w:val="20"/>
          <w:szCs w:val="20"/>
        </w:rPr>
      </w:pPr>
      <w:r w:rsidRPr="003C52E2">
        <w:rPr>
          <w:rFonts w:ascii="Arial" w:hAnsi="Arial" w:cs="Arial"/>
          <w:sz w:val="20"/>
          <w:szCs w:val="20"/>
        </w:rPr>
        <w:t>Entitat:</w:t>
      </w:r>
      <w:r w:rsidR="007E0F18" w:rsidRPr="003C52E2">
        <w:rPr>
          <w:rFonts w:ascii="Arial" w:hAnsi="Arial" w:cs="Arial"/>
          <w:sz w:val="20"/>
          <w:szCs w:val="20"/>
        </w:rPr>
        <w:t xml:space="preserve"> Ajuntament de Mataró (Servei de Compres i Contractacions).</w:t>
      </w:r>
    </w:p>
    <w:p w:rsidR="008E64DD" w:rsidRPr="003C52E2" w:rsidRDefault="00C12590" w:rsidP="004A3097">
      <w:pPr>
        <w:widowControl w:val="0"/>
        <w:numPr>
          <w:ilvl w:val="0"/>
          <w:numId w:val="2"/>
        </w:numPr>
        <w:tabs>
          <w:tab w:val="left" w:pos="288"/>
        </w:tabs>
        <w:autoSpaceDE w:val="0"/>
        <w:autoSpaceDN w:val="0"/>
        <w:adjustRightInd w:val="0"/>
        <w:spacing w:after="0" w:line="240" w:lineRule="auto"/>
        <w:jc w:val="both"/>
        <w:rPr>
          <w:rFonts w:ascii="Arial" w:hAnsi="Arial" w:cs="Arial"/>
          <w:sz w:val="20"/>
          <w:szCs w:val="20"/>
        </w:rPr>
      </w:pPr>
      <w:r w:rsidRPr="003C52E2">
        <w:rPr>
          <w:rFonts w:ascii="Arial" w:hAnsi="Arial" w:cs="Arial"/>
          <w:sz w:val="20"/>
          <w:szCs w:val="20"/>
        </w:rPr>
        <w:t xml:space="preserve">Domicili: </w:t>
      </w:r>
      <w:r w:rsidR="007E0F18" w:rsidRPr="003C52E2">
        <w:rPr>
          <w:rFonts w:ascii="Arial" w:hAnsi="Arial" w:cs="Arial"/>
          <w:sz w:val="20"/>
          <w:szCs w:val="20"/>
        </w:rPr>
        <w:t>C. Carreró, 13-15, planta baixa</w:t>
      </w:r>
      <w:r w:rsidR="005E7FC1" w:rsidRPr="003C52E2">
        <w:rPr>
          <w:rFonts w:ascii="Arial" w:hAnsi="Arial" w:cs="Arial"/>
          <w:sz w:val="20"/>
          <w:szCs w:val="20"/>
        </w:rPr>
        <w:t>.</w:t>
      </w:r>
    </w:p>
    <w:p w:rsidR="00C12590" w:rsidRPr="003C52E2" w:rsidRDefault="00C12590" w:rsidP="004A3097">
      <w:pPr>
        <w:widowControl w:val="0"/>
        <w:numPr>
          <w:ilvl w:val="0"/>
          <w:numId w:val="2"/>
        </w:numPr>
        <w:tabs>
          <w:tab w:val="left" w:pos="288"/>
        </w:tabs>
        <w:autoSpaceDE w:val="0"/>
        <w:autoSpaceDN w:val="0"/>
        <w:adjustRightInd w:val="0"/>
        <w:spacing w:after="0" w:line="240" w:lineRule="auto"/>
        <w:jc w:val="both"/>
        <w:rPr>
          <w:rFonts w:ascii="Arial" w:hAnsi="Arial" w:cs="Arial"/>
          <w:sz w:val="20"/>
          <w:szCs w:val="20"/>
        </w:rPr>
      </w:pPr>
      <w:r w:rsidRPr="003C52E2">
        <w:rPr>
          <w:rFonts w:ascii="Arial" w:hAnsi="Arial" w:cs="Arial"/>
          <w:sz w:val="20"/>
          <w:szCs w:val="20"/>
        </w:rPr>
        <w:t xml:space="preserve">Localitat i codi postal: </w:t>
      </w:r>
      <w:r w:rsidR="004438AA" w:rsidRPr="003C52E2">
        <w:rPr>
          <w:rFonts w:ascii="Arial" w:hAnsi="Arial" w:cs="Arial"/>
          <w:sz w:val="20"/>
          <w:szCs w:val="20"/>
        </w:rPr>
        <w:t xml:space="preserve">CP: </w:t>
      </w:r>
      <w:r w:rsidR="006A4C0B" w:rsidRPr="003C52E2">
        <w:rPr>
          <w:rFonts w:ascii="Arial" w:hAnsi="Arial" w:cs="Arial"/>
          <w:sz w:val="20"/>
          <w:szCs w:val="20"/>
        </w:rPr>
        <w:t xml:space="preserve">Mataró </w:t>
      </w:r>
      <w:r w:rsidR="005E7FC1" w:rsidRPr="003C52E2">
        <w:rPr>
          <w:rFonts w:ascii="Arial" w:hAnsi="Arial" w:cs="Arial"/>
          <w:sz w:val="20"/>
          <w:szCs w:val="20"/>
        </w:rPr>
        <w:t>–</w:t>
      </w:r>
      <w:r w:rsidR="006A4C0B" w:rsidRPr="003C52E2">
        <w:rPr>
          <w:rFonts w:ascii="Arial" w:hAnsi="Arial" w:cs="Arial"/>
          <w:sz w:val="20"/>
          <w:szCs w:val="20"/>
        </w:rPr>
        <w:t xml:space="preserve"> 08301</w:t>
      </w:r>
      <w:r w:rsidR="005E7FC1" w:rsidRPr="003C52E2">
        <w:rPr>
          <w:rFonts w:ascii="Arial" w:hAnsi="Arial" w:cs="Arial"/>
          <w:sz w:val="20"/>
          <w:szCs w:val="20"/>
        </w:rPr>
        <w:t>.</w:t>
      </w:r>
    </w:p>
    <w:p w:rsidR="008E64DD" w:rsidRPr="003C52E2" w:rsidRDefault="00C12590" w:rsidP="004A3097">
      <w:pPr>
        <w:widowControl w:val="0"/>
        <w:numPr>
          <w:ilvl w:val="0"/>
          <w:numId w:val="2"/>
        </w:numPr>
        <w:tabs>
          <w:tab w:val="left" w:pos="288"/>
        </w:tabs>
        <w:autoSpaceDE w:val="0"/>
        <w:autoSpaceDN w:val="0"/>
        <w:adjustRightInd w:val="0"/>
        <w:spacing w:after="0" w:line="240" w:lineRule="auto"/>
        <w:jc w:val="both"/>
        <w:rPr>
          <w:rFonts w:ascii="Arial" w:hAnsi="Arial" w:cs="Arial"/>
          <w:sz w:val="20"/>
          <w:szCs w:val="20"/>
        </w:rPr>
      </w:pPr>
      <w:r w:rsidRPr="003C52E2">
        <w:rPr>
          <w:rFonts w:ascii="Arial" w:hAnsi="Arial" w:cs="Arial"/>
          <w:sz w:val="20"/>
          <w:szCs w:val="20"/>
        </w:rPr>
        <w:t>Telèfon:</w:t>
      </w:r>
      <w:r w:rsidR="006A4C0B" w:rsidRPr="003C52E2">
        <w:rPr>
          <w:rFonts w:ascii="Arial" w:hAnsi="Arial" w:cs="Arial"/>
          <w:sz w:val="20"/>
          <w:szCs w:val="20"/>
        </w:rPr>
        <w:t xml:space="preserve"> 93 758 22 04</w:t>
      </w:r>
      <w:r w:rsidR="005E7FC1" w:rsidRPr="003C52E2">
        <w:rPr>
          <w:rFonts w:ascii="Arial" w:hAnsi="Arial" w:cs="Arial"/>
          <w:sz w:val="20"/>
          <w:szCs w:val="20"/>
        </w:rPr>
        <w:t>.</w:t>
      </w:r>
    </w:p>
    <w:p w:rsidR="00C12590" w:rsidRPr="003C52E2" w:rsidRDefault="00954EFD" w:rsidP="004A3097">
      <w:pPr>
        <w:widowControl w:val="0"/>
        <w:numPr>
          <w:ilvl w:val="0"/>
          <w:numId w:val="2"/>
        </w:numPr>
        <w:tabs>
          <w:tab w:val="left" w:pos="288"/>
        </w:tabs>
        <w:autoSpaceDE w:val="0"/>
        <w:autoSpaceDN w:val="0"/>
        <w:adjustRightInd w:val="0"/>
        <w:spacing w:after="0" w:line="240" w:lineRule="auto"/>
        <w:jc w:val="both"/>
        <w:rPr>
          <w:rFonts w:ascii="Arial" w:hAnsi="Arial" w:cs="Arial"/>
          <w:sz w:val="20"/>
          <w:szCs w:val="20"/>
        </w:rPr>
      </w:pPr>
      <w:r w:rsidRPr="003C52E2">
        <w:rPr>
          <w:rFonts w:ascii="Arial" w:hAnsi="Arial" w:cs="Arial"/>
          <w:sz w:val="20"/>
          <w:szCs w:val="20"/>
        </w:rPr>
        <w:t>A</w:t>
      </w:r>
      <w:r w:rsidR="00C12590" w:rsidRPr="003C52E2">
        <w:rPr>
          <w:rFonts w:ascii="Arial" w:hAnsi="Arial" w:cs="Arial"/>
          <w:sz w:val="20"/>
          <w:szCs w:val="20"/>
        </w:rPr>
        <w:t>dreça electrònica</w:t>
      </w:r>
      <w:r w:rsidR="00826B4D" w:rsidRPr="003C52E2">
        <w:rPr>
          <w:rFonts w:ascii="Arial" w:hAnsi="Arial" w:cs="Arial"/>
          <w:sz w:val="20"/>
          <w:szCs w:val="20"/>
        </w:rPr>
        <w:t>:</w:t>
      </w:r>
      <w:r w:rsidR="006A4C0B" w:rsidRPr="003C52E2">
        <w:rPr>
          <w:rFonts w:ascii="Arial" w:hAnsi="Arial" w:cs="Arial"/>
          <w:sz w:val="20"/>
          <w:szCs w:val="20"/>
        </w:rPr>
        <w:t xml:space="preserve"> </w:t>
      </w:r>
      <w:hyperlink r:id="rId6" w:history="1">
        <w:r w:rsidR="00236432" w:rsidRPr="003C52E2">
          <w:rPr>
            <w:rStyle w:val="Hipervnculo"/>
            <w:rFonts w:ascii="Arial" w:hAnsi="Arial" w:cs="Arial"/>
            <w:sz w:val="20"/>
            <w:szCs w:val="20"/>
          </w:rPr>
          <w:t>contractacions@ajmataro.cat</w:t>
        </w:r>
      </w:hyperlink>
    </w:p>
    <w:p w:rsidR="00D64F6B" w:rsidRPr="00595521" w:rsidRDefault="00C12590" w:rsidP="004A3097">
      <w:pPr>
        <w:widowControl w:val="0"/>
        <w:numPr>
          <w:ilvl w:val="0"/>
          <w:numId w:val="2"/>
        </w:numPr>
        <w:tabs>
          <w:tab w:val="left" w:pos="288"/>
        </w:tabs>
        <w:autoSpaceDE w:val="0"/>
        <w:autoSpaceDN w:val="0"/>
        <w:adjustRightInd w:val="0"/>
        <w:spacing w:after="0" w:line="240" w:lineRule="auto"/>
        <w:rPr>
          <w:rFonts w:ascii="Arial" w:hAnsi="Arial" w:cs="Arial"/>
          <w:sz w:val="20"/>
          <w:szCs w:val="20"/>
        </w:rPr>
      </w:pPr>
      <w:r w:rsidRPr="003C52E2">
        <w:rPr>
          <w:rFonts w:ascii="Arial" w:hAnsi="Arial" w:cs="Arial"/>
          <w:sz w:val="20"/>
          <w:szCs w:val="20"/>
        </w:rPr>
        <w:t>Adreç</w:t>
      </w:r>
      <w:r w:rsidR="00573959" w:rsidRPr="003C52E2">
        <w:rPr>
          <w:rFonts w:ascii="Arial" w:hAnsi="Arial" w:cs="Arial"/>
          <w:sz w:val="20"/>
          <w:szCs w:val="20"/>
        </w:rPr>
        <w:t>a d'Internet del perfil d</w:t>
      </w:r>
      <w:r w:rsidRPr="003C52E2">
        <w:rPr>
          <w:rFonts w:ascii="Arial" w:hAnsi="Arial" w:cs="Arial"/>
          <w:sz w:val="20"/>
          <w:szCs w:val="20"/>
        </w:rPr>
        <w:t>e</w:t>
      </w:r>
      <w:r w:rsidR="00573959" w:rsidRPr="003C52E2">
        <w:rPr>
          <w:rFonts w:ascii="Arial" w:hAnsi="Arial" w:cs="Arial"/>
          <w:sz w:val="20"/>
          <w:szCs w:val="20"/>
        </w:rPr>
        <w:t>l c</w:t>
      </w:r>
      <w:r w:rsidRPr="003C52E2">
        <w:rPr>
          <w:rFonts w:ascii="Arial" w:hAnsi="Arial" w:cs="Arial"/>
          <w:sz w:val="20"/>
          <w:szCs w:val="20"/>
        </w:rPr>
        <w:t>ontractant:</w:t>
      </w:r>
      <w:r w:rsidR="00595521">
        <w:rPr>
          <w:rFonts w:ascii="Arial" w:hAnsi="Arial" w:cs="Arial"/>
          <w:sz w:val="20"/>
          <w:szCs w:val="20"/>
        </w:rPr>
        <w:t xml:space="preserve"> </w:t>
      </w:r>
      <w:hyperlink r:id="rId7" w:history="1">
        <w:r w:rsidR="00595521" w:rsidRPr="00B07973">
          <w:rPr>
            <w:rStyle w:val="Hipervnculo"/>
            <w:rFonts w:ascii="Arial" w:hAnsi="Arial" w:cs="Arial"/>
            <w:sz w:val="20"/>
            <w:szCs w:val="20"/>
          </w:rPr>
          <w:t>https://www.mataro.cat/ca/lajuntament/perfil-del-contractant</w:t>
        </w:r>
      </w:hyperlink>
    </w:p>
    <w:p w:rsidR="00C12590" w:rsidRPr="00595521" w:rsidRDefault="00327285" w:rsidP="00EE1646">
      <w:pPr>
        <w:widowControl w:val="0"/>
        <w:tabs>
          <w:tab w:val="left" w:pos="288"/>
        </w:tabs>
        <w:autoSpaceDE w:val="0"/>
        <w:autoSpaceDN w:val="0"/>
        <w:adjustRightInd w:val="0"/>
        <w:spacing w:after="0" w:line="240" w:lineRule="auto"/>
        <w:ind w:left="432" w:hanging="432"/>
        <w:jc w:val="both"/>
        <w:rPr>
          <w:rFonts w:ascii="Arial" w:hAnsi="Arial" w:cs="Arial"/>
          <w:sz w:val="20"/>
          <w:szCs w:val="20"/>
          <w:lang w:val="es-ES"/>
        </w:rPr>
      </w:pPr>
      <w:r w:rsidRPr="00595521">
        <w:rPr>
          <w:rFonts w:ascii="Arial" w:hAnsi="Arial" w:cs="Arial"/>
          <w:color w:val="000000"/>
          <w:sz w:val="20"/>
          <w:szCs w:val="20"/>
        </w:rPr>
        <w:t>g)</w:t>
      </w:r>
      <w:r w:rsidR="000A4F14" w:rsidRPr="00595521">
        <w:rPr>
          <w:rFonts w:ascii="Arial" w:hAnsi="Arial" w:cs="Arial"/>
          <w:color w:val="000000"/>
          <w:sz w:val="20"/>
          <w:szCs w:val="20"/>
        </w:rPr>
        <w:t xml:space="preserve"> </w:t>
      </w:r>
      <w:r w:rsidR="00C12590" w:rsidRPr="00595521">
        <w:rPr>
          <w:rFonts w:ascii="Arial" w:hAnsi="Arial" w:cs="Arial"/>
          <w:color w:val="000000"/>
          <w:sz w:val="20"/>
          <w:szCs w:val="20"/>
        </w:rPr>
        <w:t xml:space="preserve">Horari d’atenció: </w:t>
      </w:r>
      <w:r w:rsidR="00D64F6B" w:rsidRPr="00595521">
        <w:rPr>
          <w:rFonts w:ascii="Arial" w:hAnsi="Arial" w:cs="Arial"/>
          <w:color w:val="000000"/>
          <w:sz w:val="20"/>
          <w:szCs w:val="20"/>
        </w:rPr>
        <w:t>de dilluns a divendres de 8.00 a 15.00 hores.</w:t>
      </w:r>
    </w:p>
    <w:p w:rsidR="00273C1C" w:rsidRPr="00595521" w:rsidRDefault="00273C1C" w:rsidP="00EE1646">
      <w:pPr>
        <w:widowControl w:val="0"/>
        <w:autoSpaceDE w:val="0"/>
        <w:autoSpaceDN w:val="0"/>
        <w:adjustRightInd w:val="0"/>
        <w:spacing w:after="0" w:line="240" w:lineRule="auto"/>
        <w:jc w:val="both"/>
        <w:rPr>
          <w:rFonts w:ascii="Arial" w:hAnsi="Arial" w:cs="Arial"/>
          <w:sz w:val="20"/>
          <w:szCs w:val="20"/>
        </w:rPr>
      </w:pPr>
    </w:p>
    <w:p w:rsidR="00C61823" w:rsidRPr="00595521"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595521">
        <w:rPr>
          <w:rFonts w:ascii="Arial" w:hAnsi="Arial" w:cs="Arial"/>
          <w:b/>
          <w:color w:val="0070C0"/>
          <w:sz w:val="20"/>
          <w:szCs w:val="20"/>
        </w:rPr>
        <w:t>-</w:t>
      </w:r>
      <w:r w:rsidR="00CF6BD7" w:rsidRPr="00595521">
        <w:rPr>
          <w:rFonts w:ascii="Arial" w:hAnsi="Arial" w:cs="Arial"/>
          <w:b/>
          <w:color w:val="0070C0"/>
          <w:sz w:val="20"/>
          <w:szCs w:val="20"/>
        </w:rPr>
        <w:t>3</w:t>
      </w:r>
      <w:r w:rsidRPr="00595521">
        <w:rPr>
          <w:rFonts w:ascii="Arial" w:hAnsi="Arial" w:cs="Arial"/>
          <w:b/>
          <w:color w:val="0070C0"/>
          <w:sz w:val="20"/>
          <w:szCs w:val="20"/>
        </w:rPr>
        <w:t xml:space="preserve"> Objecte del contracte</w:t>
      </w:r>
    </w:p>
    <w:p w:rsidR="009B2440" w:rsidRPr="0016192B" w:rsidRDefault="00C61823" w:rsidP="00EC174D">
      <w:pPr>
        <w:widowControl w:val="0"/>
        <w:numPr>
          <w:ilvl w:val="0"/>
          <w:numId w:val="7"/>
        </w:numPr>
        <w:tabs>
          <w:tab w:val="left" w:pos="284"/>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 xml:space="preserve">Descripció de l'objecte: </w:t>
      </w:r>
      <w:r w:rsidR="00F12220">
        <w:rPr>
          <w:rFonts w:ascii="Arial" w:hAnsi="Arial" w:cs="Arial"/>
          <w:sz w:val="20"/>
          <w:szCs w:val="20"/>
        </w:rPr>
        <w:t xml:space="preserve">Obres del Projecte bàsic i executiu de millores a </w:t>
      </w:r>
      <w:proofErr w:type="spellStart"/>
      <w:r w:rsidR="00F12220">
        <w:rPr>
          <w:rFonts w:ascii="Arial" w:hAnsi="Arial" w:cs="Arial"/>
          <w:sz w:val="20"/>
          <w:szCs w:val="20"/>
        </w:rPr>
        <w:t>l’envolvent</w:t>
      </w:r>
      <w:proofErr w:type="spellEnd"/>
      <w:r w:rsidR="00F12220">
        <w:rPr>
          <w:rFonts w:ascii="Arial" w:hAnsi="Arial" w:cs="Arial"/>
          <w:sz w:val="20"/>
          <w:szCs w:val="20"/>
        </w:rPr>
        <w:t xml:space="preserve"> de l’Escola Bressol La Llàntia</w:t>
      </w:r>
      <w:r w:rsidR="00595521" w:rsidRPr="0016192B">
        <w:rPr>
          <w:rFonts w:ascii="Arial" w:hAnsi="Arial" w:cs="Arial"/>
          <w:sz w:val="20"/>
          <w:szCs w:val="20"/>
        </w:rPr>
        <w:t>.</w:t>
      </w:r>
    </w:p>
    <w:p w:rsidR="008E64DD" w:rsidRPr="0016192B" w:rsidRDefault="00C61823" w:rsidP="00EC174D">
      <w:pPr>
        <w:widowControl w:val="0"/>
        <w:numPr>
          <w:ilvl w:val="0"/>
          <w:numId w:val="7"/>
        </w:numPr>
        <w:tabs>
          <w:tab w:val="left" w:pos="288"/>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Admissió de pròrroga:</w:t>
      </w:r>
      <w:r w:rsidR="00E07C63" w:rsidRPr="0016192B">
        <w:rPr>
          <w:rFonts w:ascii="Arial" w:hAnsi="Arial" w:cs="Arial"/>
          <w:sz w:val="20"/>
          <w:szCs w:val="20"/>
        </w:rPr>
        <w:t xml:space="preserve"> </w:t>
      </w:r>
      <w:r w:rsidR="00F12220">
        <w:rPr>
          <w:rFonts w:ascii="Arial" w:hAnsi="Arial" w:cs="Arial"/>
          <w:sz w:val="20"/>
          <w:szCs w:val="20"/>
        </w:rPr>
        <w:t>no</w:t>
      </w:r>
      <w:r w:rsidR="00640458" w:rsidRPr="0016192B">
        <w:rPr>
          <w:rFonts w:ascii="Arial" w:hAnsi="Arial" w:cs="Arial"/>
          <w:sz w:val="20"/>
          <w:szCs w:val="20"/>
        </w:rPr>
        <w:t>.</w:t>
      </w:r>
    </w:p>
    <w:p w:rsidR="00327285" w:rsidRPr="0016192B" w:rsidRDefault="00327285" w:rsidP="00EC174D">
      <w:pPr>
        <w:widowControl w:val="0"/>
        <w:numPr>
          <w:ilvl w:val="0"/>
          <w:numId w:val="7"/>
        </w:numPr>
        <w:tabs>
          <w:tab w:val="left" w:pos="284"/>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Divisió</w:t>
      </w:r>
      <w:r w:rsidR="0052042F" w:rsidRPr="0016192B">
        <w:rPr>
          <w:rFonts w:ascii="Arial" w:hAnsi="Arial" w:cs="Arial"/>
          <w:sz w:val="20"/>
          <w:szCs w:val="20"/>
        </w:rPr>
        <w:t xml:space="preserve"> en lots:</w:t>
      </w:r>
      <w:r w:rsidR="00640458" w:rsidRPr="0016192B">
        <w:rPr>
          <w:rFonts w:ascii="Arial" w:hAnsi="Arial" w:cs="Arial"/>
          <w:sz w:val="20"/>
          <w:szCs w:val="20"/>
        </w:rPr>
        <w:t xml:space="preserve"> No, </w:t>
      </w:r>
      <w:r w:rsidR="00F12220" w:rsidRPr="001A3C08">
        <w:rPr>
          <w:rFonts w:ascii="Arial" w:hAnsi="Arial" w:cs="Arial"/>
          <w:sz w:val="20"/>
        </w:rPr>
        <w:t>atès que aquesta divisió dificultaria la correcta execució</w:t>
      </w:r>
      <w:r w:rsidR="00640458" w:rsidRPr="0016192B">
        <w:rPr>
          <w:rFonts w:ascii="Arial" w:hAnsi="Arial" w:cs="Arial"/>
          <w:sz w:val="20"/>
          <w:szCs w:val="20"/>
        </w:rPr>
        <w:t>.</w:t>
      </w:r>
    </w:p>
    <w:p w:rsidR="0016192B" w:rsidRDefault="008E64DD" w:rsidP="00EC174D">
      <w:pPr>
        <w:widowControl w:val="0"/>
        <w:numPr>
          <w:ilvl w:val="0"/>
          <w:numId w:val="7"/>
        </w:numPr>
        <w:tabs>
          <w:tab w:val="left" w:pos="288"/>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Lloc d'execució:</w:t>
      </w:r>
      <w:r w:rsidR="00B50C65" w:rsidRPr="0016192B">
        <w:rPr>
          <w:rFonts w:ascii="Arial" w:hAnsi="Arial" w:cs="Arial"/>
          <w:sz w:val="20"/>
          <w:szCs w:val="20"/>
        </w:rPr>
        <w:t xml:space="preserve"> </w:t>
      </w:r>
      <w:r w:rsidR="00F12220">
        <w:rPr>
          <w:rFonts w:ascii="Arial" w:hAnsi="Arial" w:cs="Arial"/>
          <w:sz w:val="20"/>
          <w:szCs w:val="20"/>
        </w:rPr>
        <w:t>Escola Bressol La Llàntia</w:t>
      </w:r>
      <w:r w:rsidR="00E07C63" w:rsidRPr="0016192B">
        <w:rPr>
          <w:rFonts w:ascii="Arial" w:hAnsi="Arial" w:cs="Arial"/>
          <w:sz w:val="20"/>
          <w:szCs w:val="20"/>
        </w:rPr>
        <w:t>.</w:t>
      </w:r>
    </w:p>
    <w:p w:rsidR="0016192B" w:rsidRDefault="00327285" w:rsidP="00EC174D">
      <w:pPr>
        <w:widowControl w:val="0"/>
        <w:numPr>
          <w:ilvl w:val="0"/>
          <w:numId w:val="7"/>
        </w:numPr>
        <w:tabs>
          <w:tab w:val="left" w:pos="288"/>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T</w:t>
      </w:r>
      <w:r w:rsidR="008E64DD" w:rsidRPr="0016192B">
        <w:rPr>
          <w:rFonts w:ascii="Arial" w:hAnsi="Arial" w:cs="Arial"/>
          <w:sz w:val="20"/>
          <w:szCs w:val="20"/>
        </w:rPr>
        <w:t>ermini d'execució:</w:t>
      </w:r>
      <w:r w:rsidR="00C71A83" w:rsidRPr="0016192B">
        <w:rPr>
          <w:rFonts w:ascii="Arial" w:hAnsi="Arial" w:cs="Arial"/>
          <w:sz w:val="20"/>
          <w:szCs w:val="20"/>
        </w:rPr>
        <w:t xml:space="preserve"> </w:t>
      </w:r>
      <w:r w:rsidR="0016192B" w:rsidRPr="0016192B">
        <w:rPr>
          <w:rFonts w:ascii="Arial" w:hAnsi="Arial" w:cs="Arial"/>
          <w:sz w:val="20"/>
          <w:szCs w:val="20"/>
        </w:rPr>
        <w:t xml:space="preserve">El contracte tindrà una durada de </w:t>
      </w:r>
      <w:r w:rsidR="00F12220">
        <w:rPr>
          <w:rFonts w:ascii="Arial" w:hAnsi="Arial" w:cs="Arial"/>
          <w:sz w:val="20"/>
          <w:szCs w:val="20"/>
        </w:rPr>
        <w:t>vuit (8) mesos</w:t>
      </w:r>
      <w:r w:rsidR="0016192B" w:rsidRPr="0016192B">
        <w:rPr>
          <w:rFonts w:ascii="Arial" w:hAnsi="Arial" w:cs="Arial"/>
          <w:sz w:val="20"/>
          <w:szCs w:val="20"/>
        </w:rPr>
        <w:t>.</w:t>
      </w:r>
    </w:p>
    <w:p w:rsidR="00C71A83" w:rsidRPr="0016192B" w:rsidRDefault="000A4F14" w:rsidP="00EC174D">
      <w:pPr>
        <w:widowControl w:val="0"/>
        <w:numPr>
          <w:ilvl w:val="0"/>
          <w:numId w:val="7"/>
        </w:numPr>
        <w:tabs>
          <w:tab w:val="left" w:pos="288"/>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Establiment d'un acord marc:</w:t>
      </w:r>
      <w:r w:rsidR="00640458" w:rsidRPr="0016192B">
        <w:rPr>
          <w:rFonts w:ascii="Arial" w:hAnsi="Arial" w:cs="Arial"/>
          <w:sz w:val="20"/>
          <w:szCs w:val="20"/>
        </w:rPr>
        <w:t xml:space="preserve"> No.</w:t>
      </w:r>
    </w:p>
    <w:p w:rsidR="00595521" w:rsidRPr="0016192B" w:rsidRDefault="008E64DD" w:rsidP="00EC174D">
      <w:pPr>
        <w:widowControl w:val="0"/>
        <w:numPr>
          <w:ilvl w:val="0"/>
          <w:numId w:val="7"/>
        </w:numPr>
        <w:tabs>
          <w:tab w:val="left" w:pos="288"/>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Codi CPV:</w:t>
      </w:r>
      <w:r w:rsidR="00327285" w:rsidRPr="0016192B">
        <w:rPr>
          <w:rFonts w:ascii="Arial" w:hAnsi="Arial" w:cs="Arial"/>
          <w:sz w:val="20"/>
          <w:szCs w:val="20"/>
        </w:rPr>
        <w:t xml:space="preserve"> </w:t>
      </w:r>
      <w:r w:rsidR="00C6039D">
        <w:rPr>
          <w:rFonts w:ascii="Arial" w:hAnsi="Arial" w:cs="Arial"/>
          <w:sz w:val="20"/>
          <w:szCs w:val="20"/>
        </w:rPr>
        <w:t>4</w:t>
      </w:r>
      <w:r w:rsidR="00F12220">
        <w:rPr>
          <w:rFonts w:ascii="Arial" w:hAnsi="Arial" w:cs="Arial"/>
          <w:sz w:val="20"/>
          <w:szCs w:val="20"/>
        </w:rPr>
        <w:t>5000000-7 treballs de construcció</w:t>
      </w:r>
    </w:p>
    <w:p w:rsidR="00954EFD" w:rsidRPr="00FA30F5" w:rsidRDefault="008E64DD" w:rsidP="00EC174D">
      <w:pPr>
        <w:widowControl w:val="0"/>
        <w:numPr>
          <w:ilvl w:val="0"/>
          <w:numId w:val="7"/>
        </w:numPr>
        <w:tabs>
          <w:tab w:val="left" w:pos="288"/>
        </w:tabs>
        <w:autoSpaceDE w:val="0"/>
        <w:autoSpaceDN w:val="0"/>
        <w:adjustRightInd w:val="0"/>
        <w:spacing w:after="0" w:line="240" w:lineRule="auto"/>
        <w:ind w:left="426"/>
        <w:jc w:val="both"/>
        <w:rPr>
          <w:rFonts w:ascii="Arial" w:hAnsi="Arial" w:cs="Arial"/>
          <w:sz w:val="20"/>
          <w:szCs w:val="20"/>
        </w:rPr>
      </w:pPr>
      <w:r w:rsidRPr="0016192B">
        <w:rPr>
          <w:rFonts w:ascii="Arial" w:hAnsi="Arial" w:cs="Arial"/>
          <w:sz w:val="20"/>
          <w:szCs w:val="20"/>
        </w:rPr>
        <w:t xml:space="preserve">Codi NUTS: </w:t>
      </w:r>
      <w:r w:rsidR="000A4F14" w:rsidRPr="0016192B">
        <w:rPr>
          <w:rFonts w:ascii="Arial" w:hAnsi="Arial" w:cs="Arial"/>
          <w:sz w:val="20"/>
          <w:szCs w:val="20"/>
        </w:rPr>
        <w:t>ES511</w:t>
      </w:r>
      <w:r w:rsidRPr="0016192B">
        <w:rPr>
          <w:rFonts w:ascii="Arial" w:hAnsi="Arial" w:cs="Arial"/>
          <w:sz w:val="20"/>
          <w:szCs w:val="20"/>
        </w:rPr>
        <w:br/>
      </w:r>
    </w:p>
    <w:p w:rsidR="00C61823" w:rsidRPr="00595521"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595521">
        <w:rPr>
          <w:rFonts w:ascii="Arial" w:hAnsi="Arial" w:cs="Arial"/>
          <w:b/>
          <w:color w:val="0070C0"/>
          <w:sz w:val="20"/>
          <w:szCs w:val="20"/>
        </w:rPr>
        <w:t>-</w:t>
      </w:r>
      <w:r w:rsidR="00FA0240" w:rsidRPr="00595521">
        <w:rPr>
          <w:rFonts w:ascii="Arial" w:hAnsi="Arial" w:cs="Arial"/>
          <w:b/>
          <w:color w:val="0070C0"/>
          <w:sz w:val="20"/>
          <w:szCs w:val="20"/>
        </w:rPr>
        <w:t>4</w:t>
      </w:r>
      <w:r w:rsidRPr="00595521">
        <w:rPr>
          <w:rFonts w:ascii="Arial" w:hAnsi="Arial" w:cs="Arial"/>
          <w:b/>
          <w:color w:val="0070C0"/>
          <w:sz w:val="20"/>
          <w:szCs w:val="20"/>
        </w:rPr>
        <w:t xml:space="preserve"> Tramitació i procediment</w:t>
      </w:r>
    </w:p>
    <w:p w:rsidR="00FA30F5" w:rsidRPr="00FA30F5" w:rsidRDefault="00AF6420" w:rsidP="00FA30F5">
      <w:pPr>
        <w:widowControl w:val="0"/>
        <w:autoSpaceDE w:val="0"/>
        <w:autoSpaceDN w:val="0"/>
        <w:adjustRightInd w:val="0"/>
        <w:spacing w:after="0" w:line="240" w:lineRule="auto"/>
        <w:jc w:val="both"/>
        <w:rPr>
          <w:rFonts w:ascii="Arial" w:eastAsia="Times New Roman" w:hAnsi="Arial" w:cs="Arial"/>
          <w:sz w:val="20"/>
          <w:szCs w:val="20"/>
          <w:lang w:eastAsia="es-ES"/>
        </w:rPr>
      </w:pPr>
      <w:r w:rsidRPr="00FA30F5">
        <w:rPr>
          <w:rFonts w:ascii="Arial" w:hAnsi="Arial" w:cs="Arial"/>
          <w:sz w:val="20"/>
          <w:szCs w:val="20"/>
        </w:rPr>
        <w:t xml:space="preserve">a) Tipus d’expedient: </w:t>
      </w:r>
      <w:r w:rsidR="00F12220">
        <w:rPr>
          <w:rFonts w:ascii="Arial" w:hAnsi="Arial" w:cs="Arial"/>
          <w:sz w:val="20"/>
          <w:szCs w:val="20"/>
        </w:rPr>
        <w:t>obra</w:t>
      </w:r>
      <w:r w:rsidR="00C6039D">
        <w:rPr>
          <w:rFonts w:ascii="Arial" w:hAnsi="Arial" w:cs="Arial"/>
          <w:sz w:val="20"/>
          <w:szCs w:val="20"/>
        </w:rPr>
        <w:t>, article 1</w:t>
      </w:r>
      <w:r w:rsidR="00F12220">
        <w:rPr>
          <w:rFonts w:ascii="Arial" w:hAnsi="Arial" w:cs="Arial"/>
          <w:sz w:val="20"/>
          <w:szCs w:val="20"/>
        </w:rPr>
        <w:t>3</w:t>
      </w:r>
      <w:r w:rsidR="00C6039D">
        <w:rPr>
          <w:rFonts w:ascii="Arial" w:hAnsi="Arial" w:cs="Arial"/>
          <w:sz w:val="20"/>
          <w:szCs w:val="20"/>
        </w:rPr>
        <w:t xml:space="preserve"> LCSP</w:t>
      </w:r>
    </w:p>
    <w:p w:rsidR="00C61823" w:rsidRPr="00FA30F5" w:rsidRDefault="00C61823" w:rsidP="00FA30F5">
      <w:pPr>
        <w:widowControl w:val="0"/>
        <w:autoSpaceDE w:val="0"/>
        <w:autoSpaceDN w:val="0"/>
        <w:adjustRightInd w:val="0"/>
        <w:spacing w:after="0" w:line="240" w:lineRule="auto"/>
        <w:jc w:val="both"/>
        <w:rPr>
          <w:rFonts w:ascii="Arial" w:hAnsi="Arial" w:cs="Arial"/>
          <w:color w:val="FFFF00"/>
          <w:sz w:val="20"/>
          <w:szCs w:val="20"/>
        </w:rPr>
      </w:pPr>
      <w:r w:rsidRPr="00FA30F5">
        <w:rPr>
          <w:rFonts w:ascii="Arial" w:hAnsi="Arial" w:cs="Arial"/>
          <w:sz w:val="20"/>
          <w:szCs w:val="20"/>
        </w:rPr>
        <w:t xml:space="preserve">b) Tramitació: </w:t>
      </w:r>
      <w:r w:rsidR="00E07C63" w:rsidRPr="00FA30F5">
        <w:rPr>
          <w:rFonts w:ascii="Arial" w:hAnsi="Arial" w:cs="Arial"/>
          <w:sz w:val="20"/>
          <w:szCs w:val="20"/>
        </w:rPr>
        <w:t>ordinària</w:t>
      </w:r>
    </w:p>
    <w:p w:rsidR="00AF6420" w:rsidRPr="00595521" w:rsidRDefault="00C61823" w:rsidP="00AF6420">
      <w:pPr>
        <w:widowControl w:val="0"/>
        <w:autoSpaceDE w:val="0"/>
        <w:autoSpaceDN w:val="0"/>
        <w:adjustRightInd w:val="0"/>
        <w:spacing w:after="0" w:line="240" w:lineRule="auto"/>
        <w:jc w:val="both"/>
        <w:rPr>
          <w:rFonts w:ascii="Arial" w:hAnsi="Arial" w:cs="Arial"/>
          <w:sz w:val="20"/>
          <w:szCs w:val="20"/>
        </w:rPr>
      </w:pPr>
      <w:r w:rsidRPr="00595521">
        <w:rPr>
          <w:rFonts w:ascii="Arial" w:hAnsi="Arial" w:cs="Arial"/>
          <w:sz w:val="20"/>
          <w:szCs w:val="20"/>
        </w:rPr>
        <w:t xml:space="preserve">c) Procediment: </w:t>
      </w:r>
      <w:r w:rsidR="00420F37" w:rsidRPr="00595521">
        <w:rPr>
          <w:rFonts w:ascii="Arial" w:hAnsi="Arial" w:cs="Arial"/>
          <w:sz w:val="20"/>
          <w:szCs w:val="20"/>
        </w:rPr>
        <w:t>obert</w:t>
      </w:r>
      <w:r w:rsidR="00420F37">
        <w:rPr>
          <w:rFonts w:ascii="Arial" w:hAnsi="Arial" w:cs="Arial"/>
          <w:sz w:val="20"/>
          <w:szCs w:val="20"/>
        </w:rPr>
        <w:t xml:space="preserve"> </w:t>
      </w:r>
      <w:r w:rsidR="00C6039D">
        <w:rPr>
          <w:rFonts w:ascii="Arial" w:hAnsi="Arial" w:cs="Arial"/>
          <w:sz w:val="20"/>
          <w:szCs w:val="20"/>
        </w:rPr>
        <w:t>simplificat</w:t>
      </w:r>
    </w:p>
    <w:p w:rsidR="008E64DD" w:rsidRPr="00595521" w:rsidRDefault="008E64DD" w:rsidP="00EE1646">
      <w:pPr>
        <w:widowControl w:val="0"/>
        <w:tabs>
          <w:tab w:val="left" w:pos="288"/>
        </w:tabs>
        <w:autoSpaceDE w:val="0"/>
        <w:autoSpaceDN w:val="0"/>
        <w:adjustRightInd w:val="0"/>
        <w:spacing w:after="0" w:line="240" w:lineRule="auto"/>
        <w:jc w:val="both"/>
        <w:rPr>
          <w:rFonts w:ascii="Arial" w:hAnsi="Arial" w:cs="Arial"/>
          <w:color w:val="000000"/>
          <w:sz w:val="20"/>
          <w:szCs w:val="20"/>
          <w:lang w:val="es-ES"/>
        </w:rPr>
      </w:pPr>
      <w:r w:rsidRPr="00595521">
        <w:rPr>
          <w:rFonts w:ascii="Arial" w:hAnsi="Arial" w:cs="Arial"/>
          <w:color w:val="000000"/>
          <w:sz w:val="20"/>
          <w:szCs w:val="20"/>
          <w:lang w:val="es-ES"/>
        </w:rPr>
        <w:t xml:space="preserve">e) S’aplica un acord </w:t>
      </w:r>
      <w:proofErr w:type="spellStart"/>
      <w:r w:rsidRPr="00595521">
        <w:rPr>
          <w:rFonts w:ascii="Arial" w:hAnsi="Arial" w:cs="Arial"/>
          <w:color w:val="000000"/>
          <w:sz w:val="20"/>
          <w:szCs w:val="20"/>
          <w:lang w:val="es-ES"/>
        </w:rPr>
        <w:t>marc</w:t>
      </w:r>
      <w:proofErr w:type="spellEnd"/>
      <w:r w:rsidRPr="00595521">
        <w:rPr>
          <w:rFonts w:ascii="Arial" w:hAnsi="Arial" w:cs="Arial"/>
          <w:color w:val="000000"/>
          <w:sz w:val="20"/>
          <w:szCs w:val="20"/>
          <w:lang w:val="es-ES"/>
        </w:rPr>
        <w:t xml:space="preserve">: </w:t>
      </w:r>
      <w:r w:rsidR="00AF6420" w:rsidRPr="00595521">
        <w:rPr>
          <w:rFonts w:ascii="Arial" w:hAnsi="Arial" w:cs="Arial"/>
          <w:color w:val="000000"/>
          <w:sz w:val="20"/>
          <w:szCs w:val="20"/>
          <w:lang w:val="es-ES"/>
        </w:rPr>
        <w:t>No.</w:t>
      </w:r>
    </w:p>
    <w:p w:rsidR="008E64DD" w:rsidRPr="00595521" w:rsidRDefault="008E64DD" w:rsidP="00EE1646">
      <w:pPr>
        <w:widowControl w:val="0"/>
        <w:tabs>
          <w:tab w:val="left" w:pos="288"/>
        </w:tabs>
        <w:autoSpaceDE w:val="0"/>
        <w:autoSpaceDN w:val="0"/>
        <w:adjustRightInd w:val="0"/>
        <w:spacing w:after="0" w:line="240" w:lineRule="auto"/>
        <w:jc w:val="both"/>
        <w:rPr>
          <w:rFonts w:ascii="Arial" w:hAnsi="Arial" w:cs="Arial"/>
          <w:color w:val="000000"/>
          <w:sz w:val="20"/>
          <w:szCs w:val="20"/>
          <w:lang w:val="es-ES"/>
        </w:rPr>
      </w:pPr>
      <w:r w:rsidRPr="00595521">
        <w:rPr>
          <w:rFonts w:ascii="Arial" w:hAnsi="Arial" w:cs="Arial"/>
          <w:color w:val="000000"/>
          <w:sz w:val="20"/>
          <w:szCs w:val="20"/>
          <w:lang w:val="es-ES"/>
        </w:rPr>
        <w:t xml:space="preserve">f) S’aplica una </w:t>
      </w:r>
      <w:proofErr w:type="spellStart"/>
      <w:r w:rsidRPr="00595521">
        <w:rPr>
          <w:rFonts w:ascii="Arial" w:hAnsi="Arial" w:cs="Arial"/>
          <w:color w:val="000000"/>
          <w:sz w:val="20"/>
          <w:szCs w:val="20"/>
          <w:lang w:val="es-ES"/>
        </w:rPr>
        <w:t>subh</w:t>
      </w:r>
      <w:r w:rsidR="000A4F14" w:rsidRPr="00595521">
        <w:rPr>
          <w:rFonts w:ascii="Arial" w:hAnsi="Arial" w:cs="Arial"/>
          <w:color w:val="000000"/>
          <w:sz w:val="20"/>
          <w:szCs w:val="20"/>
          <w:lang w:val="es-ES"/>
        </w:rPr>
        <w:t>asta</w:t>
      </w:r>
      <w:proofErr w:type="spellEnd"/>
      <w:r w:rsidR="000A4F14" w:rsidRPr="00595521">
        <w:rPr>
          <w:rFonts w:ascii="Arial" w:hAnsi="Arial" w:cs="Arial"/>
          <w:color w:val="000000"/>
          <w:sz w:val="20"/>
          <w:szCs w:val="20"/>
          <w:lang w:val="es-ES"/>
        </w:rPr>
        <w:t xml:space="preserve"> </w:t>
      </w:r>
      <w:proofErr w:type="spellStart"/>
      <w:r w:rsidR="000A4F14" w:rsidRPr="00595521">
        <w:rPr>
          <w:rFonts w:ascii="Arial" w:hAnsi="Arial" w:cs="Arial"/>
          <w:color w:val="000000"/>
          <w:sz w:val="20"/>
          <w:szCs w:val="20"/>
          <w:lang w:val="es-ES"/>
        </w:rPr>
        <w:t>electrò</w:t>
      </w:r>
      <w:r w:rsidRPr="00595521">
        <w:rPr>
          <w:rFonts w:ascii="Arial" w:hAnsi="Arial" w:cs="Arial"/>
          <w:color w:val="000000"/>
          <w:sz w:val="20"/>
          <w:szCs w:val="20"/>
          <w:lang w:val="es-ES"/>
        </w:rPr>
        <w:t>nica</w:t>
      </w:r>
      <w:proofErr w:type="spellEnd"/>
      <w:r w:rsidRPr="00595521">
        <w:rPr>
          <w:rFonts w:ascii="Arial" w:hAnsi="Arial" w:cs="Arial"/>
          <w:color w:val="000000"/>
          <w:sz w:val="20"/>
          <w:szCs w:val="20"/>
          <w:lang w:val="es-ES"/>
        </w:rPr>
        <w:t xml:space="preserve">: </w:t>
      </w:r>
      <w:r w:rsidR="00AF6420" w:rsidRPr="00595521">
        <w:rPr>
          <w:rFonts w:ascii="Arial" w:hAnsi="Arial" w:cs="Arial"/>
          <w:color w:val="000000"/>
          <w:sz w:val="20"/>
          <w:szCs w:val="20"/>
          <w:lang w:val="es-ES"/>
        </w:rPr>
        <w:t>No.</w:t>
      </w:r>
    </w:p>
    <w:p w:rsidR="00C61823" w:rsidRPr="004A3097" w:rsidRDefault="00C61823" w:rsidP="00EE1646">
      <w:pPr>
        <w:widowControl w:val="0"/>
        <w:tabs>
          <w:tab w:val="left" w:pos="288"/>
        </w:tabs>
        <w:autoSpaceDE w:val="0"/>
        <w:autoSpaceDN w:val="0"/>
        <w:adjustRightInd w:val="0"/>
        <w:spacing w:after="0" w:line="240" w:lineRule="auto"/>
        <w:jc w:val="both"/>
        <w:rPr>
          <w:rFonts w:ascii="Arial" w:hAnsi="Arial" w:cs="Arial"/>
          <w:b/>
          <w:sz w:val="20"/>
          <w:szCs w:val="20"/>
        </w:rPr>
      </w:pPr>
      <w:r w:rsidRPr="00595521">
        <w:rPr>
          <w:rFonts w:ascii="Arial" w:hAnsi="Arial" w:cs="Arial"/>
          <w:color w:val="000000"/>
          <w:sz w:val="20"/>
          <w:szCs w:val="20"/>
        </w:rPr>
        <w:br/>
      </w:r>
      <w:r w:rsidRPr="00595521">
        <w:rPr>
          <w:rFonts w:ascii="Arial" w:hAnsi="Arial" w:cs="Arial"/>
          <w:b/>
          <w:color w:val="0070C0"/>
          <w:sz w:val="20"/>
          <w:szCs w:val="20"/>
        </w:rPr>
        <w:t>-</w:t>
      </w:r>
      <w:r w:rsidR="00FA0240" w:rsidRPr="00595521">
        <w:rPr>
          <w:rFonts w:ascii="Arial" w:hAnsi="Arial" w:cs="Arial"/>
          <w:b/>
          <w:color w:val="0070C0"/>
          <w:sz w:val="20"/>
          <w:szCs w:val="20"/>
        </w:rPr>
        <w:t>5</w:t>
      </w:r>
      <w:r w:rsidRPr="00595521">
        <w:rPr>
          <w:rFonts w:ascii="Arial" w:hAnsi="Arial" w:cs="Arial"/>
          <w:b/>
          <w:color w:val="0070C0"/>
          <w:sz w:val="20"/>
          <w:szCs w:val="20"/>
        </w:rPr>
        <w:t xml:space="preserve"> </w:t>
      </w:r>
      <w:r w:rsidRPr="004A3097">
        <w:rPr>
          <w:rFonts w:ascii="Arial" w:hAnsi="Arial" w:cs="Arial"/>
          <w:b/>
          <w:color w:val="0070C0"/>
          <w:sz w:val="20"/>
          <w:szCs w:val="20"/>
        </w:rPr>
        <w:t>Pressupost de licitació</w:t>
      </w:r>
    </w:p>
    <w:p w:rsidR="00C61823" w:rsidRPr="00C6039D" w:rsidRDefault="00C61823" w:rsidP="00EC174D">
      <w:pPr>
        <w:widowControl w:val="0"/>
        <w:numPr>
          <w:ilvl w:val="0"/>
          <w:numId w:val="3"/>
        </w:numPr>
        <w:autoSpaceDE w:val="0"/>
        <w:autoSpaceDN w:val="0"/>
        <w:adjustRightInd w:val="0"/>
        <w:spacing w:after="0" w:line="240" w:lineRule="auto"/>
        <w:jc w:val="both"/>
        <w:rPr>
          <w:rFonts w:ascii="Arial" w:hAnsi="Arial" w:cs="Arial"/>
          <w:sz w:val="20"/>
          <w:szCs w:val="20"/>
        </w:rPr>
      </w:pPr>
      <w:r w:rsidRPr="00C6039D">
        <w:rPr>
          <w:rFonts w:ascii="Arial" w:hAnsi="Arial" w:cs="Arial"/>
          <w:sz w:val="20"/>
          <w:szCs w:val="20"/>
        </w:rPr>
        <w:t xml:space="preserve">Valor estimat del </w:t>
      </w:r>
      <w:r w:rsidR="00E8797F" w:rsidRPr="00C6039D">
        <w:rPr>
          <w:rFonts w:ascii="Arial" w:hAnsi="Arial" w:cs="Arial"/>
          <w:sz w:val="20"/>
          <w:szCs w:val="20"/>
        </w:rPr>
        <w:t>contracte</w:t>
      </w:r>
      <w:r w:rsidR="00D50189" w:rsidRPr="00C6039D">
        <w:rPr>
          <w:rFonts w:ascii="Arial" w:hAnsi="Arial" w:cs="Arial"/>
          <w:sz w:val="20"/>
          <w:szCs w:val="20"/>
        </w:rPr>
        <w:t>:</w:t>
      </w:r>
      <w:r w:rsidR="00AF6420" w:rsidRPr="00C6039D">
        <w:rPr>
          <w:rFonts w:ascii="Arial" w:hAnsi="Arial" w:cs="Arial"/>
          <w:sz w:val="20"/>
          <w:szCs w:val="20"/>
        </w:rPr>
        <w:t xml:space="preserve"> </w:t>
      </w:r>
      <w:r w:rsidR="00F12220">
        <w:rPr>
          <w:rFonts w:ascii="Arial" w:hAnsi="Arial" w:cs="Arial"/>
          <w:sz w:val="20"/>
          <w:szCs w:val="20"/>
        </w:rPr>
        <w:t>485.315,09</w:t>
      </w:r>
      <w:r w:rsidR="00E07C63" w:rsidRPr="00C6039D">
        <w:rPr>
          <w:rFonts w:ascii="Arial" w:hAnsi="Arial" w:cs="Arial"/>
          <w:sz w:val="20"/>
          <w:szCs w:val="20"/>
        </w:rPr>
        <w:t xml:space="preserve">€ </w:t>
      </w:r>
      <w:r w:rsidR="00AF6420" w:rsidRPr="00C6039D">
        <w:rPr>
          <w:rFonts w:ascii="Arial" w:hAnsi="Arial" w:cs="Arial"/>
          <w:sz w:val="20"/>
          <w:szCs w:val="20"/>
        </w:rPr>
        <w:t>IVA no inclòs.</w:t>
      </w:r>
    </w:p>
    <w:p w:rsidR="00EE1646" w:rsidRPr="00C6039D" w:rsidRDefault="00EE1646" w:rsidP="00EC174D">
      <w:pPr>
        <w:widowControl w:val="0"/>
        <w:numPr>
          <w:ilvl w:val="0"/>
          <w:numId w:val="3"/>
        </w:numPr>
        <w:autoSpaceDE w:val="0"/>
        <w:autoSpaceDN w:val="0"/>
        <w:adjustRightInd w:val="0"/>
        <w:spacing w:after="0" w:line="240" w:lineRule="auto"/>
        <w:jc w:val="both"/>
        <w:rPr>
          <w:rFonts w:ascii="Arial" w:hAnsi="Arial" w:cs="Arial"/>
          <w:sz w:val="20"/>
          <w:szCs w:val="20"/>
        </w:rPr>
      </w:pPr>
      <w:r w:rsidRPr="00C6039D">
        <w:rPr>
          <w:rFonts w:ascii="Arial" w:hAnsi="Arial" w:cs="Arial"/>
          <w:sz w:val="20"/>
          <w:szCs w:val="20"/>
        </w:rPr>
        <w:t>Pressupost base de licitació del total del contracte és de</w:t>
      </w:r>
      <w:r w:rsidR="004F3C3D" w:rsidRPr="00C6039D">
        <w:rPr>
          <w:rFonts w:ascii="Arial" w:hAnsi="Arial" w:cs="Arial"/>
          <w:sz w:val="20"/>
          <w:szCs w:val="20"/>
        </w:rPr>
        <w:t xml:space="preserve">: </w:t>
      </w:r>
      <w:r w:rsidR="00F12220">
        <w:rPr>
          <w:rFonts w:ascii="Arial" w:hAnsi="Arial" w:cs="Arial"/>
          <w:sz w:val="20"/>
          <w:szCs w:val="20"/>
        </w:rPr>
        <w:t>404.429,24</w:t>
      </w:r>
      <w:r w:rsidR="00C6039D" w:rsidRPr="00C6039D">
        <w:rPr>
          <w:rFonts w:ascii="Arial" w:hAnsi="Arial" w:cs="Arial"/>
          <w:sz w:val="20"/>
          <w:szCs w:val="20"/>
        </w:rPr>
        <w:t xml:space="preserve">€, més </w:t>
      </w:r>
      <w:r w:rsidR="00F12220">
        <w:rPr>
          <w:rFonts w:ascii="Arial" w:hAnsi="Arial" w:cs="Arial"/>
          <w:sz w:val="20"/>
          <w:szCs w:val="20"/>
        </w:rPr>
        <w:t>84.930,14</w:t>
      </w:r>
      <w:r w:rsidR="00C6039D" w:rsidRPr="00C6039D">
        <w:rPr>
          <w:rFonts w:ascii="Arial" w:hAnsi="Arial" w:cs="Arial"/>
          <w:sz w:val="20"/>
          <w:szCs w:val="20"/>
        </w:rPr>
        <w:t xml:space="preserve">€ en concepte d’IVA (21%) resultant un import total de </w:t>
      </w:r>
      <w:r w:rsidR="00F12220">
        <w:rPr>
          <w:rFonts w:ascii="Arial" w:hAnsi="Arial" w:cs="Arial"/>
          <w:sz w:val="20"/>
          <w:szCs w:val="20"/>
        </w:rPr>
        <w:t>489.359,38</w:t>
      </w:r>
      <w:r w:rsidR="00C6039D" w:rsidRPr="00C6039D">
        <w:rPr>
          <w:rFonts w:ascii="Arial" w:hAnsi="Arial" w:cs="Arial"/>
          <w:sz w:val="20"/>
          <w:szCs w:val="20"/>
        </w:rPr>
        <w:t>€ amb IVA</w:t>
      </w:r>
      <w:r w:rsidR="004A3097" w:rsidRPr="00C6039D">
        <w:rPr>
          <w:rFonts w:ascii="Arial" w:eastAsia="Times New Roman" w:hAnsi="Arial" w:cs="Arial"/>
          <w:sz w:val="20"/>
          <w:szCs w:val="20"/>
          <w:lang w:eastAsia="es-ES"/>
        </w:rPr>
        <w:t>.</w:t>
      </w:r>
    </w:p>
    <w:p w:rsidR="004A3097" w:rsidRDefault="004A3097" w:rsidP="00EE1646">
      <w:pPr>
        <w:widowControl w:val="0"/>
        <w:autoSpaceDE w:val="0"/>
        <w:autoSpaceDN w:val="0"/>
        <w:adjustRightInd w:val="0"/>
        <w:spacing w:after="0" w:line="240" w:lineRule="atLeast"/>
        <w:jc w:val="both"/>
        <w:rPr>
          <w:rFonts w:ascii="Arial" w:hAnsi="Arial" w:cs="Arial"/>
          <w:b/>
          <w:color w:val="0070C0"/>
          <w:sz w:val="20"/>
          <w:szCs w:val="20"/>
        </w:rPr>
      </w:pPr>
    </w:p>
    <w:p w:rsidR="004C3EF8" w:rsidRPr="004A3097" w:rsidRDefault="004C3EF8" w:rsidP="00EE1646">
      <w:pPr>
        <w:widowControl w:val="0"/>
        <w:autoSpaceDE w:val="0"/>
        <w:autoSpaceDN w:val="0"/>
        <w:adjustRightInd w:val="0"/>
        <w:spacing w:after="0" w:line="240" w:lineRule="atLeast"/>
        <w:jc w:val="both"/>
        <w:rPr>
          <w:rFonts w:ascii="Arial" w:hAnsi="Arial" w:cs="Arial"/>
          <w:color w:val="FF0000"/>
          <w:sz w:val="20"/>
          <w:szCs w:val="20"/>
        </w:rPr>
      </w:pPr>
      <w:r w:rsidRPr="004A3097">
        <w:rPr>
          <w:rFonts w:ascii="Arial" w:hAnsi="Arial" w:cs="Arial"/>
          <w:b/>
          <w:color w:val="0070C0"/>
          <w:sz w:val="20"/>
          <w:szCs w:val="20"/>
        </w:rPr>
        <w:t>-</w:t>
      </w:r>
      <w:r w:rsidR="00FA0240" w:rsidRPr="004A3097">
        <w:rPr>
          <w:rFonts w:ascii="Arial" w:hAnsi="Arial" w:cs="Arial"/>
          <w:b/>
          <w:color w:val="0070C0"/>
          <w:sz w:val="20"/>
          <w:szCs w:val="20"/>
        </w:rPr>
        <w:t>6</w:t>
      </w:r>
      <w:r w:rsidRPr="004A3097">
        <w:rPr>
          <w:rFonts w:ascii="Arial" w:hAnsi="Arial" w:cs="Arial"/>
          <w:b/>
          <w:color w:val="0070C0"/>
          <w:sz w:val="20"/>
          <w:szCs w:val="20"/>
        </w:rPr>
        <w:t xml:space="preserve"> Admissió de variants:</w:t>
      </w:r>
      <w:r w:rsidRPr="004A3097">
        <w:rPr>
          <w:rFonts w:ascii="Arial" w:hAnsi="Arial" w:cs="Arial"/>
          <w:color w:val="0070C0"/>
          <w:sz w:val="20"/>
          <w:szCs w:val="20"/>
        </w:rPr>
        <w:t xml:space="preserve"> </w:t>
      </w:r>
      <w:r w:rsidR="000A4F14" w:rsidRPr="004A3097">
        <w:rPr>
          <w:rFonts w:ascii="Arial" w:hAnsi="Arial" w:cs="Arial"/>
          <w:sz w:val="20"/>
          <w:szCs w:val="20"/>
        </w:rPr>
        <w:t>No.</w:t>
      </w:r>
    </w:p>
    <w:p w:rsidR="004479F3" w:rsidRPr="00595521" w:rsidRDefault="004479F3" w:rsidP="00EE1646">
      <w:pPr>
        <w:widowControl w:val="0"/>
        <w:autoSpaceDE w:val="0"/>
        <w:autoSpaceDN w:val="0"/>
        <w:adjustRightInd w:val="0"/>
        <w:spacing w:after="0" w:line="240" w:lineRule="auto"/>
        <w:jc w:val="both"/>
        <w:rPr>
          <w:rFonts w:ascii="Arial" w:hAnsi="Arial" w:cs="Arial"/>
          <w:sz w:val="20"/>
          <w:szCs w:val="20"/>
        </w:rPr>
      </w:pPr>
    </w:p>
    <w:p w:rsidR="00C61823" w:rsidRPr="00595521"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595521">
        <w:rPr>
          <w:rFonts w:ascii="Arial" w:hAnsi="Arial" w:cs="Arial"/>
          <w:b/>
          <w:color w:val="0070C0"/>
          <w:sz w:val="20"/>
          <w:szCs w:val="20"/>
        </w:rPr>
        <w:t>-</w:t>
      </w:r>
      <w:r w:rsidR="00FA0240" w:rsidRPr="00595521">
        <w:rPr>
          <w:rFonts w:ascii="Arial" w:hAnsi="Arial" w:cs="Arial"/>
          <w:b/>
          <w:color w:val="0070C0"/>
          <w:sz w:val="20"/>
          <w:szCs w:val="20"/>
        </w:rPr>
        <w:t>7</w:t>
      </w:r>
      <w:r w:rsidRPr="00595521">
        <w:rPr>
          <w:rFonts w:ascii="Arial" w:hAnsi="Arial" w:cs="Arial"/>
          <w:b/>
          <w:color w:val="0070C0"/>
          <w:sz w:val="20"/>
          <w:szCs w:val="20"/>
        </w:rPr>
        <w:t xml:space="preserve"> Garanties</w:t>
      </w:r>
    </w:p>
    <w:p w:rsidR="00C61823" w:rsidRPr="00595521" w:rsidRDefault="00C61823" w:rsidP="00EE1646">
      <w:pPr>
        <w:widowControl w:val="0"/>
        <w:autoSpaceDE w:val="0"/>
        <w:autoSpaceDN w:val="0"/>
        <w:adjustRightInd w:val="0"/>
        <w:spacing w:after="0" w:line="240" w:lineRule="auto"/>
        <w:jc w:val="both"/>
        <w:rPr>
          <w:rFonts w:ascii="Arial" w:hAnsi="Arial" w:cs="Arial"/>
          <w:sz w:val="20"/>
          <w:szCs w:val="20"/>
        </w:rPr>
      </w:pPr>
      <w:r w:rsidRPr="00595521">
        <w:rPr>
          <w:rFonts w:ascii="Arial" w:hAnsi="Arial" w:cs="Arial"/>
          <w:sz w:val="20"/>
          <w:szCs w:val="20"/>
        </w:rPr>
        <w:t>Provisional:</w:t>
      </w:r>
      <w:r w:rsidRPr="00595521">
        <w:rPr>
          <w:rFonts w:ascii="Arial" w:hAnsi="Arial" w:cs="Arial"/>
          <w:color w:val="FFFF00"/>
          <w:sz w:val="20"/>
          <w:szCs w:val="20"/>
        </w:rPr>
        <w:t xml:space="preserve"> </w:t>
      </w:r>
      <w:r w:rsidR="000A4F14" w:rsidRPr="00595521">
        <w:rPr>
          <w:rFonts w:ascii="Arial" w:hAnsi="Arial" w:cs="Arial"/>
          <w:sz w:val="20"/>
          <w:szCs w:val="20"/>
        </w:rPr>
        <w:t>No.</w:t>
      </w:r>
    </w:p>
    <w:p w:rsidR="004479F3" w:rsidRPr="00595521" w:rsidRDefault="00C61823" w:rsidP="00EE1646">
      <w:pPr>
        <w:widowControl w:val="0"/>
        <w:autoSpaceDE w:val="0"/>
        <w:autoSpaceDN w:val="0"/>
        <w:adjustRightInd w:val="0"/>
        <w:spacing w:after="0" w:line="240" w:lineRule="auto"/>
        <w:jc w:val="both"/>
        <w:rPr>
          <w:rFonts w:ascii="Arial" w:hAnsi="Arial" w:cs="Arial"/>
          <w:sz w:val="20"/>
          <w:szCs w:val="20"/>
        </w:rPr>
      </w:pPr>
      <w:r w:rsidRPr="00595521">
        <w:rPr>
          <w:rFonts w:ascii="Arial" w:hAnsi="Arial" w:cs="Arial"/>
          <w:sz w:val="20"/>
          <w:szCs w:val="20"/>
        </w:rPr>
        <w:t>Definitiva:</w:t>
      </w:r>
      <w:r w:rsidR="00C71A83" w:rsidRPr="00595521">
        <w:rPr>
          <w:rFonts w:ascii="Arial" w:hAnsi="Arial" w:cs="Arial"/>
          <w:sz w:val="20"/>
          <w:szCs w:val="20"/>
        </w:rPr>
        <w:t xml:space="preserve"> </w:t>
      </w:r>
      <w:r w:rsidR="000938B1" w:rsidRPr="00595521">
        <w:rPr>
          <w:rFonts w:ascii="Arial" w:hAnsi="Arial" w:cs="Arial"/>
          <w:sz w:val="20"/>
          <w:szCs w:val="20"/>
        </w:rPr>
        <w:t>5% de l’import d</w:t>
      </w:r>
      <w:r w:rsidR="008E754A">
        <w:rPr>
          <w:rFonts w:ascii="Arial" w:hAnsi="Arial" w:cs="Arial"/>
          <w:sz w:val="20"/>
          <w:szCs w:val="20"/>
        </w:rPr>
        <w:t>e licitació</w:t>
      </w:r>
      <w:r w:rsidR="000938B1" w:rsidRPr="00595521">
        <w:rPr>
          <w:rFonts w:ascii="Arial" w:hAnsi="Arial" w:cs="Arial"/>
          <w:sz w:val="20"/>
          <w:szCs w:val="20"/>
        </w:rPr>
        <w:t>.</w:t>
      </w:r>
    </w:p>
    <w:p w:rsidR="00A57323" w:rsidRPr="00595521" w:rsidRDefault="00A57323" w:rsidP="00EE1646">
      <w:pPr>
        <w:widowControl w:val="0"/>
        <w:autoSpaceDE w:val="0"/>
        <w:autoSpaceDN w:val="0"/>
        <w:adjustRightInd w:val="0"/>
        <w:spacing w:after="0" w:line="240" w:lineRule="auto"/>
        <w:jc w:val="both"/>
        <w:rPr>
          <w:rFonts w:ascii="Arial" w:hAnsi="Arial" w:cs="Arial"/>
          <w:sz w:val="20"/>
          <w:szCs w:val="20"/>
        </w:rPr>
      </w:pPr>
    </w:p>
    <w:p w:rsidR="00C61823" w:rsidRPr="00683264"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683264">
        <w:rPr>
          <w:rFonts w:ascii="Arial" w:hAnsi="Arial" w:cs="Arial"/>
          <w:b/>
          <w:color w:val="0070C0"/>
          <w:sz w:val="20"/>
          <w:szCs w:val="20"/>
        </w:rPr>
        <w:t>-</w:t>
      </w:r>
      <w:r w:rsidR="00FA0240" w:rsidRPr="00683264">
        <w:rPr>
          <w:rFonts w:ascii="Arial" w:hAnsi="Arial" w:cs="Arial"/>
          <w:b/>
          <w:color w:val="0070C0"/>
          <w:sz w:val="20"/>
          <w:szCs w:val="20"/>
        </w:rPr>
        <w:t>8</w:t>
      </w:r>
      <w:r w:rsidRPr="00683264">
        <w:rPr>
          <w:rFonts w:ascii="Arial" w:hAnsi="Arial" w:cs="Arial"/>
          <w:b/>
          <w:color w:val="0070C0"/>
          <w:sz w:val="20"/>
          <w:szCs w:val="20"/>
        </w:rPr>
        <w:t xml:space="preserve"> Requisits específics del contractista</w:t>
      </w:r>
    </w:p>
    <w:p w:rsidR="00E07C63" w:rsidRPr="00F12220" w:rsidRDefault="00C61823" w:rsidP="00EC174D">
      <w:pPr>
        <w:widowControl w:val="0"/>
        <w:numPr>
          <w:ilvl w:val="0"/>
          <w:numId w:val="4"/>
        </w:numPr>
        <w:autoSpaceDE w:val="0"/>
        <w:autoSpaceDN w:val="0"/>
        <w:adjustRightInd w:val="0"/>
        <w:spacing w:after="0" w:line="240" w:lineRule="auto"/>
        <w:jc w:val="both"/>
        <w:rPr>
          <w:rFonts w:ascii="Arial" w:hAnsi="Arial" w:cs="Arial"/>
          <w:sz w:val="20"/>
          <w:szCs w:val="20"/>
        </w:rPr>
      </w:pPr>
      <w:r w:rsidRPr="00F12220">
        <w:rPr>
          <w:rFonts w:ascii="Arial" w:hAnsi="Arial" w:cs="Arial"/>
          <w:sz w:val="20"/>
          <w:szCs w:val="20"/>
        </w:rPr>
        <w:t>Classificació:</w:t>
      </w:r>
      <w:r w:rsidR="00E07C63" w:rsidRPr="00F12220">
        <w:rPr>
          <w:rFonts w:ascii="Arial" w:hAnsi="Arial" w:cs="Arial"/>
          <w:sz w:val="20"/>
          <w:szCs w:val="20"/>
        </w:rPr>
        <w:t xml:space="preserve"> No obligatòria.</w:t>
      </w:r>
    </w:p>
    <w:p w:rsidR="00EA4D8F" w:rsidRPr="00F12220" w:rsidRDefault="003C52E2" w:rsidP="00EC174D">
      <w:pPr>
        <w:widowControl w:val="0"/>
        <w:numPr>
          <w:ilvl w:val="0"/>
          <w:numId w:val="4"/>
        </w:numPr>
        <w:autoSpaceDE w:val="0"/>
        <w:autoSpaceDN w:val="0"/>
        <w:adjustRightInd w:val="0"/>
        <w:spacing w:after="0" w:line="240" w:lineRule="auto"/>
        <w:jc w:val="both"/>
        <w:rPr>
          <w:rFonts w:ascii="Arial" w:hAnsi="Arial" w:cs="Arial"/>
          <w:sz w:val="20"/>
          <w:szCs w:val="20"/>
        </w:rPr>
      </w:pPr>
      <w:r w:rsidRPr="00F12220">
        <w:rPr>
          <w:rFonts w:ascii="Arial" w:hAnsi="Arial" w:cs="Arial"/>
          <w:sz w:val="20"/>
          <w:szCs w:val="20"/>
        </w:rPr>
        <w:t>Capacitat i s</w:t>
      </w:r>
      <w:r w:rsidR="00C61823" w:rsidRPr="00F12220">
        <w:rPr>
          <w:rFonts w:ascii="Arial" w:hAnsi="Arial" w:cs="Arial"/>
          <w:sz w:val="20"/>
          <w:szCs w:val="20"/>
        </w:rPr>
        <w:t xml:space="preserve">olvència: </w:t>
      </w:r>
    </w:p>
    <w:p w:rsidR="00F12220" w:rsidRPr="00F12220" w:rsidRDefault="00F12220" w:rsidP="00F12220">
      <w:pPr>
        <w:jc w:val="both"/>
        <w:rPr>
          <w:rFonts w:ascii="Arial" w:hAnsi="Arial" w:cs="Arial"/>
          <w:sz w:val="20"/>
          <w:szCs w:val="20"/>
        </w:rPr>
      </w:pPr>
      <w:r w:rsidRPr="00F12220">
        <w:rPr>
          <w:rFonts w:ascii="Arial" w:hAnsi="Arial" w:cs="Arial"/>
          <w:b/>
          <w:sz w:val="20"/>
          <w:szCs w:val="20"/>
        </w:rPr>
        <w:t>1. Capacitat:</w:t>
      </w:r>
      <w:r w:rsidRPr="00F12220">
        <w:rPr>
          <w:rFonts w:ascii="Arial" w:hAnsi="Arial" w:cs="Arial"/>
          <w:sz w:val="20"/>
          <w:szCs w:val="20"/>
        </w:rPr>
        <w:t xml:space="preserve"> </w:t>
      </w:r>
    </w:p>
    <w:p w:rsidR="00F12220" w:rsidRPr="00F12220" w:rsidRDefault="00F12220" w:rsidP="00F12220">
      <w:pPr>
        <w:jc w:val="both"/>
        <w:rPr>
          <w:rFonts w:ascii="Arial" w:hAnsi="Arial" w:cs="Arial"/>
          <w:sz w:val="20"/>
          <w:szCs w:val="20"/>
        </w:rPr>
      </w:pPr>
      <w:r w:rsidRPr="00F12220">
        <w:rPr>
          <w:rFonts w:ascii="Arial" w:hAnsi="Arial" w:cs="Arial"/>
          <w:sz w:val="20"/>
          <w:szCs w:val="20"/>
        </w:rPr>
        <w:t xml:space="preserve">Podran participar en aquesta licitació les persones físiques o jurídiques, espanyoles o estrangeres, que tinguin plena capacitat d'obrar, no estiguin incurses en una prohibició de contractar, i acreditin la seva solvència econòmica, financera i tècnica o professional, tot d'acord amb les previsions dels articles 65 i 71 LCSP. </w:t>
      </w:r>
    </w:p>
    <w:p w:rsidR="00F12220" w:rsidRPr="00F12220" w:rsidRDefault="00F12220" w:rsidP="00F12220">
      <w:pPr>
        <w:jc w:val="both"/>
        <w:rPr>
          <w:rFonts w:ascii="Arial" w:hAnsi="Arial" w:cs="Arial"/>
          <w:sz w:val="20"/>
          <w:szCs w:val="20"/>
        </w:rPr>
      </w:pPr>
      <w:r w:rsidRPr="00F12220">
        <w:rPr>
          <w:rFonts w:ascii="Arial" w:hAnsi="Arial" w:cs="Arial"/>
          <w:sz w:val="20"/>
          <w:szCs w:val="20"/>
        </w:rPr>
        <w:lastRenderedPageBreak/>
        <w:t>D’acord amb la previsió dels articles 65 i 66 de la LCSP, l’activitat de les empreses licitadores que siguin persones jurídiques ha de tenir relació amb l’objecte del contracte, segons resulti dels seus respectius estatuts o regles fundacionals.</w:t>
      </w:r>
    </w:p>
    <w:p w:rsidR="00F12220" w:rsidRPr="00F12220" w:rsidRDefault="00F12220" w:rsidP="00F12220">
      <w:pPr>
        <w:jc w:val="both"/>
        <w:rPr>
          <w:rFonts w:ascii="Arial" w:hAnsi="Arial" w:cs="Arial"/>
          <w:sz w:val="20"/>
          <w:szCs w:val="20"/>
        </w:rPr>
      </w:pPr>
      <w:r w:rsidRPr="00F12220">
        <w:rPr>
          <w:rFonts w:ascii="Arial" w:hAnsi="Arial" w:cs="Arial"/>
          <w:sz w:val="20"/>
          <w:szCs w:val="20"/>
        </w:rPr>
        <w:t>Les empreses licitadores han de disposar d'una organització amb elements suficients per a la deguda execució del contracte. Així mateix, hauran de comptar amb l’habilitació empresarial o professional que, en el seu cas, sigui exigible per a la realització de l’activitat o la prestació que constitueixi l’objecte del contracte.</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 xml:space="preserve">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 </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 xml:space="preserve">La capacitat d’obrar de les empreses espanyoles persones físiques s’acredita amb la presentació del NIF. </w:t>
      </w:r>
    </w:p>
    <w:p w:rsidR="00F12220" w:rsidRPr="00F12220" w:rsidRDefault="00F12220" w:rsidP="00F12220">
      <w:pPr>
        <w:jc w:val="both"/>
        <w:rPr>
          <w:rFonts w:ascii="Arial" w:hAnsi="Arial" w:cs="Arial"/>
          <w:sz w:val="20"/>
          <w:szCs w:val="20"/>
        </w:rPr>
      </w:pPr>
      <w:r w:rsidRPr="00F12220">
        <w:rPr>
          <w:rFonts w:ascii="Arial" w:hAnsi="Arial" w:cs="Arial"/>
          <w:sz w:val="20"/>
          <w:szCs w:val="20"/>
        </w:rPr>
        <w:t>Aquest contracte pot ésser adjudicat a una Unió d’empreses que es constitueixi temporalment a aquest efecte (UTE), sense que sigui necessària formalitzar-les en escriptura pública fins que no se’ls hagi adjudicat el contracte.</w:t>
      </w:r>
    </w:p>
    <w:p w:rsidR="00F12220" w:rsidRPr="00F12220" w:rsidRDefault="00F12220" w:rsidP="00F12220">
      <w:pPr>
        <w:jc w:val="both"/>
        <w:rPr>
          <w:rFonts w:ascii="Arial" w:hAnsi="Arial" w:cs="Arial"/>
          <w:sz w:val="20"/>
          <w:szCs w:val="20"/>
        </w:rPr>
      </w:pPr>
      <w:r w:rsidRPr="00F12220">
        <w:rPr>
          <w:rFonts w:ascii="Arial" w:hAnsi="Arial" w:cs="Arial"/>
          <w:sz w:val="20"/>
          <w:szCs w:val="20"/>
        </w:rPr>
        <w:t>Les Unions temporal d’empresa (UTE) han d’acreditar la classificació o la solvència exigida en aquest plec conforme a les prescripcions legals i reglamentàries vigents, tot d’acord amb la previsió de l’article 69 de la LCSP.</w:t>
      </w:r>
    </w:p>
    <w:p w:rsidR="00F12220" w:rsidRPr="00F12220" w:rsidRDefault="00F12220" w:rsidP="00F12220">
      <w:pPr>
        <w:jc w:val="both"/>
        <w:rPr>
          <w:rFonts w:ascii="Arial" w:hAnsi="Arial" w:cs="Arial"/>
          <w:sz w:val="20"/>
          <w:szCs w:val="20"/>
        </w:rPr>
      </w:pPr>
      <w:r w:rsidRPr="00F12220">
        <w:rPr>
          <w:rFonts w:ascii="Arial" w:hAnsi="Arial" w:cs="Arial"/>
          <w:sz w:val="20"/>
          <w:szCs w:val="20"/>
        </w:rPr>
        <w:t>En el supòsit que es presentin empresaris estrangers d’un Estat Membre de la Unió Europea o signatari de l’Espai Econòmic Europeu l’acreditació de la seva capacitat, solvència i absència de prohibicions es podrà realitzar bé mitjançant consulta en la corresponent llista oficial d’operadors econòmics autoritzats d’un Estat Membre, bé mitjançant l’aportació de la documentació acreditativa dels citats extrems que haurà de presentar, en aquest últim cas, en el termini concedit per a la presentació de la garantia definitiva.</w:t>
      </w:r>
    </w:p>
    <w:p w:rsidR="00F12220" w:rsidRPr="00F12220" w:rsidRDefault="00F12220" w:rsidP="00F12220">
      <w:pPr>
        <w:jc w:val="both"/>
        <w:rPr>
          <w:rFonts w:ascii="Arial" w:hAnsi="Arial" w:cs="Arial"/>
          <w:spacing w:val="-3"/>
          <w:sz w:val="20"/>
          <w:szCs w:val="20"/>
        </w:rPr>
      </w:pPr>
      <w:r w:rsidRPr="00F12220">
        <w:rPr>
          <w:rFonts w:ascii="Arial" w:hAnsi="Arial" w:cs="Arial"/>
          <w:spacing w:val="-3"/>
          <w:sz w:val="20"/>
          <w:szCs w:val="20"/>
        </w:rPr>
        <w:t xml:space="preserve">D’acord amb l’article 159.4 a) de la LCSP en relació amb la Disposició Transitòria Tercera, en la data final de presentació d’ofertes, els licitadors hauran d’estar </w:t>
      </w:r>
      <w:r w:rsidRPr="00F12220">
        <w:rPr>
          <w:rFonts w:ascii="Arial" w:hAnsi="Arial" w:cs="Arial"/>
          <w:b/>
          <w:spacing w:val="-3"/>
          <w:sz w:val="20"/>
          <w:szCs w:val="20"/>
        </w:rPr>
        <w:t>obligatòriament inscrits</w:t>
      </w:r>
      <w:r w:rsidRPr="00F12220">
        <w:rPr>
          <w:rFonts w:ascii="Arial" w:hAnsi="Arial" w:cs="Arial"/>
          <w:spacing w:val="-3"/>
          <w:sz w:val="20"/>
          <w:szCs w:val="20"/>
        </w:rPr>
        <w:t xml:space="preserve"> en el Registre Electrònic d’Empreses Licitadores (</w:t>
      </w:r>
      <w:r w:rsidRPr="00F12220">
        <w:rPr>
          <w:rFonts w:ascii="Arial" w:hAnsi="Arial" w:cs="Arial"/>
          <w:b/>
          <w:spacing w:val="-3"/>
          <w:sz w:val="20"/>
          <w:szCs w:val="20"/>
        </w:rPr>
        <w:t>RELI</w:t>
      </w:r>
      <w:r w:rsidRPr="00F12220">
        <w:rPr>
          <w:rFonts w:ascii="Arial" w:hAnsi="Arial" w:cs="Arial"/>
          <w:spacing w:val="-3"/>
          <w:sz w:val="20"/>
          <w:szCs w:val="20"/>
        </w:rPr>
        <w:t xml:space="preserve">) o en el </w:t>
      </w:r>
      <w:r w:rsidRPr="00F12220">
        <w:rPr>
          <w:rFonts w:ascii="Arial" w:hAnsi="Arial" w:cs="Arial"/>
          <w:i/>
          <w:spacing w:val="-3"/>
          <w:sz w:val="20"/>
          <w:szCs w:val="20"/>
        </w:rPr>
        <w:t xml:space="preserve">Registro Oficial de Licitadores y Empresas </w:t>
      </w:r>
      <w:proofErr w:type="spellStart"/>
      <w:r w:rsidRPr="00F12220">
        <w:rPr>
          <w:rFonts w:ascii="Arial" w:hAnsi="Arial" w:cs="Arial"/>
          <w:i/>
          <w:spacing w:val="-3"/>
          <w:sz w:val="20"/>
          <w:szCs w:val="20"/>
        </w:rPr>
        <w:t>Clasificadas</w:t>
      </w:r>
      <w:proofErr w:type="spellEnd"/>
      <w:r w:rsidRPr="00F12220">
        <w:rPr>
          <w:rFonts w:ascii="Arial" w:hAnsi="Arial" w:cs="Arial"/>
          <w:i/>
          <w:spacing w:val="-3"/>
          <w:sz w:val="20"/>
          <w:szCs w:val="20"/>
        </w:rPr>
        <w:t xml:space="preserve"> del Estado</w:t>
      </w:r>
      <w:r w:rsidRPr="00F12220">
        <w:rPr>
          <w:rFonts w:ascii="Arial" w:hAnsi="Arial" w:cs="Arial"/>
          <w:spacing w:val="-3"/>
          <w:sz w:val="20"/>
          <w:szCs w:val="20"/>
        </w:rPr>
        <w:t xml:space="preserve"> (</w:t>
      </w:r>
      <w:r w:rsidRPr="00F12220">
        <w:rPr>
          <w:rFonts w:ascii="Arial" w:hAnsi="Arial" w:cs="Arial"/>
          <w:b/>
          <w:spacing w:val="-3"/>
          <w:sz w:val="20"/>
          <w:szCs w:val="20"/>
        </w:rPr>
        <w:t>ROLECE</w:t>
      </w:r>
      <w:r w:rsidRPr="00F12220">
        <w:rPr>
          <w:rFonts w:ascii="Arial" w:hAnsi="Arial" w:cs="Arial"/>
          <w:spacing w:val="-3"/>
          <w:sz w:val="20"/>
          <w:szCs w:val="20"/>
        </w:rPr>
        <w:t>).</w:t>
      </w:r>
    </w:p>
    <w:p w:rsidR="00F12220" w:rsidRPr="00F12220" w:rsidRDefault="00F12220" w:rsidP="00F12220">
      <w:pPr>
        <w:jc w:val="both"/>
        <w:rPr>
          <w:rFonts w:ascii="Arial" w:hAnsi="Arial" w:cs="Arial"/>
          <w:spacing w:val="-3"/>
          <w:sz w:val="20"/>
          <w:szCs w:val="20"/>
        </w:rPr>
      </w:pPr>
      <w:r w:rsidRPr="00F12220">
        <w:rPr>
          <w:rFonts w:ascii="Arial" w:hAnsi="Arial" w:cs="Arial"/>
          <w:spacing w:val="-3"/>
          <w:sz w:val="20"/>
          <w:szCs w:val="20"/>
        </w:rPr>
        <w:t>No obstant l’anterior, s’acceptarà sol·licitud d’inscripció en els registres esmentats sempre i quan aquesta sol·licitud hagi estat tramitada dins del termini de presentació d’ofertes.</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No podran concórrer a la licitació aquelles empreses que haguessin participat en la elaboració de les especificacions tècniques a que es refereix el present contracte, sempre que la seva participació pugui provocar restriccions a la lliure concurrència o suposar un tracte privilegiat respecte de les empreses licitadores.</w:t>
      </w:r>
    </w:p>
    <w:p w:rsidR="00F12220" w:rsidRPr="00F12220" w:rsidRDefault="00F12220" w:rsidP="00F12220">
      <w:pPr>
        <w:jc w:val="both"/>
        <w:rPr>
          <w:rFonts w:ascii="Arial" w:hAnsi="Arial" w:cs="Arial"/>
          <w:b/>
          <w:sz w:val="20"/>
          <w:szCs w:val="20"/>
        </w:rPr>
      </w:pPr>
      <w:r w:rsidRPr="00F12220">
        <w:rPr>
          <w:rFonts w:ascii="Arial" w:hAnsi="Arial" w:cs="Arial"/>
          <w:b/>
          <w:sz w:val="20"/>
          <w:szCs w:val="20"/>
        </w:rPr>
        <w:t>2. Solvència econòmica i financera:</w:t>
      </w:r>
    </w:p>
    <w:p w:rsidR="00F12220" w:rsidRPr="00F12220" w:rsidRDefault="00F12220" w:rsidP="00F12220">
      <w:pPr>
        <w:ind w:left="426"/>
        <w:jc w:val="both"/>
        <w:rPr>
          <w:rFonts w:ascii="Arial" w:hAnsi="Arial" w:cs="Arial"/>
          <w:sz w:val="20"/>
          <w:szCs w:val="20"/>
        </w:rPr>
      </w:pPr>
      <w:r w:rsidRPr="00F12220">
        <w:rPr>
          <w:rFonts w:ascii="Arial" w:hAnsi="Arial" w:cs="Arial"/>
          <w:sz w:val="20"/>
          <w:szCs w:val="20"/>
        </w:rPr>
        <w:t xml:space="preserve">D’acord amb la previsió de l’article 87.1.a) LCSP, el </w:t>
      </w:r>
      <w:r w:rsidRPr="00F12220">
        <w:rPr>
          <w:rFonts w:ascii="Arial" w:hAnsi="Arial" w:cs="Arial"/>
          <w:b/>
          <w:sz w:val="20"/>
          <w:szCs w:val="20"/>
        </w:rPr>
        <w:t>volum anual de negocis</w:t>
      </w:r>
      <w:r w:rsidRPr="00F12220">
        <w:rPr>
          <w:rFonts w:ascii="Arial" w:hAnsi="Arial" w:cs="Arial"/>
          <w:sz w:val="20"/>
          <w:szCs w:val="20"/>
        </w:rPr>
        <w:t xml:space="preserve"> en l’àmbit del contracte referit al millor dels tres últims exercicis anteriors a la data de presentació de les proposicions o en funció de les dates de constitució o d’inici d’activitats de l’empresa, ha de tenir un valor superior a 600.000,00 euros. En el cas de què la data de constitució de l’empresa o d’inici d’activitat sigui inferior a un any comptat des de la data final de presentació de proposicions, el requeriment s’entendrà proporcional al període.</w:t>
      </w:r>
    </w:p>
    <w:p w:rsidR="00F12220" w:rsidRPr="00F12220" w:rsidRDefault="00F12220" w:rsidP="00F12220">
      <w:pPr>
        <w:jc w:val="both"/>
        <w:rPr>
          <w:rFonts w:ascii="Arial" w:hAnsi="Arial" w:cs="Arial"/>
          <w:sz w:val="20"/>
          <w:szCs w:val="20"/>
        </w:rPr>
      </w:pPr>
    </w:p>
    <w:p w:rsidR="00F12220" w:rsidRPr="00F12220" w:rsidRDefault="00F12220" w:rsidP="00F12220">
      <w:pPr>
        <w:ind w:left="426"/>
        <w:jc w:val="both"/>
        <w:rPr>
          <w:rFonts w:ascii="Arial" w:hAnsi="Arial" w:cs="Arial"/>
          <w:i/>
          <w:sz w:val="20"/>
          <w:szCs w:val="20"/>
        </w:rPr>
      </w:pPr>
      <w:r w:rsidRPr="00F12220">
        <w:rPr>
          <w:rFonts w:ascii="Arial" w:hAnsi="Arial" w:cs="Arial"/>
          <w:b/>
          <w:i/>
          <w:sz w:val="20"/>
          <w:szCs w:val="20"/>
          <w:u w:val="single"/>
        </w:rPr>
        <w:t>Justificació:</w:t>
      </w:r>
      <w:r w:rsidRPr="00F12220">
        <w:rPr>
          <w:rFonts w:ascii="Arial" w:hAnsi="Arial" w:cs="Arial"/>
          <w:i/>
          <w:sz w:val="20"/>
          <w:szCs w:val="20"/>
        </w:rPr>
        <w:t xml:space="preserve"> L’import de solvència està motivat per a que es puguin presentar petites i mitjanes empreses, per aquest motiu no s’ha demanat un volum anual de negoci del màxim que permet la llei.</w:t>
      </w:r>
    </w:p>
    <w:p w:rsidR="00F12220" w:rsidRPr="00F12220" w:rsidRDefault="00F12220" w:rsidP="00F12220">
      <w:pPr>
        <w:ind w:left="426"/>
        <w:jc w:val="both"/>
        <w:rPr>
          <w:rFonts w:ascii="Arial" w:hAnsi="Arial" w:cs="Arial"/>
          <w:sz w:val="20"/>
          <w:szCs w:val="20"/>
        </w:rPr>
      </w:pPr>
      <w:r w:rsidRPr="00F12220">
        <w:rPr>
          <w:rFonts w:ascii="Arial" w:hAnsi="Arial" w:cs="Arial"/>
          <w:sz w:val="20"/>
          <w:szCs w:val="20"/>
        </w:rPr>
        <w:t xml:space="preserve">L’acreditació documental s’efectuarà mitjançant: </w:t>
      </w:r>
    </w:p>
    <w:p w:rsidR="00F12220" w:rsidRPr="00F12220" w:rsidRDefault="00F12220" w:rsidP="00EC174D">
      <w:pPr>
        <w:widowControl w:val="0"/>
        <w:numPr>
          <w:ilvl w:val="0"/>
          <w:numId w:val="9"/>
        </w:numPr>
        <w:autoSpaceDE w:val="0"/>
        <w:autoSpaceDN w:val="0"/>
        <w:adjustRightInd w:val="0"/>
        <w:spacing w:after="0"/>
        <w:ind w:left="851" w:right="-1"/>
        <w:jc w:val="both"/>
        <w:rPr>
          <w:rFonts w:ascii="Arial" w:hAnsi="Arial" w:cs="Arial"/>
          <w:sz w:val="20"/>
          <w:szCs w:val="20"/>
        </w:rPr>
      </w:pPr>
      <w:r w:rsidRPr="00F12220">
        <w:rPr>
          <w:rFonts w:ascii="Arial" w:hAnsi="Arial" w:cs="Arial"/>
          <w:sz w:val="20"/>
          <w:szCs w:val="20"/>
        </w:rPr>
        <w:t xml:space="preserve">Els comptes anuals dels tres darrers exercicis aprovats i dipositats al Registre Mercantil o en el Registre oficial que correspongui. </w:t>
      </w:r>
    </w:p>
    <w:p w:rsidR="00F12220" w:rsidRPr="00F12220" w:rsidRDefault="00F12220" w:rsidP="00EC174D">
      <w:pPr>
        <w:widowControl w:val="0"/>
        <w:numPr>
          <w:ilvl w:val="0"/>
          <w:numId w:val="9"/>
        </w:numPr>
        <w:autoSpaceDE w:val="0"/>
        <w:autoSpaceDN w:val="0"/>
        <w:adjustRightInd w:val="0"/>
        <w:spacing w:after="0"/>
        <w:ind w:left="851" w:right="-1"/>
        <w:jc w:val="both"/>
        <w:rPr>
          <w:rFonts w:ascii="Arial" w:hAnsi="Arial" w:cs="Arial"/>
          <w:sz w:val="20"/>
          <w:szCs w:val="20"/>
        </w:rPr>
      </w:pPr>
      <w:r w:rsidRPr="00F12220">
        <w:rPr>
          <w:rFonts w:ascii="Arial" w:hAnsi="Arial" w:cs="Arial"/>
          <w:sz w:val="20"/>
          <w:szCs w:val="20"/>
        </w:rPr>
        <w:t xml:space="preserve">Les empreses individuals no inscrites al Registre Mercantil han d'acreditar el seu volum anual de negocis mitjançant els llibres d'inventaris i comptes anuals legalitzats pel Registre Mercantil. </w:t>
      </w:r>
    </w:p>
    <w:p w:rsidR="00F12220" w:rsidRPr="00F12220" w:rsidRDefault="00F12220" w:rsidP="00EC174D">
      <w:pPr>
        <w:widowControl w:val="0"/>
        <w:numPr>
          <w:ilvl w:val="0"/>
          <w:numId w:val="9"/>
        </w:numPr>
        <w:autoSpaceDE w:val="0"/>
        <w:autoSpaceDN w:val="0"/>
        <w:adjustRightInd w:val="0"/>
        <w:spacing w:after="0"/>
        <w:ind w:left="851" w:right="-1"/>
        <w:jc w:val="both"/>
        <w:rPr>
          <w:rFonts w:ascii="Arial" w:hAnsi="Arial" w:cs="Arial"/>
          <w:sz w:val="20"/>
          <w:szCs w:val="20"/>
        </w:rPr>
      </w:pPr>
      <w:r w:rsidRPr="00F12220">
        <w:rPr>
          <w:rFonts w:ascii="Arial" w:hAnsi="Arial" w:cs="Arial"/>
          <w:sz w:val="20"/>
          <w:szCs w:val="20"/>
        </w:rPr>
        <w:t>En el cas de què la data de creació o d'inici de les activitats de l'empresa licitadora sigui inferior a un any haurà d'aportar la documentació acreditativa corresponent.</w:t>
      </w:r>
    </w:p>
    <w:p w:rsidR="00F12220" w:rsidRDefault="00F12220" w:rsidP="00F12220">
      <w:pPr>
        <w:jc w:val="both"/>
        <w:rPr>
          <w:rFonts w:ascii="Arial" w:hAnsi="Arial" w:cs="Arial"/>
          <w:b/>
          <w:sz w:val="20"/>
          <w:szCs w:val="20"/>
        </w:rPr>
      </w:pPr>
    </w:p>
    <w:p w:rsidR="00F12220" w:rsidRPr="00F12220" w:rsidRDefault="00F12220" w:rsidP="00F12220">
      <w:pPr>
        <w:jc w:val="both"/>
        <w:rPr>
          <w:rFonts w:ascii="Arial" w:hAnsi="Arial" w:cs="Arial"/>
          <w:b/>
          <w:sz w:val="20"/>
          <w:szCs w:val="20"/>
        </w:rPr>
      </w:pPr>
      <w:r w:rsidRPr="00F12220">
        <w:rPr>
          <w:rFonts w:ascii="Arial" w:hAnsi="Arial" w:cs="Arial"/>
          <w:b/>
          <w:sz w:val="20"/>
          <w:szCs w:val="20"/>
        </w:rPr>
        <w:t>3. Solvència tècnica o professional:</w:t>
      </w:r>
    </w:p>
    <w:p w:rsidR="00F12220" w:rsidRPr="00F12220" w:rsidRDefault="00F12220" w:rsidP="00EC174D">
      <w:pPr>
        <w:pStyle w:val="Prrafodelista"/>
        <w:numPr>
          <w:ilvl w:val="0"/>
          <w:numId w:val="10"/>
        </w:numPr>
        <w:spacing w:after="0"/>
        <w:ind w:left="709"/>
        <w:contextualSpacing w:val="0"/>
        <w:jc w:val="both"/>
        <w:rPr>
          <w:rFonts w:ascii="Arial" w:hAnsi="Arial" w:cs="Arial"/>
          <w:sz w:val="20"/>
          <w:szCs w:val="20"/>
        </w:rPr>
      </w:pPr>
      <w:r w:rsidRPr="00F12220">
        <w:rPr>
          <w:rFonts w:ascii="Arial" w:hAnsi="Arial" w:cs="Arial"/>
          <w:sz w:val="20"/>
          <w:szCs w:val="20"/>
        </w:rPr>
        <w:t xml:space="preserve">D’acord amb l’article 88.1.a) LCSP, haver executat correctament en els últims 5 anys un mínim de 3 contractes de treballs similars als que són objecte del present contracte per un import mínim de 150.000,00€, IVA no inclòs, cadascun d’ells. </w:t>
      </w:r>
    </w:p>
    <w:p w:rsidR="00F12220" w:rsidRPr="00F12220" w:rsidRDefault="00F12220" w:rsidP="00F12220">
      <w:pPr>
        <w:ind w:left="709" w:right="-1"/>
        <w:jc w:val="both"/>
        <w:rPr>
          <w:rFonts w:ascii="Arial" w:hAnsi="Arial" w:cs="Arial"/>
          <w:i/>
          <w:color w:val="0070C0"/>
          <w:sz w:val="20"/>
          <w:szCs w:val="20"/>
        </w:rPr>
      </w:pPr>
      <w:r w:rsidRPr="00F12220">
        <w:rPr>
          <w:rFonts w:ascii="Arial" w:hAnsi="Arial" w:cs="Arial"/>
          <w:b/>
          <w:i/>
          <w:color w:val="000000"/>
          <w:sz w:val="20"/>
          <w:szCs w:val="20"/>
          <w:u w:val="single"/>
          <w:shd w:val="clear" w:color="auto" w:fill="FFFFFF"/>
        </w:rPr>
        <w:t>Justificació:</w:t>
      </w:r>
      <w:r w:rsidRPr="00F12220">
        <w:rPr>
          <w:rFonts w:ascii="Arial" w:hAnsi="Arial" w:cs="Arial"/>
          <w:i/>
          <w:color w:val="000000"/>
          <w:sz w:val="20"/>
          <w:szCs w:val="20"/>
          <w:shd w:val="clear" w:color="auto" w:fill="FFFFFF"/>
        </w:rPr>
        <w:t xml:space="preserve"> El present criteri està previst amb la finalitat de garantir que l’empresa  ha gestionat contractes similars i podrà executar aquest contracte correctament.</w:t>
      </w:r>
    </w:p>
    <w:p w:rsidR="00F12220" w:rsidRPr="00F12220" w:rsidRDefault="00F12220" w:rsidP="00F12220">
      <w:pPr>
        <w:ind w:left="709" w:right="-1"/>
        <w:jc w:val="both"/>
        <w:rPr>
          <w:rFonts w:ascii="Arial" w:hAnsi="Arial" w:cs="Arial"/>
          <w:sz w:val="20"/>
          <w:szCs w:val="20"/>
        </w:rPr>
      </w:pPr>
      <w:r w:rsidRPr="00F12220">
        <w:rPr>
          <w:rFonts w:ascii="Arial" w:hAnsi="Arial" w:cs="Arial"/>
          <w:sz w:val="20"/>
          <w:szCs w:val="20"/>
        </w:rPr>
        <w:t xml:space="preserve">L’acreditació documental s’efectuarà mitjançant </w:t>
      </w:r>
      <w:r w:rsidRPr="00F12220">
        <w:rPr>
          <w:rFonts w:ascii="Arial" w:hAnsi="Arial" w:cs="Arial"/>
          <w:b/>
          <w:sz w:val="20"/>
          <w:szCs w:val="20"/>
        </w:rPr>
        <w:t>certificats de bona execució</w:t>
      </w:r>
      <w:r w:rsidRPr="00F12220">
        <w:rPr>
          <w:rFonts w:ascii="Arial" w:hAnsi="Arial" w:cs="Arial"/>
          <w:sz w:val="20"/>
          <w:szCs w:val="20"/>
        </w:rPr>
        <w:t>. Aquests certificats indicaran l'import, les dates i el lloc d'execució dels serveis i es precisarà si es van portar normalment a bon terme, expedits o visats per l’òrgan competent, quan el destinatari sigui una entitat del sector públic; quan el destinatari sigui un subjecte privat, mitjançant un certificat expedit per aquest o, a falta d’aquest certificat, mitjançant una declaració de l’empresari, acompanyada dels documents en poder seu que acreditin la realització de la prestació.</w:t>
      </w:r>
    </w:p>
    <w:p w:rsidR="00F12220" w:rsidRPr="00F12220" w:rsidRDefault="00F12220" w:rsidP="00EC174D">
      <w:pPr>
        <w:pStyle w:val="Prrafodelista"/>
        <w:numPr>
          <w:ilvl w:val="0"/>
          <w:numId w:val="10"/>
        </w:numPr>
        <w:spacing w:after="0"/>
        <w:ind w:left="709"/>
        <w:contextualSpacing w:val="0"/>
        <w:jc w:val="both"/>
        <w:rPr>
          <w:rFonts w:ascii="Arial" w:hAnsi="Arial" w:cs="Arial"/>
          <w:sz w:val="20"/>
          <w:szCs w:val="20"/>
        </w:rPr>
      </w:pPr>
      <w:r w:rsidRPr="00F12220">
        <w:rPr>
          <w:rFonts w:ascii="Arial" w:hAnsi="Arial" w:cs="Arial"/>
          <w:sz w:val="20"/>
          <w:szCs w:val="20"/>
        </w:rPr>
        <w:t xml:space="preserve">D’acord amb l’article 88.1.c) de la LCSP, títols acadèmics del responsable o responsables de les obres, així com dels tècnics que se n’encarreguen directament, que hauran de ser d’arquitecte/a tècnic/a o enginyer/a tècnic/a.  </w:t>
      </w:r>
    </w:p>
    <w:p w:rsidR="00F12220" w:rsidRPr="00F12220" w:rsidRDefault="00F12220" w:rsidP="00F12220">
      <w:pPr>
        <w:ind w:left="709"/>
        <w:jc w:val="both"/>
        <w:rPr>
          <w:rFonts w:ascii="Arial" w:hAnsi="Arial" w:cs="Arial"/>
          <w:i/>
          <w:sz w:val="20"/>
          <w:szCs w:val="20"/>
        </w:rPr>
      </w:pPr>
      <w:r w:rsidRPr="00F12220">
        <w:rPr>
          <w:rFonts w:ascii="Arial" w:hAnsi="Arial" w:cs="Arial"/>
          <w:b/>
          <w:i/>
          <w:sz w:val="20"/>
          <w:szCs w:val="20"/>
          <w:u w:val="single"/>
        </w:rPr>
        <w:t>Justificació:</w:t>
      </w:r>
      <w:r w:rsidRPr="00F12220">
        <w:rPr>
          <w:rFonts w:ascii="Arial" w:hAnsi="Arial" w:cs="Arial"/>
          <w:i/>
          <w:sz w:val="20"/>
          <w:szCs w:val="20"/>
        </w:rPr>
        <w:t xml:space="preserve"> El present criteri està previst ja que per l’import i les característiques de l’obra, fan necessària aquesta concreta titulació per tenir els coneixements necessaris per a l’e</w:t>
      </w:r>
      <w:r>
        <w:rPr>
          <w:rFonts w:ascii="Arial" w:hAnsi="Arial" w:cs="Arial"/>
          <w:i/>
          <w:sz w:val="20"/>
          <w:szCs w:val="20"/>
        </w:rPr>
        <w:t>x</w:t>
      </w:r>
      <w:r w:rsidRPr="00F12220">
        <w:rPr>
          <w:rFonts w:ascii="Arial" w:hAnsi="Arial" w:cs="Arial"/>
          <w:i/>
          <w:sz w:val="20"/>
          <w:szCs w:val="20"/>
        </w:rPr>
        <w:t>ecució dels treballs.</w:t>
      </w:r>
    </w:p>
    <w:p w:rsidR="00F12220" w:rsidRPr="00F12220" w:rsidRDefault="00F12220" w:rsidP="00F12220">
      <w:pPr>
        <w:ind w:firstLine="709"/>
        <w:jc w:val="both"/>
        <w:rPr>
          <w:rFonts w:ascii="Arial" w:hAnsi="Arial" w:cs="Arial"/>
          <w:sz w:val="20"/>
          <w:szCs w:val="20"/>
        </w:rPr>
      </w:pPr>
      <w:r w:rsidRPr="00F12220">
        <w:rPr>
          <w:rFonts w:ascii="Arial" w:hAnsi="Arial" w:cs="Arial"/>
          <w:sz w:val="20"/>
          <w:szCs w:val="20"/>
        </w:rPr>
        <w:t>L’acreditació es farà mitjançant les titulacions acadèmiques o professionals corresponents.</w:t>
      </w:r>
    </w:p>
    <w:p w:rsidR="00F12220" w:rsidRPr="00F12220" w:rsidRDefault="00F12220" w:rsidP="00F12220">
      <w:pPr>
        <w:jc w:val="both"/>
        <w:rPr>
          <w:rFonts w:ascii="Arial" w:hAnsi="Arial" w:cs="Arial"/>
          <w:sz w:val="20"/>
          <w:szCs w:val="20"/>
        </w:rPr>
      </w:pPr>
      <w:r w:rsidRPr="00F12220">
        <w:rPr>
          <w:rFonts w:ascii="Arial" w:hAnsi="Arial" w:cs="Arial"/>
          <w:sz w:val="20"/>
          <w:szCs w:val="20"/>
        </w:rPr>
        <w:t>4. D’acord amb la previsió de l’article 88.2 de la LCSP, les empreses de nova creació, entenent com a tals les que tinguin una antiguitat, computada des de la data d’inscripció en el registre corresponent o, si no procedeix, des de la data de la seva constitució, inferior a cinc anys, declararan la seva solvència tècnica d’acord amb el punt b) del paràgraf anterior.</w:t>
      </w:r>
    </w:p>
    <w:p w:rsidR="00F12220" w:rsidRPr="00F12220" w:rsidRDefault="00F12220" w:rsidP="00F12220">
      <w:pPr>
        <w:jc w:val="both"/>
        <w:rPr>
          <w:rFonts w:ascii="Arial" w:hAnsi="Arial" w:cs="Arial"/>
          <w:spacing w:val="-3"/>
          <w:sz w:val="20"/>
          <w:szCs w:val="20"/>
        </w:rPr>
      </w:pPr>
      <w:r w:rsidRPr="00F12220">
        <w:rPr>
          <w:rFonts w:ascii="Arial" w:hAnsi="Arial" w:cs="Arial"/>
          <w:sz w:val="20"/>
          <w:szCs w:val="20"/>
        </w:rPr>
        <w:t xml:space="preserve">5. </w:t>
      </w:r>
      <w:r w:rsidRPr="00F12220">
        <w:rPr>
          <w:rFonts w:ascii="Arial" w:hAnsi="Arial" w:cs="Arial"/>
          <w:sz w:val="20"/>
          <w:szCs w:val="20"/>
          <w:u w:val="single"/>
        </w:rPr>
        <w:t>Opcional i alternativament</w:t>
      </w:r>
      <w:r w:rsidRPr="00F12220">
        <w:rPr>
          <w:rFonts w:ascii="Arial" w:hAnsi="Arial" w:cs="Arial"/>
          <w:sz w:val="20"/>
          <w:szCs w:val="20"/>
        </w:rPr>
        <w:t xml:space="preserve">, els licitadors podran d’acreditar la seva </w:t>
      </w:r>
      <w:r w:rsidRPr="00F12220">
        <w:rPr>
          <w:rFonts w:ascii="Arial" w:hAnsi="Arial" w:cs="Arial"/>
          <w:spacing w:val="-3"/>
          <w:sz w:val="20"/>
          <w:szCs w:val="20"/>
        </w:rPr>
        <w:t>solvència econòmica i financera, i tècnica o professional, mitjançant l’acreditació de la classificació professional Grup C – Subgrup 4  – Categoria 2.</w:t>
      </w:r>
    </w:p>
    <w:p w:rsidR="00EA4D8F" w:rsidRPr="00F12220"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F12220">
        <w:rPr>
          <w:rFonts w:ascii="Arial" w:hAnsi="Arial" w:cs="Arial"/>
          <w:b/>
          <w:color w:val="0070C0"/>
          <w:sz w:val="20"/>
          <w:szCs w:val="20"/>
        </w:rPr>
        <w:t>-</w:t>
      </w:r>
      <w:r w:rsidR="00FA0240" w:rsidRPr="00F12220">
        <w:rPr>
          <w:rFonts w:ascii="Arial" w:hAnsi="Arial" w:cs="Arial"/>
          <w:b/>
          <w:color w:val="0070C0"/>
          <w:sz w:val="20"/>
          <w:szCs w:val="20"/>
        </w:rPr>
        <w:t>9</w:t>
      </w:r>
      <w:r w:rsidRPr="00F12220">
        <w:rPr>
          <w:rFonts w:ascii="Arial" w:hAnsi="Arial" w:cs="Arial"/>
          <w:b/>
          <w:color w:val="0070C0"/>
          <w:sz w:val="20"/>
          <w:szCs w:val="20"/>
        </w:rPr>
        <w:t xml:space="preserve"> Criteris d’adjudicació</w:t>
      </w:r>
      <w:r w:rsidR="001B529B" w:rsidRPr="00F12220">
        <w:rPr>
          <w:rFonts w:ascii="Arial" w:hAnsi="Arial" w:cs="Arial"/>
          <w:b/>
          <w:color w:val="0070C0"/>
          <w:sz w:val="20"/>
          <w:szCs w:val="20"/>
        </w:rPr>
        <w:t>:</w:t>
      </w:r>
      <w:r w:rsidR="004E7699" w:rsidRPr="00F12220">
        <w:rPr>
          <w:rFonts w:ascii="Arial" w:hAnsi="Arial" w:cs="Arial"/>
          <w:b/>
          <w:color w:val="0070C0"/>
          <w:sz w:val="20"/>
          <w:szCs w:val="20"/>
        </w:rPr>
        <w:t xml:space="preserve"> </w:t>
      </w:r>
      <w:r w:rsidR="004E7699" w:rsidRPr="00F12220">
        <w:rPr>
          <w:rFonts w:ascii="Arial" w:hAnsi="Arial" w:cs="Arial"/>
          <w:sz w:val="20"/>
          <w:szCs w:val="20"/>
        </w:rPr>
        <w:t xml:space="preserve">clàusula </w:t>
      </w:r>
      <w:r w:rsidR="006C37EF" w:rsidRPr="00F12220">
        <w:rPr>
          <w:rFonts w:ascii="Arial" w:hAnsi="Arial" w:cs="Arial"/>
          <w:sz w:val="20"/>
          <w:szCs w:val="20"/>
        </w:rPr>
        <w:t xml:space="preserve">dissetena </w:t>
      </w:r>
      <w:r w:rsidR="004E7699" w:rsidRPr="00F12220">
        <w:rPr>
          <w:rFonts w:ascii="Arial" w:hAnsi="Arial" w:cs="Arial"/>
          <w:sz w:val="20"/>
          <w:szCs w:val="20"/>
        </w:rPr>
        <w:t>del plec de clàusules administratives particulars.</w:t>
      </w:r>
    </w:p>
    <w:p w:rsidR="00CE1412" w:rsidRPr="00F12220" w:rsidRDefault="00CE1412" w:rsidP="00CE1412">
      <w:pPr>
        <w:tabs>
          <w:tab w:val="left" w:pos="142"/>
        </w:tabs>
        <w:ind w:right="25"/>
        <w:jc w:val="both"/>
        <w:rPr>
          <w:rFonts w:ascii="Arial" w:hAnsi="Arial" w:cs="Arial"/>
          <w:sz w:val="20"/>
          <w:szCs w:val="20"/>
        </w:rPr>
      </w:pPr>
      <w:r w:rsidRPr="00F12220">
        <w:rPr>
          <w:rFonts w:ascii="Arial" w:hAnsi="Arial" w:cs="Arial"/>
          <w:sz w:val="20"/>
          <w:szCs w:val="20"/>
        </w:rPr>
        <w:lastRenderedPageBreak/>
        <w:t>Els criteris a tenir en compte a l’hora de considerar quina és la millor oferta seran, de forma decreixent (i fins a un màxim de 100 punts), els que tot seguit s'indiquen, tenint en compte la relació cost-eficàcia i d’acord amb la ponderació que es detalla per a cadascun d’ells:</w:t>
      </w:r>
    </w:p>
    <w:p w:rsidR="00F12220" w:rsidRPr="001A3C08" w:rsidRDefault="00F12220" w:rsidP="00F12220">
      <w:pPr>
        <w:jc w:val="both"/>
        <w:rPr>
          <w:rFonts w:ascii="Arial" w:hAnsi="Arial" w:cs="Arial"/>
          <w:b/>
          <w:color w:val="FF0000"/>
        </w:rPr>
      </w:pPr>
      <w:r w:rsidRPr="001A3C08">
        <w:rPr>
          <w:rFonts w:ascii="Arial" w:hAnsi="Arial" w:cs="Arial"/>
          <w:b/>
        </w:rPr>
        <w:t>A) CRITERIS AUTOMÀTICS (75 punts)</w:t>
      </w:r>
    </w:p>
    <w:p w:rsidR="00F12220" w:rsidRPr="00F12220" w:rsidRDefault="00F12220" w:rsidP="00F12220">
      <w:pPr>
        <w:pStyle w:val="Default"/>
        <w:spacing w:line="276" w:lineRule="auto"/>
        <w:jc w:val="both"/>
        <w:rPr>
          <w:rFonts w:ascii="Arial" w:hAnsi="Arial" w:cs="Arial"/>
          <w:b/>
          <w:color w:val="auto"/>
          <w:sz w:val="20"/>
          <w:szCs w:val="20"/>
        </w:rPr>
      </w:pPr>
      <w:r w:rsidRPr="00F12220">
        <w:rPr>
          <w:rFonts w:ascii="Arial" w:hAnsi="Arial" w:cs="Arial"/>
          <w:b/>
          <w:color w:val="auto"/>
          <w:sz w:val="20"/>
          <w:szCs w:val="20"/>
        </w:rPr>
        <w:t xml:space="preserve">1. Oferta econòmica sobre el pressupost de licitació: </w:t>
      </w:r>
      <w:r w:rsidRPr="00F12220">
        <w:rPr>
          <w:rFonts w:ascii="Arial" w:hAnsi="Arial" w:cs="Arial"/>
          <w:b/>
          <w:sz w:val="20"/>
          <w:szCs w:val="20"/>
        </w:rPr>
        <w:t>fins a 50 punts</w:t>
      </w:r>
    </w:p>
    <w:p w:rsidR="00F12220" w:rsidRPr="00F12220" w:rsidRDefault="00F12220" w:rsidP="00F12220">
      <w:pPr>
        <w:autoSpaceDE w:val="0"/>
        <w:autoSpaceDN w:val="0"/>
        <w:adjustRightInd w:val="0"/>
        <w:jc w:val="both"/>
        <w:rPr>
          <w:rFonts w:ascii="Arial" w:eastAsia="Calibri" w:hAnsi="Arial" w:cs="Arial"/>
          <w:i/>
          <w:color w:val="000000"/>
          <w:sz w:val="20"/>
          <w:szCs w:val="20"/>
        </w:rPr>
      </w:pPr>
      <w:r w:rsidRPr="00F12220">
        <w:rPr>
          <w:rFonts w:ascii="Arial" w:eastAsia="Calibri" w:hAnsi="Arial" w:cs="Arial"/>
          <w:b/>
          <w:i/>
          <w:color w:val="000000"/>
          <w:sz w:val="20"/>
          <w:szCs w:val="20"/>
          <w:u w:val="single"/>
        </w:rPr>
        <w:t>Justificació:</w:t>
      </w:r>
      <w:r w:rsidRPr="00F12220">
        <w:rPr>
          <w:rFonts w:ascii="Arial" w:eastAsia="Calibri" w:hAnsi="Arial" w:cs="Arial"/>
          <w:i/>
          <w:color w:val="000000"/>
          <w:sz w:val="20"/>
          <w:szCs w:val="20"/>
        </w:rPr>
        <w:t xml:space="preserve"> Aquesta proposta de criteri està motivada per l’estalvi en els recursos públics i afavorir la competitivitat entre les empreses.</w:t>
      </w:r>
      <w:r w:rsidRPr="00F12220">
        <w:rPr>
          <w:rFonts w:ascii="Arial" w:hAnsi="Arial" w:cs="Arial"/>
          <w:i/>
          <w:iCs/>
          <w:sz w:val="20"/>
          <w:szCs w:val="20"/>
        </w:rPr>
        <w:t xml:space="preserve"> el preu és l’element que defineix el cost de l’actuació, i per tant un dels components bàsics per determinar la millor relació qualitat-preu previst com a requisit d’adjudicació a l’article 145 de la Llei 9/2017, de 8 de novembre, de contractes del Sector Públic.</w:t>
      </w:r>
    </w:p>
    <w:p w:rsidR="00F12220" w:rsidRPr="00F12220" w:rsidRDefault="00F12220" w:rsidP="00F12220">
      <w:pPr>
        <w:pStyle w:val="Default"/>
        <w:spacing w:line="276" w:lineRule="auto"/>
        <w:jc w:val="both"/>
        <w:rPr>
          <w:rFonts w:ascii="Arial" w:hAnsi="Arial" w:cs="Arial"/>
          <w:b/>
          <w:color w:val="auto"/>
          <w:sz w:val="20"/>
          <w:szCs w:val="20"/>
        </w:rPr>
      </w:pPr>
    </w:p>
    <w:p w:rsidR="00F12220" w:rsidRPr="00F12220" w:rsidRDefault="00F12220" w:rsidP="00F12220">
      <w:pPr>
        <w:pStyle w:val="Default"/>
        <w:spacing w:line="276" w:lineRule="auto"/>
        <w:jc w:val="both"/>
        <w:rPr>
          <w:rFonts w:ascii="Arial" w:hAnsi="Arial" w:cs="Arial"/>
          <w:color w:val="auto"/>
          <w:sz w:val="20"/>
          <w:szCs w:val="20"/>
        </w:rPr>
      </w:pPr>
      <w:r w:rsidRPr="00F12220">
        <w:rPr>
          <w:rFonts w:ascii="Arial" w:hAnsi="Arial" w:cs="Arial"/>
          <w:color w:val="auto"/>
          <w:sz w:val="20"/>
          <w:szCs w:val="20"/>
        </w:rPr>
        <w:t xml:space="preserve">La puntuació de les ofertes es determinarà aplicant la següent fórmula: </w:t>
      </w:r>
    </w:p>
    <w:p w:rsidR="00F12220" w:rsidRPr="00F12220" w:rsidRDefault="00F12220" w:rsidP="00F12220">
      <w:pPr>
        <w:pStyle w:val="Default"/>
        <w:spacing w:line="276" w:lineRule="auto"/>
        <w:ind w:left="284"/>
        <w:jc w:val="both"/>
        <w:rPr>
          <w:rFonts w:ascii="Arial" w:hAnsi="Arial" w:cs="Arial"/>
          <w:color w:val="auto"/>
          <w:sz w:val="20"/>
          <w:szCs w:val="20"/>
        </w:rPr>
      </w:pPr>
    </w:p>
    <w:p w:rsidR="00F12220" w:rsidRPr="00F12220" w:rsidRDefault="00F12220" w:rsidP="00F12220">
      <w:pPr>
        <w:pStyle w:val="Default"/>
        <w:spacing w:line="276" w:lineRule="auto"/>
        <w:ind w:left="284"/>
        <w:jc w:val="both"/>
        <w:rPr>
          <w:rFonts w:ascii="Arial" w:hAnsi="Arial" w:cs="Arial"/>
          <w:color w:val="auto"/>
          <w:sz w:val="20"/>
          <w:szCs w:val="20"/>
        </w:rPr>
      </w:pPr>
      <w:r w:rsidRPr="00F12220">
        <w:rPr>
          <w:rFonts w:ascii="Arial" w:hAnsi="Arial" w:cs="Arial"/>
          <w:color w:val="auto"/>
          <w:sz w:val="20"/>
          <w:szCs w:val="20"/>
        </w:rPr>
        <w:t>Pi = (</w:t>
      </w:r>
      <w:proofErr w:type="spellStart"/>
      <w:r w:rsidRPr="00F12220">
        <w:rPr>
          <w:rFonts w:ascii="Arial" w:hAnsi="Arial" w:cs="Arial"/>
          <w:color w:val="auto"/>
          <w:sz w:val="20"/>
          <w:szCs w:val="20"/>
        </w:rPr>
        <w:t>OPmin</w:t>
      </w:r>
      <w:proofErr w:type="spellEnd"/>
      <w:r w:rsidRPr="00F12220">
        <w:rPr>
          <w:rFonts w:ascii="Arial" w:hAnsi="Arial" w:cs="Arial"/>
          <w:color w:val="auto"/>
          <w:sz w:val="20"/>
          <w:szCs w:val="20"/>
        </w:rPr>
        <w:t xml:space="preserve"> / Opi) x </w:t>
      </w:r>
      <w:proofErr w:type="spellStart"/>
      <w:r w:rsidRPr="00F12220">
        <w:rPr>
          <w:rFonts w:ascii="Arial" w:hAnsi="Arial" w:cs="Arial"/>
          <w:color w:val="auto"/>
          <w:sz w:val="20"/>
          <w:szCs w:val="20"/>
        </w:rPr>
        <w:t>Pmax</w:t>
      </w:r>
      <w:proofErr w:type="spellEnd"/>
    </w:p>
    <w:p w:rsidR="00F12220" w:rsidRPr="00F12220" w:rsidRDefault="00F12220" w:rsidP="00F12220">
      <w:pPr>
        <w:pStyle w:val="Default"/>
        <w:spacing w:line="276" w:lineRule="auto"/>
        <w:ind w:left="284"/>
        <w:jc w:val="both"/>
        <w:rPr>
          <w:rFonts w:ascii="Arial" w:hAnsi="Arial" w:cs="Arial"/>
          <w:color w:val="auto"/>
          <w:sz w:val="20"/>
          <w:szCs w:val="20"/>
        </w:rPr>
      </w:pPr>
    </w:p>
    <w:p w:rsidR="00F12220" w:rsidRPr="00F12220" w:rsidRDefault="00F12220" w:rsidP="00F12220">
      <w:pPr>
        <w:pStyle w:val="Default"/>
        <w:spacing w:line="276" w:lineRule="auto"/>
        <w:ind w:left="284"/>
        <w:jc w:val="both"/>
        <w:rPr>
          <w:rFonts w:ascii="Arial" w:hAnsi="Arial" w:cs="Arial"/>
          <w:color w:val="auto"/>
          <w:sz w:val="20"/>
          <w:szCs w:val="20"/>
        </w:rPr>
      </w:pPr>
      <w:r w:rsidRPr="00F12220">
        <w:rPr>
          <w:rFonts w:ascii="Arial" w:hAnsi="Arial" w:cs="Arial"/>
          <w:color w:val="auto"/>
          <w:sz w:val="20"/>
          <w:szCs w:val="20"/>
        </w:rPr>
        <w:t>essent:</w:t>
      </w:r>
    </w:p>
    <w:p w:rsidR="00F12220" w:rsidRPr="00F12220" w:rsidRDefault="00F12220" w:rsidP="00F12220">
      <w:pPr>
        <w:pStyle w:val="Default"/>
        <w:spacing w:line="276" w:lineRule="auto"/>
        <w:ind w:left="284"/>
        <w:jc w:val="both"/>
        <w:rPr>
          <w:rFonts w:ascii="Arial" w:hAnsi="Arial" w:cs="Arial"/>
          <w:color w:val="auto"/>
          <w:sz w:val="20"/>
          <w:szCs w:val="20"/>
        </w:rPr>
      </w:pPr>
    </w:p>
    <w:p w:rsidR="00F12220" w:rsidRPr="00F12220" w:rsidRDefault="00F12220" w:rsidP="00F12220">
      <w:pPr>
        <w:pStyle w:val="Default"/>
        <w:tabs>
          <w:tab w:val="left" w:pos="1134"/>
        </w:tabs>
        <w:spacing w:line="276" w:lineRule="auto"/>
        <w:ind w:left="284"/>
        <w:jc w:val="both"/>
        <w:rPr>
          <w:rFonts w:ascii="Arial" w:hAnsi="Arial" w:cs="Arial"/>
          <w:color w:val="auto"/>
          <w:sz w:val="20"/>
          <w:szCs w:val="20"/>
        </w:rPr>
      </w:pPr>
      <w:r w:rsidRPr="00F12220">
        <w:rPr>
          <w:rFonts w:ascii="Arial" w:hAnsi="Arial" w:cs="Arial"/>
          <w:color w:val="auto"/>
          <w:sz w:val="20"/>
          <w:szCs w:val="20"/>
        </w:rPr>
        <w:t>Pi           Puntuació de l’oferta analitzada</w:t>
      </w:r>
    </w:p>
    <w:p w:rsidR="00F12220" w:rsidRPr="00F12220" w:rsidRDefault="00F12220" w:rsidP="00F12220">
      <w:pPr>
        <w:pStyle w:val="Default"/>
        <w:spacing w:line="276" w:lineRule="auto"/>
        <w:ind w:left="284"/>
        <w:jc w:val="both"/>
        <w:rPr>
          <w:rFonts w:ascii="Arial" w:hAnsi="Arial" w:cs="Arial"/>
          <w:color w:val="auto"/>
          <w:sz w:val="20"/>
          <w:szCs w:val="20"/>
        </w:rPr>
      </w:pPr>
      <w:r w:rsidRPr="00F12220">
        <w:rPr>
          <w:rFonts w:ascii="Arial" w:hAnsi="Arial" w:cs="Arial"/>
          <w:color w:val="auto"/>
          <w:sz w:val="20"/>
          <w:szCs w:val="20"/>
        </w:rPr>
        <w:t>Opi        Oferta de preu analitzada</w:t>
      </w:r>
    </w:p>
    <w:p w:rsidR="00F12220" w:rsidRPr="00F12220" w:rsidRDefault="00F12220" w:rsidP="00F12220">
      <w:pPr>
        <w:pStyle w:val="Default"/>
        <w:spacing w:line="276" w:lineRule="auto"/>
        <w:ind w:left="284"/>
        <w:jc w:val="both"/>
        <w:rPr>
          <w:rFonts w:ascii="Arial" w:hAnsi="Arial" w:cs="Arial"/>
          <w:color w:val="auto"/>
          <w:sz w:val="20"/>
          <w:szCs w:val="20"/>
        </w:rPr>
      </w:pPr>
      <w:proofErr w:type="spellStart"/>
      <w:r w:rsidRPr="00F12220">
        <w:rPr>
          <w:rFonts w:ascii="Arial" w:hAnsi="Arial" w:cs="Arial"/>
          <w:color w:val="auto"/>
          <w:sz w:val="20"/>
          <w:szCs w:val="20"/>
        </w:rPr>
        <w:t>OPmin</w:t>
      </w:r>
      <w:proofErr w:type="spellEnd"/>
      <w:r w:rsidRPr="00F12220">
        <w:rPr>
          <w:rFonts w:ascii="Arial" w:hAnsi="Arial" w:cs="Arial"/>
          <w:color w:val="auto"/>
          <w:sz w:val="20"/>
          <w:szCs w:val="20"/>
        </w:rPr>
        <w:t xml:space="preserve">   Oferta de preu més baixa del full d’obertura d’ofertes econòmiques</w:t>
      </w:r>
    </w:p>
    <w:p w:rsidR="00F12220" w:rsidRPr="00F12220" w:rsidRDefault="00F12220" w:rsidP="00F12220">
      <w:pPr>
        <w:pStyle w:val="Default"/>
        <w:spacing w:line="276" w:lineRule="auto"/>
        <w:ind w:left="284"/>
        <w:jc w:val="both"/>
        <w:rPr>
          <w:rFonts w:ascii="Arial" w:hAnsi="Arial" w:cs="Arial"/>
          <w:color w:val="auto"/>
          <w:sz w:val="20"/>
          <w:szCs w:val="20"/>
        </w:rPr>
      </w:pPr>
      <w:proofErr w:type="spellStart"/>
      <w:r w:rsidRPr="00F12220">
        <w:rPr>
          <w:rFonts w:ascii="Arial" w:hAnsi="Arial" w:cs="Arial"/>
          <w:color w:val="auto"/>
          <w:sz w:val="20"/>
          <w:szCs w:val="20"/>
        </w:rPr>
        <w:t>Pmax</w:t>
      </w:r>
      <w:proofErr w:type="spellEnd"/>
      <w:r w:rsidRPr="00F12220">
        <w:rPr>
          <w:rFonts w:ascii="Arial" w:hAnsi="Arial" w:cs="Arial"/>
          <w:color w:val="auto"/>
          <w:sz w:val="20"/>
          <w:szCs w:val="20"/>
        </w:rPr>
        <w:t xml:space="preserve">     Puntuació màxima (50)</w:t>
      </w:r>
    </w:p>
    <w:p w:rsidR="00F12220" w:rsidRPr="00F12220" w:rsidRDefault="00F12220" w:rsidP="00F12220">
      <w:pPr>
        <w:pStyle w:val="Default"/>
        <w:spacing w:line="276" w:lineRule="auto"/>
        <w:ind w:left="284"/>
        <w:jc w:val="both"/>
        <w:rPr>
          <w:rFonts w:ascii="Arial" w:hAnsi="Arial" w:cs="Arial"/>
          <w:color w:val="auto"/>
          <w:sz w:val="20"/>
          <w:szCs w:val="20"/>
        </w:rPr>
      </w:pPr>
    </w:p>
    <w:p w:rsidR="00F12220" w:rsidRPr="00F12220" w:rsidRDefault="00F12220" w:rsidP="00F12220">
      <w:pPr>
        <w:pStyle w:val="Default"/>
        <w:spacing w:line="276" w:lineRule="auto"/>
        <w:jc w:val="both"/>
        <w:rPr>
          <w:rFonts w:ascii="Arial" w:hAnsi="Arial" w:cs="Arial"/>
          <w:b/>
          <w:color w:val="auto"/>
          <w:sz w:val="20"/>
          <w:szCs w:val="20"/>
        </w:rPr>
      </w:pPr>
    </w:p>
    <w:p w:rsidR="00F12220" w:rsidRPr="00F12220" w:rsidRDefault="00F12220" w:rsidP="00F12220">
      <w:pPr>
        <w:pStyle w:val="Default"/>
        <w:spacing w:line="276" w:lineRule="auto"/>
        <w:jc w:val="both"/>
        <w:rPr>
          <w:rFonts w:ascii="Arial" w:hAnsi="Arial" w:cs="Arial"/>
          <w:color w:val="auto"/>
          <w:sz w:val="20"/>
          <w:szCs w:val="20"/>
        </w:rPr>
      </w:pPr>
      <w:r w:rsidRPr="00F12220">
        <w:rPr>
          <w:rFonts w:ascii="Arial" w:hAnsi="Arial" w:cs="Arial"/>
          <w:b/>
          <w:color w:val="auto"/>
          <w:sz w:val="20"/>
          <w:szCs w:val="20"/>
        </w:rPr>
        <w:t>2. Oferta del termini d’execució: fins a 15 punts.</w:t>
      </w:r>
    </w:p>
    <w:p w:rsidR="00F12220" w:rsidRPr="00F12220" w:rsidRDefault="00F12220" w:rsidP="00F12220">
      <w:pPr>
        <w:autoSpaceDE w:val="0"/>
        <w:autoSpaceDN w:val="0"/>
        <w:adjustRightInd w:val="0"/>
        <w:jc w:val="both"/>
        <w:rPr>
          <w:rFonts w:ascii="Arial" w:hAnsi="Arial" w:cs="Arial"/>
          <w:i/>
          <w:iCs/>
          <w:sz w:val="20"/>
          <w:szCs w:val="20"/>
        </w:rPr>
      </w:pPr>
      <w:r w:rsidRPr="00F12220">
        <w:rPr>
          <w:rFonts w:ascii="Arial" w:hAnsi="Arial" w:cs="Arial"/>
          <w:sz w:val="20"/>
          <w:szCs w:val="20"/>
        </w:rPr>
        <w:br/>
      </w:r>
      <w:r w:rsidRPr="00F12220">
        <w:rPr>
          <w:rFonts w:ascii="Arial" w:hAnsi="Arial" w:cs="Arial"/>
          <w:b/>
          <w:i/>
          <w:iCs/>
          <w:sz w:val="20"/>
          <w:szCs w:val="20"/>
          <w:u w:val="single"/>
        </w:rPr>
        <w:t>Justificació:</w:t>
      </w:r>
      <w:r w:rsidRPr="00F12220">
        <w:rPr>
          <w:rFonts w:ascii="Arial" w:hAnsi="Arial" w:cs="Arial"/>
          <w:i/>
          <w:iCs/>
          <w:sz w:val="20"/>
          <w:szCs w:val="20"/>
        </w:rPr>
        <w:t xml:space="preserve"> Aquesta proposta de criteri està motivada pel fet que durant l’execució de les obres l’Escola Bressol veurà afectada la seva activitat i hauran de conviure. La reducció de termini reduiria l’afectació sobre la comunitat educativa i els veïns.</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El licitador podrà presentar una declaració signada detallant el termini d’execució (que inclogui el subministrament i l’obra) especificant el nombre de dies “naturals”.</w:t>
      </w:r>
    </w:p>
    <w:tbl>
      <w:tblPr>
        <w:tblStyle w:val="Tablaconcuadrcula"/>
        <w:tblW w:w="7338" w:type="dxa"/>
        <w:tblLook w:val="04A0" w:firstRow="1" w:lastRow="0" w:firstColumn="1" w:lastColumn="0" w:noHBand="0" w:noVBand="1"/>
      </w:tblPr>
      <w:tblGrid>
        <w:gridCol w:w="6062"/>
        <w:gridCol w:w="1276"/>
      </w:tblGrid>
      <w:tr w:rsidR="00F12220" w:rsidRPr="001A3C08" w:rsidTr="00DA0752">
        <w:trPr>
          <w:trHeight w:val="227"/>
        </w:trPr>
        <w:tc>
          <w:tcPr>
            <w:tcW w:w="6062" w:type="dxa"/>
            <w:shd w:val="clear" w:color="auto" w:fill="D9D9D9" w:themeFill="background1" w:themeFillShade="D9"/>
            <w:vAlign w:val="bottom"/>
          </w:tcPr>
          <w:p w:rsidR="00F12220" w:rsidRPr="001A3C08" w:rsidRDefault="00F12220" w:rsidP="00DA0752">
            <w:pPr>
              <w:autoSpaceDE w:val="0"/>
              <w:autoSpaceDN w:val="0"/>
              <w:adjustRightInd w:val="0"/>
              <w:spacing w:line="276" w:lineRule="auto"/>
              <w:jc w:val="center"/>
              <w:rPr>
                <w:rFonts w:ascii="Arial" w:hAnsi="Arial" w:cs="Arial"/>
                <w:b/>
                <w:sz w:val="16"/>
                <w:szCs w:val="16"/>
              </w:rPr>
            </w:pPr>
            <w:r w:rsidRPr="001A3C08">
              <w:rPr>
                <w:rFonts w:ascii="Arial" w:hAnsi="Arial" w:cs="Arial"/>
                <w:b/>
                <w:sz w:val="16"/>
                <w:szCs w:val="16"/>
              </w:rPr>
              <w:t>Termini d’execució</w:t>
            </w:r>
          </w:p>
        </w:tc>
        <w:tc>
          <w:tcPr>
            <w:tcW w:w="1276" w:type="dxa"/>
            <w:shd w:val="clear" w:color="auto" w:fill="D9D9D9" w:themeFill="background1" w:themeFillShade="D9"/>
            <w:vAlign w:val="bottom"/>
          </w:tcPr>
          <w:p w:rsidR="00F12220" w:rsidRPr="001A3C08" w:rsidRDefault="00F12220" w:rsidP="00DA0752">
            <w:pPr>
              <w:autoSpaceDE w:val="0"/>
              <w:autoSpaceDN w:val="0"/>
              <w:adjustRightInd w:val="0"/>
              <w:spacing w:line="276" w:lineRule="auto"/>
              <w:jc w:val="center"/>
              <w:rPr>
                <w:rFonts w:ascii="Arial" w:hAnsi="Arial" w:cs="Arial"/>
                <w:b/>
                <w:sz w:val="16"/>
                <w:szCs w:val="16"/>
              </w:rPr>
            </w:pPr>
            <w:r w:rsidRPr="001A3C08">
              <w:rPr>
                <w:rFonts w:ascii="Arial" w:hAnsi="Arial" w:cs="Arial"/>
                <w:b/>
                <w:sz w:val="16"/>
                <w:szCs w:val="16"/>
              </w:rPr>
              <w:t>0 – 15 punts</w:t>
            </w:r>
          </w:p>
        </w:tc>
      </w:tr>
      <w:tr w:rsidR="00F12220" w:rsidRPr="001A3C08" w:rsidTr="00DA0752">
        <w:trPr>
          <w:trHeight w:val="227"/>
        </w:trPr>
        <w:tc>
          <w:tcPr>
            <w:tcW w:w="6062" w:type="dxa"/>
            <w:vAlign w:val="bottom"/>
          </w:tcPr>
          <w:p w:rsidR="00F12220" w:rsidRPr="001A3C08" w:rsidRDefault="00F12220" w:rsidP="00DA0752">
            <w:pPr>
              <w:autoSpaceDE w:val="0"/>
              <w:autoSpaceDN w:val="0"/>
              <w:adjustRightInd w:val="0"/>
              <w:spacing w:line="276" w:lineRule="auto"/>
              <w:rPr>
                <w:rFonts w:ascii="Arial" w:hAnsi="Arial" w:cs="Arial"/>
                <w:sz w:val="16"/>
                <w:szCs w:val="16"/>
              </w:rPr>
            </w:pPr>
            <w:r w:rsidRPr="001A3C08">
              <w:rPr>
                <w:rFonts w:ascii="Arial" w:hAnsi="Arial" w:cs="Arial"/>
                <w:sz w:val="16"/>
                <w:szCs w:val="16"/>
              </w:rPr>
              <w:t>Termini igual a 8 mesos (243 dies)</w:t>
            </w:r>
          </w:p>
        </w:tc>
        <w:tc>
          <w:tcPr>
            <w:tcW w:w="1276" w:type="dxa"/>
            <w:vAlign w:val="bottom"/>
          </w:tcPr>
          <w:p w:rsidR="00F12220" w:rsidRPr="001A3C08" w:rsidRDefault="00F12220" w:rsidP="00DA0752">
            <w:pPr>
              <w:autoSpaceDE w:val="0"/>
              <w:autoSpaceDN w:val="0"/>
              <w:adjustRightInd w:val="0"/>
              <w:spacing w:line="276" w:lineRule="auto"/>
              <w:jc w:val="right"/>
              <w:rPr>
                <w:rFonts w:ascii="Arial" w:hAnsi="Arial" w:cs="Arial"/>
                <w:sz w:val="16"/>
                <w:szCs w:val="16"/>
              </w:rPr>
            </w:pPr>
            <w:r w:rsidRPr="001A3C08">
              <w:rPr>
                <w:rFonts w:ascii="Arial" w:hAnsi="Arial" w:cs="Arial"/>
                <w:sz w:val="16"/>
                <w:szCs w:val="16"/>
              </w:rPr>
              <w:t>0 punts</w:t>
            </w:r>
          </w:p>
        </w:tc>
      </w:tr>
      <w:tr w:rsidR="00F12220" w:rsidRPr="001A3C08" w:rsidTr="00DA0752">
        <w:trPr>
          <w:trHeight w:val="227"/>
        </w:trPr>
        <w:tc>
          <w:tcPr>
            <w:tcW w:w="6062" w:type="dxa"/>
            <w:vAlign w:val="bottom"/>
          </w:tcPr>
          <w:p w:rsidR="00F12220" w:rsidRPr="001A3C08" w:rsidRDefault="00F12220" w:rsidP="00DA0752">
            <w:pPr>
              <w:autoSpaceDE w:val="0"/>
              <w:autoSpaceDN w:val="0"/>
              <w:adjustRightInd w:val="0"/>
              <w:spacing w:line="276" w:lineRule="auto"/>
              <w:rPr>
                <w:rFonts w:ascii="Arial" w:hAnsi="Arial" w:cs="Arial"/>
                <w:sz w:val="16"/>
                <w:szCs w:val="16"/>
              </w:rPr>
            </w:pPr>
            <w:r w:rsidRPr="001A3C08">
              <w:rPr>
                <w:rFonts w:ascii="Arial" w:hAnsi="Arial" w:cs="Arial"/>
                <w:sz w:val="16"/>
                <w:szCs w:val="16"/>
              </w:rPr>
              <w:t>Termini inferior a 8 mesos i superior o igual a 7 mesos (entre 213 i 242 dies)</w:t>
            </w:r>
          </w:p>
        </w:tc>
        <w:tc>
          <w:tcPr>
            <w:tcW w:w="1276" w:type="dxa"/>
            <w:vAlign w:val="bottom"/>
          </w:tcPr>
          <w:p w:rsidR="00F12220" w:rsidRPr="001A3C08" w:rsidRDefault="00F12220" w:rsidP="00DA0752">
            <w:pPr>
              <w:autoSpaceDE w:val="0"/>
              <w:autoSpaceDN w:val="0"/>
              <w:adjustRightInd w:val="0"/>
              <w:spacing w:line="276" w:lineRule="auto"/>
              <w:jc w:val="right"/>
              <w:rPr>
                <w:rFonts w:ascii="Arial" w:hAnsi="Arial" w:cs="Arial"/>
                <w:sz w:val="16"/>
                <w:szCs w:val="16"/>
              </w:rPr>
            </w:pPr>
            <w:r w:rsidRPr="001A3C08">
              <w:rPr>
                <w:rFonts w:ascii="Arial" w:hAnsi="Arial" w:cs="Arial"/>
                <w:sz w:val="16"/>
                <w:szCs w:val="16"/>
              </w:rPr>
              <w:t>7 punts</w:t>
            </w:r>
          </w:p>
        </w:tc>
      </w:tr>
      <w:tr w:rsidR="00F12220" w:rsidRPr="001A3C08" w:rsidTr="00DA0752">
        <w:trPr>
          <w:trHeight w:val="227"/>
        </w:trPr>
        <w:tc>
          <w:tcPr>
            <w:tcW w:w="6062" w:type="dxa"/>
            <w:vAlign w:val="bottom"/>
          </w:tcPr>
          <w:p w:rsidR="00F12220" w:rsidRPr="001A3C08" w:rsidRDefault="00F12220" w:rsidP="00DA0752">
            <w:pPr>
              <w:autoSpaceDE w:val="0"/>
              <w:autoSpaceDN w:val="0"/>
              <w:adjustRightInd w:val="0"/>
              <w:spacing w:line="276" w:lineRule="auto"/>
              <w:rPr>
                <w:rFonts w:ascii="Arial" w:hAnsi="Arial" w:cs="Arial"/>
                <w:sz w:val="16"/>
                <w:szCs w:val="16"/>
              </w:rPr>
            </w:pPr>
            <w:r w:rsidRPr="001A3C08">
              <w:rPr>
                <w:rFonts w:ascii="Arial" w:hAnsi="Arial" w:cs="Arial"/>
                <w:sz w:val="16"/>
                <w:szCs w:val="16"/>
              </w:rPr>
              <w:t>Termini inferior a 7 mesos i superior o igual a 6 mesos (entre 184 i 212 dies)</w:t>
            </w:r>
          </w:p>
        </w:tc>
        <w:tc>
          <w:tcPr>
            <w:tcW w:w="1276" w:type="dxa"/>
            <w:vAlign w:val="bottom"/>
          </w:tcPr>
          <w:p w:rsidR="00F12220" w:rsidRPr="001A3C08" w:rsidRDefault="00F12220" w:rsidP="00DA0752">
            <w:pPr>
              <w:autoSpaceDE w:val="0"/>
              <w:autoSpaceDN w:val="0"/>
              <w:adjustRightInd w:val="0"/>
              <w:spacing w:line="276" w:lineRule="auto"/>
              <w:jc w:val="right"/>
              <w:rPr>
                <w:rFonts w:ascii="Arial" w:hAnsi="Arial" w:cs="Arial"/>
                <w:sz w:val="16"/>
                <w:szCs w:val="16"/>
              </w:rPr>
            </w:pPr>
            <w:r w:rsidRPr="001A3C08">
              <w:rPr>
                <w:rFonts w:ascii="Arial" w:hAnsi="Arial" w:cs="Arial"/>
                <w:sz w:val="16"/>
                <w:szCs w:val="16"/>
              </w:rPr>
              <w:t xml:space="preserve">15 </w:t>
            </w:r>
            <w:r>
              <w:rPr>
                <w:rFonts w:ascii="Arial" w:hAnsi="Arial" w:cs="Arial"/>
                <w:sz w:val="16"/>
                <w:szCs w:val="16"/>
              </w:rPr>
              <w:t>punt</w:t>
            </w:r>
          </w:p>
        </w:tc>
      </w:tr>
    </w:tbl>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 xml:space="preserve">En cas de presentar la declaració signada que comporti una reducció en el termini d’execució de les obres, </w:t>
      </w:r>
      <w:r w:rsidRPr="00F12220">
        <w:rPr>
          <w:rFonts w:ascii="Arial" w:hAnsi="Arial" w:cs="Arial"/>
          <w:sz w:val="20"/>
          <w:szCs w:val="20"/>
          <w:u w:val="single"/>
        </w:rPr>
        <w:t>no s’admetran</w:t>
      </w:r>
      <w:r w:rsidRPr="00F12220">
        <w:rPr>
          <w:rFonts w:ascii="Arial" w:hAnsi="Arial" w:cs="Arial"/>
          <w:sz w:val="20"/>
          <w:szCs w:val="20"/>
        </w:rPr>
        <w:t xml:space="preserve"> sol·licituds de pròrroga per a la finalització dels treballs, excepte per causes justificades que impedeixen a judici de l’Ajuntament de Mataró complir el seu objecte dins del termini previst inicialment.</w:t>
      </w:r>
    </w:p>
    <w:p w:rsidR="00F12220" w:rsidRPr="00F12220" w:rsidRDefault="00F12220" w:rsidP="00F12220">
      <w:pPr>
        <w:pStyle w:val="Default"/>
        <w:spacing w:line="276" w:lineRule="auto"/>
        <w:jc w:val="both"/>
        <w:rPr>
          <w:rFonts w:ascii="Arial" w:hAnsi="Arial" w:cs="Arial"/>
          <w:b/>
          <w:sz w:val="20"/>
          <w:szCs w:val="20"/>
        </w:rPr>
      </w:pPr>
      <w:r w:rsidRPr="00F12220">
        <w:rPr>
          <w:rFonts w:ascii="Arial" w:hAnsi="Arial" w:cs="Arial"/>
          <w:b/>
          <w:sz w:val="20"/>
          <w:szCs w:val="20"/>
        </w:rPr>
        <w:t>3. Oferta d’ampliació del termini de garantia: fins a 10 punts</w:t>
      </w:r>
      <w:r w:rsidRPr="00F12220">
        <w:rPr>
          <w:rFonts w:ascii="Arial" w:hAnsi="Arial" w:cs="Arial"/>
          <w:b/>
          <w:color w:val="auto"/>
          <w:sz w:val="20"/>
          <w:szCs w:val="20"/>
        </w:rPr>
        <w:t>.</w:t>
      </w:r>
    </w:p>
    <w:p w:rsidR="00F12220" w:rsidRPr="00F12220" w:rsidRDefault="00F12220" w:rsidP="00F12220">
      <w:pPr>
        <w:pStyle w:val="Default"/>
        <w:spacing w:line="276" w:lineRule="auto"/>
        <w:jc w:val="both"/>
        <w:rPr>
          <w:rFonts w:ascii="Arial" w:hAnsi="Arial" w:cs="Arial"/>
          <w:color w:val="auto"/>
          <w:sz w:val="20"/>
          <w:szCs w:val="20"/>
        </w:rPr>
      </w:pPr>
    </w:p>
    <w:p w:rsidR="00F12220" w:rsidRPr="00F12220" w:rsidRDefault="00F12220" w:rsidP="00F12220">
      <w:pPr>
        <w:autoSpaceDE w:val="0"/>
        <w:autoSpaceDN w:val="0"/>
        <w:adjustRightInd w:val="0"/>
        <w:jc w:val="both"/>
        <w:rPr>
          <w:rFonts w:ascii="Arial" w:hAnsi="Arial" w:cs="Arial"/>
          <w:i/>
          <w:iCs/>
          <w:sz w:val="20"/>
          <w:szCs w:val="20"/>
        </w:rPr>
      </w:pPr>
      <w:r w:rsidRPr="00F12220">
        <w:rPr>
          <w:rFonts w:ascii="Arial" w:hAnsi="Arial" w:cs="Arial"/>
          <w:b/>
          <w:i/>
          <w:iCs/>
          <w:sz w:val="20"/>
          <w:szCs w:val="20"/>
          <w:u w:val="single"/>
        </w:rPr>
        <w:t>Justificació:</w:t>
      </w:r>
      <w:r w:rsidRPr="00F12220">
        <w:rPr>
          <w:rFonts w:ascii="Arial" w:hAnsi="Arial" w:cs="Arial"/>
          <w:i/>
          <w:iCs/>
          <w:sz w:val="20"/>
          <w:szCs w:val="20"/>
        </w:rPr>
        <w:t xml:space="preserve"> Aquesta proposta de criteri està motivada pel fet que l’increment voluntari del termini de garantia per part de l’empresa licitadora repercuteix en l’increment de la qualitat i la durabilitat de l’actuació objecte d’execució.</w:t>
      </w:r>
    </w:p>
    <w:p w:rsidR="00F12220" w:rsidRPr="00F12220" w:rsidRDefault="00F12220" w:rsidP="00F12220">
      <w:pPr>
        <w:autoSpaceDE w:val="0"/>
        <w:autoSpaceDN w:val="0"/>
        <w:adjustRightInd w:val="0"/>
        <w:jc w:val="both"/>
        <w:rPr>
          <w:rFonts w:ascii="Arial" w:hAnsi="Arial" w:cs="Arial"/>
          <w:b/>
          <w:sz w:val="20"/>
          <w:szCs w:val="20"/>
        </w:rPr>
      </w:pPr>
      <w:r w:rsidRPr="00F12220">
        <w:rPr>
          <w:rFonts w:ascii="Arial" w:hAnsi="Arial" w:cs="Arial"/>
          <w:sz w:val="20"/>
          <w:szCs w:val="20"/>
        </w:rPr>
        <w:t>L’oferent presentarà una proposta detallada d’ampliació del termini de garantia respecte de l’especificat al Plec de clàusules administratives. Les unitats en que el licitador haurà d’especificar l’ampliació de termini serà número de mesos addicionals i fins a un màxim que suposi doblar el termini previst al Plec de clàusules administratives (12 mesos).</w:t>
      </w:r>
    </w:p>
    <w:tbl>
      <w:tblPr>
        <w:tblStyle w:val="Tablaconcuadrcula"/>
        <w:tblW w:w="0" w:type="auto"/>
        <w:tblLook w:val="04A0" w:firstRow="1" w:lastRow="0" w:firstColumn="1" w:lastColumn="0" w:noHBand="0" w:noVBand="1"/>
      </w:tblPr>
      <w:tblGrid>
        <w:gridCol w:w="4606"/>
        <w:gridCol w:w="1314"/>
      </w:tblGrid>
      <w:tr w:rsidR="00F12220" w:rsidRPr="001A3C08" w:rsidTr="00DA0752">
        <w:trPr>
          <w:trHeight w:val="289"/>
        </w:trPr>
        <w:tc>
          <w:tcPr>
            <w:tcW w:w="4606" w:type="dxa"/>
            <w:shd w:val="clear" w:color="auto" w:fill="D9D9D9" w:themeFill="background1" w:themeFillShade="D9"/>
            <w:vAlign w:val="bottom"/>
          </w:tcPr>
          <w:p w:rsidR="00F12220" w:rsidRPr="001A3C08" w:rsidRDefault="00F12220" w:rsidP="00DA0752">
            <w:pPr>
              <w:tabs>
                <w:tab w:val="left" w:pos="0"/>
                <w:tab w:val="left" w:pos="142"/>
                <w:tab w:val="left" w:pos="284"/>
                <w:tab w:val="left" w:pos="426"/>
              </w:tabs>
              <w:spacing w:line="276" w:lineRule="auto"/>
              <w:jc w:val="center"/>
              <w:rPr>
                <w:rFonts w:ascii="Arial" w:hAnsi="Arial" w:cs="Arial"/>
                <w:b/>
                <w:sz w:val="16"/>
                <w:szCs w:val="16"/>
              </w:rPr>
            </w:pPr>
            <w:r w:rsidRPr="001A3C08">
              <w:rPr>
                <w:rFonts w:ascii="Arial" w:hAnsi="Arial" w:cs="Arial"/>
                <w:b/>
                <w:sz w:val="16"/>
                <w:szCs w:val="16"/>
              </w:rPr>
              <w:lastRenderedPageBreak/>
              <w:t>Mesos addicionals</w:t>
            </w:r>
          </w:p>
        </w:tc>
        <w:tc>
          <w:tcPr>
            <w:tcW w:w="1314" w:type="dxa"/>
            <w:shd w:val="clear" w:color="auto" w:fill="D9D9D9" w:themeFill="background1" w:themeFillShade="D9"/>
            <w:vAlign w:val="bottom"/>
          </w:tcPr>
          <w:p w:rsidR="00F12220" w:rsidRPr="001A3C08" w:rsidRDefault="00F12220" w:rsidP="00DA0752">
            <w:pPr>
              <w:tabs>
                <w:tab w:val="left" w:pos="0"/>
                <w:tab w:val="left" w:pos="142"/>
                <w:tab w:val="left" w:pos="284"/>
                <w:tab w:val="left" w:pos="426"/>
              </w:tabs>
              <w:spacing w:line="276" w:lineRule="auto"/>
              <w:jc w:val="center"/>
              <w:rPr>
                <w:rFonts w:ascii="Arial" w:hAnsi="Arial" w:cs="Arial"/>
                <w:b/>
                <w:sz w:val="16"/>
                <w:szCs w:val="16"/>
              </w:rPr>
            </w:pPr>
            <w:r w:rsidRPr="001A3C08">
              <w:rPr>
                <w:rFonts w:ascii="Arial" w:hAnsi="Arial" w:cs="Arial"/>
                <w:b/>
                <w:sz w:val="16"/>
                <w:szCs w:val="16"/>
              </w:rPr>
              <w:t>0 – 10 punts</w:t>
            </w:r>
          </w:p>
        </w:tc>
      </w:tr>
      <w:tr w:rsidR="00F12220" w:rsidRPr="001A3C08" w:rsidTr="00DA0752">
        <w:trPr>
          <w:trHeight w:val="274"/>
        </w:trPr>
        <w:tc>
          <w:tcPr>
            <w:tcW w:w="4606" w:type="dxa"/>
            <w:vAlign w:val="bottom"/>
          </w:tcPr>
          <w:p w:rsidR="00F12220" w:rsidRPr="001A3C08" w:rsidRDefault="00F12220" w:rsidP="00DA0752">
            <w:pPr>
              <w:tabs>
                <w:tab w:val="left" w:pos="0"/>
                <w:tab w:val="left" w:pos="142"/>
                <w:tab w:val="left" w:pos="284"/>
                <w:tab w:val="left" w:pos="426"/>
              </w:tabs>
              <w:spacing w:line="276" w:lineRule="auto"/>
              <w:rPr>
                <w:rFonts w:ascii="Arial" w:hAnsi="Arial" w:cs="Arial"/>
                <w:sz w:val="16"/>
                <w:szCs w:val="16"/>
              </w:rPr>
            </w:pPr>
            <w:r w:rsidRPr="001A3C08">
              <w:rPr>
                <w:rFonts w:ascii="Arial" w:hAnsi="Arial" w:cs="Arial"/>
                <w:sz w:val="16"/>
                <w:szCs w:val="16"/>
              </w:rPr>
              <w:t>Ampliació 0 mesos</w:t>
            </w:r>
          </w:p>
        </w:tc>
        <w:tc>
          <w:tcPr>
            <w:tcW w:w="1314" w:type="dxa"/>
            <w:vAlign w:val="bottom"/>
          </w:tcPr>
          <w:p w:rsidR="00F12220" w:rsidRPr="001A3C08" w:rsidRDefault="00F12220" w:rsidP="00DA0752">
            <w:pPr>
              <w:tabs>
                <w:tab w:val="left" w:pos="0"/>
                <w:tab w:val="left" w:pos="142"/>
                <w:tab w:val="left" w:pos="284"/>
                <w:tab w:val="left" w:pos="426"/>
              </w:tabs>
              <w:spacing w:line="276" w:lineRule="auto"/>
              <w:jc w:val="right"/>
              <w:rPr>
                <w:rFonts w:ascii="Arial" w:hAnsi="Arial" w:cs="Arial"/>
                <w:sz w:val="16"/>
                <w:szCs w:val="16"/>
              </w:rPr>
            </w:pPr>
            <w:r w:rsidRPr="001A3C08">
              <w:rPr>
                <w:rFonts w:ascii="Arial" w:hAnsi="Arial" w:cs="Arial"/>
                <w:sz w:val="16"/>
                <w:szCs w:val="16"/>
              </w:rPr>
              <w:t>0 punts</w:t>
            </w:r>
          </w:p>
        </w:tc>
      </w:tr>
      <w:tr w:rsidR="00F12220" w:rsidRPr="001A3C08" w:rsidTr="00DA0752">
        <w:trPr>
          <w:trHeight w:val="289"/>
        </w:trPr>
        <w:tc>
          <w:tcPr>
            <w:tcW w:w="4606" w:type="dxa"/>
            <w:vAlign w:val="bottom"/>
          </w:tcPr>
          <w:p w:rsidR="00F12220" w:rsidRPr="001A3C08" w:rsidRDefault="00F12220" w:rsidP="00DA0752">
            <w:pPr>
              <w:tabs>
                <w:tab w:val="left" w:pos="0"/>
                <w:tab w:val="left" w:pos="142"/>
                <w:tab w:val="left" w:pos="284"/>
                <w:tab w:val="left" w:pos="426"/>
              </w:tabs>
              <w:spacing w:line="276" w:lineRule="auto"/>
              <w:rPr>
                <w:rFonts w:ascii="Arial" w:hAnsi="Arial" w:cs="Arial"/>
                <w:sz w:val="16"/>
                <w:szCs w:val="16"/>
              </w:rPr>
            </w:pPr>
            <w:r w:rsidRPr="001A3C08">
              <w:rPr>
                <w:rFonts w:ascii="Arial" w:hAnsi="Arial" w:cs="Arial"/>
                <w:sz w:val="16"/>
                <w:szCs w:val="16"/>
              </w:rPr>
              <w:t>Ampliació superior a 0 mesos, inferior o igual a 6 mesos</w:t>
            </w:r>
          </w:p>
        </w:tc>
        <w:tc>
          <w:tcPr>
            <w:tcW w:w="1314" w:type="dxa"/>
            <w:vAlign w:val="bottom"/>
          </w:tcPr>
          <w:p w:rsidR="00F12220" w:rsidRPr="001A3C08" w:rsidRDefault="00F12220" w:rsidP="00DA0752">
            <w:pPr>
              <w:tabs>
                <w:tab w:val="left" w:pos="0"/>
                <w:tab w:val="left" w:pos="142"/>
                <w:tab w:val="left" w:pos="284"/>
                <w:tab w:val="left" w:pos="426"/>
              </w:tabs>
              <w:spacing w:line="276" w:lineRule="auto"/>
              <w:jc w:val="right"/>
              <w:rPr>
                <w:rFonts w:ascii="Arial" w:hAnsi="Arial" w:cs="Arial"/>
                <w:sz w:val="16"/>
                <w:szCs w:val="16"/>
              </w:rPr>
            </w:pPr>
            <w:r w:rsidRPr="001A3C08">
              <w:rPr>
                <w:rFonts w:ascii="Arial" w:hAnsi="Arial" w:cs="Arial"/>
                <w:sz w:val="16"/>
                <w:szCs w:val="16"/>
              </w:rPr>
              <w:t>5 punts</w:t>
            </w:r>
          </w:p>
        </w:tc>
      </w:tr>
      <w:tr w:rsidR="00F12220" w:rsidRPr="001A3C08" w:rsidTr="00DA0752">
        <w:trPr>
          <w:trHeight w:val="289"/>
        </w:trPr>
        <w:tc>
          <w:tcPr>
            <w:tcW w:w="4606" w:type="dxa"/>
            <w:vAlign w:val="bottom"/>
          </w:tcPr>
          <w:p w:rsidR="00F12220" w:rsidRPr="001A3C08" w:rsidRDefault="00F12220" w:rsidP="00DA0752">
            <w:pPr>
              <w:tabs>
                <w:tab w:val="left" w:pos="0"/>
                <w:tab w:val="left" w:pos="142"/>
                <w:tab w:val="left" w:pos="284"/>
                <w:tab w:val="left" w:pos="426"/>
              </w:tabs>
              <w:spacing w:line="276" w:lineRule="auto"/>
              <w:rPr>
                <w:rFonts w:ascii="Arial" w:hAnsi="Arial" w:cs="Arial"/>
                <w:sz w:val="16"/>
                <w:szCs w:val="16"/>
              </w:rPr>
            </w:pPr>
            <w:r w:rsidRPr="001A3C08">
              <w:rPr>
                <w:rFonts w:ascii="Arial" w:hAnsi="Arial" w:cs="Arial"/>
                <w:sz w:val="16"/>
                <w:szCs w:val="16"/>
              </w:rPr>
              <w:t>Ampliació superior a 6 mesos, fins a 12 mesos</w:t>
            </w:r>
          </w:p>
        </w:tc>
        <w:tc>
          <w:tcPr>
            <w:tcW w:w="1314" w:type="dxa"/>
            <w:vAlign w:val="bottom"/>
          </w:tcPr>
          <w:p w:rsidR="00F12220" w:rsidRPr="001A3C08" w:rsidRDefault="00F12220" w:rsidP="00DA0752">
            <w:pPr>
              <w:tabs>
                <w:tab w:val="left" w:pos="0"/>
                <w:tab w:val="left" w:pos="142"/>
                <w:tab w:val="left" w:pos="284"/>
                <w:tab w:val="left" w:pos="426"/>
              </w:tabs>
              <w:spacing w:line="276" w:lineRule="auto"/>
              <w:jc w:val="right"/>
              <w:rPr>
                <w:rFonts w:ascii="Arial" w:hAnsi="Arial" w:cs="Arial"/>
                <w:sz w:val="16"/>
                <w:szCs w:val="16"/>
              </w:rPr>
            </w:pPr>
            <w:r w:rsidRPr="001A3C08">
              <w:rPr>
                <w:rFonts w:ascii="Arial" w:hAnsi="Arial" w:cs="Arial"/>
                <w:sz w:val="16"/>
                <w:szCs w:val="16"/>
              </w:rPr>
              <w:t>10 punts</w:t>
            </w:r>
          </w:p>
        </w:tc>
      </w:tr>
    </w:tbl>
    <w:p w:rsidR="00F12220" w:rsidRPr="00F12220" w:rsidRDefault="00F12220" w:rsidP="00F12220">
      <w:pPr>
        <w:tabs>
          <w:tab w:val="left" w:pos="0"/>
          <w:tab w:val="left" w:pos="142"/>
          <w:tab w:val="left" w:pos="284"/>
          <w:tab w:val="left" w:pos="426"/>
        </w:tabs>
        <w:jc w:val="both"/>
        <w:rPr>
          <w:rFonts w:ascii="Arial" w:hAnsi="Arial" w:cs="Arial"/>
          <w:b/>
          <w:sz w:val="20"/>
          <w:szCs w:val="20"/>
        </w:rPr>
      </w:pPr>
    </w:p>
    <w:p w:rsidR="00F12220" w:rsidRPr="00F12220" w:rsidRDefault="00F12220" w:rsidP="00F12220">
      <w:pPr>
        <w:tabs>
          <w:tab w:val="left" w:pos="0"/>
          <w:tab w:val="left" w:pos="142"/>
          <w:tab w:val="left" w:pos="284"/>
          <w:tab w:val="left" w:pos="426"/>
        </w:tabs>
        <w:jc w:val="both"/>
        <w:rPr>
          <w:rFonts w:ascii="Arial" w:hAnsi="Arial" w:cs="Arial"/>
          <w:color w:val="000000"/>
          <w:sz w:val="20"/>
          <w:szCs w:val="20"/>
          <w:lang w:eastAsia="es-ES_tradnl"/>
        </w:rPr>
      </w:pPr>
      <w:r w:rsidRPr="00F12220">
        <w:rPr>
          <w:rFonts w:ascii="Arial" w:hAnsi="Arial" w:cs="Arial"/>
          <w:b/>
          <w:sz w:val="20"/>
          <w:szCs w:val="20"/>
        </w:rPr>
        <w:t>B) CRITERIS SUBJECTE A JUDICI DE VALOR (25 punts)</w:t>
      </w:r>
    </w:p>
    <w:p w:rsidR="00F12220" w:rsidRPr="00F12220" w:rsidRDefault="00F12220" w:rsidP="00F12220">
      <w:pPr>
        <w:jc w:val="both"/>
        <w:rPr>
          <w:rFonts w:ascii="Arial" w:eastAsia="Calibri" w:hAnsi="Arial" w:cs="Arial"/>
          <w:b/>
          <w:iCs/>
          <w:color w:val="000000"/>
          <w:sz w:val="20"/>
          <w:szCs w:val="20"/>
        </w:rPr>
      </w:pPr>
      <w:r w:rsidRPr="00F12220">
        <w:rPr>
          <w:rFonts w:ascii="Arial" w:hAnsi="Arial" w:cs="Arial"/>
          <w:b/>
          <w:sz w:val="20"/>
          <w:szCs w:val="20"/>
        </w:rPr>
        <w:t>1. Coneixement del projecte i el seu procés constructiu: fins a 12 punts</w:t>
      </w:r>
    </w:p>
    <w:p w:rsidR="00F12220" w:rsidRPr="00F12220" w:rsidRDefault="00F12220" w:rsidP="00F12220">
      <w:pPr>
        <w:autoSpaceDE w:val="0"/>
        <w:autoSpaceDN w:val="0"/>
        <w:adjustRightInd w:val="0"/>
        <w:rPr>
          <w:rFonts w:ascii="Arial" w:hAnsi="Arial" w:cs="Arial"/>
          <w:sz w:val="20"/>
          <w:szCs w:val="20"/>
        </w:rPr>
      </w:pPr>
      <w:r w:rsidRPr="00F12220">
        <w:rPr>
          <w:rFonts w:ascii="Arial" w:hAnsi="Arial" w:cs="Arial"/>
          <w:sz w:val="20"/>
          <w:szCs w:val="20"/>
        </w:rPr>
        <w:t xml:space="preserve">Aquest apartat haurà de ser com a màxim de 10 fulls (=5 a doble cara) DINA-4 i format font </w:t>
      </w:r>
      <w:proofErr w:type="spellStart"/>
      <w:r w:rsidRPr="00F12220">
        <w:rPr>
          <w:rFonts w:ascii="Arial" w:hAnsi="Arial" w:cs="Arial"/>
          <w:sz w:val="20"/>
          <w:szCs w:val="20"/>
        </w:rPr>
        <w:t>Arial</w:t>
      </w:r>
      <w:proofErr w:type="spellEnd"/>
      <w:r w:rsidRPr="00F12220">
        <w:rPr>
          <w:rFonts w:ascii="Arial" w:hAnsi="Arial" w:cs="Arial"/>
          <w:sz w:val="20"/>
          <w:szCs w:val="20"/>
        </w:rPr>
        <w:t xml:space="preserve"> 12. Tot el que no quedi recollit en aquests fulls, no serà objecte de valoració.</w:t>
      </w:r>
    </w:p>
    <w:p w:rsidR="00F12220" w:rsidRPr="00F12220" w:rsidRDefault="00F12220" w:rsidP="00F12220">
      <w:pPr>
        <w:pStyle w:val="Default"/>
        <w:spacing w:line="276" w:lineRule="auto"/>
        <w:jc w:val="both"/>
        <w:rPr>
          <w:rFonts w:ascii="Arial" w:hAnsi="Arial" w:cs="Arial"/>
          <w:sz w:val="20"/>
          <w:szCs w:val="20"/>
        </w:rPr>
      </w:pPr>
    </w:p>
    <w:p w:rsidR="00F12220" w:rsidRPr="00F12220" w:rsidRDefault="00F12220" w:rsidP="00F12220">
      <w:pPr>
        <w:pStyle w:val="Default"/>
        <w:spacing w:line="276" w:lineRule="auto"/>
        <w:jc w:val="both"/>
        <w:rPr>
          <w:rFonts w:ascii="Arial" w:hAnsi="Arial" w:cs="Arial"/>
          <w:sz w:val="20"/>
          <w:szCs w:val="20"/>
        </w:rPr>
      </w:pPr>
      <w:r w:rsidRPr="00F12220">
        <w:rPr>
          <w:rFonts w:ascii="Arial" w:hAnsi="Arial" w:cs="Arial"/>
          <w:b/>
          <w:color w:val="auto"/>
          <w:sz w:val="20"/>
          <w:szCs w:val="20"/>
        </w:rPr>
        <w:t xml:space="preserve">1.1. Elaboració d’estudi sobre el procés constructiu: fins a </w:t>
      </w:r>
      <w:r w:rsidRPr="00F12220">
        <w:rPr>
          <w:rFonts w:ascii="Arial" w:hAnsi="Arial" w:cs="Arial"/>
          <w:b/>
          <w:sz w:val="20"/>
          <w:szCs w:val="20"/>
        </w:rPr>
        <w:t>6 punts</w:t>
      </w:r>
    </w:p>
    <w:p w:rsidR="00F12220" w:rsidRPr="00F12220" w:rsidRDefault="00F12220" w:rsidP="00F12220">
      <w:pPr>
        <w:pStyle w:val="Default"/>
        <w:spacing w:line="276" w:lineRule="auto"/>
        <w:jc w:val="both"/>
        <w:rPr>
          <w:rFonts w:ascii="Arial" w:hAnsi="Arial" w:cs="Arial"/>
          <w:sz w:val="20"/>
          <w:szCs w:val="20"/>
        </w:rPr>
      </w:pPr>
    </w:p>
    <w:p w:rsidR="00F12220" w:rsidRPr="00F12220" w:rsidRDefault="00F12220" w:rsidP="00F12220">
      <w:pPr>
        <w:autoSpaceDE w:val="0"/>
        <w:autoSpaceDN w:val="0"/>
        <w:adjustRightInd w:val="0"/>
        <w:jc w:val="both"/>
        <w:rPr>
          <w:rFonts w:ascii="Arial" w:hAnsi="Arial" w:cs="Arial"/>
          <w:i/>
          <w:iCs/>
          <w:sz w:val="20"/>
          <w:szCs w:val="20"/>
        </w:rPr>
      </w:pPr>
      <w:r w:rsidRPr="00F12220">
        <w:rPr>
          <w:rFonts w:ascii="Arial" w:hAnsi="Arial" w:cs="Arial"/>
          <w:b/>
          <w:i/>
          <w:iCs/>
          <w:sz w:val="20"/>
          <w:szCs w:val="20"/>
          <w:u w:val="single"/>
        </w:rPr>
        <w:t>Justificació:</w:t>
      </w:r>
      <w:r w:rsidRPr="00F12220">
        <w:rPr>
          <w:rFonts w:ascii="Arial" w:hAnsi="Arial" w:cs="Arial"/>
          <w:i/>
          <w:iCs/>
          <w:sz w:val="20"/>
          <w:szCs w:val="20"/>
        </w:rPr>
        <w:t xml:space="preserve"> Aquesta proposta de criteri està motivada pel fet que ser coneixedor de les actuacions a desenvolupar i de la correcta execució és un indicador clau per garantir la correcte execució i no provocar endarreriments en el termini d’execució.</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 xml:space="preserve">L’oferent presentarà un estudi sobre el procés constructiu en el que exposi una descripció justificada del procés d’execució de l’obra que es compromet a desenvolupar destacant les possibles fases d’execució i les tasques principals. </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Es puntuarà l’estudi sobre el procés constructiu conforme a les pautes, paràmetres i factors que es detallen a continuació:</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 xml:space="preserve">- </w:t>
      </w:r>
      <w:r w:rsidRPr="00F12220">
        <w:rPr>
          <w:rFonts w:ascii="Arial" w:hAnsi="Arial" w:cs="Arial"/>
          <w:sz w:val="20"/>
          <w:szCs w:val="20"/>
          <w:u w:val="single"/>
        </w:rPr>
        <w:t>Identificació de les generalitats del procés constructiu: fins a 3 punts</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Per la identificació dels aspectes generals s’entendrà aquelles que no tenen caràcter significatiu del procés constructiu.</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 xml:space="preserve">- </w:t>
      </w:r>
      <w:r w:rsidRPr="00F12220">
        <w:rPr>
          <w:rFonts w:ascii="Arial" w:hAnsi="Arial" w:cs="Arial"/>
          <w:sz w:val="20"/>
          <w:szCs w:val="20"/>
          <w:u w:val="single"/>
        </w:rPr>
        <w:t>Identificació dels aspectes significatius: fins a 3 punts</w:t>
      </w:r>
    </w:p>
    <w:p w:rsidR="00F12220" w:rsidRPr="00F12220" w:rsidRDefault="00F12220" w:rsidP="00F12220">
      <w:pPr>
        <w:autoSpaceDE w:val="0"/>
        <w:autoSpaceDN w:val="0"/>
        <w:adjustRightInd w:val="0"/>
        <w:jc w:val="both"/>
        <w:rPr>
          <w:rFonts w:ascii="Arial" w:hAnsi="Arial" w:cs="Arial"/>
          <w:sz w:val="20"/>
          <w:szCs w:val="20"/>
        </w:rPr>
      </w:pPr>
      <w:r w:rsidRPr="00F12220">
        <w:rPr>
          <w:rFonts w:ascii="Arial" w:hAnsi="Arial" w:cs="Arial"/>
          <w:sz w:val="20"/>
          <w:szCs w:val="20"/>
        </w:rPr>
        <w:t>Per la identificació dels aspectes generals significatius s’entendrà aquells que tenen un caràcter crític per executar els treballs. L’oferent haurà de definir les mesures i/o gestions més importants i/o singulars que portarà a terme per resoldre tots els aspectes constructius així com les gestions nece</w:t>
      </w:r>
      <w:r w:rsidR="00767714">
        <w:rPr>
          <w:rFonts w:ascii="Arial" w:hAnsi="Arial" w:cs="Arial"/>
          <w:sz w:val="20"/>
          <w:szCs w:val="20"/>
        </w:rPr>
        <w:t>s</w:t>
      </w:r>
      <w:r w:rsidRPr="00F12220">
        <w:rPr>
          <w:rFonts w:ascii="Arial" w:hAnsi="Arial" w:cs="Arial"/>
          <w:sz w:val="20"/>
          <w:szCs w:val="20"/>
        </w:rPr>
        <w:t>sàries.</w:t>
      </w:r>
    </w:p>
    <w:p w:rsidR="00F12220" w:rsidRPr="00F12220" w:rsidRDefault="00F12220" w:rsidP="00F12220">
      <w:pPr>
        <w:pStyle w:val="Default"/>
        <w:spacing w:line="276" w:lineRule="auto"/>
        <w:jc w:val="both"/>
        <w:rPr>
          <w:rFonts w:ascii="Arial" w:hAnsi="Arial" w:cs="Arial"/>
          <w:sz w:val="20"/>
          <w:szCs w:val="20"/>
        </w:rPr>
      </w:pPr>
      <w:r w:rsidRPr="00F12220">
        <w:rPr>
          <w:rFonts w:ascii="Arial" w:hAnsi="Arial" w:cs="Arial"/>
          <w:sz w:val="20"/>
          <w:szCs w:val="20"/>
        </w:rPr>
        <w:t>Paràmetres de puntuació:</w:t>
      </w:r>
    </w:p>
    <w:p w:rsidR="00F12220" w:rsidRPr="001A3C08" w:rsidRDefault="00F12220" w:rsidP="00F12220">
      <w:pPr>
        <w:pStyle w:val="Default"/>
        <w:spacing w:line="276" w:lineRule="auto"/>
        <w:ind w:left="142"/>
        <w:jc w:val="both"/>
        <w:rPr>
          <w:rFonts w:ascii="Arial" w:hAnsi="Arial" w:cs="Arial"/>
          <w:color w:val="auto"/>
          <w:sz w:val="20"/>
          <w:szCs w:val="20"/>
        </w:rPr>
      </w:pPr>
    </w:p>
    <w:tbl>
      <w:tblPr>
        <w:tblW w:w="8060"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693"/>
        <w:gridCol w:w="2126"/>
      </w:tblGrid>
      <w:tr w:rsidR="00F12220" w:rsidRPr="001A3C08" w:rsidTr="00DA0752">
        <w:trPr>
          <w:trHeight w:hRule="exact" w:val="591"/>
        </w:trPr>
        <w:tc>
          <w:tcPr>
            <w:tcW w:w="3241" w:type="dxa"/>
            <w:tcBorders>
              <w:top w:val="nil"/>
              <w:left w:val="nil"/>
              <w:bottom w:val="single" w:sz="4" w:space="0" w:color="auto"/>
              <w:right w:val="single" w:sz="4" w:space="0" w:color="auto"/>
            </w:tcBorders>
          </w:tcPr>
          <w:p w:rsidR="00F12220" w:rsidRPr="001A3C08" w:rsidRDefault="00F12220" w:rsidP="00DA0752">
            <w:pPr>
              <w:pStyle w:val="Default"/>
              <w:spacing w:line="276" w:lineRule="auto"/>
              <w:jc w:val="both"/>
              <w:rPr>
                <w:rFonts w:ascii="Arial" w:hAnsi="Arial" w:cs="Arial"/>
                <w:color w:val="auto"/>
                <w:sz w:val="16"/>
                <w:szCs w:val="16"/>
              </w:rPr>
            </w:pPr>
          </w:p>
        </w:tc>
        <w:tc>
          <w:tcPr>
            <w:tcW w:w="2693" w:type="dxa"/>
            <w:tcBorders>
              <w:top w:val="single" w:sz="4" w:space="0" w:color="000000"/>
              <w:left w:val="single" w:sz="4" w:space="0" w:color="auto"/>
              <w:bottom w:val="single" w:sz="4" w:space="0" w:color="auto"/>
              <w:right w:val="single" w:sz="4" w:space="0" w:color="000000"/>
            </w:tcBorders>
            <w:shd w:val="clear" w:color="auto" w:fill="D0CECE"/>
            <w:vAlign w:val="center"/>
            <w:hideMark/>
          </w:tcPr>
          <w:p w:rsidR="00F12220" w:rsidRPr="001A3C08" w:rsidRDefault="00F12220" w:rsidP="00DA0752">
            <w:pPr>
              <w:pStyle w:val="Default"/>
              <w:spacing w:line="276" w:lineRule="auto"/>
              <w:ind w:right="146"/>
              <w:jc w:val="center"/>
              <w:rPr>
                <w:rFonts w:ascii="Arial" w:hAnsi="Arial" w:cs="Arial"/>
                <w:b/>
                <w:color w:val="auto"/>
                <w:sz w:val="16"/>
                <w:szCs w:val="16"/>
              </w:rPr>
            </w:pPr>
            <w:r w:rsidRPr="001A3C08">
              <w:rPr>
                <w:rFonts w:ascii="Arial" w:hAnsi="Arial" w:cs="Arial"/>
                <w:b/>
                <w:color w:val="auto"/>
                <w:sz w:val="16"/>
                <w:szCs w:val="16"/>
              </w:rPr>
              <w:t>Identificació de les generalitats del procés constructiu</w:t>
            </w:r>
          </w:p>
        </w:tc>
        <w:tc>
          <w:tcPr>
            <w:tcW w:w="2126"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tabs>
                <w:tab w:val="left" w:pos="2122"/>
              </w:tabs>
              <w:spacing w:line="276" w:lineRule="auto"/>
              <w:ind w:left="137"/>
              <w:jc w:val="center"/>
              <w:rPr>
                <w:rFonts w:ascii="Arial" w:hAnsi="Arial" w:cs="Arial"/>
                <w:b/>
                <w:color w:val="auto"/>
                <w:sz w:val="16"/>
                <w:szCs w:val="16"/>
              </w:rPr>
            </w:pPr>
            <w:r w:rsidRPr="001A3C08">
              <w:rPr>
                <w:rFonts w:ascii="Arial" w:hAnsi="Arial" w:cs="Arial"/>
                <w:b/>
                <w:color w:val="auto"/>
                <w:sz w:val="16"/>
                <w:szCs w:val="16"/>
              </w:rPr>
              <w:t>Identificació dels aspectes significatius</w:t>
            </w:r>
          </w:p>
        </w:tc>
      </w:tr>
      <w:tr w:rsidR="00F12220" w:rsidRPr="001A3C08" w:rsidTr="00DA0752">
        <w:trPr>
          <w:trHeight w:hRule="exact" w:val="257"/>
        </w:trPr>
        <w:tc>
          <w:tcPr>
            <w:tcW w:w="3241" w:type="dxa"/>
            <w:tcBorders>
              <w:top w:val="single" w:sz="4" w:space="0" w:color="auto"/>
              <w:left w:val="single" w:sz="4" w:space="0" w:color="auto"/>
              <w:bottom w:val="single" w:sz="4" w:space="0" w:color="auto"/>
              <w:right w:val="single" w:sz="4" w:space="0" w:color="auto"/>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Exhaustiu i molt detallat</w:t>
            </w:r>
          </w:p>
        </w:tc>
        <w:tc>
          <w:tcPr>
            <w:tcW w:w="2693" w:type="dxa"/>
            <w:tcBorders>
              <w:top w:val="single" w:sz="4" w:space="0" w:color="auto"/>
              <w:left w:val="single" w:sz="4" w:space="0" w:color="auto"/>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3,00 punts</w:t>
            </w:r>
          </w:p>
        </w:tc>
        <w:tc>
          <w:tcPr>
            <w:tcW w:w="2126" w:type="dxa"/>
            <w:tcBorders>
              <w:top w:val="single" w:sz="4" w:space="0" w:color="auto"/>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3,00 punts</w:t>
            </w:r>
          </w:p>
        </w:tc>
      </w:tr>
      <w:tr w:rsidR="00F12220" w:rsidRPr="001A3C08" w:rsidTr="00DA0752">
        <w:trPr>
          <w:trHeight w:hRule="exact" w:val="257"/>
        </w:trPr>
        <w:tc>
          <w:tcPr>
            <w:tcW w:w="3241" w:type="dxa"/>
            <w:tcBorders>
              <w:top w:val="single" w:sz="4" w:space="0" w:color="auto"/>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Coherent i correcte</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2,50 punts</w:t>
            </w:r>
          </w:p>
        </w:tc>
        <w:tc>
          <w:tcPr>
            <w:tcW w:w="212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2,50 punts</w:t>
            </w:r>
          </w:p>
        </w:tc>
      </w:tr>
      <w:tr w:rsidR="00F12220" w:rsidRPr="001A3C08" w:rsidTr="00DA0752">
        <w:trPr>
          <w:trHeight w:hRule="exact" w:val="257"/>
        </w:trPr>
        <w:tc>
          <w:tcPr>
            <w:tcW w:w="3241" w:type="dxa"/>
            <w:tcBorders>
              <w:top w:val="single" w:sz="4" w:space="0" w:color="auto"/>
              <w:left w:val="single" w:sz="4" w:space="0" w:color="000000"/>
              <w:bottom w:val="single" w:sz="4" w:space="0" w:color="000000"/>
              <w:right w:val="single" w:sz="4" w:space="0" w:color="000000"/>
            </w:tcBorders>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Bàsic però poc rellevant</w:t>
            </w:r>
            <w:r w:rsidRPr="001A3C08">
              <w:rPr>
                <w:rFonts w:ascii="Arial" w:hAnsi="Arial" w:cs="Arial"/>
                <w:b/>
                <w:color w:val="auto"/>
                <w:sz w:val="16"/>
                <w:szCs w:val="16"/>
              </w:rPr>
              <w:t>*</w:t>
            </w:r>
          </w:p>
        </w:tc>
        <w:tc>
          <w:tcPr>
            <w:tcW w:w="2693"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c>
          <w:tcPr>
            <w:tcW w:w="212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r>
      <w:tr w:rsidR="00F12220" w:rsidRPr="001A3C08" w:rsidTr="00DA0752">
        <w:trPr>
          <w:trHeight w:hRule="exact" w:val="257"/>
        </w:trPr>
        <w:tc>
          <w:tcPr>
            <w:tcW w:w="3241" w:type="dxa"/>
            <w:tcBorders>
              <w:top w:val="single" w:sz="4" w:space="0" w:color="000000"/>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Incoherent o insuficient</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0,25 punts</w:t>
            </w:r>
          </w:p>
        </w:tc>
        <w:tc>
          <w:tcPr>
            <w:tcW w:w="212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0,25 punts</w:t>
            </w:r>
          </w:p>
        </w:tc>
      </w:tr>
      <w:tr w:rsidR="00F12220" w:rsidRPr="001A3C08" w:rsidTr="00DA0752">
        <w:trPr>
          <w:trHeight w:hRule="exact" w:val="239"/>
        </w:trPr>
        <w:tc>
          <w:tcPr>
            <w:tcW w:w="3241"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No aporta o amb errors substancials</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c>
          <w:tcPr>
            <w:tcW w:w="212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r>
    </w:tbl>
    <w:p w:rsidR="00F12220" w:rsidRPr="001A3C08" w:rsidRDefault="00F12220" w:rsidP="00F12220">
      <w:pPr>
        <w:pStyle w:val="Default"/>
        <w:spacing w:line="276" w:lineRule="auto"/>
        <w:ind w:left="709"/>
        <w:jc w:val="both"/>
        <w:rPr>
          <w:rFonts w:ascii="Arial" w:hAnsi="Arial" w:cs="Arial"/>
          <w:color w:val="auto"/>
          <w:sz w:val="16"/>
          <w:szCs w:val="16"/>
        </w:rPr>
      </w:pPr>
      <w:r w:rsidRPr="001A3C08">
        <w:rPr>
          <w:rFonts w:ascii="Arial" w:hAnsi="Arial" w:cs="Arial"/>
          <w:b/>
          <w:color w:val="auto"/>
          <w:sz w:val="16"/>
          <w:szCs w:val="16"/>
        </w:rPr>
        <w:t>*</w:t>
      </w:r>
      <w:r w:rsidRPr="001A3C08">
        <w:rPr>
          <w:rFonts w:ascii="Arial" w:hAnsi="Arial" w:cs="Arial"/>
          <w:color w:val="auto"/>
          <w:sz w:val="16"/>
          <w:szCs w:val="16"/>
        </w:rPr>
        <w:t>Per bàsic s’entendrà la repetició de part i/o la totalitat de la informació continguda al projecte.</w:t>
      </w:r>
    </w:p>
    <w:p w:rsidR="00F12220" w:rsidRPr="001A3C08"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ind w:left="142"/>
        <w:jc w:val="both"/>
        <w:rPr>
          <w:rFonts w:ascii="Arial" w:hAnsi="Arial" w:cs="Arial"/>
          <w:b/>
          <w:color w:val="auto"/>
          <w:sz w:val="20"/>
          <w:szCs w:val="20"/>
        </w:rPr>
      </w:pPr>
    </w:p>
    <w:p w:rsidR="00F12220" w:rsidRPr="00767714" w:rsidRDefault="00F12220" w:rsidP="00F12220">
      <w:pPr>
        <w:pStyle w:val="Default"/>
        <w:spacing w:line="276" w:lineRule="auto"/>
        <w:jc w:val="both"/>
        <w:rPr>
          <w:rFonts w:ascii="Arial" w:hAnsi="Arial" w:cs="Arial"/>
          <w:sz w:val="20"/>
          <w:szCs w:val="20"/>
        </w:rPr>
      </w:pPr>
      <w:r w:rsidRPr="00767714">
        <w:rPr>
          <w:rFonts w:ascii="Arial" w:hAnsi="Arial" w:cs="Arial"/>
          <w:b/>
          <w:color w:val="auto"/>
          <w:sz w:val="20"/>
          <w:szCs w:val="20"/>
        </w:rPr>
        <w:t>1.2. Estudi de les interferències de les obres: fins a 6</w:t>
      </w:r>
      <w:r w:rsidRPr="00767714">
        <w:rPr>
          <w:rFonts w:ascii="Arial" w:hAnsi="Arial" w:cs="Arial"/>
          <w:b/>
          <w:sz w:val="20"/>
          <w:szCs w:val="20"/>
        </w:rPr>
        <w:t xml:space="preserve"> punts</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b/>
          <w:i/>
          <w:iCs/>
          <w:sz w:val="20"/>
          <w:szCs w:val="20"/>
          <w:u w:val="single"/>
        </w:rPr>
        <w:lastRenderedPageBreak/>
        <w:t>Justificació:</w:t>
      </w:r>
      <w:r w:rsidRPr="00767714">
        <w:rPr>
          <w:rFonts w:ascii="Arial" w:hAnsi="Arial" w:cs="Arial"/>
          <w:i/>
          <w:iCs/>
          <w:sz w:val="20"/>
          <w:szCs w:val="20"/>
        </w:rPr>
        <w:t xml:space="preserve"> Aquesta proposta de criteri està motivada pel fet que detectar i preveure les possibles interferències derivades de l’execució de les obres podrà permetre agilitzar el procediment per donar resposta a les diferents situacions, amb l’objectiu de no interrompre el decurs normal de l’obra i reduir els efectes no desitjats per aquestes interferències.</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 xml:space="preserve">L’oferent presentarà un anàlisi de les possibles situacions segons el procés constructiu proposat en que es produeixi una afectació significativa al trànsit de vehicles o de persones, així com la resta d’usos de l’espai públic: accessos, botigues, etc. L’anàlisi de cada situació s’acompanyarà de la proposta de correcció o minoració d’efectes no desitjats. </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Es puntuarà l’estudi sobre el procés constructiu conforme les pautes, paràmetres i factors que es detallen a continuació:</w:t>
      </w: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 xml:space="preserve">- </w:t>
      </w:r>
      <w:r w:rsidRPr="00767714">
        <w:rPr>
          <w:rFonts w:ascii="Arial" w:hAnsi="Arial" w:cs="Arial"/>
          <w:color w:val="auto"/>
          <w:sz w:val="20"/>
          <w:szCs w:val="20"/>
          <w:u w:val="single"/>
        </w:rPr>
        <w:t>Anàlisi de situacions: fins a 2 punts</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Per l’anàlisi de situació s’entendrà un estudi d’interferències de les obra a l’àmbit (vehicles, persones, accessos, vianants, serveis afectats, etc.).</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u w:val="single"/>
        </w:rPr>
      </w:pPr>
      <w:r w:rsidRPr="00767714">
        <w:rPr>
          <w:rFonts w:ascii="Arial" w:hAnsi="Arial" w:cs="Arial"/>
          <w:color w:val="auto"/>
          <w:sz w:val="20"/>
          <w:szCs w:val="20"/>
        </w:rPr>
        <w:t xml:space="preserve">- </w:t>
      </w:r>
      <w:r w:rsidRPr="00767714">
        <w:rPr>
          <w:rFonts w:ascii="Arial" w:hAnsi="Arial" w:cs="Arial"/>
          <w:color w:val="auto"/>
          <w:sz w:val="20"/>
          <w:szCs w:val="20"/>
          <w:u w:val="single"/>
        </w:rPr>
        <w:t>Presentació de propostes de correcció: fins a 4 punts</w:t>
      </w:r>
    </w:p>
    <w:p w:rsidR="00F12220" w:rsidRPr="00767714" w:rsidRDefault="00F12220" w:rsidP="00F12220">
      <w:pPr>
        <w:pStyle w:val="Default"/>
        <w:spacing w:line="276" w:lineRule="auto"/>
        <w:jc w:val="both"/>
        <w:rPr>
          <w:rFonts w:ascii="Arial" w:hAnsi="Arial" w:cs="Arial"/>
          <w:color w:val="auto"/>
          <w:sz w:val="20"/>
          <w:szCs w:val="20"/>
          <w:u w:val="single"/>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Per la presentació de propostes de millora dels aspectes identificats i enumerats a l’apartat anterior, s’haurà de presentar una breu justificació de millora sobre les generalitats del procés constructiu.</w:t>
      </w:r>
    </w:p>
    <w:p w:rsidR="00767714" w:rsidRDefault="00767714" w:rsidP="00F12220">
      <w:pPr>
        <w:pStyle w:val="Default"/>
        <w:spacing w:line="276" w:lineRule="auto"/>
        <w:jc w:val="both"/>
        <w:rPr>
          <w:rFonts w:ascii="Arial" w:hAnsi="Arial" w:cs="Arial"/>
          <w:color w:val="auto"/>
          <w:sz w:val="20"/>
          <w:szCs w:val="20"/>
        </w:rPr>
      </w:pPr>
    </w:p>
    <w:p w:rsidR="00F12220" w:rsidRPr="00767714" w:rsidRDefault="00767714" w:rsidP="00F12220">
      <w:pPr>
        <w:pStyle w:val="Default"/>
        <w:spacing w:line="276" w:lineRule="auto"/>
        <w:jc w:val="both"/>
        <w:rPr>
          <w:rFonts w:ascii="Arial" w:hAnsi="Arial" w:cs="Arial"/>
          <w:color w:val="auto"/>
          <w:sz w:val="20"/>
          <w:szCs w:val="20"/>
        </w:rPr>
      </w:pPr>
      <w:r>
        <w:rPr>
          <w:rFonts w:ascii="Arial" w:hAnsi="Arial" w:cs="Arial"/>
          <w:color w:val="auto"/>
          <w:sz w:val="20"/>
          <w:szCs w:val="20"/>
        </w:rPr>
        <w:t>P</w:t>
      </w:r>
      <w:r w:rsidR="00F12220" w:rsidRPr="00767714">
        <w:rPr>
          <w:rFonts w:ascii="Arial" w:hAnsi="Arial" w:cs="Arial"/>
          <w:color w:val="auto"/>
          <w:sz w:val="20"/>
          <w:szCs w:val="20"/>
        </w:rPr>
        <w:t>aràmetres de puntuació:</w:t>
      </w:r>
    </w:p>
    <w:p w:rsidR="00F12220" w:rsidRPr="001A3C08" w:rsidRDefault="00F12220" w:rsidP="00F12220">
      <w:pPr>
        <w:pStyle w:val="Default"/>
        <w:spacing w:line="276" w:lineRule="auto"/>
        <w:jc w:val="both"/>
        <w:rPr>
          <w:rFonts w:ascii="Arial" w:hAnsi="Arial" w:cs="Arial"/>
          <w:color w:val="auto"/>
          <w:sz w:val="20"/>
          <w:szCs w:val="20"/>
        </w:rPr>
      </w:pPr>
    </w:p>
    <w:tbl>
      <w:tblPr>
        <w:tblpPr w:leftFromText="141" w:rightFromText="141" w:vertAnchor="text" w:horzAnchor="margin" w:tblpXSpec="center" w:tblpY="177"/>
        <w:tblW w:w="7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984"/>
        <w:gridCol w:w="2268"/>
      </w:tblGrid>
      <w:tr w:rsidR="00F12220" w:rsidRPr="001A3C08" w:rsidTr="00DA0752">
        <w:trPr>
          <w:trHeight w:hRule="exact" w:val="599"/>
        </w:trPr>
        <w:tc>
          <w:tcPr>
            <w:tcW w:w="3260" w:type="dxa"/>
            <w:tcBorders>
              <w:top w:val="nil"/>
              <w:left w:val="nil"/>
              <w:bottom w:val="single" w:sz="4" w:space="0" w:color="auto"/>
              <w:right w:val="single" w:sz="4" w:space="0" w:color="auto"/>
            </w:tcBorders>
          </w:tcPr>
          <w:p w:rsidR="00F12220" w:rsidRPr="001A3C08" w:rsidRDefault="00F12220" w:rsidP="00DA0752">
            <w:pPr>
              <w:pStyle w:val="Default"/>
              <w:spacing w:line="276" w:lineRule="auto"/>
              <w:jc w:val="both"/>
              <w:rPr>
                <w:rFonts w:ascii="Arial" w:hAnsi="Arial" w:cs="Arial"/>
                <w:color w:val="auto"/>
                <w:sz w:val="16"/>
                <w:szCs w:val="16"/>
              </w:rPr>
            </w:pPr>
          </w:p>
        </w:tc>
        <w:tc>
          <w:tcPr>
            <w:tcW w:w="1984" w:type="dxa"/>
            <w:tcBorders>
              <w:top w:val="single" w:sz="4" w:space="0" w:color="000000"/>
              <w:left w:val="single" w:sz="4" w:space="0" w:color="auto"/>
              <w:bottom w:val="single" w:sz="4" w:space="0" w:color="auto"/>
              <w:right w:val="single" w:sz="4" w:space="0" w:color="000000"/>
            </w:tcBorders>
            <w:shd w:val="clear" w:color="auto" w:fill="D0CECE"/>
            <w:vAlign w:val="center"/>
            <w:hideMark/>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Anàlisi de situacions</w:t>
            </w:r>
          </w:p>
        </w:tc>
        <w:tc>
          <w:tcPr>
            <w:tcW w:w="2268"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Presentació de propostes de correcció</w:t>
            </w:r>
          </w:p>
        </w:tc>
      </w:tr>
      <w:tr w:rsidR="00F12220" w:rsidRPr="001A3C08" w:rsidTr="00DA0752">
        <w:trPr>
          <w:trHeight w:hRule="exact" w:val="257"/>
        </w:trPr>
        <w:tc>
          <w:tcPr>
            <w:tcW w:w="3260" w:type="dxa"/>
            <w:tcBorders>
              <w:top w:val="single" w:sz="4" w:space="0" w:color="auto"/>
              <w:left w:val="single" w:sz="4" w:space="0" w:color="auto"/>
              <w:bottom w:val="single" w:sz="4" w:space="0" w:color="auto"/>
              <w:right w:val="single" w:sz="4" w:space="0" w:color="auto"/>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Exhaustiu i molt detallat</w:t>
            </w:r>
          </w:p>
        </w:tc>
        <w:tc>
          <w:tcPr>
            <w:tcW w:w="1984" w:type="dxa"/>
            <w:tcBorders>
              <w:top w:val="single" w:sz="4" w:space="0" w:color="auto"/>
              <w:left w:val="single" w:sz="4" w:space="0" w:color="auto"/>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2,00 punts</w:t>
            </w:r>
          </w:p>
        </w:tc>
        <w:tc>
          <w:tcPr>
            <w:tcW w:w="2268" w:type="dxa"/>
            <w:tcBorders>
              <w:top w:val="single" w:sz="4" w:space="0" w:color="auto"/>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4,00 punts</w:t>
            </w:r>
          </w:p>
        </w:tc>
      </w:tr>
      <w:tr w:rsidR="00F12220" w:rsidRPr="001A3C08" w:rsidTr="00DA0752">
        <w:trPr>
          <w:trHeight w:hRule="exact" w:val="257"/>
        </w:trPr>
        <w:tc>
          <w:tcPr>
            <w:tcW w:w="3260" w:type="dxa"/>
            <w:tcBorders>
              <w:top w:val="single" w:sz="4" w:space="0" w:color="auto"/>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Coherent i correcte</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1,50 punts</w:t>
            </w:r>
          </w:p>
        </w:tc>
        <w:tc>
          <w:tcPr>
            <w:tcW w:w="2268"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3,25 punts</w:t>
            </w:r>
          </w:p>
        </w:tc>
      </w:tr>
      <w:tr w:rsidR="00F12220" w:rsidRPr="001A3C08" w:rsidTr="00DA0752">
        <w:trPr>
          <w:trHeight w:hRule="exact" w:val="257"/>
        </w:trPr>
        <w:tc>
          <w:tcPr>
            <w:tcW w:w="3260" w:type="dxa"/>
            <w:tcBorders>
              <w:top w:val="single" w:sz="4" w:space="0" w:color="auto"/>
              <w:left w:val="single" w:sz="4" w:space="0" w:color="000000"/>
              <w:bottom w:val="single" w:sz="4" w:space="0" w:color="000000"/>
              <w:right w:val="single" w:sz="4" w:space="0" w:color="000000"/>
            </w:tcBorders>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Bàsic però poc rellevant</w:t>
            </w:r>
            <w:r w:rsidRPr="001A3C08">
              <w:rPr>
                <w:rFonts w:ascii="Arial" w:hAnsi="Arial" w:cs="Arial"/>
                <w:b/>
                <w:color w:val="auto"/>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c>
          <w:tcPr>
            <w:tcW w:w="2268"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2,00 punt</w:t>
            </w:r>
          </w:p>
        </w:tc>
      </w:tr>
      <w:tr w:rsidR="00F12220" w:rsidRPr="001A3C08" w:rsidTr="00DA0752">
        <w:trPr>
          <w:trHeight w:hRule="exact" w:val="257"/>
        </w:trPr>
        <w:tc>
          <w:tcPr>
            <w:tcW w:w="3260" w:type="dxa"/>
            <w:tcBorders>
              <w:top w:val="single" w:sz="4" w:space="0" w:color="000000"/>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Incoherent o insuficient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0,50 punts</w:t>
            </w:r>
          </w:p>
        </w:tc>
        <w:tc>
          <w:tcPr>
            <w:tcW w:w="2268"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punts</w:t>
            </w:r>
          </w:p>
        </w:tc>
      </w:tr>
      <w:tr w:rsidR="00F12220" w:rsidRPr="001A3C08" w:rsidTr="00DA0752">
        <w:trPr>
          <w:trHeight w:hRule="exact" w:val="227"/>
        </w:trPr>
        <w:tc>
          <w:tcPr>
            <w:tcW w:w="3260"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No aporta o amb errors substancials</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c>
          <w:tcPr>
            <w:tcW w:w="2268"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r>
    </w:tbl>
    <w:p w:rsidR="00F12220" w:rsidRPr="001A3C08" w:rsidRDefault="00F12220" w:rsidP="00F12220">
      <w:pPr>
        <w:pStyle w:val="Default"/>
        <w:spacing w:line="276" w:lineRule="auto"/>
        <w:jc w:val="both"/>
        <w:rPr>
          <w:rFonts w:ascii="Arial" w:hAnsi="Arial" w:cs="Arial"/>
          <w:color w:val="auto"/>
          <w:sz w:val="16"/>
          <w:szCs w:val="16"/>
        </w:rPr>
      </w:pPr>
    </w:p>
    <w:p w:rsidR="00F12220" w:rsidRPr="001A3C08" w:rsidRDefault="00F12220" w:rsidP="00F12220">
      <w:pPr>
        <w:pStyle w:val="Default"/>
        <w:spacing w:line="276" w:lineRule="auto"/>
        <w:jc w:val="both"/>
        <w:rPr>
          <w:rFonts w:ascii="Arial" w:hAnsi="Arial" w:cs="Arial"/>
          <w:b/>
          <w:color w:val="auto"/>
          <w:sz w:val="16"/>
          <w:szCs w:val="16"/>
        </w:rPr>
      </w:pPr>
    </w:p>
    <w:p w:rsidR="00F12220" w:rsidRPr="001A3C08" w:rsidRDefault="00F12220" w:rsidP="00F12220">
      <w:pPr>
        <w:pStyle w:val="Default"/>
        <w:spacing w:line="276" w:lineRule="auto"/>
        <w:jc w:val="both"/>
        <w:rPr>
          <w:rFonts w:ascii="Arial" w:hAnsi="Arial" w:cs="Arial"/>
          <w:b/>
          <w:color w:val="auto"/>
          <w:sz w:val="16"/>
          <w:szCs w:val="16"/>
        </w:rPr>
      </w:pPr>
    </w:p>
    <w:p w:rsidR="00F12220" w:rsidRPr="001A3C08" w:rsidRDefault="00F12220" w:rsidP="00F12220">
      <w:pPr>
        <w:pStyle w:val="Default"/>
        <w:spacing w:line="276" w:lineRule="auto"/>
        <w:ind w:left="709"/>
        <w:jc w:val="both"/>
        <w:rPr>
          <w:rFonts w:ascii="Arial" w:hAnsi="Arial" w:cs="Arial"/>
          <w:b/>
          <w:color w:val="auto"/>
          <w:sz w:val="16"/>
          <w:szCs w:val="16"/>
        </w:rPr>
      </w:pPr>
    </w:p>
    <w:p w:rsidR="00F12220" w:rsidRPr="001A3C08" w:rsidRDefault="00F12220" w:rsidP="00F12220">
      <w:pPr>
        <w:pStyle w:val="Default"/>
        <w:spacing w:line="276" w:lineRule="auto"/>
        <w:ind w:left="709"/>
        <w:jc w:val="both"/>
        <w:rPr>
          <w:rFonts w:ascii="Arial" w:hAnsi="Arial" w:cs="Arial"/>
          <w:b/>
          <w:color w:val="auto"/>
          <w:sz w:val="16"/>
          <w:szCs w:val="16"/>
        </w:rPr>
      </w:pPr>
    </w:p>
    <w:p w:rsidR="00F12220" w:rsidRPr="001A3C08" w:rsidRDefault="00F12220" w:rsidP="00F12220">
      <w:pPr>
        <w:pStyle w:val="Default"/>
        <w:spacing w:line="276" w:lineRule="auto"/>
        <w:ind w:left="709"/>
        <w:jc w:val="both"/>
        <w:rPr>
          <w:rFonts w:ascii="Arial" w:hAnsi="Arial" w:cs="Arial"/>
          <w:b/>
          <w:color w:val="auto"/>
          <w:sz w:val="16"/>
          <w:szCs w:val="16"/>
        </w:rPr>
      </w:pPr>
    </w:p>
    <w:p w:rsidR="00F12220" w:rsidRDefault="00F12220" w:rsidP="00F12220">
      <w:pPr>
        <w:pStyle w:val="Default"/>
        <w:spacing w:line="276" w:lineRule="auto"/>
        <w:ind w:left="851"/>
        <w:jc w:val="both"/>
        <w:rPr>
          <w:rFonts w:ascii="Arial" w:hAnsi="Arial" w:cs="Arial"/>
          <w:b/>
          <w:color w:val="auto"/>
          <w:sz w:val="16"/>
          <w:szCs w:val="16"/>
        </w:rPr>
      </w:pPr>
    </w:p>
    <w:p w:rsidR="00F12220" w:rsidRDefault="00F12220" w:rsidP="00F12220">
      <w:pPr>
        <w:pStyle w:val="Default"/>
        <w:spacing w:line="276" w:lineRule="auto"/>
        <w:ind w:left="851"/>
        <w:jc w:val="both"/>
        <w:rPr>
          <w:rFonts w:ascii="Arial" w:hAnsi="Arial" w:cs="Arial"/>
          <w:b/>
          <w:color w:val="auto"/>
          <w:sz w:val="16"/>
          <w:szCs w:val="16"/>
        </w:rPr>
      </w:pPr>
    </w:p>
    <w:p w:rsidR="00F12220" w:rsidRDefault="00F12220" w:rsidP="00F12220">
      <w:pPr>
        <w:pStyle w:val="Default"/>
        <w:spacing w:line="276" w:lineRule="auto"/>
        <w:ind w:left="851"/>
        <w:jc w:val="both"/>
        <w:rPr>
          <w:rFonts w:ascii="Arial" w:hAnsi="Arial" w:cs="Arial"/>
          <w:b/>
          <w:color w:val="auto"/>
          <w:sz w:val="16"/>
          <w:szCs w:val="16"/>
        </w:rPr>
      </w:pPr>
    </w:p>
    <w:p w:rsidR="00F12220" w:rsidRDefault="00F12220" w:rsidP="00F12220">
      <w:pPr>
        <w:pStyle w:val="Default"/>
        <w:spacing w:line="276" w:lineRule="auto"/>
        <w:ind w:left="851"/>
        <w:jc w:val="both"/>
        <w:rPr>
          <w:rFonts w:ascii="Arial" w:hAnsi="Arial" w:cs="Arial"/>
          <w:b/>
          <w:color w:val="auto"/>
          <w:sz w:val="16"/>
          <w:szCs w:val="16"/>
        </w:rPr>
      </w:pPr>
    </w:p>
    <w:p w:rsidR="00F12220" w:rsidRPr="001A3C08" w:rsidRDefault="00F12220" w:rsidP="00F12220">
      <w:pPr>
        <w:pStyle w:val="Default"/>
        <w:spacing w:line="276" w:lineRule="auto"/>
        <w:ind w:left="851"/>
        <w:jc w:val="both"/>
        <w:rPr>
          <w:rFonts w:ascii="Arial" w:hAnsi="Arial" w:cs="Arial"/>
          <w:color w:val="auto"/>
          <w:sz w:val="16"/>
          <w:szCs w:val="16"/>
        </w:rPr>
      </w:pPr>
      <w:r w:rsidRPr="001A3C08">
        <w:rPr>
          <w:rFonts w:ascii="Arial" w:hAnsi="Arial" w:cs="Arial"/>
          <w:b/>
          <w:color w:val="auto"/>
          <w:sz w:val="16"/>
          <w:szCs w:val="16"/>
        </w:rPr>
        <w:t>*</w:t>
      </w:r>
      <w:r w:rsidRPr="001A3C08">
        <w:rPr>
          <w:rFonts w:ascii="Arial" w:hAnsi="Arial" w:cs="Arial"/>
          <w:color w:val="auto"/>
          <w:sz w:val="16"/>
          <w:szCs w:val="16"/>
        </w:rPr>
        <w:t xml:space="preserve"> Per bàsic s’entendrà la repetició de part i/o la totalitat de la informació continguda al projecte..</w:t>
      </w:r>
    </w:p>
    <w:p w:rsidR="00F12220" w:rsidRPr="00767714" w:rsidRDefault="00F12220" w:rsidP="00F12220">
      <w:pPr>
        <w:ind w:left="142"/>
        <w:jc w:val="both"/>
        <w:rPr>
          <w:rFonts w:ascii="Arial" w:hAnsi="Arial" w:cs="Arial"/>
          <w:b/>
          <w:color w:val="000000"/>
          <w:sz w:val="20"/>
          <w:szCs w:val="20"/>
          <w:lang w:eastAsia="es-ES_tradnl"/>
        </w:rPr>
      </w:pP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b/>
          <w:color w:val="auto"/>
          <w:sz w:val="20"/>
          <w:szCs w:val="20"/>
        </w:rPr>
        <w:t>2. Pla d’obres: fins a 6 punts</w:t>
      </w:r>
    </w:p>
    <w:p w:rsidR="00F12220" w:rsidRPr="00767714" w:rsidRDefault="00F12220" w:rsidP="00F12220">
      <w:pPr>
        <w:pStyle w:val="Default"/>
        <w:spacing w:line="276" w:lineRule="auto"/>
        <w:jc w:val="both"/>
        <w:rPr>
          <w:rFonts w:ascii="Arial" w:hAnsi="Arial" w:cs="Arial"/>
          <w:b/>
          <w:color w:val="auto"/>
          <w:sz w:val="20"/>
          <w:szCs w:val="20"/>
        </w:rPr>
      </w:pP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 xml:space="preserve">Aquest apartat haurà de ser com a màxim de 10 (=5 a doble cara) DINA-4 i format font </w:t>
      </w:r>
      <w:proofErr w:type="spellStart"/>
      <w:r w:rsidRPr="00767714">
        <w:rPr>
          <w:rFonts w:ascii="Arial" w:hAnsi="Arial" w:cs="Arial"/>
          <w:sz w:val="20"/>
          <w:szCs w:val="20"/>
        </w:rPr>
        <w:t>Arial</w:t>
      </w:r>
      <w:proofErr w:type="spellEnd"/>
      <w:r w:rsidRPr="00767714">
        <w:rPr>
          <w:rFonts w:ascii="Arial" w:hAnsi="Arial" w:cs="Arial"/>
          <w:sz w:val="20"/>
          <w:szCs w:val="20"/>
        </w:rPr>
        <w:t xml:space="preserve"> 12. Particularment, en el pla d’obres, es podrà emprar una mida diferent a DIN-A4, computant el número de pàgines en el límit màxim indicat. Tot el que no quedi recollit en aquests fulls, no serà objecte de valoració.</w:t>
      </w: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b/>
          <w:color w:val="auto"/>
          <w:sz w:val="20"/>
          <w:szCs w:val="20"/>
        </w:rPr>
        <w:t>2.1. Coherència del pla d’obres: fins a 3 punts</w:t>
      </w:r>
    </w:p>
    <w:p w:rsidR="00F12220" w:rsidRPr="00767714" w:rsidRDefault="00F12220" w:rsidP="00F12220">
      <w:pPr>
        <w:autoSpaceDE w:val="0"/>
        <w:autoSpaceDN w:val="0"/>
        <w:adjustRightInd w:val="0"/>
        <w:jc w:val="both"/>
        <w:rPr>
          <w:rFonts w:ascii="Arial" w:hAnsi="Arial" w:cs="Arial"/>
          <w:i/>
          <w:iCs/>
          <w:sz w:val="20"/>
          <w:szCs w:val="20"/>
        </w:rPr>
      </w:pPr>
      <w:r w:rsidRPr="00767714">
        <w:rPr>
          <w:rFonts w:ascii="Arial" w:hAnsi="Arial" w:cs="Arial"/>
          <w:b/>
          <w:i/>
          <w:iCs/>
          <w:sz w:val="20"/>
          <w:szCs w:val="20"/>
          <w:u w:val="single"/>
        </w:rPr>
        <w:t>Justificació:</w:t>
      </w:r>
      <w:r w:rsidRPr="00767714">
        <w:rPr>
          <w:rFonts w:ascii="Arial" w:hAnsi="Arial" w:cs="Arial"/>
          <w:i/>
          <w:iCs/>
          <w:sz w:val="20"/>
          <w:szCs w:val="20"/>
        </w:rPr>
        <w:t xml:space="preserve"> Aquesta proposta de criteri està motivada pel fet que disposar d’un pla d’obres coherent que reflecteixi la seqüencia idònia de les tasques a realitzar i detecti aquelles de crítiques que poden interrompre el decurs normal de l’execució dels treballs, permet garantir un correcte ritme de les obres. Qualsevol endarreriment en termini pot esdevenir causa d’externalitats negatives addicionals sobre la ciutadania i el bon funcionament de la ciutat.</w:t>
      </w:r>
    </w:p>
    <w:p w:rsidR="00F12220" w:rsidRPr="00767714" w:rsidRDefault="00F12220" w:rsidP="00F12220">
      <w:pPr>
        <w:autoSpaceDE w:val="0"/>
        <w:autoSpaceDN w:val="0"/>
        <w:adjustRightInd w:val="0"/>
        <w:ind w:left="142"/>
        <w:jc w:val="both"/>
        <w:rPr>
          <w:rFonts w:ascii="Arial" w:hAnsi="Arial" w:cs="Arial"/>
          <w:sz w:val="20"/>
          <w:szCs w:val="20"/>
        </w:rPr>
      </w:pP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lastRenderedPageBreak/>
        <w:t>L’oferent proposarà el pla d’obres que consideri més adient per a l’execució dels treballs respectant el procés constructiu previst al projecte, identificant activitats, fites, tasques, durada de les mateixes i interrelacions existents. Es puntuarà la planificació de les obres conforme a les pautes, paràmetres i factors que es detallen a continuació:</w:t>
      </w: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Es puntuarà la planificació de les obres conforme a les pautes, paràmetres i factors que es detallen a continuació:</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EC174D">
      <w:pPr>
        <w:pStyle w:val="Default"/>
        <w:numPr>
          <w:ilvl w:val="0"/>
          <w:numId w:val="9"/>
        </w:numPr>
        <w:spacing w:line="276" w:lineRule="auto"/>
        <w:ind w:left="0" w:firstLine="0"/>
        <w:jc w:val="both"/>
        <w:rPr>
          <w:rFonts w:ascii="Arial" w:hAnsi="Arial" w:cs="Arial"/>
          <w:color w:val="auto"/>
          <w:sz w:val="20"/>
          <w:szCs w:val="20"/>
        </w:rPr>
      </w:pPr>
      <w:r w:rsidRPr="00767714">
        <w:rPr>
          <w:rFonts w:ascii="Arial" w:hAnsi="Arial" w:cs="Arial"/>
          <w:color w:val="auto"/>
          <w:sz w:val="20"/>
          <w:szCs w:val="20"/>
          <w:u w:val="single"/>
        </w:rPr>
        <w:t>Concreció: fins a 1 punt</w:t>
      </w:r>
      <w:r w:rsidRPr="00767714">
        <w:rPr>
          <w:rFonts w:ascii="Arial" w:hAnsi="Arial" w:cs="Arial"/>
          <w:color w:val="auto"/>
          <w:sz w:val="20"/>
          <w:szCs w:val="20"/>
        </w:rPr>
        <w:t xml:space="preserve"> </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Per nivell de concreció s’entendrà el pla de treballs presentat respecte als treballs objecte de licitació.</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EC174D">
      <w:pPr>
        <w:pStyle w:val="Default"/>
        <w:numPr>
          <w:ilvl w:val="0"/>
          <w:numId w:val="11"/>
        </w:numPr>
        <w:spacing w:line="276" w:lineRule="auto"/>
        <w:ind w:left="0" w:firstLine="0"/>
        <w:jc w:val="both"/>
        <w:rPr>
          <w:rFonts w:ascii="Arial" w:hAnsi="Arial" w:cs="Arial"/>
          <w:sz w:val="20"/>
          <w:szCs w:val="20"/>
          <w:u w:val="single"/>
        </w:rPr>
      </w:pPr>
      <w:r w:rsidRPr="00767714">
        <w:rPr>
          <w:rFonts w:ascii="Arial" w:hAnsi="Arial" w:cs="Arial"/>
          <w:color w:val="auto"/>
          <w:sz w:val="20"/>
          <w:szCs w:val="20"/>
          <w:u w:val="single"/>
        </w:rPr>
        <w:t>Justificació de rendiments: fins a 1 punt</w:t>
      </w:r>
    </w:p>
    <w:p w:rsidR="00F12220" w:rsidRPr="00767714" w:rsidRDefault="00F12220" w:rsidP="00F12220">
      <w:pPr>
        <w:pStyle w:val="Default"/>
        <w:spacing w:line="276" w:lineRule="auto"/>
        <w:jc w:val="both"/>
        <w:rPr>
          <w:rFonts w:ascii="Arial" w:hAnsi="Arial" w:cs="Arial"/>
          <w:sz w:val="20"/>
          <w:szCs w:val="20"/>
        </w:rPr>
      </w:pPr>
    </w:p>
    <w:p w:rsidR="00F12220" w:rsidRPr="00767714" w:rsidRDefault="00F12220" w:rsidP="00F12220">
      <w:pPr>
        <w:pStyle w:val="Default"/>
        <w:spacing w:line="276" w:lineRule="auto"/>
        <w:jc w:val="both"/>
        <w:rPr>
          <w:rFonts w:ascii="Arial" w:hAnsi="Arial" w:cs="Arial"/>
          <w:sz w:val="20"/>
          <w:szCs w:val="20"/>
        </w:rPr>
      </w:pPr>
      <w:r w:rsidRPr="00767714">
        <w:rPr>
          <w:rFonts w:ascii="Arial" w:hAnsi="Arial" w:cs="Arial"/>
          <w:color w:val="auto"/>
          <w:sz w:val="20"/>
          <w:szCs w:val="20"/>
        </w:rPr>
        <w:t xml:space="preserve">Per justificació s’entendrà l’aportació d’informació que permeti apreciar que el pla d’obres presentat és proporcional i realitzable. </w:t>
      </w:r>
    </w:p>
    <w:p w:rsidR="00F12220" w:rsidRPr="00767714" w:rsidRDefault="00F12220" w:rsidP="00F12220">
      <w:pPr>
        <w:pStyle w:val="Default"/>
        <w:spacing w:line="276" w:lineRule="auto"/>
        <w:jc w:val="both"/>
        <w:rPr>
          <w:rFonts w:ascii="Arial" w:hAnsi="Arial" w:cs="Arial"/>
          <w:sz w:val="20"/>
          <w:szCs w:val="20"/>
        </w:rPr>
      </w:pPr>
    </w:p>
    <w:p w:rsidR="00F12220" w:rsidRPr="00767714" w:rsidRDefault="00F12220" w:rsidP="00EC174D">
      <w:pPr>
        <w:pStyle w:val="Default"/>
        <w:numPr>
          <w:ilvl w:val="0"/>
          <w:numId w:val="11"/>
        </w:numPr>
        <w:spacing w:line="276" w:lineRule="auto"/>
        <w:ind w:left="0" w:firstLine="0"/>
        <w:jc w:val="both"/>
        <w:rPr>
          <w:rFonts w:ascii="Arial" w:hAnsi="Arial" w:cs="Arial"/>
          <w:sz w:val="20"/>
          <w:szCs w:val="20"/>
          <w:u w:val="single"/>
        </w:rPr>
      </w:pPr>
      <w:r w:rsidRPr="00767714">
        <w:rPr>
          <w:rFonts w:ascii="Arial" w:hAnsi="Arial" w:cs="Arial"/>
          <w:color w:val="auto"/>
          <w:sz w:val="20"/>
          <w:szCs w:val="20"/>
          <w:u w:val="single"/>
        </w:rPr>
        <w:t>Coherència: fins a 1 punt</w:t>
      </w:r>
    </w:p>
    <w:p w:rsidR="00F12220" w:rsidRPr="00767714" w:rsidRDefault="00F12220" w:rsidP="00F12220">
      <w:pPr>
        <w:pStyle w:val="Default"/>
        <w:spacing w:line="276" w:lineRule="auto"/>
        <w:jc w:val="both"/>
        <w:rPr>
          <w:rFonts w:ascii="Arial" w:hAnsi="Arial" w:cs="Arial"/>
          <w:sz w:val="20"/>
          <w:szCs w:val="20"/>
        </w:rPr>
      </w:pPr>
    </w:p>
    <w:p w:rsidR="00F12220" w:rsidRPr="00767714" w:rsidRDefault="00F12220" w:rsidP="00F12220">
      <w:pPr>
        <w:pStyle w:val="Default"/>
        <w:spacing w:line="276" w:lineRule="auto"/>
        <w:jc w:val="both"/>
        <w:rPr>
          <w:rFonts w:ascii="Arial" w:hAnsi="Arial" w:cs="Arial"/>
          <w:sz w:val="20"/>
          <w:szCs w:val="20"/>
        </w:rPr>
      </w:pPr>
      <w:r w:rsidRPr="00767714">
        <w:rPr>
          <w:rFonts w:ascii="Arial" w:hAnsi="Arial" w:cs="Arial"/>
          <w:color w:val="auto"/>
          <w:sz w:val="20"/>
          <w:szCs w:val="20"/>
        </w:rPr>
        <w:t xml:space="preserve">Per coherència s’entendrà la plausibilitat tècnica d’executar els treballs conforme el pla d’obres presentat. </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Paràmetres de puntuació:</w:t>
      </w:r>
    </w:p>
    <w:p w:rsidR="00F12220" w:rsidRPr="001A3C08" w:rsidRDefault="00F12220" w:rsidP="00F12220">
      <w:pPr>
        <w:pStyle w:val="Default"/>
        <w:spacing w:line="276" w:lineRule="auto"/>
        <w:ind w:left="426"/>
        <w:jc w:val="both"/>
        <w:rPr>
          <w:rFonts w:ascii="Arial" w:hAnsi="Arial" w:cs="Arial"/>
          <w:color w:val="auto"/>
          <w:sz w:val="20"/>
          <w:szCs w:val="20"/>
        </w:rPr>
      </w:pPr>
    </w:p>
    <w:tbl>
      <w:tblPr>
        <w:tblW w:w="7796"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417"/>
        <w:gridCol w:w="1276"/>
        <w:gridCol w:w="1134"/>
      </w:tblGrid>
      <w:tr w:rsidR="00F12220" w:rsidRPr="001A3C08" w:rsidTr="00DA0752">
        <w:trPr>
          <w:trHeight w:hRule="exact" w:val="595"/>
        </w:trPr>
        <w:tc>
          <w:tcPr>
            <w:tcW w:w="3969" w:type="dxa"/>
            <w:tcBorders>
              <w:top w:val="nil"/>
              <w:left w:val="nil"/>
              <w:bottom w:val="single" w:sz="4" w:space="0" w:color="auto"/>
              <w:right w:val="single" w:sz="4" w:space="0" w:color="auto"/>
            </w:tcBorders>
          </w:tcPr>
          <w:p w:rsidR="00F12220" w:rsidRPr="001A3C08" w:rsidRDefault="00F12220" w:rsidP="00DA0752">
            <w:pPr>
              <w:pStyle w:val="Default"/>
              <w:spacing w:line="276" w:lineRule="auto"/>
              <w:jc w:val="both"/>
              <w:rPr>
                <w:rFonts w:ascii="Arial" w:hAnsi="Arial" w:cs="Arial"/>
                <w:color w:val="auto"/>
                <w:sz w:val="16"/>
                <w:szCs w:val="16"/>
              </w:rPr>
            </w:pPr>
          </w:p>
        </w:tc>
        <w:tc>
          <w:tcPr>
            <w:tcW w:w="1417" w:type="dxa"/>
            <w:tcBorders>
              <w:top w:val="single" w:sz="4" w:space="0" w:color="000000"/>
              <w:left w:val="single" w:sz="4" w:space="0" w:color="auto"/>
              <w:bottom w:val="single" w:sz="4" w:space="0" w:color="auto"/>
              <w:right w:val="single" w:sz="4" w:space="0" w:color="000000"/>
            </w:tcBorders>
            <w:shd w:val="clear" w:color="auto" w:fill="D0CECE"/>
            <w:vAlign w:val="center"/>
            <w:hideMark/>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Concreció</w:t>
            </w:r>
          </w:p>
        </w:tc>
        <w:tc>
          <w:tcPr>
            <w:tcW w:w="1276"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Justificació</w:t>
            </w:r>
          </w:p>
        </w:tc>
        <w:tc>
          <w:tcPr>
            <w:tcW w:w="1134"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Coherència</w:t>
            </w:r>
          </w:p>
        </w:tc>
      </w:tr>
      <w:tr w:rsidR="00F12220" w:rsidRPr="001A3C08" w:rsidTr="00DA0752">
        <w:trPr>
          <w:trHeight w:hRule="exact" w:val="257"/>
        </w:trPr>
        <w:tc>
          <w:tcPr>
            <w:tcW w:w="3969" w:type="dxa"/>
            <w:tcBorders>
              <w:top w:val="single" w:sz="4" w:space="0" w:color="auto"/>
              <w:left w:val="single" w:sz="4" w:space="0" w:color="auto"/>
              <w:bottom w:val="single" w:sz="4" w:space="0" w:color="auto"/>
              <w:right w:val="single" w:sz="4" w:space="0" w:color="auto"/>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Exhaustiu</w:t>
            </w:r>
          </w:p>
        </w:tc>
        <w:tc>
          <w:tcPr>
            <w:tcW w:w="1417" w:type="dxa"/>
            <w:tcBorders>
              <w:top w:val="single" w:sz="4" w:space="0" w:color="auto"/>
              <w:left w:val="single" w:sz="4" w:space="0" w:color="auto"/>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c>
          <w:tcPr>
            <w:tcW w:w="1276" w:type="dxa"/>
            <w:tcBorders>
              <w:top w:val="single" w:sz="4" w:space="0" w:color="auto"/>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c>
          <w:tcPr>
            <w:tcW w:w="1134" w:type="dxa"/>
            <w:tcBorders>
              <w:top w:val="single" w:sz="4" w:space="0" w:color="auto"/>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r>
      <w:tr w:rsidR="00F12220" w:rsidRPr="001A3C08" w:rsidTr="00DA0752">
        <w:trPr>
          <w:trHeight w:hRule="exact" w:val="255"/>
        </w:trPr>
        <w:tc>
          <w:tcPr>
            <w:tcW w:w="3969" w:type="dxa"/>
            <w:tcBorders>
              <w:top w:val="single" w:sz="4" w:space="0" w:color="auto"/>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Correcte</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0,75 punts</w:t>
            </w:r>
          </w:p>
        </w:tc>
        <w:tc>
          <w:tcPr>
            <w:tcW w:w="127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0,75 punts</w:t>
            </w:r>
          </w:p>
        </w:tc>
        <w:tc>
          <w:tcPr>
            <w:tcW w:w="1134"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0,75 punts</w:t>
            </w:r>
          </w:p>
        </w:tc>
      </w:tr>
      <w:tr w:rsidR="00F12220" w:rsidRPr="001A3C08" w:rsidTr="00DA0752">
        <w:trPr>
          <w:trHeight w:hRule="exact" w:val="255"/>
        </w:trPr>
        <w:tc>
          <w:tcPr>
            <w:tcW w:w="3969" w:type="dxa"/>
            <w:tcBorders>
              <w:top w:val="single" w:sz="4" w:space="0" w:color="auto"/>
              <w:left w:val="single" w:sz="4" w:space="0" w:color="000000"/>
              <w:bottom w:val="single" w:sz="4" w:space="0" w:color="000000"/>
              <w:right w:val="single" w:sz="4" w:space="0" w:color="000000"/>
            </w:tcBorders>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Bàsic</w:t>
            </w:r>
            <w:r w:rsidRPr="001A3C08">
              <w:rPr>
                <w:rFonts w:ascii="Arial" w:hAnsi="Arial" w:cs="Arial"/>
                <w:b/>
                <w:color w:val="auto"/>
                <w:sz w:val="16"/>
                <w:szCs w:val="16"/>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0,50 punts</w:t>
            </w:r>
          </w:p>
        </w:tc>
        <w:tc>
          <w:tcPr>
            <w:tcW w:w="127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0,50 punts</w:t>
            </w:r>
          </w:p>
        </w:tc>
        <w:tc>
          <w:tcPr>
            <w:tcW w:w="1134"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0,50 punts</w:t>
            </w:r>
          </w:p>
        </w:tc>
      </w:tr>
      <w:tr w:rsidR="00F12220" w:rsidRPr="001A3C08" w:rsidTr="00DA0752">
        <w:trPr>
          <w:trHeight w:hRule="exact" w:val="255"/>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both"/>
              <w:rPr>
                <w:rFonts w:ascii="Arial" w:hAnsi="Arial" w:cs="Arial"/>
                <w:color w:val="auto"/>
                <w:sz w:val="16"/>
                <w:szCs w:val="16"/>
              </w:rPr>
            </w:pPr>
            <w:r w:rsidRPr="001A3C08">
              <w:rPr>
                <w:rFonts w:ascii="Arial" w:hAnsi="Arial" w:cs="Arial"/>
                <w:color w:val="auto"/>
                <w:sz w:val="16"/>
                <w:szCs w:val="16"/>
              </w:rPr>
              <w:t>No aporta o amb errors substancials</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c>
          <w:tcPr>
            <w:tcW w:w="1276"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c>
          <w:tcPr>
            <w:tcW w:w="1134" w:type="dxa"/>
            <w:tcBorders>
              <w:top w:val="single" w:sz="4" w:space="0" w:color="000000"/>
              <w:left w:val="single" w:sz="4" w:space="0" w:color="000000"/>
              <w:bottom w:val="single" w:sz="4" w:space="0" w:color="000000"/>
              <w:right w:val="single" w:sz="4" w:space="0" w:color="000000"/>
            </w:tcBorders>
            <w:vAlign w:val="bottom"/>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r>
    </w:tbl>
    <w:p w:rsidR="00F12220" w:rsidRPr="001A3C08" w:rsidRDefault="00F12220" w:rsidP="00F12220">
      <w:pPr>
        <w:pStyle w:val="Default"/>
        <w:spacing w:line="276" w:lineRule="auto"/>
        <w:ind w:left="284"/>
        <w:jc w:val="both"/>
        <w:rPr>
          <w:rFonts w:ascii="Arial" w:hAnsi="Arial" w:cs="Arial"/>
          <w:color w:val="auto"/>
          <w:sz w:val="16"/>
          <w:szCs w:val="16"/>
        </w:rPr>
      </w:pPr>
      <w:r w:rsidRPr="001A3C08">
        <w:rPr>
          <w:rFonts w:ascii="Arial" w:hAnsi="Arial" w:cs="Arial"/>
          <w:b/>
          <w:color w:val="auto"/>
          <w:sz w:val="16"/>
          <w:szCs w:val="16"/>
        </w:rPr>
        <w:t>*</w:t>
      </w:r>
      <w:r w:rsidRPr="001A3C08">
        <w:rPr>
          <w:rFonts w:ascii="Arial" w:hAnsi="Arial" w:cs="Arial"/>
          <w:color w:val="auto"/>
          <w:sz w:val="16"/>
          <w:szCs w:val="16"/>
        </w:rPr>
        <w:t xml:space="preserve"> Per bàsic s’entendrà la repetició de part i/o la totalitat de la informació continguda al projecte..</w:t>
      </w:r>
    </w:p>
    <w:p w:rsidR="00F12220" w:rsidRPr="001A3C08" w:rsidRDefault="00F12220" w:rsidP="00F12220">
      <w:pPr>
        <w:pStyle w:val="Default"/>
        <w:spacing w:line="276" w:lineRule="auto"/>
        <w:jc w:val="both"/>
        <w:rPr>
          <w:rFonts w:ascii="Arial" w:hAnsi="Arial" w:cs="Arial"/>
          <w:color w:val="auto"/>
          <w:sz w:val="20"/>
          <w:szCs w:val="20"/>
        </w:rPr>
      </w:pPr>
    </w:p>
    <w:p w:rsidR="00F12220" w:rsidRPr="001A3C08"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b/>
          <w:color w:val="auto"/>
          <w:sz w:val="20"/>
          <w:szCs w:val="20"/>
        </w:rPr>
        <w:t>2.2. Organigrama de l’equip tècnic ofert: fins a 3 punts</w:t>
      </w:r>
    </w:p>
    <w:p w:rsidR="00F12220" w:rsidRPr="00767714" w:rsidRDefault="00F12220" w:rsidP="00F12220">
      <w:pPr>
        <w:autoSpaceDE w:val="0"/>
        <w:autoSpaceDN w:val="0"/>
        <w:adjustRightInd w:val="0"/>
        <w:jc w:val="both"/>
        <w:rPr>
          <w:rFonts w:ascii="Arial" w:hAnsi="Arial" w:cs="Arial"/>
          <w:i/>
          <w:iCs/>
          <w:sz w:val="20"/>
          <w:szCs w:val="20"/>
        </w:rPr>
      </w:pPr>
      <w:r w:rsidRPr="00767714">
        <w:rPr>
          <w:rFonts w:ascii="Arial" w:hAnsi="Arial" w:cs="Arial"/>
          <w:b/>
          <w:i/>
          <w:iCs/>
          <w:sz w:val="20"/>
          <w:szCs w:val="20"/>
          <w:u w:val="single"/>
        </w:rPr>
        <w:t>Justificació:</w:t>
      </w:r>
      <w:r w:rsidRPr="00767714">
        <w:rPr>
          <w:rFonts w:ascii="Arial" w:hAnsi="Arial" w:cs="Arial"/>
          <w:i/>
          <w:iCs/>
          <w:sz w:val="20"/>
          <w:szCs w:val="20"/>
        </w:rPr>
        <w:t xml:space="preserve"> Aquesta proposta de criteri està motivada pel fet que disposar d’un equip ajustat a les condicions especifiques de l’obra a realitzar i amb les funcions i responsabilitats de cadascun dels seus agents definides augmenta la capacitat de reacció i acció, que esdevé clau per minimitzar-ne l’impacte en termes de cost i termini.</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 xml:space="preserve">L’oferent presentarà l’organigrama de l’equip tècnic (persones que aportin coneixements tècnics rellevants per a l’execució de l’obra) que intervindran en l’execució dels treballs, identificant dedicació, activitats en que intervindrà, titulació (en cas de ser exigible), funcions i responsabilitats a realitzar. </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Es puntuarà l’organigrama de l’equip tècnic ofert conforme a les pautes, paràmetres i factors que es detallen a continuació:</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EC174D">
      <w:pPr>
        <w:pStyle w:val="Default"/>
        <w:numPr>
          <w:ilvl w:val="0"/>
          <w:numId w:val="12"/>
        </w:numPr>
        <w:spacing w:line="276" w:lineRule="auto"/>
        <w:ind w:left="0" w:firstLine="0"/>
        <w:jc w:val="both"/>
        <w:rPr>
          <w:rFonts w:ascii="Arial" w:hAnsi="Arial" w:cs="Arial"/>
          <w:color w:val="auto"/>
          <w:sz w:val="20"/>
          <w:szCs w:val="20"/>
          <w:u w:val="single"/>
        </w:rPr>
      </w:pPr>
      <w:r w:rsidRPr="00767714">
        <w:rPr>
          <w:rFonts w:ascii="Arial" w:hAnsi="Arial" w:cs="Arial"/>
          <w:color w:val="auto"/>
          <w:sz w:val="20"/>
          <w:szCs w:val="20"/>
          <w:u w:val="single"/>
        </w:rPr>
        <w:t>Concreció de l’organització del personal: fins a 1 punt</w:t>
      </w:r>
    </w:p>
    <w:p w:rsidR="00F12220" w:rsidRPr="00767714" w:rsidRDefault="00F12220" w:rsidP="00F12220">
      <w:pPr>
        <w:pStyle w:val="Default"/>
        <w:spacing w:line="276" w:lineRule="auto"/>
        <w:ind w:left="284"/>
        <w:jc w:val="both"/>
        <w:rPr>
          <w:rFonts w:ascii="Arial" w:hAnsi="Arial" w:cs="Arial"/>
          <w:color w:val="auto"/>
          <w:sz w:val="20"/>
          <w:szCs w:val="20"/>
        </w:rPr>
      </w:pPr>
    </w:p>
    <w:p w:rsidR="00F12220" w:rsidRPr="00767714" w:rsidRDefault="00F12220" w:rsidP="00F12220">
      <w:pPr>
        <w:pStyle w:val="Default"/>
        <w:spacing w:line="276" w:lineRule="auto"/>
        <w:ind w:left="142"/>
        <w:jc w:val="both"/>
        <w:rPr>
          <w:rFonts w:ascii="Arial" w:hAnsi="Arial" w:cs="Arial"/>
          <w:color w:val="auto"/>
          <w:sz w:val="20"/>
          <w:szCs w:val="20"/>
        </w:rPr>
      </w:pPr>
      <w:r w:rsidRPr="00767714">
        <w:rPr>
          <w:rFonts w:ascii="Arial" w:hAnsi="Arial" w:cs="Arial"/>
          <w:color w:val="auto"/>
          <w:sz w:val="20"/>
          <w:szCs w:val="20"/>
        </w:rPr>
        <w:t>Per concreció de l’organització s’entendrà la disposició convenient de l’equip tècnic per a l’execució dels treballs conforme el pla d’obres ofert i a la problemàtica pròpia dels treballs objecte de licitació.</w:t>
      </w:r>
    </w:p>
    <w:p w:rsidR="00F12220" w:rsidRPr="00767714" w:rsidRDefault="00F12220" w:rsidP="00F12220">
      <w:pPr>
        <w:pStyle w:val="Default"/>
        <w:spacing w:line="276" w:lineRule="auto"/>
        <w:ind w:left="284" w:hanging="142"/>
        <w:jc w:val="both"/>
        <w:rPr>
          <w:rFonts w:ascii="Arial" w:hAnsi="Arial" w:cs="Arial"/>
          <w:color w:val="auto"/>
          <w:sz w:val="20"/>
          <w:szCs w:val="20"/>
        </w:rPr>
      </w:pPr>
    </w:p>
    <w:p w:rsidR="00F12220" w:rsidRPr="00767714" w:rsidRDefault="00F12220" w:rsidP="00EC174D">
      <w:pPr>
        <w:pStyle w:val="Default"/>
        <w:numPr>
          <w:ilvl w:val="0"/>
          <w:numId w:val="12"/>
        </w:numPr>
        <w:spacing w:line="276" w:lineRule="auto"/>
        <w:ind w:left="0" w:firstLine="0"/>
        <w:jc w:val="both"/>
        <w:rPr>
          <w:rFonts w:ascii="Arial" w:hAnsi="Arial" w:cs="Arial"/>
          <w:sz w:val="20"/>
          <w:szCs w:val="20"/>
          <w:u w:val="single"/>
        </w:rPr>
      </w:pPr>
      <w:r w:rsidRPr="00767714">
        <w:rPr>
          <w:rFonts w:ascii="Arial" w:hAnsi="Arial" w:cs="Arial"/>
          <w:color w:val="auto"/>
          <w:sz w:val="20"/>
          <w:szCs w:val="20"/>
          <w:u w:val="single"/>
        </w:rPr>
        <w:t>Funcions i responsabilitats: fins a 1 punt</w:t>
      </w:r>
    </w:p>
    <w:p w:rsidR="00F12220" w:rsidRPr="00767714" w:rsidRDefault="00F12220" w:rsidP="00F12220">
      <w:pPr>
        <w:pStyle w:val="Default"/>
        <w:spacing w:line="276" w:lineRule="auto"/>
        <w:ind w:left="284"/>
        <w:jc w:val="both"/>
        <w:rPr>
          <w:rFonts w:ascii="Arial" w:hAnsi="Arial" w:cs="Arial"/>
          <w:sz w:val="20"/>
          <w:szCs w:val="20"/>
        </w:rPr>
      </w:pPr>
    </w:p>
    <w:p w:rsidR="00F12220" w:rsidRPr="00767714" w:rsidRDefault="00F12220" w:rsidP="00F12220">
      <w:pPr>
        <w:pStyle w:val="Default"/>
        <w:spacing w:line="276" w:lineRule="auto"/>
        <w:jc w:val="both"/>
        <w:rPr>
          <w:rFonts w:ascii="Arial" w:hAnsi="Arial" w:cs="Arial"/>
          <w:sz w:val="20"/>
          <w:szCs w:val="20"/>
        </w:rPr>
      </w:pPr>
      <w:r w:rsidRPr="00767714">
        <w:rPr>
          <w:rFonts w:ascii="Arial" w:hAnsi="Arial" w:cs="Arial"/>
          <w:color w:val="auto"/>
          <w:sz w:val="20"/>
          <w:szCs w:val="20"/>
        </w:rPr>
        <w:t xml:space="preserve">Per funcions i responsabilitats s’entendrà l’aportació d’informació que permeti apreciar que l’organització del personal tècnic proposada és adequada per a l’execució de la mateixa conforme al pla d’obres i a la problemàtica pròpia dels treballs. </w:t>
      </w:r>
    </w:p>
    <w:p w:rsidR="00F12220" w:rsidRPr="00767714" w:rsidRDefault="00F12220" w:rsidP="00F12220">
      <w:pPr>
        <w:pStyle w:val="Prrafodelista"/>
        <w:ind w:left="0" w:hanging="142"/>
        <w:rPr>
          <w:rFonts w:ascii="Arial" w:hAnsi="Arial" w:cs="Arial"/>
          <w:sz w:val="20"/>
          <w:szCs w:val="20"/>
        </w:rPr>
      </w:pPr>
    </w:p>
    <w:p w:rsidR="00F12220" w:rsidRPr="00767714" w:rsidRDefault="00F12220" w:rsidP="00EC174D">
      <w:pPr>
        <w:pStyle w:val="Default"/>
        <w:numPr>
          <w:ilvl w:val="0"/>
          <w:numId w:val="12"/>
        </w:numPr>
        <w:spacing w:line="276" w:lineRule="auto"/>
        <w:ind w:left="0" w:firstLine="0"/>
        <w:jc w:val="both"/>
        <w:rPr>
          <w:rFonts w:ascii="Arial" w:hAnsi="Arial" w:cs="Arial"/>
          <w:color w:val="auto"/>
          <w:sz w:val="20"/>
          <w:szCs w:val="20"/>
          <w:u w:val="single"/>
        </w:rPr>
      </w:pPr>
      <w:r w:rsidRPr="00767714">
        <w:rPr>
          <w:rFonts w:ascii="Arial" w:hAnsi="Arial" w:cs="Arial"/>
          <w:color w:val="auto"/>
          <w:sz w:val="20"/>
          <w:szCs w:val="20"/>
          <w:u w:val="single"/>
        </w:rPr>
        <w:t>Equips addicionals: fins a 1 punt</w:t>
      </w:r>
    </w:p>
    <w:p w:rsidR="00F12220" w:rsidRPr="00767714" w:rsidRDefault="00F12220" w:rsidP="00F12220">
      <w:pPr>
        <w:pStyle w:val="Default"/>
        <w:spacing w:line="276" w:lineRule="auto"/>
        <w:ind w:left="142"/>
        <w:jc w:val="both"/>
        <w:rPr>
          <w:rFonts w:ascii="Arial" w:hAnsi="Arial" w:cs="Arial"/>
          <w:color w:val="auto"/>
          <w:sz w:val="20"/>
          <w:szCs w:val="20"/>
          <w:u w:val="single"/>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 xml:space="preserve">L’oferent concretarà el seu compromís indicant el moment en que es compromet a implementar-ho i l’abast dels equips. Per l’abast dels equips addicionals oferts (personal, maquinària, duració i funcions) tenint en consideració el moment de la seva activació. </w:t>
      </w:r>
    </w:p>
    <w:p w:rsidR="00F12220" w:rsidRPr="00767714" w:rsidRDefault="00F12220" w:rsidP="00F12220">
      <w:pPr>
        <w:pStyle w:val="Prrafodelista"/>
        <w:ind w:left="0"/>
        <w:rPr>
          <w:rFonts w:ascii="Arial" w:hAnsi="Arial" w:cs="Arial"/>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Paràmetres de puntuació:</w:t>
      </w:r>
    </w:p>
    <w:p w:rsidR="00F12220" w:rsidRPr="001A3C08" w:rsidRDefault="00F12220" w:rsidP="00F12220">
      <w:pPr>
        <w:rPr>
          <w:rFonts w:ascii="Arial" w:hAnsi="Arial" w:cs="Arial"/>
          <w:lang w:eastAsia="es-ES_tradnl"/>
        </w:rPr>
      </w:pPr>
    </w:p>
    <w:tbl>
      <w:tblPr>
        <w:tblW w:w="820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114"/>
        <w:gridCol w:w="1418"/>
        <w:gridCol w:w="1417"/>
      </w:tblGrid>
      <w:tr w:rsidR="00F12220" w:rsidRPr="001A3C08" w:rsidTr="00DA0752">
        <w:trPr>
          <w:trHeight w:hRule="exact" w:val="838"/>
        </w:trPr>
        <w:tc>
          <w:tcPr>
            <w:tcW w:w="3260" w:type="dxa"/>
            <w:tcBorders>
              <w:top w:val="nil"/>
              <w:left w:val="nil"/>
              <w:bottom w:val="single" w:sz="4" w:space="0" w:color="auto"/>
              <w:right w:val="single" w:sz="4" w:space="0" w:color="auto"/>
            </w:tcBorders>
          </w:tcPr>
          <w:p w:rsidR="00F12220" w:rsidRPr="001A3C08" w:rsidRDefault="00F12220" w:rsidP="00DA0752">
            <w:pPr>
              <w:pStyle w:val="Default"/>
              <w:spacing w:line="276" w:lineRule="auto"/>
              <w:ind w:left="142"/>
              <w:jc w:val="both"/>
              <w:rPr>
                <w:rFonts w:ascii="Arial" w:hAnsi="Arial" w:cs="Arial"/>
                <w:color w:val="auto"/>
                <w:sz w:val="16"/>
                <w:szCs w:val="16"/>
              </w:rPr>
            </w:pPr>
          </w:p>
        </w:tc>
        <w:tc>
          <w:tcPr>
            <w:tcW w:w="2114" w:type="dxa"/>
            <w:tcBorders>
              <w:top w:val="single" w:sz="4" w:space="0" w:color="000000"/>
              <w:left w:val="single" w:sz="4" w:space="0" w:color="auto"/>
              <w:bottom w:val="single" w:sz="4" w:space="0" w:color="auto"/>
              <w:right w:val="single" w:sz="4" w:space="0" w:color="000000"/>
            </w:tcBorders>
            <w:shd w:val="clear" w:color="auto" w:fill="D0CECE"/>
            <w:vAlign w:val="center"/>
            <w:hideMark/>
          </w:tcPr>
          <w:p w:rsidR="00F12220" w:rsidRPr="001A3C08" w:rsidRDefault="00F12220" w:rsidP="00DA0752">
            <w:pPr>
              <w:pStyle w:val="Default"/>
              <w:spacing w:line="276" w:lineRule="auto"/>
              <w:ind w:left="142"/>
              <w:jc w:val="center"/>
              <w:rPr>
                <w:rFonts w:ascii="Arial" w:hAnsi="Arial" w:cs="Arial"/>
                <w:b/>
                <w:color w:val="auto"/>
                <w:sz w:val="16"/>
                <w:szCs w:val="16"/>
              </w:rPr>
            </w:pPr>
            <w:r w:rsidRPr="001A3C08">
              <w:rPr>
                <w:rFonts w:ascii="Arial" w:hAnsi="Arial" w:cs="Arial"/>
                <w:b/>
                <w:color w:val="auto"/>
                <w:sz w:val="16"/>
                <w:szCs w:val="16"/>
              </w:rPr>
              <w:t>Concreció organització del personal</w:t>
            </w:r>
          </w:p>
        </w:tc>
        <w:tc>
          <w:tcPr>
            <w:tcW w:w="1418"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spacing w:line="276" w:lineRule="auto"/>
              <w:ind w:left="142"/>
              <w:jc w:val="center"/>
              <w:rPr>
                <w:rFonts w:ascii="Arial" w:hAnsi="Arial" w:cs="Arial"/>
                <w:b/>
                <w:color w:val="auto"/>
                <w:sz w:val="16"/>
                <w:szCs w:val="16"/>
              </w:rPr>
            </w:pPr>
            <w:r w:rsidRPr="001A3C08">
              <w:rPr>
                <w:rFonts w:ascii="Arial" w:hAnsi="Arial" w:cs="Arial"/>
                <w:b/>
                <w:color w:val="auto"/>
                <w:sz w:val="16"/>
                <w:szCs w:val="16"/>
              </w:rPr>
              <w:t>Funcions i responsabilitats</w:t>
            </w:r>
          </w:p>
        </w:tc>
        <w:tc>
          <w:tcPr>
            <w:tcW w:w="1417"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spacing w:line="276" w:lineRule="auto"/>
              <w:ind w:left="142"/>
              <w:jc w:val="center"/>
              <w:rPr>
                <w:rFonts w:ascii="Arial" w:hAnsi="Arial" w:cs="Arial"/>
                <w:b/>
                <w:color w:val="auto"/>
                <w:sz w:val="16"/>
                <w:szCs w:val="16"/>
              </w:rPr>
            </w:pPr>
            <w:r w:rsidRPr="001A3C08">
              <w:rPr>
                <w:rFonts w:ascii="Arial" w:hAnsi="Arial" w:cs="Arial"/>
                <w:b/>
                <w:color w:val="auto"/>
                <w:sz w:val="16"/>
                <w:szCs w:val="16"/>
              </w:rPr>
              <w:t>Equips</w:t>
            </w:r>
          </w:p>
          <w:p w:rsidR="00F12220" w:rsidRPr="001A3C08" w:rsidRDefault="00F12220" w:rsidP="00DA0752">
            <w:pPr>
              <w:pStyle w:val="Default"/>
              <w:spacing w:line="276" w:lineRule="auto"/>
              <w:ind w:left="142"/>
              <w:jc w:val="center"/>
              <w:rPr>
                <w:rFonts w:ascii="Arial" w:hAnsi="Arial" w:cs="Arial"/>
                <w:b/>
                <w:color w:val="auto"/>
                <w:sz w:val="16"/>
                <w:szCs w:val="16"/>
              </w:rPr>
            </w:pPr>
            <w:r w:rsidRPr="001A3C08">
              <w:rPr>
                <w:rFonts w:ascii="Arial" w:hAnsi="Arial" w:cs="Arial"/>
                <w:b/>
                <w:color w:val="auto"/>
                <w:sz w:val="16"/>
                <w:szCs w:val="16"/>
              </w:rPr>
              <w:t>addicionals</w:t>
            </w:r>
          </w:p>
        </w:tc>
      </w:tr>
      <w:tr w:rsidR="00F12220" w:rsidRPr="001A3C08" w:rsidTr="00DA0752">
        <w:trPr>
          <w:trHeight w:hRule="exact" w:val="257"/>
        </w:trPr>
        <w:tc>
          <w:tcPr>
            <w:tcW w:w="3260" w:type="dxa"/>
            <w:tcBorders>
              <w:top w:val="single" w:sz="4" w:space="0" w:color="auto"/>
              <w:left w:val="single" w:sz="4" w:space="0" w:color="auto"/>
              <w:bottom w:val="single" w:sz="4" w:space="0" w:color="auto"/>
              <w:right w:val="single" w:sz="4" w:space="0" w:color="auto"/>
            </w:tcBorders>
            <w:hideMark/>
          </w:tcPr>
          <w:p w:rsidR="00F12220" w:rsidRPr="001A3C08" w:rsidRDefault="00F12220" w:rsidP="00DA0752">
            <w:pPr>
              <w:pStyle w:val="Default"/>
              <w:spacing w:line="276" w:lineRule="auto"/>
              <w:ind w:left="142"/>
              <w:jc w:val="both"/>
              <w:rPr>
                <w:rFonts w:ascii="Arial" w:hAnsi="Arial" w:cs="Arial"/>
                <w:color w:val="auto"/>
                <w:sz w:val="16"/>
                <w:szCs w:val="16"/>
              </w:rPr>
            </w:pPr>
            <w:r w:rsidRPr="001A3C08">
              <w:rPr>
                <w:rFonts w:ascii="Arial" w:hAnsi="Arial" w:cs="Arial"/>
                <w:color w:val="auto"/>
                <w:sz w:val="16"/>
                <w:szCs w:val="16"/>
              </w:rPr>
              <w:t>Exhaustiu i molt detallat</w:t>
            </w:r>
          </w:p>
        </w:tc>
        <w:tc>
          <w:tcPr>
            <w:tcW w:w="2114" w:type="dxa"/>
            <w:tcBorders>
              <w:top w:val="single" w:sz="4" w:space="0" w:color="auto"/>
              <w:left w:val="single" w:sz="4" w:space="0" w:color="auto"/>
              <w:bottom w:val="single" w:sz="4" w:space="0" w:color="000000"/>
              <w:right w:val="single" w:sz="4" w:space="0" w:color="000000"/>
            </w:tcBorders>
            <w:vAlign w:val="center"/>
            <w:hideMark/>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1,00 punt</w:t>
            </w:r>
          </w:p>
        </w:tc>
        <w:tc>
          <w:tcPr>
            <w:tcW w:w="1418" w:type="dxa"/>
            <w:tcBorders>
              <w:top w:val="single" w:sz="4" w:space="0" w:color="auto"/>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1,00 punt</w:t>
            </w:r>
          </w:p>
        </w:tc>
        <w:tc>
          <w:tcPr>
            <w:tcW w:w="1417" w:type="dxa"/>
            <w:tcBorders>
              <w:top w:val="single" w:sz="4" w:space="0" w:color="auto"/>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1,00 punt</w:t>
            </w:r>
          </w:p>
        </w:tc>
      </w:tr>
      <w:tr w:rsidR="00F12220" w:rsidRPr="001A3C08" w:rsidTr="00DA0752">
        <w:trPr>
          <w:trHeight w:hRule="exact" w:val="257"/>
        </w:trPr>
        <w:tc>
          <w:tcPr>
            <w:tcW w:w="3260" w:type="dxa"/>
            <w:tcBorders>
              <w:top w:val="single" w:sz="4" w:space="0" w:color="auto"/>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ind w:left="142"/>
              <w:jc w:val="both"/>
              <w:rPr>
                <w:rFonts w:ascii="Arial" w:hAnsi="Arial" w:cs="Arial"/>
                <w:color w:val="auto"/>
                <w:sz w:val="16"/>
                <w:szCs w:val="16"/>
              </w:rPr>
            </w:pPr>
            <w:r w:rsidRPr="001A3C08">
              <w:rPr>
                <w:rFonts w:ascii="Arial" w:hAnsi="Arial" w:cs="Arial"/>
                <w:color w:val="auto"/>
                <w:sz w:val="16"/>
                <w:szCs w:val="16"/>
              </w:rPr>
              <w:t>Coherent i correcte</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0,75 punts</w:t>
            </w:r>
          </w:p>
        </w:tc>
        <w:tc>
          <w:tcPr>
            <w:tcW w:w="1418"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0,75 punts</w:t>
            </w:r>
          </w:p>
        </w:tc>
        <w:tc>
          <w:tcPr>
            <w:tcW w:w="1417"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0,75 punts</w:t>
            </w:r>
          </w:p>
        </w:tc>
      </w:tr>
      <w:tr w:rsidR="00F12220" w:rsidRPr="001A3C08" w:rsidTr="00DA0752">
        <w:trPr>
          <w:trHeight w:hRule="exact" w:val="257"/>
        </w:trPr>
        <w:tc>
          <w:tcPr>
            <w:tcW w:w="3260" w:type="dxa"/>
            <w:tcBorders>
              <w:top w:val="single" w:sz="4" w:space="0" w:color="auto"/>
              <w:left w:val="single" w:sz="4" w:space="0" w:color="000000"/>
              <w:bottom w:val="single" w:sz="4" w:space="0" w:color="000000"/>
              <w:right w:val="single" w:sz="4" w:space="0" w:color="000000"/>
            </w:tcBorders>
          </w:tcPr>
          <w:p w:rsidR="00F12220" w:rsidRPr="001A3C08" w:rsidRDefault="00F12220" w:rsidP="00DA0752">
            <w:pPr>
              <w:pStyle w:val="Default"/>
              <w:spacing w:line="276" w:lineRule="auto"/>
              <w:ind w:left="142"/>
              <w:jc w:val="both"/>
              <w:rPr>
                <w:rFonts w:ascii="Arial" w:hAnsi="Arial" w:cs="Arial"/>
                <w:color w:val="auto"/>
                <w:sz w:val="16"/>
                <w:szCs w:val="16"/>
              </w:rPr>
            </w:pPr>
            <w:r w:rsidRPr="001A3C08">
              <w:rPr>
                <w:rFonts w:ascii="Arial" w:hAnsi="Arial" w:cs="Arial"/>
                <w:color w:val="auto"/>
                <w:sz w:val="16"/>
                <w:szCs w:val="16"/>
              </w:rPr>
              <w:t>Bàsic però poc rellevant</w:t>
            </w:r>
            <w:r w:rsidRPr="001A3C08">
              <w:rPr>
                <w:rFonts w:ascii="Arial" w:hAnsi="Arial" w:cs="Arial"/>
                <w:b/>
                <w:color w:val="auto"/>
                <w:sz w:val="16"/>
                <w:szCs w:val="16"/>
              </w:rPr>
              <w:t>*</w:t>
            </w:r>
          </w:p>
        </w:tc>
        <w:tc>
          <w:tcPr>
            <w:tcW w:w="2114"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0,50 punts</w:t>
            </w:r>
          </w:p>
        </w:tc>
        <w:tc>
          <w:tcPr>
            <w:tcW w:w="1418"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0,50 punts</w:t>
            </w:r>
          </w:p>
        </w:tc>
        <w:tc>
          <w:tcPr>
            <w:tcW w:w="1417"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0,50 punts</w:t>
            </w:r>
          </w:p>
        </w:tc>
      </w:tr>
      <w:tr w:rsidR="00F12220" w:rsidRPr="001A3C08" w:rsidTr="00DA0752">
        <w:trPr>
          <w:trHeight w:hRule="exact" w:val="257"/>
        </w:trPr>
        <w:tc>
          <w:tcPr>
            <w:tcW w:w="3260" w:type="dxa"/>
            <w:tcBorders>
              <w:top w:val="single" w:sz="4" w:space="0" w:color="000000"/>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ind w:left="142"/>
              <w:jc w:val="both"/>
              <w:rPr>
                <w:rFonts w:ascii="Arial" w:hAnsi="Arial" w:cs="Arial"/>
                <w:color w:val="auto"/>
                <w:sz w:val="16"/>
                <w:szCs w:val="16"/>
              </w:rPr>
            </w:pPr>
            <w:r w:rsidRPr="001A3C08">
              <w:rPr>
                <w:rFonts w:ascii="Arial" w:hAnsi="Arial" w:cs="Arial"/>
                <w:color w:val="auto"/>
                <w:sz w:val="16"/>
                <w:szCs w:val="16"/>
              </w:rPr>
              <w:t>Incoherent o insuficient</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0,25 punts</w:t>
            </w:r>
          </w:p>
        </w:tc>
        <w:tc>
          <w:tcPr>
            <w:tcW w:w="1418"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0,25 punts</w:t>
            </w:r>
          </w:p>
        </w:tc>
        <w:tc>
          <w:tcPr>
            <w:tcW w:w="1417"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0,25 punts</w:t>
            </w:r>
          </w:p>
        </w:tc>
      </w:tr>
      <w:tr w:rsidR="00F12220" w:rsidRPr="001A3C08" w:rsidTr="00DA0752">
        <w:trPr>
          <w:trHeight w:hRule="exact" w:val="239"/>
        </w:trPr>
        <w:tc>
          <w:tcPr>
            <w:tcW w:w="3260"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ind w:left="142"/>
              <w:jc w:val="both"/>
              <w:rPr>
                <w:rFonts w:ascii="Arial" w:hAnsi="Arial" w:cs="Arial"/>
                <w:color w:val="auto"/>
                <w:sz w:val="16"/>
                <w:szCs w:val="16"/>
              </w:rPr>
            </w:pPr>
            <w:r w:rsidRPr="001A3C08">
              <w:rPr>
                <w:rFonts w:ascii="Arial" w:hAnsi="Arial" w:cs="Arial"/>
                <w:color w:val="auto"/>
                <w:sz w:val="16"/>
                <w:szCs w:val="16"/>
              </w:rPr>
              <w:t>No aporta o amb errors substancials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 punts</w:t>
            </w:r>
          </w:p>
        </w:tc>
        <w:tc>
          <w:tcPr>
            <w:tcW w:w="1418"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 punts</w:t>
            </w:r>
          </w:p>
        </w:tc>
        <w:tc>
          <w:tcPr>
            <w:tcW w:w="1417"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ind w:left="142"/>
              <w:jc w:val="center"/>
              <w:rPr>
                <w:rFonts w:ascii="Arial" w:hAnsi="Arial" w:cs="Arial"/>
                <w:color w:val="auto"/>
                <w:sz w:val="16"/>
                <w:szCs w:val="16"/>
              </w:rPr>
            </w:pPr>
            <w:r w:rsidRPr="001A3C08">
              <w:rPr>
                <w:rFonts w:ascii="Arial" w:hAnsi="Arial" w:cs="Arial"/>
                <w:color w:val="auto"/>
                <w:sz w:val="16"/>
                <w:szCs w:val="16"/>
              </w:rPr>
              <w:t>0 punts</w:t>
            </w:r>
          </w:p>
        </w:tc>
      </w:tr>
    </w:tbl>
    <w:p w:rsidR="00F12220" w:rsidRPr="001A3C08" w:rsidRDefault="00F12220" w:rsidP="00F12220">
      <w:pPr>
        <w:pStyle w:val="Default"/>
        <w:spacing w:line="276" w:lineRule="auto"/>
        <w:ind w:left="284"/>
        <w:jc w:val="both"/>
        <w:rPr>
          <w:rFonts w:ascii="Arial" w:hAnsi="Arial" w:cs="Arial"/>
          <w:color w:val="auto"/>
          <w:sz w:val="16"/>
          <w:szCs w:val="16"/>
        </w:rPr>
      </w:pPr>
      <w:r w:rsidRPr="001A3C08">
        <w:rPr>
          <w:rFonts w:ascii="Arial" w:hAnsi="Arial" w:cs="Arial"/>
          <w:b/>
          <w:color w:val="auto"/>
          <w:sz w:val="16"/>
          <w:szCs w:val="16"/>
        </w:rPr>
        <w:t>*</w:t>
      </w:r>
      <w:r w:rsidRPr="001A3C08">
        <w:rPr>
          <w:rFonts w:ascii="Arial" w:hAnsi="Arial" w:cs="Arial"/>
          <w:color w:val="auto"/>
          <w:sz w:val="16"/>
          <w:szCs w:val="16"/>
        </w:rPr>
        <w:t xml:space="preserve"> Per bàsic s’entendrà la repetició de part i/o la totalitat de la informació continguda al projecte.</w:t>
      </w:r>
    </w:p>
    <w:p w:rsidR="00F12220" w:rsidRPr="00767714" w:rsidRDefault="00F12220" w:rsidP="00F12220">
      <w:pPr>
        <w:pStyle w:val="Default"/>
        <w:spacing w:line="276" w:lineRule="auto"/>
        <w:ind w:left="284"/>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b/>
          <w:color w:val="auto"/>
          <w:sz w:val="20"/>
          <w:szCs w:val="20"/>
        </w:rPr>
        <w:t>3. Pla de gestió ambiental: Fins a 7 punts</w:t>
      </w:r>
    </w:p>
    <w:p w:rsidR="00F12220" w:rsidRPr="00767714" w:rsidRDefault="00F12220" w:rsidP="00F12220">
      <w:pPr>
        <w:autoSpaceDE w:val="0"/>
        <w:autoSpaceDN w:val="0"/>
        <w:adjustRightInd w:val="0"/>
        <w:rPr>
          <w:rFonts w:ascii="Arial" w:hAnsi="Arial" w:cs="Arial"/>
          <w:sz w:val="20"/>
          <w:szCs w:val="20"/>
        </w:rPr>
      </w:pPr>
    </w:p>
    <w:p w:rsidR="00F12220" w:rsidRPr="00767714" w:rsidRDefault="00F12220" w:rsidP="00F12220">
      <w:pPr>
        <w:autoSpaceDE w:val="0"/>
        <w:autoSpaceDN w:val="0"/>
        <w:adjustRightInd w:val="0"/>
        <w:rPr>
          <w:rFonts w:ascii="Arial" w:hAnsi="Arial" w:cs="Arial"/>
          <w:sz w:val="20"/>
          <w:szCs w:val="20"/>
        </w:rPr>
      </w:pPr>
      <w:r w:rsidRPr="00767714">
        <w:rPr>
          <w:rFonts w:ascii="Arial" w:hAnsi="Arial" w:cs="Arial"/>
          <w:sz w:val="20"/>
          <w:szCs w:val="20"/>
        </w:rPr>
        <w:t xml:space="preserve">Aquest apartat ha de ser, com a màxim, de 8 fulls (=4 a doble cara) DINA4, format </w:t>
      </w:r>
      <w:proofErr w:type="spellStart"/>
      <w:r w:rsidRPr="00767714">
        <w:rPr>
          <w:rFonts w:ascii="Arial" w:hAnsi="Arial" w:cs="Arial"/>
          <w:sz w:val="20"/>
          <w:szCs w:val="20"/>
        </w:rPr>
        <w:t>Arial</w:t>
      </w:r>
      <w:proofErr w:type="spellEnd"/>
      <w:r w:rsidRPr="00767714">
        <w:rPr>
          <w:rFonts w:ascii="Arial" w:hAnsi="Arial" w:cs="Arial"/>
          <w:sz w:val="20"/>
          <w:szCs w:val="20"/>
        </w:rPr>
        <w:t xml:space="preserve"> 12. Tot el que no quedi recollit en aquests fulls, no serà objecte de valoració.</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b/>
          <w:color w:val="auto"/>
          <w:sz w:val="20"/>
          <w:szCs w:val="20"/>
        </w:rPr>
        <w:t>3.1. Propostes per a la reducció d’impacte mediambiental que pugui produir l’obra: fins a 3 punts</w:t>
      </w:r>
    </w:p>
    <w:p w:rsidR="00F12220" w:rsidRPr="00767714" w:rsidRDefault="00F12220" w:rsidP="00F12220">
      <w:pPr>
        <w:pStyle w:val="Default"/>
        <w:spacing w:line="276" w:lineRule="auto"/>
        <w:jc w:val="both"/>
        <w:rPr>
          <w:rFonts w:ascii="Arial" w:hAnsi="Arial" w:cs="Arial"/>
          <w:b/>
          <w:color w:val="FF0000"/>
          <w:sz w:val="20"/>
          <w:szCs w:val="20"/>
        </w:rPr>
      </w:pPr>
    </w:p>
    <w:p w:rsidR="00F12220" w:rsidRPr="00767714" w:rsidRDefault="00F12220" w:rsidP="00F12220">
      <w:pPr>
        <w:autoSpaceDE w:val="0"/>
        <w:autoSpaceDN w:val="0"/>
        <w:adjustRightInd w:val="0"/>
        <w:jc w:val="both"/>
        <w:rPr>
          <w:rFonts w:ascii="Arial" w:hAnsi="Arial" w:cs="Arial"/>
          <w:i/>
          <w:iCs/>
          <w:sz w:val="20"/>
          <w:szCs w:val="20"/>
        </w:rPr>
      </w:pPr>
      <w:r w:rsidRPr="00767714">
        <w:rPr>
          <w:rFonts w:ascii="Arial" w:hAnsi="Arial" w:cs="Arial"/>
          <w:b/>
          <w:i/>
          <w:iCs/>
          <w:sz w:val="20"/>
          <w:szCs w:val="20"/>
          <w:u w:val="single"/>
        </w:rPr>
        <w:t>Justificació:</w:t>
      </w:r>
      <w:r w:rsidRPr="00767714">
        <w:rPr>
          <w:rFonts w:ascii="Arial" w:hAnsi="Arial" w:cs="Arial"/>
          <w:i/>
          <w:iCs/>
          <w:sz w:val="20"/>
          <w:szCs w:val="20"/>
        </w:rPr>
        <w:t xml:space="preserve"> Aquesta proposta de criteri està motivada pel fet que reduir l’impacte ambiental de les obres que es realitzen es considera una obligació tenint en compte que el sector de la construcció és el que més recursos materials naturals utilitza i dels que més impacte mediambiental produeix. És per això, que definir unes propostes de millora de les condicions habituals és necessari.</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L’oferent presentarà propostes per reduir l’impacte mediambiental que pugui produir l’obra, justificant el seu ús, eficiència, viabilitat i ús. Les propostes de millora es puntuaran conforme a les pautes, paràmetres i factors que es detallen a continuació.</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La presentació de propostes de millores per reduir l’impacte mediambiental que pugui produir l’obra, fins a un màxim de 3 propostes, s’haurà de presentar breu justificació de la millora sobre les generalitats del procés constructiu.</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Es podran presentar 1, 2 o 3 propostes o no presentar-ne cap.</w:t>
      </w:r>
    </w:p>
    <w:p w:rsidR="00F12220" w:rsidRPr="00767714" w:rsidRDefault="00F12220" w:rsidP="00F12220">
      <w:pPr>
        <w:rPr>
          <w:rFonts w:ascii="Arial" w:hAnsi="Arial" w:cs="Arial"/>
          <w:sz w:val="20"/>
          <w:szCs w:val="20"/>
        </w:rPr>
      </w:pPr>
      <w:r w:rsidRPr="00767714">
        <w:rPr>
          <w:rFonts w:ascii="Arial" w:hAnsi="Arial" w:cs="Arial"/>
          <w:sz w:val="20"/>
          <w:szCs w:val="20"/>
        </w:rPr>
        <w:lastRenderedPageBreak/>
        <w:t>Cada proposta serà valorada conforme a la següent sistemàtica:</w:t>
      </w:r>
    </w:p>
    <w:p w:rsidR="00F12220" w:rsidRPr="001A3C08" w:rsidRDefault="00F12220" w:rsidP="00F12220">
      <w:pPr>
        <w:rPr>
          <w:rFonts w:ascii="Arial" w:hAnsi="Arial" w:cs="Arial"/>
          <w:lang w:eastAsia="es-ES_tradnl"/>
        </w:rPr>
      </w:pPr>
    </w:p>
    <w:tbl>
      <w:tblPr>
        <w:tblpPr w:leftFromText="141" w:rightFromText="141" w:vertAnchor="text" w:horzAnchor="margin" w:tblpXSpec="center" w:tblpY="177"/>
        <w:tblW w:w="7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0"/>
        <w:gridCol w:w="1276"/>
        <w:gridCol w:w="1276"/>
        <w:gridCol w:w="1276"/>
      </w:tblGrid>
      <w:tr w:rsidR="00F12220" w:rsidRPr="001A3C08" w:rsidTr="00DA0752">
        <w:trPr>
          <w:trHeight w:hRule="exact" w:val="595"/>
        </w:trPr>
        <w:tc>
          <w:tcPr>
            <w:tcW w:w="3670" w:type="dxa"/>
            <w:tcBorders>
              <w:top w:val="nil"/>
              <w:left w:val="nil"/>
              <w:bottom w:val="single" w:sz="4" w:space="0" w:color="auto"/>
              <w:right w:val="single" w:sz="4" w:space="0" w:color="auto"/>
            </w:tcBorders>
          </w:tcPr>
          <w:p w:rsidR="00F12220" w:rsidRPr="001A3C08" w:rsidRDefault="00F12220" w:rsidP="00DA0752">
            <w:pPr>
              <w:pStyle w:val="Default"/>
              <w:spacing w:line="276" w:lineRule="auto"/>
              <w:ind w:left="-709"/>
              <w:jc w:val="both"/>
              <w:rPr>
                <w:rFonts w:ascii="Arial" w:hAnsi="Arial" w:cs="Arial"/>
                <w:color w:val="auto"/>
                <w:sz w:val="16"/>
                <w:szCs w:val="16"/>
              </w:rPr>
            </w:pPr>
          </w:p>
        </w:tc>
        <w:tc>
          <w:tcPr>
            <w:tcW w:w="1276"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hideMark/>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Proposta de millora 1</w:t>
            </w:r>
          </w:p>
        </w:tc>
        <w:tc>
          <w:tcPr>
            <w:tcW w:w="127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Proposta de millora 2</w:t>
            </w:r>
          </w:p>
        </w:tc>
        <w:tc>
          <w:tcPr>
            <w:tcW w:w="127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F12220" w:rsidRPr="001A3C08" w:rsidRDefault="00F12220" w:rsidP="00DA0752">
            <w:pPr>
              <w:pStyle w:val="Default"/>
              <w:spacing w:line="276" w:lineRule="auto"/>
              <w:jc w:val="center"/>
              <w:rPr>
                <w:rFonts w:ascii="Arial" w:hAnsi="Arial" w:cs="Arial"/>
                <w:b/>
                <w:color w:val="auto"/>
                <w:sz w:val="16"/>
                <w:szCs w:val="16"/>
              </w:rPr>
            </w:pPr>
            <w:r w:rsidRPr="001A3C08">
              <w:rPr>
                <w:rFonts w:ascii="Arial" w:hAnsi="Arial" w:cs="Arial"/>
                <w:b/>
                <w:color w:val="auto"/>
                <w:sz w:val="16"/>
                <w:szCs w:val="16"/>
              </w:rPr>
              <w:t>Proposta de millora 3</w:t>
            </w:r>
          </w:p>
        </w:tc>
      </w:tr>
      <w:tr w:rsidR="00F12220" w:rsidRPr="001A3C08" w:rsidTr="00DA0752">
        <w:trPr>
          <w:trHeight w:hRule="exact" w:val="257"/>
        </w:trPr>
        <w:tc>
          <w:tcPr>
            <w:tcW w:w="3670" w:type="dxa"/>
            <w:tcBorders>
              <w:top w:val="single" w:sz="4" w:space="0" w:color="auto"/>
              <w:left w:val="single" w:sz="4" w:space="0" w:color="auto"/>
              <w:bottom w:val="single" w:sz="4" w:space="0" w:color="auto"/>
              <w:right w:val="single" w:sz="4" w:space="0" w:color="auto"/>
            </w:tcBorders>
            <w:hideMark/>
          </w:tcPr>
          <w:p w:rsidR="00F12220" w:rsidRPr="001A3C08" w:rsidRDefault="00F12220" w:rsidP="00DA0752">
            <w:pPr>
              <w:pStyle w:val="Default"/>
              <w:spacing w:line="276" w:lineRule="auto"/>
              <w:ind w:left="142"/>
              <w:rPr>
                <w:rFonts w:ascii="Arial" w:hAnsi="Arial" w:cs="Arial"/>
                <w:color w:val="auto"/>
                <w:sz w:val="16"/>
                <w:szCs w:val="16"/>
              </w:rPr>
            </w:pPr>
            <w:r w:rsidRPr="001A3C08">
              <w:rPr>
                <w:rFonts w:ascii="Arial" w:hAnsi="Arial" w:cs="Arial"/>
                <w:color w:val="auto"/>
                <w:sz w:val="16"/>
                <w:szCs w:val="16"/>
              </w:rPr>
              <w:t>Millora que aporta solució total</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c>
          <w:tcPr>
            <w:tcW w:w="1276" w:type="dxa"/>
            <w:tcBorders>
              <w:top w:val="single" w:sz="4" w:space="0" w:color="auto"/>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c>
          <w:tcPr>
            <w:tcW w:w="1276" w:type="dxa"/>
            <w:tcBorders>
              <w:top w:val="single" w:sz="4" w:space="0" w:color="auto"/>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 punt</w:t>
            </w:r>
          </w:p>
        </w:tc>
      </w:tr>
      <w:tr w:rsidR="00F12220" w:rsidRPr="001A3C08" w:rsidTr="00DA0752">
        <w:trPr>
          <w:trHeight w:hRule="exact" w:val="454"/>
        </w:trPr>
        <w:tc>
          <w:tcPr>
            <w:tcW w:w="3670" w:type="dxa"/>
            <w:tcBorders>
              <w:top w:val="single" w:sz="4" w:space="0" w:color="auto"/>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ind w:left="142"/>
              <w:rPr>
                <w:rFonts w:ascii="Arial" w:hAnsi="Arial" w:cs="Arial"/>
                <w:color w:val="auto"/>
                <w:sz w:val="16"/>
                <w:szCs w:val="16"/>
              </w:rPr>
            </w:pPr>
            <w:r w:rsidRPr="001A3C08">
              <w:rPr>
                <w:rFonts w:ascii="Arial" w:hAnsi="Arial" w:cs="Arial"/>
                <w:color w:val="auto"/>
                <w:sz w:val="16"/>
                <w:szCs w:val="16"/>
              </w:rPr>
              <w:t>Millora que redueix substancialment la problemàtica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0,60 punts</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0,60 punts</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0,60 punts</w:t>
            </w:r>
          </w:p>
        </w:tc>
      </w:tr>
      <w:tr w:rsidR="00F12220" w:rsidRPr="001A3C08" w:rsidTr="00DA0752">
        <w:trPr>
          <w:trHeight w:hRule="exact" w:val="454"/>
        </w:trPr>
        <w:tc>
          <w:tcPr>
            <w:tcW w:w="3670" w:type="dxa"/>
            <w:tcBorders>
              <w:top w:val="single" w:sz="4" w:space="0" w:color="auto"/>
              <w:left w:val="single" w:sz="4" w:space="0" w:color="000000"/>
              <w:bottom w:val="single" w:sz="4" w:space="0" w:color="000000"/>
              <w:right w:val="single" w:sz="4" w:space="0" w:color="000000"/>
            </w:tcBorders>
          </w:tcPr>
          <w:p w:rsidR="00F12220" w:rsidRPr="001A3C08" w:rsidRDefault="00F12220" w:rsidP="00DA0752">
            <w:pPr>
              <w:pStyle w:val="Default"/>
              <w:spacing w:line="276" w:lineRule="auto"/>
              <w:ind w:left="142"/>
              <w:rPr>
                <w:rFonts w:ascii="Arial" w:hAnsi="Arial" w:cs="Arial"/>
                <w:color w:val="auto"/>
                <w:sz w:val="16"/>
                <w:szCs w:val="16"/>
              </w:rPr>
            </w:pPr>
            <w:r w:rsidRPr="001A3C08">
              <w:rPr>
                <w:rFonts w:ascii="Arial" w:hAnsi="Arial" w:cs="Arial"/>
                <w:color w:val="auto"/>
                <w:sz w:val="16"/>
                <w:szCs w:val="16"/>
              </w:rPr>
              <w:t>Millora que redueix de forma apreciable la problemàtica</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0,30 punts</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0,30 punts</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0,30 punts</w:t>
            </w:r>
          </w:p>
        </w:tc>
      </w:tr>
      <w:tr w:rsidR="00F12220" w:rsidRPr="001A3C08" w:rsidTr="00DA0752">
        <w:trPr>
          <w:trHeight w:hRule="exact" w:val="454"/>
        </w:trPr>
        <w:tc>
          <w:tcPr>
            <w:tcW w:w="3670"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ind w:left="142"/>
              <w:rPr>
                <w:rFonts w:ascii="Arial" w:hAnsi="Arial" w:cs="Arial"/>
                <w:color w:val="auto"/>
                <w:sz w:val="16"/>
                <w:szCs w:val="16"/>
              </w:rPr>
            </w:pPr>
            <w:r w:rsidRPr="001A3C08">
              <w:rPr>
                <w:rFonts w:ascii="Arial" w:hAnsi="Arial" w:cs="Arial"/>
                <w:color w:val="auto"/>
                <w:sz w:val="16"/>
                <w:szCs w:val="16"/>
              </w:rPr>
              <w:t>No aporta o amb errors greus que la fan irrealitzable respecte a l’oferta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c>
          <w:tcPr>
            <w:tcW w:w="1276"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 punts</w:t>
            </w:r>
          </w:p>
        </w:tc>
      </w:tr>
    </w:tbl>
    <w:p w:rsidR="00F12220" w:rsidRPr="001A3C08" w:rsidRDefault="00F12220" w:rsidP="00F12220">
      <w:pPr>
        <w:pStyle w:val="Default"/>
        <w:spacing w:line="276" w:lineRule="auto"/>
        <w:ind w:left="142"/>
        <w:jc w:val="both"/>
        <w:rPr>
          <w:rFonts w:ascii="Arial" w:hAnsi="Arial" w:cs="Arial"/>
          <w:color w:val="auto"/>
          <w:sz w:val="20"/>
          <w:szCs w:val="20"/>
        </w:rPr>
      </w:pPr>
    </w:p>
    <w:p w:rsidR="00F12220" w:rsidRPr="001A3C08" w:rsidRDefault="00F12220" w:rsidP="00F12220">
      <w:pPr>
        <w:pStyle w:val="Default"/>
        <w:spacing w:line="276" w:lineRule="auto"/>
        <w:jc w:val="both"/>
        <w:rPr>
          <w:rFonts w:ascii="Arial" w:hAnsi="Arial" w:cs="Arial"/>
          <w:color w:val="auto"/>
          <w:sz w:val="20"/>
          <w:szCs w:val="20"/>
          <w:u w:val="single"/>
        </w:rPr>
      </w:pPr>
    </w:p>
    <w:p w:rsidR="00F12220" w:rsidRPr="001A3C08" w:rsidRDefault="00F12220" w:rsidP="00F12220">
      <w:pPr>
        <w:pStyle w:val="Default"/>
        <w:spacing w:line="276" w:lineRule="auto"/>
        <w:jc w:val="both"/>
        <w:rPr>
          <w:rFonts w:ascii="Arial" w:hAnsi="Arial" w:cs="Arial"/>
          <w:color w:val="auto"/>
          <w:sz w:val="20"/>
          <w:szCs w:val="20"/>
          <w:u w:val="single"/>
        </w:rPr>
      </w:pPr>
    </w:p>
    <w:p w:rsidR="00F12220" w:rsidRPr="001A3C08" w:rsidRDefault="00F12220" w:rsidP="00F12220">
      <w:pPr>
        <w:pStyle w:val="Default"/>
        <w:spacing w:line="276" w:lineRule="auto"/>
        <w:jc w:val="both"/>
        <w:rPr>
          <w:rFonts w:ascii="Arial" w:hAnsi="Arial" w:cs="Arial"/>
          <w:color w:val="auto"/>
          <w:sz w:val="20"/>
          <w:szCs w:val="20"/>
          <w:u w:val="single"/>
        </w:rPr>
      </w:pPr>
    </w:p>
    <w:p w:rsidR="00F12220" w:rsidRPr="001A3C08" w:rsidRDefault="00F12220" w:rsidP="00F12220">
      <w:pPr>
        <w:pStyle w:val="Default"/>
        <w:spacing w:line="276" w:lineRule="auto"/>
        <w:jc w:val="both"/>
        <w:rPr>
          <w:rFonts w:ascii="Arial" w:hAnsi="Arial" w:cs="Arial"/>
          <w:color w:val="auto"/>
          <w:sz w:val="20"/>
          <w:szCs w:val="20"/>
          <w:u w:val="single"/>
        </w:rPr>
      </w:pPr>
    </w:p>
    <w:p w:rsidR="00F12220" w:rsidRPr="001A3C08" w:rsidRDefault="00F12220" w:rsidP="00F12220">
      <w:pPr>
        <w:pStyle w:val="Default"/>
        <w:spacing w:line="276" w:lineRule="auto"/>
        <w:jc w:val="both"/>
        <w:rPr>
          <w:rFonts w:ascii="Arial" w:hAnsi="Arial" w:cs="Arial"/>
          <w:color w:val="auto"/>
          <w:sz w:val="20"/>
          <w:szCs w:val="20"/>
          <w:u w:val="single"/>
        </w:rPr>
      </w:pPr>
    </w:p>
    <w:p w:rsidR="00767714" w:rsidRDefault="00767714" w:rsidP="00F12220">
      <w:pPr>
        <w:pStyle w:val="Default"/>
        <w:spacing w:line="276" w:lineRule="auto"/>
        <w:jc w:val="both"/>
        <w:rPr>
          <w:rFonts w:ascii="Arial" w:hAnsi="Arial" w:cs="Arial"/>
          <w:color w:val="auto"/>
          <w:sz w:val="20"/>
          <w:szCs w:val="20"/>
        </w:rPr>
      </w:pPr>
    </w:p>
    <w:p w:rsidR="00767714" w:rsidRDefault="00767714" w:rsidP="00F12220">
      <w:pPr>
        <w:pStyle w:val="Default"/>
        <w:spacing w:line="276" w:lineRule="auto"/>
        <w:jc w:val="both"/>
        <w:rPr>
          <w:rFonts w:ascii="Arial" w:hAnsi="Arial" w:cs="Arial"/>
          <w:color w:val="auto"/>
          <w:sz w:val="20"/>
          <w:szCs w:val="20"/>
        </w:rPr>
      </w:pPr>
    </w:p>
    <w:p w:rsidR="00767714" w:rsidRDefault="00767714" w:rsidP="00F12220">
      <w:pPr>
        <w:pStyle w:val="Default"/>
        <w:spacing w:line="276" w:lineRule="auto"/>
        <w:jc w:val="both"/>
        <w:rPr>
          <w:rFonts w:ascii="Arial" w:hAnsi="Arial" w:cs="Arial"/>
          <w:color w:val="auto"/>
          <w:sz w:val="20"/>
          <w:szCs w:val="20"/>
        </w:rPr>
      </w:pPr>
    </w:p>
    <w:p w:rsidR="00767714" w:rsidRDefault="00767714"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color w:val="auto"/>
          <w:sz w:val="20"/>
          <w:szCs w:val="20"/>
        </w:rPr>
        <w:t>No es valorarà informació no rellevant.</w:t>
      </w:r>
    </w:p>
    <w:p w:rsidR="00F12220" w:rsidRPr="00767714" w:rsidRDefault="00F12220" w:rsidP="00F12220">
      <w:pPr>
        <w:pStyle w:val="Default"/>
        <w:spacing w:line="276" w:lineRule="auto"/>
        <w:jc w:val="both"/>
        <w:rPr>
          <w:rFonts w:ascii="Arial" w:hAnsi="Arial" w:cs="Arial"/>
          <w:b/>
          <w:color w:val="auto"/>
          <w:sz w:val="20"/>
          <w:szCs w:val="20"/>
        </w:rPr>
      </w:pP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b/>
          <w:color w:val="auto"/>
          <w:sz w:val="20"/>
          <w:szCs w:val="20"/>
        </w:rPr>
        <w:t>3.2. Propostes per a l’aportació d’elements recuperables en processos de l’obra: fins a 2 punts</w:t>
      </w:r>
    </w:p>
    <w:p w:rsidR="00F12220" w:rsidRPr="00767714" w:rsidRDefault="00F12220" w:rsidP="00F12220">
      <w:pPr>
        <w:autoSpaceDE w:val="0"/>
        <w:autoSpaceDN w:val="0"/>
        <w:adjustRightInd w:val="0"/>
        <w:rPr>
          <w:rFonts w:ascii="Arial" w:hAnsi="Arial" w:cs="Arial"/>
          <w:i/>
          <w:iCs/>
          <w:sz w:val="20"/>
          <w:szCs w:val="20"/>
        </w:rPr>
      </w:pPr>
    </w:p>
    <w:p w:rsidR="00F12220" w:rsidRPr="00767714" w:rsidRDefault="00F12220" w:rsidP="00F12220">
      <w:pPr>
        <w:autoSpaceDE w:val="0"/>
        <w:autoSpaceDN w:val="0"/>
        <w:adjustRightInd w:val="0"/>
        <w:jc w:val="both"/>
        <w:rPr>
          <w:rFonts w:ascii="Arial" w:hAnsi="Arial" w:cs="Arial"/>
          <w:i/>
          <w:iCs/>
          <w:sz w:val="20"/>
          <w:szCs w:val="20"/>
        </w:rPr>
      </w:pPr>
      <w:r w:rsidRPr="00767714">
        <w:rPr>
          <w:rFonts w:ascii="Arial" w:hAnsi="Arial" w:cs="Arial"/>
          <w:b/>
          <w:i/>
          <w:iCs/>
          <w:sz w:val="20"/>
          <w:szCs w:val="20"/>
          <w:u w:val="single"/>
        </w:rPr>
        <w:t>Justificació:</w:t>
      </w:r>
      <w:r w:rsidRPr="00767714">
        <w:rPr>
          <w:rFonts w:ascii="Arial" w:hAnsi="Arial" w:cs="Arial"/>
          <w:i/>
          <w:iCs/>
          <w:sz w:val="20"/>
          <w:szCs w:val="20"/>
        </w:rPr>
        <w:t xml:space="preserve"> Aquesta proposta de criteri està motivada per plantejar des de la fase de planificació de l’execució de les obres per implementar elements recuperables i fomentar la reutilització de productes entre els materials utilitzats, que permetin apropar-nos a models d’economia circular, és necessari per tal de reduir la capacitat de consum de recursos materials naturals del sector de la construcció.</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L’oferent presentarà propostes per a l’aprofitament d’elements recuperables durant l’execució de les obres, segons el procés constructiu proposat justificant el seu ús, eficiència, viabilitat i ús. Les propostes de millora es puntuaran conforme a les pautes, paràmetres i factors que es detallen a continuació.</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La presentació de propostes d’utilització d’elements recuperables de l’obra, fins a un màxim de 2 propostes, s’haurà de presentar breu justificació de la millora sobre les generalitats del procés constructiu.</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Es po</w:t>
      </w:r>
      <w:r w:rsidR="00767714">
        <w:rPr>
          <w:rFonts w:ascii="Arial" w:hAnsi="Arial" w:cs="Arial"/>
          <w:sz w:val="20"/>
          <w:szCs w:val="20"/>
        </w:rPr>
        <w:t>d</w:t>
      </w:r>
      <w:r w:rsidRPr="00767714">
        <w:rPr>
          <w:rFonts w:ascii="Arial" w:hAnsi="Arial" w:cs="Arial"/>
          <w:sz w:val="20"/>
          <w:szCs w:val="20"/>
        </w:rPr>
        <w:t>ran presentar 1 o 2 propostes o no presentar-ne cap.</w:t>
      </w:r>
    </w:p>
    <w:p w:rsidR="00F12220" w:rsidRPr="00767714" w:rsidRDefault="00F12220" w:rsidP="00F12220">
      <w:pPr>
        <w:pStyle w:val="Default"/>
        <w:spacing w:line="276" w:lineRule="auto"/>
        <w:jc w:val="both"/>
        <w:rPr>
          <w:rFonts w:ascii="Arial" w:hAnsi="Arial" w:cs="Arial"/>
          <w:b/>
          <w:color w:val="FF0000"/>
          <w:sz w:val="20"/>
          <w:szCs w:val="20"/>
        </w:rPr>
      </w:pPr>
      <w:r w:rsidRPr="00767714">
        <w:rPr>
          <w:rFonts w:ascii="Arial" w:hAnsi="Arial" w:cs="Arial"/>
          <w:sz w:val="20"/>
          <w:szCs w:val="20"/>
        </w:rPr>
        <w:t>Cada proposta serà valorada conforme a la següent sistemàtica:</w:t>
      </w:r>
    </w:p>
    <w:p w:rsidR="00F12220" w:rsidRPr="001A3C08" w:rsidRDefault="00F12220" w:rsidP="00F12220">
      <w:pPr>
        <w:pStyle w:val="Default"/>
        <w:spacing w:line="276" w:lineRule="auto"/>
        <w:jc w:val="both"/>
        <w:rPr>
          <w:rFonts w:ascii="Arial" w:hAnsi="Arial" w:cs="Arial"/>
          <w:color w:val="auto"/>
          <w:sz w:val="20"/>
          <w:szCs w:val="20"/>
        </w:rPr>
      </w:pPr>
    </w:p>
    <w:tbl>
      <w:tblPr>
        <w:tblW w:w="595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1134"/>
        <w:gridCol w:w="1134"/>
      </w:tblGrid>
      <w:tr w:rsidR="00F12220" w:rsidRPr="001A3C08" w:rsidTr="00DA0752">
        <w:trPr>
          <w:trHeight w:hRule="exact" w:val="646"/>
        </w:trPr>
        <w:tc>
          <w:tcPr>
            <w:tcW w:w="3685" w:type="dxa"/>
            <w:tcBorders>
              <w:top w:val="nil"/>
              <w:left w:val="nil"/>
              <w:bottom w:val="single" w:sz="4" w:space="0" w:color="auto"/>
              <w:right w:val="single" w:sz="4" w:space="0" w:color="auto"/>
            </w:tcBorders>
          </w:tcPr>
          <w:p w:rsidR="00F12220" w:rsidRPr="001A3C08" w:rsidRDefault="00F12220" w:rsidP="00DA0752">
            <w:pPr>
              <w:pStyle w:val="Default"/>
              <w:spacing w:line="276" w:lineRule="auto"/>
              <w:jc w:val="both"/>
              <w:rPr>
                <w:rFonts w:ascii="Arial" w:hAnsi="Arial" w:cs="Arial"/>
                <w:color w:val="auto"/>
                <w:sz w:val="16"/>
                <w:szCs w:val="16"/>
              </w:rPr>
            </w:pPr>
          </w:p>
        </w:tc>
        <w:tc>
          <w:tcPr>
            <w:tcW w:w="1134" w:type="dxa"/>
            <w:tcBorders>
              <w:top w:val="single" w:sz="4" w:space="0" w:color="000000"/>
              <w:left w:val="single" w:sz="4" w:space="0" w:color="auto"/>
              <w:bottom w:val="single" w:sz="4" w:space="0" w:color="auto"/>
              <w:right w:val="single" w:sz="4" w:space="0" w:color="000000"/>
            </w:tcBorders>
            <w:shd w:val="clear" w:color="auto" w:fill="D0CECE"/>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Proposta de millora 1</w:t>
            </w:r>
          </w:p>
        </w:tc>
        <w:tc>
          <w:tcPr>
            <w:tcW w:w="1134"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Proposta de millora 2</w:t>
            </w:r>
          </w:p>
        </w:tc>
      </w:tr>
      <w:tr w:rsidR="00F12220" w:rsidRPr="001A3C08" w:rsidTr="00DA0752">
        <w:trPr>
          <w:trHeight w:hRule="exact" w:val="279"/>
        </w:trPr>
        <w:tc>
          <w:tcPr>
            <w:tcW w:w="3685" w:type="dxa"/>
            <w:tcBorders>
              <w:top w:val="single" w:sz="4" w:space="0" w:color="auto"/>
              <w:left w:val="single" w:sz="4" w:space="0" w:color="auto"/>
              <w:bottom w:val="single" w:sz="4" w:space="0" w:color="auto"/>
              <w:right w:val="single" w:sz="4" w:space="0" w:color="auto"/>
            </w:tcBorders>
            <w:hideMark/>
          </w:tcPr>
          <w:p w:rsidR="00F12220" w:rsidRPr="001A3C08" w:rsidRDefault="00F12220" w:rsidP="00DA0752">
            <w:pPr>
              <w:pStyle w:val="Default"/>
              <w:spacing w:line="276" w:lineRule="auto"/>
              <w:ind w:right="141"/>
              <w:jc w:val="both"/>
              <w:rPr>
                <w:rFonts w:ascii="Arial" w:hAnsi="Arial" w:cs="Arial"/>
                <w:color w:val="auto"/>
                <w:sz w:val="16"/>
                <w:szCs w:val="16"/>
              </w:rPr>
            </w:pPr>
            <w:r w:rsidRPr="001A3C08">
              <w:rPr>
                <w:rFonts w:ascii="Arial" w:hAnsi="Arial" w:cs="Arial"/>
                <w:color w:val="auto"/>
                <w:sz w:val="16"/>
                <w:szCs w:val="16"/>
              </w:rPr>
              <w:t>Millora que aporta solució total</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w:t>
            </w:r>
          </w:p>
        </w:tc>
        <w:tc>
          <w:tcPr>
            <w:tcW w:w="1134" w:type="dxa"/>
            <w:tcBorders>
              <w:top w:val="single" w:sz="4" w:space="0" w:color="auto"/>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1,00</w:t>
            </w:r>
          </w:p>
        </w:tc>
      </w:tr>
      <w:tr w:rsidR="00F12220" w:rsidRPr="001A3C08" w:rsidTr="00DA0752">
        <w:trPr>
          <w:trHeight w:hRule="exact" w:val="492"/>
        </w:trPr>
        <w:tc>
          <w:tcPr>
            <w:tcW w:w="3685" w:type="dxa"/>
            <w:tcBorders>
              <w:top w:val="single" w:sz="4" w:space="0" w:color="auto"/>
              <w:left w:val="single" w:sz="4" w:space="0" w:color="000000"/>
              <w:bottom w:val="single" w:sz="4" w:space="0" w:color="000000"/>
              <w:right w:val="single" w:sz="4" w:space="0" w:color="000000"/>
            </w:tcBorders>
            <w:hideMark/>
          </w:tcPr>
          <w:p w:rsidR="00F12220" w:rsidRPr="001A3C08" w:rsidRDefault="00F12220" w:rsidP="00DA0752">
            <w:pPr>
              <w:pStyle w:val="Default"/>
              <w:spacing w:line="276" w:lineRule="auto"/>
              <w:ind w:right="141"/>
              <w:jc w:val="both"/>
              <w:rPr>
                <w:rFonts w:ascii="Arial" w:hAnsi="Arial" w:cs="Arial"/>
                <w:color w:val="auto"/>
                <w:sz w:val="16"/>
                <w:szCs w:val="16"/>
              </w:rPr>
            </w:pPr>
            <w:r w:rsidRPr="001A3C08">
              <w:rPr>
                <w:rFonts w:ascii="Arial" w:hAnsi="Arial" w:cs="Arial"/>
                <w:color w:val="auto"/>
                <w:sz w:val="16"/>
                <w:szCs w:val="16"/>
              </w:rPr>
              <w:t>Millora que redueix substancialment la problemàtica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0,60</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0,60</w:t>
            </w:r>
          </w:p>
        </w:tc>
      </w:tr>
      <w:tr w:rsidR="00F12220" w:rsidRPr="001A3C08" w:rsidTr="00DA0752">
        <w:trPr>
          <w:trHeight w:hRule="exact" w:val="492"/>
        </w:trPr>
        <w:tc>
          <w:tcPr>
            <w:tcW w:w="3685" w:type="dxa"/>
            <w:tcBorders>
              <w:top w:val="single" w:sz="4" w:space="0" w:color="auto"/>
              <w:left w:val="single" w:sz="4" w:space="0" w:color="000000"/>
              <w:bottom w:val="single" w:sz="4" w:space="0" w:color="000000"/>
              <w:right w:val="single" w:sz="4" w:space="0" w:color="000000"/>
            </w:tcBorders>
          </w:tcPr>
          <w:p w:rsidR="00F12220" w:rsidRPr="001A3C08" w:rsidRDefault="00F12220" w:rsidP="00DA0752">
            <w:pPr>
              <w:pStyle w:val="Default"/>
              <w:spacing w:line="276" w:lineRule="auto"/>
              <w:ind w:right="141"/>
              <w:jc w:val="both"/>
              <w:rPr>
                <w:rFonts w:ascii="Arial" w:hAnsi="Arial" w:cs="Arial"/>
                <w:color w:val="auto"/>
                <w:sz w:val="16"/>
                <w:szCs w:val="16"/>
              </w:rPr>
            </w:pPr>
            <w:r w:rsidRPr="001A3C08">
              <w:rPr>
                <w:rFonts w:ascii="Arial" w:hAnsi="Arial" w:cs="Arial"/>
                <w:color w:val="auto"/>
                <w:sz w:val="16"/>
                <w:szCs w:val="16"/>
              </w:rPr>
              <w:t>Millora que redueix de forma apreciable la problemàtica</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0,30</w:t>
            </w:r>
          </w:p>
        </w:tc>
      </w:tr>
      <w:tr w:rsidR="00F12220" w:rsidRPr="001A3C08" w:rsidTr="00DA0752">
        <w:trPr>
          <w:trHeight w:hRule="exact" w:val="492"/>
        </w:trPr>
        <w:tc>
          <w:tcPr>
            <w:tcW w:w="3685"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ind w:right="141"/>
              <w:jc w:val="both"/>
              <w:rPr>
                <w:rFonts w:ascii="Arial" w:hAnsi="Arial" w:cs="Arial"/>
                <w:color w:val="auto"/>
                <w:sz w:val="16"/>
                <w:szCs w:val="16"/>
              </w:rPr>
            </w:pPr>
            <w:r w:rsidRPr="001A3C08">
              <w:rPr>
                <w:rFonts w:ascii="Arial" w:hAnsi="Arial" w:cs="Arial"/>
                <w:color w:val="auto"/>
                <w:sz w:val="16"/>
                <w:szCs w:val="16"/>
              </w:rPr>
              <w:t>No aporta o amb errors greus que la fan irrealitzable respecte a l’oferta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1A3C08" w:rsidRDefault="00F12220" w:rsidP="00DA0752">
            <w:pPr>
              <w:pStyle w:val="Default"/>
              <w:spacing w:line="276" w:lineRule="auto"/>
              <w:jc w:val="center"/>
              <w:rPr>
                <w:rFonts w:ascii="Arial" w:hAnsi="Arial" w:cs="Arial"/>
                <w:color w:val="auto"/>
                <w:sz w:val="16"/>
                <w:szCs w:val="16"/>
              </w:rPr>
            </w:pPr>
            <w:r w:rsidRPr="001A3C08">
              <w:rPr>
                <w:rFonts w:ascii="Arial" w:hAnsi="Arial" w:cs="Arial"/>
                <w:color w:val="auto"/>
                <w:sz w:val="16"/>
                <w:szCs w:val="16"/>
              </w:rPr>
              <w:t>0,00</w:t>
            </w:r>
          </w:p>
        </w:tc>
      </w:tr>
    </w:tbl>
    <w:p w:rsidR="00F12220" w:rsidRPr="001A3C08"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No es valorarà informació no rellevant.</w:t>
      </w: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b/>
          <w:color w:val="auto"/>
          <w:sz w:val="20"/>
          <w:szCs w:val="20"/>
        </w:rPr>
      </w:pPr>
      <w:r w:rsidRPr="00767714">
        <w:rPr>
          <w:rFonts w:ascii="Arial" w:hAnsi="Arial" w:cs="Arial"/>
          <w:b/>
          <w:color w:val="auto"/>
          <w:sz w:val="20"/>
          <w:szCs w:val="20"/>
        </w:rPr>
        <w:lastRenderedPageBreak/>
        <w:t>3.3. Propostes per a millorar el pla de residus de l’obra: fins a 2 punts</w:t>
      </w:r>
    </w:p>
    <w:p w:rsidR="00F12220" w:rsidRPr="00767714" w:rsidRDefault="00F12220" w:rsidP="00F12220">
      <w:pPr>
        <w:pStyle w:val="Default"/>
        <w:spacing w:line="276" w:lineRule="auto"/>
        <w:jc w:val="both"/>
        <w:rPr>
          <w:rFonts w:ascii="Arial" w:hAnsi="Arial" w:cs="Arial"/>
          <w:b/>
          <w:color w:val="FF0000"/>
          <w:sz w:val="20"/>
          <w:szCs w:val="20"/>
        </w:rPr>
      </w:pPr>
    </w:p>
    <w:p w:rsidR="00F12220" w:rsidRPr="00767714" w:rsidRDefault="00F12220" w:rsidP="00F12220">
      <w:pPr>
        <w:autoSpaceDE w:val="0"/>
        <w:autoSpaceDN w:val="0"/>
        <w:adjustRightInd w:val="0"/>
        <w:jc w:val="both"/>
        <w:rPr>
          <w:rFonts w:ascii="Arial" w:hAnsi="Arial" w:cs="Arial"/>
          <w:i/>
          <w:iCs/>
          <w:sz w:val="20"/>
          <w:szCs w:val="20"/>
        </w:rPr>
      </w:pPr>
      <w:r w:rsidRPr="00767714">
        <w:rPr>
          <w:rFonts w:ascii="Arial" w:hAnsi="Arial" w:cs="Arial"/>
          <w:b/>
          <w:i/>
          <w:iCs/>
          <w:sz w:val="20"/>
          <w:szCs w:val="20"/>
          <w:u w:val="single"/>
        </w:rPr>
        <w:t>Justificació:</w:t>
      </w:r>
      <w:r w:rsidRPr="00767714">
        <w:rPr>
          <w:rFonts w:ascii="Arial" w:hAnsi="Arial" w:cs="Arial"/>
          <w:i/>
          <w:iCs/>
          <w:sz w:val="20"/>
          <w:szCs w:val="20"/>
        </w:rPr>
        <w:t xml:space="preserve"> Aquesta proposta de criteri està motivada pel fet que reduir la generació de residus en la producció industrial, en la fabricació, en la extracció de minerals i en la construcció i demolició, prenent en consideració les millors tècniques disponibles i les bones pràctiques ambientals són part de les Mesures de prevenció exposades en l’article 18 de la Llei 7/2022, de 8 d’abril, de residus i sols contaminats per a una economia circular.</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L’oferent presentarà propostes per a millorar el pla de residus de l’obra, per tal d’optimitzar la gestió de residus durant l’execució de les obres, segons el procés constructiu proposat justificant el seu ús, eficiència, viabilitat i ús. Les propostes de millora es puntuaran conforme a les pautes, paràmetres i factors que es detallen a continuació.</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La presentació de propostes de millora del pla de residus de l’obra, fins a un màxim de 2 propostes, s’haurà de presentar breu justificació de la millora sobre les generalitats del procés constructiu.</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Es podran presentar 1 o 2 propostes o no presentar-ne cap.</w:t>
      </w:r>
    </w:p>
    <w:p w:rsidR="00F12220" w:rsidRPr="00767714" w:rsidRDefault="00F12220" w:rsidP="00F12220">
      <w:pPr>
        <w:pStyle w:val="Default"/>
        <w:spacing w:line="276" w:lineRule="auto"/>
        <w:jc w:val="both"/>
        <w:rPr>
          <w:rFonts w:ascii="Arial" w:hAnsi="Arial" w:cs="Arial"/>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sz w:val="20"/>
          <w:szCs w:val="20"/>
        </w:rPr>
        <w:t>Cada proposta serà valorada conforme a la següent sistemàtica:</w:t>
      </w:r>
    </w:p>
    <w:p w:rsidR="00F12220" w:rsidRPr="001A3C08" w:rsidRDefault="00F12220" w:rsidP="00F12220">
      <w:pPr>
        <w:pStyle w:val="Default"/>
        <w:spacing w:line="276" w:lineRule="auto"/>
        <w:jc w:val="both"/>
        <w:rPr>
          <w:rFonts w:ascii="Arial" w:hAnsi="Arial" w:cs="Arial"/>
          <w:color w:val="auto"/>
          <w:sz w:val="20"/>
          <w:szCs w:val="20"/>
        </w:rPr>
      </w:pPr>
    </w:p>
    <w:p w:rsidR="00F12220" w:rsidRPr="001A3C08" w:rsidRDefault="00F12220" w:rsidP="00F12220">
      <w:pPr>
        <w:pStyle w:val="Default"/>
        <w:spacing w:line="276" w:lineRule="auto"/>
        <w:jc w:val="both"/>
        <w:rPr>
          <w:rFonts w:ascii="Arial" w:hAnsi="Arial" w:cs="Arial"/>
          <w:color w:val="auto"/>
          <w:sz w:val="20"/>
          <w:szCs w:val="20"/>
        </w:rPr>
      </w:pPr>
    </w:p>
    <w:tbl>
      <w:tblPr>
        <w:tblW w:w="552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134"/>
        <w:gridCol w:w="1134"/>
      </w:tblGrid>
      <w:tr w:rsidR="00F12220" w:rsidRPr="001A3C08" w:rsidTr="00DA0752">
        <w:trPr>
          <w:trHeight w:hRule="exact" w:val="595"/>
        </w:trPr>
        <w:tc>
          <w:tcPr>
            <w:tcW w:w="3260" w:type="dxa"/>
            <w:tcBorders>
              <w:top w:val="nil"/>
              <w:left w:val="nil"/>
              <w:bottom w:val="single" w:sz="4" w:space="0" w:color="auto"/>
              <w:right w:val="single" w:sz="4" w:space="0" w:color="auto"/>
            </w:tcBorders>
          </w:tcPr>
          <w:p w:rsidR="00F12220" w:rsidRPr="003F4DA7" w:rsidRDefault="00F12220" w:rsidP="00DA0752">
            <w:pPr>
              <w:pStyle w:val="Default"/>
              <w:spacing w:line="276" w:lineRule="auto"/>
              <w:jc w:val="both"/>
              <w:rPr>
                <w:rFonts w:ascii="Arial" w:hAnsi="Arial" w:cs="Arial"/>
                <w:color w:val="auto"/>
                <w:sz w:val="16"/>
                <w:szCs w:val="16"/>
              </w:rPr>
            </w:pPr>
          </w:p>
        </w:tc>
        <w:tc>
          <w:tcPr>
            <w:tcW w:w="1134" w:type="dxa"/>
            <w:tcBorders>
              <w:top w:val="single" w:sz="4" w:space="0" w:color="000000"/>
              <w:left w:val="single" w:sz="4" w:space="0" w:color="auto"/>
              <w:bottom w:val="single" w:sz="4" w:space="0" w:color="auto"/>
              <w:right w:val="single" w:sz="4" w:space="0" w:color="000000"/>
            </w:tcBorders>
            <w:shd w:val="clear" w:color="auto" w:fill="D0CECE"/>
            <w:vAlign w:val="center"/>
            <w:hideMark/>
          </w:tcPr>
          <w:p w:rsidR="00F12220" w:rsidRPr="003F4DA7" w:rsidRDefault="00F12220" w:rsidP="00DA0752">
            <w:pPr>
              <w:pStyle w:val="Default"/>
              <w:spacing w:line="276" w:lineRule="auto"/>
              <w:jc w:val="center"/>
              <w:rPr>
                <w:rFonts w:ascii="Arial" w:hAnsi="Arial" w:cs="Arial"/>
                <w:b/>
                <w:color w:val="auto"/>
                <w:sz w:val="16"/>
                <w:szCs w:val="16"/>
              </w:rPr>
            </w:pPr>
            <w:r w:rsidRPr="003F4DA7">
              <w:rPr>
                <w:rFonts w:ascii="Arial" w:hAnsi="Arial" w:cs="Arial"/>
                <w:b/>
                <w:color w:val="auto"/>
                <w:sz w:val="16"/>
                <w:szCs w:val="16"/>
              </w:rPr>
              <w:t>Proposta de millora 1</w:t>
            </w:r>
          </w:p>
        </w:tc>
        <w:tc>
          <w:tcPr>
            <w:tcW w:w="1134" w:type="dxa"/>
            <w:tcBorders>
              <w:top w:val="single" w:sz="4" w:space="0" w:color="000000"/>
              <w:left w:val="single" w:sz="4" w:space="0" w:color="000000"/>
              <w:bottom w:val="single" w:sz="4" w:space="0" w:color="auto"/>
              <w:right w:val="single" w:sz="4" w:space="0" w:color="000000"/>
            </w:tcBorders>
            <w:shd w:val="clear" w:color="auto" w:fill="D0CECE"/>
            <w:vAlign w:val="center"/>
          </w:tcPr>
          <w:p w:rsidR="00F12220" w:rsidRPr="003F4DA7" w:rsidRDefault="00F12220" w:rsidP="00DA0752">
            <w:pPr>
              <w:pStyle w:val="Default"/>
              <w:spacing w:line="276" w:lineRule="auto"/>
              <w:jc w:val="center"/>
              <w:rPr>
                <w:rFonts w:ascii="Arial" w:hAnsi="Arial" w:cs="Arial"/>
                <w:b/>
                <w:color w:val="auto"/>
                <w:sz w:val="16"/>
                <w:szCs w:val="16"/>
              </w:rPr>
            </w:pPr>
            <w:r w:rsidRPr="003F4DA7">
              <w:rPr>
                <w:rFonts w:ascii="Arial" w:hAnsi="Arial" w:cs="Arial"/>
                <w:b/>
                <w:color w:val="auto"/>
                <w:sz w:val="16"/>
                <w:szCs w:val="16"/>
              </w:rPr>
              <w:t>Proposta de millora 2</w:t>
            </w:r>
          </w:p>
        </w:tc>
      </w:tr>
      <w:tr w:rsidR="00F12220" w:rsidRPr="001A3C08" w:rsidTr="00DA0752">
        <w:trPr>
          <w:trHeight w:hRule="exact" w:val="257"/>
        </w:trPr>
        <w:tc>
          <w:tcPr>
            <w:tcW w:w="3260" w:type="dxa"/>
            <w:tcBorders>
              <w:top w:val="single" w:sz="4" w:space="0" w:color="auto"/>
              <w:left w:val="single" w:sz="4" w:space="0" w:color="auto"/>
              <w:bottom w:val="single" w:sz="4" w:space="0" w:color="auto"/>
              <w:right w:val="single" w:sz="4" w:space="0" w:color="auto"/>
            </w:tcBorders>
            <w:hideMark/>
          </w:tcPr>
          <w:p w:rsidR="00F12220" w:rsidRPr="003F4DA7" w:rsidRDefault="00F12220" w:rsidP="00DA0752">
            <w:pPr>
              <w:pStyle w:val="Default"/>
              <w:spacing w:line="276" w:lineRule="auto"/>
              <w:ind w:right="82"/>
              <w:jc w:val="both"/>
              <w:rPr>
                <w:rFonts w:ascii="Arial" w:hAnsi="Arial" w:cs="Arial"/>
                <w:color w:val="auto"/>
                <w:sz w:val="16"/>
                <w:szCs w:val="16"/>
              </w:rPr>
            </w:pPr>
            <w:r w:rsidRPr="003F4DA7">
              <w:rPr>
                <w:rFonts w:ascii="Arial" w:hAnsi="Arial" w:cs="Arial"/>
                <w:color w:val="auto"/>
                <w:sz w:val="16"/>
                <w:szCs w:val="16"/>
              </w:rPr>
              <w:t>Millora que aporta solució total</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1,00</w:t>
            </w:r>
          </w:p>
        </w:tc>
        <w:tc>
          <w:tcPr>
            <w:tcW w:w="1134" w:type="dxa"/>
            <w:tcBorders>
              <w:top w:val="single" w:sz="4" w:space="0" w:color="auto"/>
              <w:left w:val="single" w:sz="4" w:space="0" w:color="000000"/>
              <w:bottom w:val="single" w:sz="4" w:space="0" w:color="000000"/>
              <w:right w:val="single" w:sz="4" w:space="0" w:color="000000"/>
            </w:tcBorders>
            <w:vAlign w:val="center"/>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1,00</w:t>
            </w:r>
          </w:p>
        </w:tc>
      </w:tr>
      <w:tr w:rsidR="00F12220" w:rsidRPr="001A3C08" w:rsidTr="00DA0752">
        <w:trPr>
          <w:trHeight w:hRule="exact" w:val="454"/>
        </w:trPr>
        <w:tc>
          <w:tcPr>
            <w:tcW w:w="3260" w:type="dxa"/>
            <w:tcBorders>
              <w:top w:val="single" w:sz="4" w:space="0" w:color="auto"/>
              <w:left w:val="single" w:sz="4" w:space="0" w:color="000000"/>
              <w:bottom w:val="single" w:sz="4" w:space="0" w:color="000000"/>
              <w:right w:val="single" w:sz="4" w:space="0" w:color="000000"/>
            </w:tcBorders>
            <w:hideMark/>
          </w:tcPr>
          <w:p w:rsidR="00F12220" w:rsidRPr="003F4DA7" w:rsidRDefault="00F12220" w:rsidP="00DA0752">
            <w:pPr>
              <w:pStyle w:val="Default"/>
              <w:spacing w:line="276" w:lineRule="auto"/>
              <w:ind w:right="82"/>
              <w:jc w:val="both"/>
              <w:rPr>
                <w:rFonts w:ascii="Arial" w:hAnsi="Arial" w:cs="Arial"/>
                <w:color w:val="auto"/>
                <w:sz w:val="16"/>
                <w:szCs w:val="16"/>
              </w:rPr>
            </w:pPr>
            <w:r w:rsidRPr="003F4DA7">
              <w:rPr>
                <w:rFonts w:ascii="Arial" w:hAnsi="Arial" w:cs="Arial"/>
                <w:color w:val="auto"/>
                <w:sz w:val="16"/>
                <w:szCs w:val="16"/>
              </w:rPr>
              <w:t>Millora que redueix substancialment la problemàtica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0,60</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0,60</w:t>
            </w:r>
          </w:p>
        </w:tc>
      </w:tr>
      <w:tr w:rsidR="00F12220" w:rsidRPr="001A3C08" w:rsidTr="00DA0752">
        <w:trPr>
          <w:trHeight w:hRule="exact" w:val="454"/>
        </w:trPr>
        <w:tc>
          <w:tcPr>
            <w:tcW w:w="3260" w:type="dxa"/>
            <w:tcBorders>
              <w:top w:val="single" w:sz="4" w:space="0" w:color="auto"/>
              <w:left w:val="single" w:sz="4" w:space="0" w:color="000000"/>
              <w:bottom w:val="single" w:sz="4" w:space="0" w:color="000000"/>
              <w:right w:val="single" w:sz="4" w:space="0" w:color="000000"/>
            </w:tcBorders>
          </w:tcPr>
          <w:p w:rsidR="00F12220" w:rsidRPr="003F4DA7" w:rsidRDefault="00F12220" w:rsidP="00DA0752">
            <w:pPr>
              <w:pStyle w:val="Default"/>
              <w:spacing w:line="276" w:lineRule="auto"/>
              <w:ind w:right="82"/>
              <w:jc w:val="both"/>
              <w:rPr>
                <w:rFonts w:ascii="Arial" w:hAnsi="Arial" w:cs="Arial"/>
                <w:color w:val="auto"/>
                <w:sz w:val="16"/>
                <w:szCs w:val="16"/>
              </w:rPr>
            </w:pPr>
            <w:r w:rsidRPr="003F4DA7">
              <w:rPr>
                <w:rFonts w:ascii="Arial" w:hAnsi="Arial" w:cs="Arial"/>
                <w:color w:val="auto"/>
                <w:sz w:val="16"/>
                <w:szCs w:val="16"/>
              </w:rPr>
              <w:t>Millora que redueix de forma apreciable la problemàtica</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0,30</w:t>
            </w:r>
          </w:p>
        </w:tc>
      </w:tr>
      <w:tr w:rsidR="00F12220" w:rsidRPr="001A3C08" w:rsidTr="00DA0752">
        <w:trPr>
          <w:trHeight w:hRule="exact" w:val="454"/>
        </w:trPr>
        <w:tc>
          <w:tcPr>
            <w:tcW w:w="3260" w:type="dxa"/>
            <w:tcBorders>
              <w:top w:val="single" w:sz="4" w:space="0" w:color="000000"/>
              <w:left w:val="single" w:sz="4" w:space="0" w:color="000000"/>
              <w:bottom w:val="single" w:sz="4" w:space="0" w:color="000000"/>
              <w:right w:val="single" w:sz="4" w:space="0" w:color="000000"/>
            </w:tcBorders>
            <w:vAlign w:val="center"/>
            <w:hideMark/>
          </w:tcPr>
          <w:p w:rsidR="00F12220" w:rsidRPr="003F4DA7" w:rsidRDefault="00F12220" w:rsidP="00DA0752">
            <w:pPr>
              <w:pStyle w:val="Default"/>
              <w:spacing w:line="276" w:lineRule="auto"/>
              <w:ind w:right="82"/>
              <w:jc w:val="both"/>
              <w:rPr>
                <w:rFonts w:ascii="Arial" w:hAnsi="Arial" w:cs="Arial"/>
                <w:color w:val="auto"/>
                <w:sz w:val="16"/>
                <w:szCs w:val="16"/>
              </w:rPr>
            </w:pPr>
            <w:r w:rsidRPr="003F4DA7">
              <w:rPr>
                <w:rFonts w:ascii="Arial" w:hAnsi="Arial" w:cs="Arial"/>
                <w:color w:val="auto"/>
                <w:sz w:val="16"/>
                <w:szCs w:val="16"/>
              </w:rPr>
              <w:t>No aporta o amb errors greus que la fan irrealitzable respecte a l’oferta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12220" w:rsidRPr="003F4DA7" w:rsidRDefault="00F12220" w:rsidP="00DA0752">
            <w:pPr>
              <w:pStyle w:val="Default"/>
              <w:spacing w:line="276" w:lineRule="auto"/>
              <w:jc w:val="center"/>
              <w:rPr>
                <w:rFonts w:ascii="Arial" w:hAnsi="Arial" w:cs="Arial"/>
                <w:color w:val="auto"/>
                <w:sz w:val="16"/>
                <w:szCs w:val="16"/>
              </w:rPr>
            </w:pPr>
            <w:r w:rsidRPr="003F4DA7">
              <w:rPr>
                <w:rFonts w:ascii="Arial" w:hAnsi="Arial" w:cs="Arial"/>
                <w:color w:val="auto"/>
                <w:sz w:val="16"/>
                <w:szCs w:val="16"/>
              </w:rPr>
              <w:t>0,00</w:t>
            </w:r>
          </w:p>
        </w:tc>
      </w:tr>
    </w:tbl>
    <w:p w:rsidR="00F12220" w:rsidRPr="001A3C08" w:rsidRDefault="00F12220" w:rsidP="00F12220">
      <w:pPr>
        <w:pStyle w:val="Default"/>
        <w:spacing w:line="276" w:lineRule="auto"/>
        <w:jc w:val="both"/>
        <w:rPr>
          <w:rFonts w:ascii="Arial" w:hAnsi="Arial" w:cs="Arial"/>
          <w:color w:val="auto"/>
          <w:sz w:val="20"/>
          <w:szCs w:val="20"/>
        </w:rPr>
      </w:pPr>
    </w:p>
    <w:p w:rsidR="00F12220" w:rsidRPr="00767714" w:rsidRDefault="00F12220" w:rsidP="00F12220">
      <w:pPr>
        <w:pStyle w:val="Default"/>
        <w:spacing w:line="276" w:lineRule="auto"/>
        <w:jc w:val="both"/>
        <w:rPr>
          <w:rFonts w:ascii="Arial" w:hAnsi="Arial" w:cs="Arial"/>
          <w:color w:val="auto"/>
          <w:sz w:val="20"/>
          <w:szCs w:val="20"/>
        </w:rPr>
      </w:pPr>
      <w:r w:rsidRPr="00767714">
        <w:rPr>
          <w:rFonts w:ascii="Arial" w:hAnsi="Arial" w:cs="Arial"/>
          <w:color w:val="auto"/>
          <w:sz w:val="20"/>
          <w:szCs w:val="20"/>
        </w:rPr>
        <w:t>No es valorarà informació no rellevant.</w:t>
      </w:r>
    </w:p>
    <w:p w:rsidR="00F12220" w:rsidRPr="00767714" w:rsidRDefault="00F12220" w:rsidP="00F12220">
      <w:pPr>
        <w:autoSpaceDE w:val="0"/>
        <w:autoSpaceDN w:val="0"/>
        <w:adjustRightInd w:val="0"/>
        <w:jc w:val="both"/>
        <w:rPr>
          <w:rFonts w:ascii="Arial" w:hAnsi="Arial" w:cs="Arial"/>
          <w:sz w:val="20"/>
          <w:szCs w:val="20"/>
        </w:rPr>
      </w:pPr>
      <w:r w:rsidRPr="00767714">
        <w:rPr>
          <w:rFonts w:ascii="Arial" w:hAnsi="Arial" w:cs="Arial"/>
          <w:sz w:val="20"/>
          <w:szCs w:val="20"/>
        </w:rPr>
        <w:t>CONDICIÓ GENERAL: EN CAS QUE HI HAGI MILLORES, PERQUÈ AQUESTES ES TINGUIN EN COMPTE CAL ESPECIFICAR QUE TOTES LES MILLORES I PROPOSTES DELS OFERTANTS NO TINDRAN UN COST ADDICIONAL PER A L’OBRA</w:t>
      </w:r>
      <w:r w:rsidRPr="00767714">
        <w:rPr>
          <w:rFonts w:ascii="Arial" w:hAnsi="Arial" w:cs="Arial"/>
          <w:b/>
          <w:bCs/>
          <w:sz w:val="20"/>
          <w:szCs w:val="20"/>
        </w:rPr>
        <w:t>.</w:t>
      </w:r>
    </w:p>
    <w:p w:rsidR="00F12220" w:rsidRPr="00767714" w:rsidRDefault="00F12220" w:rsidP="00F12220">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auto"/>
          <w:sz w:val="20"/>
          <w:szCs w:val="20"/>
        </w:rPr>
      </w:pPr>
      <w:r w:rsidRPr="00767714">
        <w:rPr>
          <w:rFonts w:ascii="Arial" w:hAnsi="Arial" w:cs="Arial"/>
          <w:b/>
          <w:color w:val="auto"/>
          <w:sz w:val="20"/>
          <w:szCs w:val="20"/>
        </w:rPr>
        <w:t>IMPORTANT:</w:t>
      </w:r>
    </w:p>
    <w:p w:rsidR="00F12220" w:rsidRPr="00767714" w:rsidRDefault="00F12220" w:rsidP="00F12220">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auto"/>
          <w:sz w:val="20"/>
          <w:szCs w:val="20"/>
        </w:rPr>
      </w:pPr>
      <w:r w:rsidRPr="00767714">
        <w:rPr>
          <w:rFonts w:ascii="Arial" w:hAnsi="Arial" w:cs="Arial"/>
          <w:b/>
          <w:color w:val="auto"/>
          <w:sz w:val="20"/>
          <w:szCs w:val="20"/>
        </w:rPr>
        <w:t>El sistema utilitzat és no compensatori i per tant les propostes que obtinguin una puntuació inferior a 12 punts en relació als criteris sotmesos a un judici de valor seran excloses de la licitació en considerar-se tècnicament insuficients.</w:t>
      </w:r>
    </w:p>
    <w:p w:rsidR="004262A4" w:rsidRPr="006C37EF" w:rsidRDefault="004262A4" w:rsidP="00EE1646">
      <w:pPr>
        <w:widowControl w:val="0"/>
        <w:autoSpaceDE w:val="0"/>
        <w:autoSpaceDN w:val="0"/>
        <w:adjustRightInd w:val="0"/>
        <w:spacing w:after="0" w:line="240" w:lineRule="auto"/>
        <w:jc w:val="both"/>
        <w:rPr>
          <w:rFonts w:ascii="Arial" w:hAnsi="Arial" w:cs="Arial"/>
          <w:sz w:val="20"/>
          <w:szCs w:val="20"/>
        </w:rPr>
      </w:pPr>
    </w:p>
    <w:p w:rsidR="00E83C33" w:rsidRPr="00B94D1C" w:rsidRDefault="00CF6BD7" w:rsidP="00EE1646">
      <w:pPr>
        <w:widowControl w:val="0"/>
        <w:autoSpaceDE w:val="0"/>
        <w:autoSpaceDN w:val="0"/>
        <w:adjustRightInd w:val="0"/>
        <w:spacing w:after="0" w:line="240" w:lineRule="atLeast"/>
        <w:jc w:val="both"/>
        <w:rPr>
          <w:rFonts w:ascii="Arial" w:hAnsi="Arial" w:cs="Arial"/>
          <w:sz w:val="20"/>
          <w:szCs w:val="20"/>
        </w:rPr>
      </w:pPr>
      <w:r w:rsidRPr="00B94D1C">
        <w:rPr>
          <w:rFonts w:ascii="Arial" w:hAnsi="Arial" w:cs="Arial"/>
          <w:b/>
          <w:color w:val="0070C0"/>
          <w:sz w:val="20"/>
          <w:szCs w:val="20"/>
        </w:rPr>
        <w:t>-</w:t>
      </w:r>
      <w:r w:rsidR="00FA0240" w:rsidRPr="00B94D1C">
        <w:rPr>
          <w:rFonts w:ascii="Arial" w:hAnsi="Arial" w:cs="Arial"/>
          <w:b/>
          <w:color w:val="0070C0"/>
          <w:sz w:val="20"/>
          <w:szCs w:val="20"/>
        </w:rPr>
        <w:t>10</w:t>
      </w:r>
      <w:r w:rsidRPr="00B94D1C">
        <w:rPr>
          <w:rFonts w:ascii="Arial" w:hAnsi="Arial" w:cs="Arial"/>
          <w:b/>
          <w:color w:val="0070C0"/>
          <w:sz w:val="20"/>
          <w:szCs w:val="20"/>
        </w:rPr>
        <w:t xml:space="preserve"> Condicions particula</w:t>
      </w:r>
      <w:r w:rsidR="0074286F" w:rsidRPr="00B94D1C">
        <w:rPr>
          <w:rFonts w:ascii="Arial" w:hAnsi="Arial" w:cs="Arial"/>
          <w:b/>
          <w:color w:val="0070C0"/>
          <w:sz w:val="20"/>
          <w:szCs w:val="20"/>
        </w:rPr>
        <w:t>rs per l’execució del contracte</w:t>
      </w:r>
      <w:r w:rsidR="0074286F" w:rsidRPr="00B94D1C">
        <w:rPr>
          <w:rFonts w:ascii="Arial" w:hAnsi="Arial" w:cs="Arial"/>
          <w:color w:val="0070C0"/>
          <w:sz w:val="20"/>
          <w:szCs w:val="20"/>
        </w:rPr>
        <w:t xml:space="preserve">: </w:t>
      </w:r>
      <w:r w:rsidR="00E83C33" w:rsidRPr="00B94D1C">
        <w:rPr>
          <w:rFonts w:ascii="Arial" w:hAnsi="Arial" w:cs="Arial"/>
          <w:sz w:val="20"/>
          <w:szCs w:val="20"/>
        </w:rPr>
        <w:t xml:space="preserve">Clàusula </w:t>
      </w:r>
      <w:r w:rsidR="006C37EF" w:rsidRPr="00B94D1C">
        <w:rPr>
          <w:rFonts w:ascii="Arial" w:hAnsi="Arial" w:cs="Arial"/>
          <w:sz w:val="20"/>
          <w:szCs w:val="20"/>
        </w:rPr>
        <w:t xml:space="preserve">dotzena </w:t>
      </w:r>
      <w:r w:rsidR="00CE1412" w:rsidRPr="00B94D1C">
        <w:rPr>
          <w:rFonts w:ascii="Arial" w:hAnsi="Arial" w:cs="Arial"/>
          <w:sz w:val="20"/>
          <w:szCs w:val="20"/>
        </w:rPr>
        <w:t>d</w:t>
      </w:r>
      <w:r w:rsidR="00E83C33" w:rsidRPr="00B94D1C">
        <w:rPr>
          <w:rFonts w:ascii="Arial" w:hAnsi="Arial" w:cs="Arial"/>
          <w:sz w:val="20"/>
          <w:szCs w:val="20"/>
        </w:rPr>
        <w:t>el plec de clàusules administratives particulars.</w:t>
      </w:r>
    </w:p>
    <w:p w:rsidR="00B50C65" w:rsidRPr="00B94D1C" w:rsidRDefault="00B50C65" w:rsidP="00EE1646">
      <w:pPr>
        <w:widowControl w:val="0"/>
        <w:autoSpaceDE w:val="0"/>
        <w:autoSpaceDN w:val="0"/>
        <w:adjustRightInd w:val="0"/>
        <w:spacing w:after="0" w:line="240" w:lineRule="atLeast"/>
        <w:jc w:val="both"/>
        <w:rPr>
          <w:rFonts w:ascii="Arial" w:hAnsi="Arial" w:cs="Arial"/>
          <w:sz w:val="20"/>
          <w:szCs w:val="20"/>
        </w:rPr>
      </w:pPr>
    </w:p>
    <w:p w:rsidR="00B94D1C" w:rsidRPr="00B94D1C" w:rsidRDefault="00B94D1C" w:rsidP="00B94D1C">
      <w:pPr>
        <w:jc w:val="both"/>
        <w:rPr>
          <w:rFonts w:ascii="Arial" w:hAnsi="Arial" w:cs="Arial"/>
          <w:sz w:val="20"/>
          <w:szCs w:val="20"/>
          <w:u w:val="single"/>
        </w:rPr>
      </w:pPr>
      <w:r w:rsidRPr="00B94D1C">
        <w:rPr>
          <w:rFonts w:ascii="Arial" w:hAnsi="Arial" w:cs="Arial"/>
          <w:sz w:val="20"/>
          <w:szCs w:val="20"/>
          <w:u w:val="single"/>
        </w:rPr>
        <w:t>1. Condicions especials d’execució de caràcter socialment responsable</w:t>
      </w:r>
    </w:p>
    <w:p w:rsidR="00B94D1C" w:rsidRPr="00B94D1C" w:rsidRDefault="00B94D1C" w:rsidP="00EC174D">
      <w:pPr>
        <w:widowControl w:val="0"/>
        <w:numPr>
          <w:ilvl w:val="0"/>
          <w:numId w:val="8"/>
        </w:numPr>
        <w:tabs>
          <w:tab w:val="left" w:pos="8222"/>
        </w:tabs>
        <w:autoSpaceDE w:val="0"/>
        <w:autoSpaceDN w:val="0"/>
        <w:adjustRightInd w:val="0"/>
        <w:spacing w:after="0"/>
        <w:ind w:right="-1"/>
        <w:jc w:val="both"/>
        <w:rPr>
          <w:rFonts w:ascii="Arial" w:hAnsi="Arial" w:cs="Arial"/>
          <w:sz w:val="20"/>
          <w:szCs w:val="20"/>
        </w:rPr>
      </w:pPr>
      <w:r w:rsidRPr="00B94D1C">
        <w:rPr>
          <w:rFonts w:ascii="Arial" w:hAnsi="Arial" w:cs="Arial"/>
          <w:sz w:val="20"/>
          <w:szCs w:val="20"/>
        </w:rPr>
        <w:t>Els licitadors i contractistes s’obliguen a adoptaran una conducta èticament exemplar i actuaran per evitar la corrupció en qualsevol de les seves possibles formes i hauran d’adequar la seva activitat a l’efecte, assumint particularment les obligacions recollides a l’ANNEX PRINCIPIS ÈTICS I REGLES DE CONDUCTA.</w:t>
      </w:r>
    </w:p>
    <w:p w:rsidR="00B94D1C" w:rsidRPr="00B94D1C" w:rsidRDefault="00B94D1C" w:rsidP="00B94D1C">
      <w:pPr>
        <w:tabs>
          <w:tab w:val="left" w:pos="8222"/>
        </w:tabs>
        <w:ind w:right="-1"/>
        <w:jc w:val="both"/>
        <w:rPr>
          <w:rFonts w:ascii="Arial" w:hAnsi="Arial" w:cs="Arial"/>
          <w:sz w:val="20"/>
          <w:szCs w:val="20"/>
        </w:rPr>
      </w:pPr>
    </w:p>
    <w:p w:rsidR="00B94D1C" w:rsidRPr="00B94D1C" w:rsidRDefault="00B94D1C" w:rsidP="00EC174D">
      <w:pPr>
        <w:widowControl w:val="0"/>
        <w:numPr>
          <w:ilvl w:val="0"/>
          <w:numId w:val="8"/>
        </w:numPr>
        <w:tabs>
          <w:tab w:val="left" w:pos="0"/>
          <w:tab w:val="left" w:pos="709"/>
          <w:tab w:val="left" w:pos="8222"/>
        </w:tabs>
        <w:autoSpaceDE w:val="0"/>
        <w:autoSpaceDN w:val="0"/>
        <w:adjustRightInd w:val="0"/>
        <w:spacing w:after="0"/>
        <w:ind w:right="-1"/>
        <w:jc w:val="both"/>
        <w:rPr>
          <w:rFonts w:ascii="Arial" w:hAnsi="Arial" w:cs="Arial"/>
          <w:sz w:val="20"/>
          <w:szCs w:val="20"/>
        </w:rPr>
      </w:pPr>
      <w:r w:rsidRPr="00B94D1C">
        <w:rPr>
          <w:rFonts w:ascii="Arial" w:hAnsi="Arial" w:cs="Arial"/>
          <w:sz w:val="20"/>
          <w:szCs w:val="20"/>
        </w:rPr>
        <w:lastRenderedPageBreak/>
        <w:t>El contractista estarà obligat al compliment de les disposicions vigents en matèria laboral i de seguretat social, així com a garantir la seguretat i la protecció de la salut en el lloc de treball i el compliment dels convenis col·lectius aplicables.</w:t>
      </w:r>
    </w:p>
    <w:p w:rsidR="00B94D1C" w:rsidRPr="00B94D1C" w:rsidRDefault="00B94D1C" w:rsidP="00EC174D">
      <w:pPr>
        <w:widowControl w:val="0"/>
        <w:numPr>
          <w:ilvl w:val="0"/>
          <w:numId w:val="8"/>
        </w:numPr>
        <w:tabs>
          <w:tab w:val="left" w:pos="8222"/>
        </w:tabs>
        <w:autoSpaceDE w:val="0"/>
        <w:autoSpaceDN w:val="0"/>
        <w:adjustRightInd w:val="0"/>
        <w:spacing w:after="0"/>
        <w:ind w:right="-1"/>
        <w:jc w:val="both"/>
        <w:rPr>
          <w:rFonts w:ascii="Arial" w:hAnsi="Arial" w:cs="Arial"/>
          <w:sz w:val="20"/>
          <w:szCs w:val="20"/>
        </w:rPr>
      </w:pPr>
      <w:r w:rsidRPr="00B94D1C">
        <w:rPr>
          <w:rFonts w:ascii="Arial" w:hAnsi="Arial" w:cs="Arial"/>
          <w:sz w:val="20"/>
          <w:szCs w:val="20"/>
        </w:rPr>
        <w:t>Així mateix, el contractista estarà obligat al compliment de la normativa nacional i de la Unió Europea.</w:t>
      </w:r>
    </w:p>
    <w:p w:rsidR="00B94D1C" w:rsidRPr="00B94D1C" w:rsidRDefault="00B94D1C" w:rsidP="00B94D1C">
      <w:pPr>
        <w:jc w:val="both"/>
        <w:rPr>
          <w:rFonts w:ascii="Arial" w:hAnsi="Arial" w:cs="Arial"/>
          <w:sz w:val="20"/>
          <w:szCs w:val="20"/>
          <w:u w:val="single"/>
        </w:rPr>
      </w:pPr>
      <w:r w:rsidRPr="00B94D1C">
        <w:rPr>
          <w:rFonts w:ascii="Arial" w:hAnsi="Arial" w:cs="Arial"/>
          <w:sz w:val="20"/>
          <w:szCs w:val="20"/>
          <w:u w:val="single"/>
        </w:rPr>
        <w:t>2. Altres obligacions</w:t>
      </w:r>
    </w:p>
    <w:p w:rsidR="00B94D1C" w:rsidRPr="00B94D1C" w:rsidRDefault="00B94D1C" w:rsidP="00EC174D">
      <w:pPr>
        <w:pStyle w:val="Prrafodelista"/>
        <w:numPr>
          <w:ilvl w:val="0"/>
          <w:numId w:val="13"/>
        </w:numPr>
        <w:spacing w:after="0"/>
        <w:contextualSpacing w:val="0"/>
        <w:jc w:val="both"/>
        <w:rPr>
          <w:rFonts w:ascii="Arial" w:hAnsi="Arial" w:cs="Arial"/>
          <w:sz w:val="20"/>
          <w:szCs w:val="20"/>
        </w:rPr>
      </w:pPr>
      <w:r w:rsidRPr="00B94D1C">
        <w:rPr>
          <w:rFonts w:ascii="Arial" w:hAnsi="Arial" w:cs="Arial"/>
          <w:sz w:val="20"/>
          <w:szCs w:val="20"/>
        </w:rPr>
        <w:t>Durant l’execució de les obres, l’Escola Bressol de La Llàntia estarà en funcionament, per la qual cosa, quan les actuacions descrites en el projecte executiu es realitzin en horari lectiu, l’empresa adjudicatària coordinarà els treballs d’acord amb les condicions que estableixi la direcció del centre i els tècnics municipals.</w:t>
      </w:r>
    </w:p>
    <w:p w:rsidR="00B94D1C" w:rsidRPr="00B94D1C" w:rsidRDefault="00B94D1C" w:rsidP="00EC174D">
      <w:pPr>
        <w:pStyle w:val="Prrafodelista"/>
        <w:numPr>
          <w:ilvl w:val="0"/>
          <w:numId w:val="13"/>
        </w:numPr>
        <w:spacing w:after="0"/>
        <w:contextualSpacing w:val="0"/>
        <w:jc w:val="both"/>
        <w:rPr>
          <w:rFonts w:ascii="Arial" w:hAnsi="Arial" w:cs="Arial"/>
          <w:sz w:val="20"/>
          <w:szCs w:val="20"/>
        </w:rPr>
      </w:pPr>
      <w:r w:rsidRPr="00B94D1C">
        <w:rPr>
          <w:rFonts w:ascii="Arial" w:hAnsi="Arial" w:cs="Arial"/>
          <w:sz w:val="20"/>
          <w:szCs w:val="20"/>
        </w:rPr>
        <w:t xml:space="preserve">Aquelles feines que comportin majors molèsties per als usuaris, es procurarà executar aquestes obres fora de l’horari lectiu : de dilluns a divendres a partir de les 17hores, dissabtes, diumenges i festius, </w:t>
      </w:r>
      <w:r w:rsidRPr="00B94D1C">
        <w:rPr>
          <w:rFonts w:ascii="Arial" w:hAnsi="Arial" w:cs="Arial"/>
          <w:sz w:val="20"/>
          <w:szCs w:val="20"/>
          <w:u w:val="single"/>
        </w:rPr>
        <w:t>prèvia acceptació</w:t>
      </w:r>
      <w:r w:rsidRPr="00B94D1C">
        <w:rPr>
          <w:rFonts w:ascii="Arial" w:hAnsi="Arial" w:cs="Arial"/>
          <w:sz w:val="20"/>
          <w:szCs w:val="20"/>
        </w:rPr>
        <w:t xml:space="preserve"> per part dels tècnics municipals responsables de l’obra.</w:t>
      </w:r>
    </w:p>
    <w:p w:rsidR="00B94D1C" w:rsidRPr="00B94D1C" w:rsidRDefault="00B94D1C" w:rsidP="00B94D1C">
      <w:pPr>
        <w:jc w:val="both"/>
        <w:rPr>
          <w:rFonts w:ascii="Arial" w:hAnsi="Arial" w:cs="Arial"/>
          <w:sz w:val="20"/>
          <w:szCs w:val="20"/>
        </w:rPr>
      </w:pPr>
      <w:r w:rsidRPr="00B94D1C">
        <w:rPr>
          <w:rFonts w:ascii="Arial" w:hAnsi="Arial" w:cs="Arial"/>
          <w:sz w:val="20"/>
          <w:szCs w:val="20"/>
        </w:rPr>
        <w:t>Aquestes condicions tenen caràcter d’obligació contractual essencial als efectes assenyalats en l’article 211.f) de la LCSP, per tant, el seu incompliment pot ser causa de resolució del contracte, sense perjudici de que pugui ser objecte de penalització, d’acord amb l’article 192.1 de la LCSP.</w:t>
      </w:r>
    </w:p>
    <w:p w:rsidR="00E83C33" w:rsidRPr="00B94D1C" w:rsidRDefault="00E83C33" w:rsidP="00EE1646">
      <w:pPr>
        <w:widowControl w:val="0"/>
        <w:autoSpaceDE w:val="0"/>
        <w:autoSpaceDN w:val="0"/>
        <w:adjustRightInd w:val="0"/>
        <w:spacing w:after="0" w:line="240" w:lineRule="atLeast"/>
        <w:jc w:val="both"/>
        <w:rPr>
          <w:rFonts w:ascii="Arial" w:hAnsi="Arial" w:cs="Arial"/>
          <w:color w:val="0070C0"/>
          <w:sz w:val="20"/>
          <w:szCs w:val="20"/>
        </w:rPr>
      </w:pPr>
    </w:p>
    <w:p w:rsidR="00C61823" w:rsidRPr="006C37EF"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6C37EF">
        <w:rPr>
          <w:rFonts w:ascii="Arial" w:hAnsi="Arial" w:cs="Arial"/>
          <w:b/>
          <w:color w:val="0070C0"/>
          <w:sz w:val="20"/>
          <w:szCs w:val="20"/>
        </w:rPr>
        <w:t>-</w:t>
      </w:r>
      <w:r w:rsidR="005E6A69" w:rsidRPr="006C37EF">
        <w:rPr>
          <w:rFonts w:ascii="Arial" w:hAnsi="Arial" w:cs="Arial"/>
          <w:b/>
          <w:color w:val="0070C0"/>
          <w:sz w:val="20"/>
          <w:szCs w:val="20"/>
        </w:rPr>
        <w:t>1</w:t>
      </w:r>
      <w:r w:rsidR="00BF3231" w:rsidRPr="006C37EF">
        <w:rPr>
          <w:rFonts w:ascii="Arial" w:hAnsi="Arial" w:cs="Arial"/>
          <w:b/>
          <w:color w:val="0070C0"/>
          <w:sz w:val="20"/>
          <w:szCs w:val="20"/>
        </w:rPr>
        <w:t>1</w:t>
      </w:r>
      <w:r w:rsidRPr="006C37EF">
        <w:rPr>
          <w:rFonts w:ascii="Arial" w:hAnsi="Arial" w:cs="Arial"/>
          <w:b/>
          <w:color w:val="0070C0"/>
          <w:sz w:val="20"/>
          <w:szCs w:val="20"/>
        </w:rPr>
        <w:t xml:space="preserve"> Presentació de les ofertes</w:t>
      </w:r>
      <w:r w:rsidR="00BF3231" w:rsidRPr="006C37EF">
        <w:rPr>
          <w:rFonts w:ascii="Arial" w:hAnsi="Arial" w:cs="Arial"/>
          <w:b/>
          <w:color w:val="0070C0"/>
          <w:sz w:val="20"/>
          <w:szCs w:val="20"/>
        </w:rPr>
        <w:t>:</w:t>
      </w:r>
    </w:p>
    <w:p w:rsidR="00C61823" w:rsidRPr="006C37EF" w:rsidRDefault="00C61823" w:rsidP="00EC174D">
      <w:pPr>
        <w:widowControl w:val="0"/>
        <w:numPr>
          <w:ilvl w:val="0"/>
          <w:numId w:val="5"/>
        </w:numPr>
        <w:tabs>
          <w:tab w:val="left" w:pos="284"/>
        </w:tabs>
        <w:autoSpaceDE w:val="0"/>
        <w:autoSpaceDN w:val="0"/>
        <w:adjustRightInd w:val="0"/>
        <w:spacing w:after="0" w:line="240" w:lineRule="auto"/>
        <w:ind w:left="284" w:hanging="284"/>
        <w:jc w:val="both"/>
        <w:rPr>
          <w:rFonts w:ascii="Arial" w:hAnsi="Arial" w:cs="Arial"/>
          <w:sz w:val="20"/>
          <w:szCs w:val="20"/>
        </w:rPr>
      </w:pPr>
      <w:r w:rsidRPr="006C37EF">
        <w:rPr>
          <w:rFonts w:ascii="Arial" w:hAnsi="Arial" w:cs="Arial"/>
          <w:sz w:val="20"/>
          <w:szCs w:val="20"/>
        </w:rPr>
        <w:t xml:space="preserve">Data límit de presentació: </w:t>
      </w:r>
      <w:r w:rsidR="00EC174D">
        <w:rPr>
          <w:rFonts w:ascii="Arial" w:hAnsi="Arial" w:cs="Arial"/>
          <w:sz w:val="20"/>
          <w:szCs w:val="20"/>
        </w:rPr>
        <w:t>20</w:t>
      </w:r>
      <w:r w:rsidR="007A5CC9" w:rsidRPr="006C37EF">
        <w:rPr>
          <w:rFonts w:ascii="Arial" w:hAnsi="Arial" w:cs="Arial"/>
          <w:sz w:val="20"/>
          <w:szCs w:val="20"/>
        </w:rPr>
        <w:t xml:space="preserve"> dies naturals a comptar des de l’</w:t>
      </w:r>
      <w:r w:rsidR="000B332C" w:rsidRPr="006C37EF">
        <w:rPr>
          <w:rFonts w:ascii="Arial" w:hAnsi="Arial" w:cs="Arial"/>
          <w:sz w:val="20"/>
          <w:szCs w:val="20"/>
        </w:rPr>
        <w:t>endemà de la publicació al perfil del contractant.</w:t>
      </w:r>
    </w:p>
    <w:p w:rsidR="007A5CC9" w:rsidRPr="006C37EF" w:rsidRDefault="007A5CC9" w:rsidP="001E5058">
      <w:pPr>
        <w:widowControl w:val="0"/>
        <w:tabs>
          <w:tab w:val="left" w:pos="426"/>
        </w:tabs>
        <w:autoSpaceDE w:val="0"/>
        <w:autoSpaceDN w:val="0"/>
        <w:adjustRightInd w:val="0"/>
        <w:spacing w:after="0" w:line="240" w:lineRule="auto"/>
        <w:ind w:left="432"/>
        <w:jc w:val="both"/>
        <w:rPr>
          <w:rFonts w:ascii="Arial" w:hAnsi="Arial" w:cs="Arial"/>
          <w:sz w:val="20"/>
          <w:szCs w:val="20"/>
        </w:rPr>
      </w:pPr>
    </w:p>
    <w:p w:rsidR="00C61823" w:rsidRPr="006C37EF" w:rsidRDefault="00C61823" w:rsidP="00EC174D">
      <w:pPr>
        <w:widowControl w:val="0"/>
        <w:numPr>
          <w:ilvl w:val="0"/>
          <w:numId w:val="5"/>
        </w:numPr>
        <w:tabs>
          <w:tab w:val="left" w:pos="284"/>
        </w:tabs>
        <w:autoSpaceDE w:val="0"/>
        <w:autoSpaceDN w:val="0"/>
        <w:adjustRightInd w:val="0"/>
        <w:spacing w:after="0" w:line="240" w:lineRule="auto"/>
        <w:ind w:left="284" w:hanging="284"/>
        <w:jc w:val="both"/>
        <w:rPr>
          <w:rFonts w:ascii="Arial" w:hAnsi="Arial" w:cs="Arial"/>
          <w:sz w:val="20"/>
          <w:szCs w:val="20"/>
        </w:rPr>
      </w:pPr>
      <w:r w:rsidRPr="006C37EF">
        <w:rPr>
          <w:rFonts w:ascii="Arial" w:hAnsi="Arial" w:cs="Arial"/>
          <w:sz w:val="20"/>
          <w:szCs w:val="20"/>
        </w:rPr>
        <w:t>Documentació que cal presentar:</w:t>
      </w:r>
      <w:r w:rsidR="00E83C33" w:rsidRPr="006C37EF">
        <w:rPr>
          <w:rFonts w:ascii="Arial" w:hAnsi="Arial" w:cs="Arial"/>
          <w:sz w:val="20"/>
          <w:szCs w:val="20"/>
        </w:rPr>
        <w:t xml:space="preserve"> Clàusula </w:t>
      </w:r>
      <w:r w:rsidR="00CB4C09">
        <w:rPr>
          <w:rFonts w:ascii="Arial" w:hAnsi="Arial" w:cs="Arial"/>
          <w:sz w:val="20"/>
          <w:szCs w:val="20"/>
        </w:rPr>
        <w:t xml:space="preserve">setzena </w:t>
      </w:r>
      <w:r w:rsidR="00E83C33" w:rsidRPr="006C37EF">
        <w:rPr>
          <w:rFonts w:ascii="Arial" w:hAnsi="Arial" w:cs="Arial"/>
          <w:sz w:val="20"/>
          <w:szCs w:val="20"/>
        </w:rPr>
        <w:t>del plec de clàusules administratives particulars.</w:t>
      </w:r>
    </w:p>
    <w:p w:rsidR="001A0017" w:rsidRPr="006C37EF" w:rsidRDefault="001A0017" w:rsidP="001A0017">
      <w:pPr>
        <w:widowControl w:val="0"/>
        <w:tabs>
          <w:tab w:val="left" w:pos="284"/>
        </w:tabs>
        <w:autoSpaceDE w:val="0"/>
        <w:autoSpaceDN w:val="0"/>
        <w:adjustRightInd w:val="0"/>
        <w:spacing w:after="0" w:line="240" w:lineRule="auto"/>
        <w:ind w:left="284"/>
        <w:jc w:val="both"/>
        <w:rPr>
          <w:rFonts w:ascii="Arial" w:hAnsi="Arial" w:cs="Arial"/>
          <w:sz w:val="20"/>
          <w:szCs w:val="20"/>
        </w:rPr>
      </w:pPr>
    </w:p>
    <w:p w:rsidR="00C214BB" w:rsidRPr="00EC174D" w:rsidRDefault="001E5058" w:rsidP="00EC174D">
      <w:pPr>
        <w:widowControl w:val="0"/>
        <w:tabs>
          <w:tab w:val="left" w:pos="426"/>
        </w:tabs>
        <w:autoSpaceDE w:val="0"/>
        <w:autoSpaceDN w:val="0"/>
        <w:adjustRightInd w:val="0"/>
        <w:spacing w:after="0" w:line="240" w:lineRule="auto"/>
        <w:ind w:left="284"/>
        <w:jc w:val="both"/>
        <w:rPr>
          <w:rFonts w:ascii="Arial" w:hAnsi="Arial" w:cs="Arial"/>
          <w:sz w:val="20"/>
          <w:szCs w:val="20"/>
          <w:u w:val="single"/>
        </w:rPr>
      </w:pPr>
      <w:r w:rsidRPr="00EC174D">
        <w:rPr>
          <w:rFonts w:ascii="Arial" w:hAnsi="Arial" w:cs="Arial"/>
          <w:sz w:val="20"/>
          <w:szCs w:val="20"/>
          <w:u w:val="single"/>
        </w:rPr>
        <w:t xml:space="preserve">SOBRE </w:t>
      </w:r>
      <w:r w:rsidR="00EC174D" w:rsidRPr="00EC174D">
        <w:rPr>
          <w:rFonts w:ascii="Arial" w:hAnsi="Arial" w:cs="Arial"/>
          <w:sz w:val="20"/>
          <w:szCs w:val="20"/>
          <w:u w:val="single"/>
        </w:rPr>
        <w:t>A</w:t>
      </w:r>
    </w:p>
    <w:p w:rsidR="00C214BB" w:rsidRPr="00EC174D" w:rsidRDefault="00C214BB" w:rsidP="00EC174D">
      <w:pPr>
        <w:widowControl w:val="0"/>
        <w:tabs>
          <w:tab w:val="left" w:pos="426"/>
        </w:tabs>
        <w:autoSpaceDE w:val="0"/>
        <w:autoSpaceDN w:val="0"/>
        <w:adjustRightInd w:val="0"/>
        <w:spacing w:after="0" w:line="240" w:lineRule="auto"/>
        <w:ind w:left="284"/>
        <w:jc w:val="both"/>
        <w:rPr>
          <w:rFonts w:ascii="Arial" w:hAnsi="Arial" w:cs="Arial"/>
          <w:sz w:val="20"/>
          <w:szCs w:val="20"/>
          <w:u w:val="single"/>
        </w:rPr>
      </w:pPr>
    </w:p>
    <w:p w:rsidR="00EC174D" w:rsidRPr="00EC174D" w:rsidRDefault="00EC174D" w:rsidP="00EC174D">
      <w:pPr>
        <w:tabs>
          <w:tab w:val="left" w:pos="426"/>
        </w:tabs>
        <w:ind w:left="284"/>
        <w:jc w:val="both"/>
        <w:rPr>
          <w:rFonts w:ascii="Arial" w:hAnsi="Arial" w:cs="Arial"/>
          <w:b/>
          <w:spacing w:val="-3"/>
          <w:sz w:val="20"/>
          <w:szCs w:val="20"/>
          <w:u w:val="single"/>
        </w:rPr>
      </w:pPr>
      <w:r w:rsidRPr="00EC174D">
        <w:rPr>
          <w:rFonts w:ascii="Arial" w:hAnsi="Arial" w:cs="Arial"/>
          <w:b/>
          <w:spacing w:val="-3"/>
          <w:sz w:val="20"/>
          <w:szCs w:val="20"/>
          <w:u w:val="single"/>
        </w:rPr>
        <w:t>A.1. Documentació relativa al compliment dels requisits previs:</w:t>
      </w:r>
    </w:p>
    <w:p w:rsidR="00C214BB" w:rsidRPr="00EC174D" w:rsidRDefault="001A076D" w:rsidP="00EC174D">
      <w:pPr>
        <w:pStyle w:val="Prrafodelista"/>
        <w:widowControl w:val="0"/>
        <w:numPr>
          <w:ilvl w:val="0"/>
          <w:numId w:val="15"/>
        </w:numPr>
        <w:tabs>
          <w:tab w:val="left" w:pos="284"/>
        </w:tabs>
        <w:autoSpaceDE w:val="0"/>
        <w:autoSpaceDN w:val="0"/>
        <w:adjustRightInd w:val="0"/>
        <w:spacing w:after="0" w:line="240" w:lineRule="auto"/>
        <w:jc w:val="both"/>
        <w:rPr>
          <w:rFonts w:ascii="Arial" w:hAnsi="Arial" w:cs="Arial"/>
          <w:sz w:val="20"/>
          <w:szCs w:val="20"/>
          <w:u w:val="single"/>
        </w:rPr>
      </w:pPr>
      <w:r w:rsidRPr="00EC174D">
        <w:rPr>
          <w:rFonts w:ascii="Arial" w:hAnsi="Arial" w:cs="Arial"/>
          <w:b/>
          <w:bCs/>
          <w:sz w:val="20"/>
          <w:szCs w:val="20"/>
        </w:rPr>
        <w:t>Declaració responsable</w:t>
      </w:r>
      <w:r w:rsidRPr="00EC174D">
        <w:rPr>
          <w:rFonts w:ascii="Arial" w:hAnsi="Arial" w:cs="Arial"/>
          <w:bCs/>
          <w:sz w:val="20"/>
          <w:szCs w:val="20"/>
        </w:rPr>
        <w:t xml:space="preserve"> de compliment de les condicions establertes legalment per contractar amb l’Administració, d’acord amb el model que consta com </w:t>
      </w:r>
      <w:r w:rsidR="00C214BB" w:rsidRPr="00EC174D">
        <w:rPr>
          <w:rFonts w:ascii="Arial" w:hAnsi="Arial" w:cs="Arial"/>
          <w:b/>
          <w:sz w:val="20"/>
          <w:szCs w:val="20"/>
        </w:rPr>
        <w:t>ANNEX MODEL DE DECLARACIÓ RESPONSABLE</w:t>
      </w:r>
      <w:r w:rsidR="00C214BB" w:rsidRPr="00EC174D">
        <w:rPr>
          <w:rFonts w:ascii="Arial" w:hAnsi="Arial" w:cs="Arial"/>
          <w:sz w:val="20"/>
          <w:szCs w:val="20"/>
        </w:rPr>
        <w:t xml:space="preserve"> o, alternativament, </w:t>
      </w:r>
      <w:r w:rsidR="00C214BB" w:rsidRPr="00EC174D">
        <w:rPr>
          <w:rFonts w:ascii="Arial" w:hAnsi="Arial" w:cs="Arial"/>
          <w:b/>
          <w:sz w:val="20"/>
          <w:szCs w:val="20"/>
        </w:rPr>
        <w:t xml:space="preserve">DEUC </w:t>
      </w:r>
      <w:r w:rsidR="00C214BB" w:rsidRPr="00EC174D">
        <w:rPr>
          <w:rFonts w:ascii="Arial" w:hAnsi="Arial" w:cs="Arial"/>
          <w:sz w:val="20"/>
          <w:szCs w:val="20"/>
        </w:rPr>
        <w:t>(Document europeu únic de contractació).</w:t>
      </w:r>
      <w:r w:rsidR="00C214BB" w:rsidRPr="00EC174D">
        <w:rPr>
          <w:rFonts w:ascii="Arial" w:hAnsi="Arial" w:cs="Arial"/>
          <w:b/>
          <w:sz w:val="20"/>
          <w:szCs w:val="20"/>
        </w:rPr>
        <w:t xml:space="preserve"> </w:t>
      </w:r>
    </w:p>
    <w:p w:rsidR="00871FAE" w:rsidRPr="00EC174D" w:rsidRDefault="00871FAE" w:rsidP="00EC174D">
      <w:pPr>
        <w:pStyle w:val="Prrafodelista"/>
        <w:spacing w:after="0" w:line="240" w:lineRule="auto"/>
        <w:ind w:left="709"/>
        <w:jc w:val="both"/>
        <w:rPr>
          <w:rFonts w:ascii="Arial" w:hAnsi="Arial" w:cs="Arial"/>
          <w:bCs/>
          <w:sz w:val="20"/>
          <w:szCs w:val="20"/>
        </w:rPr>
      </w:pPr>
    </w:p>
    <w:p w:rsidR="00871FAE" w:rsidRPr="00EC174D" w:rsidRDefault="00871FAE" w:rsidP="00EC174D">
      <w:pPr>
        <w:pStyle w:val="Prrafodelista"/>
        <w:numPr>
          <w:ilvl w:val="0"/>
          <w:numId w:val="15"/>
        </w:numPr>
        <w:spacing w:after="0" w:line="240" w:lineRule="auto"/>
        <w:jc w:val="both"/>
        <w:rPr>
          <w:rFonts w:ascii="Arial" w:hAnsi="Arial" w:cs="Arial"/>
          <w:bCs/>
          <w:sz w:val="20"/>
          <w:szCs w:val="20"/>
        </w:rPr>
      </w:pPr>
      <w:r w:rsidRPr="00EC174D">
        <w:rPr>
          <w:rFonts w:ascii="Arial" w:hAnsi="Arial" w:cs="Arial"/>
          <w:bCs/>
          <w:sz w:val="20"/>
          <w:szCs w:val="20"/>
        </w:rPr>
        <w:t>CIF</w:t>
      </w:r>
    </w:p>
    <w:p w:rsidR="001A0017" w:rsidRPr="00EC174D" w:rsidRDefault="001A0017" w:rsidP="00EC174D">
      <w:pPr>
        <w:pStyle w:val="Prrafodelista"/>
        <w:spacing w:after="0" w:line="240" w:lineRule="auto"/>
        <w:ind w:left="716"/>
        <w:jc w:val="both"/>
        <w:rPr>
          <w:rFonts w:ascii="Arial" w:hAnsi="Arial" w:cs="Arial"/>
          <w:bCs/>
          <w:sz w:val="20"/>
          <w:szCs w:val="20"/>
        </w:rPr>
      </w:pPr>
    </w:p>
    <w:p w:rsidR="00CB4C09" w:rsidRPr="00EC174D" w:rsidRDefault="001E5058" w:rsidP="00EC174D">
      <w:pPr>
        <w:pStyle w:val="Prrafodelista"/>
        <w:numPr>
          <w:ilvl w:val="0"/>
          <w:numId w:val="15"/>
        </w:numPr>
        <w:jc w:val="both"/>
        <w:rPr>
          <w:rFonts w:ascii="Arial" w:hAnsi="Arial" w:cs="Arial"/>
          <w:bCs/>
          <w:sz w:val="20"/>
          <w:szCs w:val="20"/>
        </w:rPr>
      </w:pPr>
      <w:r w:rsidRPr="00EC174D">
        <w:rPr>
          <w:rFonts w:ascii="Arial" w:hAnsi="Arial" w:cs="Arial"/>
          <w:bCs/>
          <w:sz w:val="20"/>
          <w:szCs w:val="20"/>
        </w:rPr>
        <w:t>Altres declaracions.</w:t>
      </w:r>
    </w:p>
    <w:p w:rsidR="00EC174D" w:rsidRPr="00EC174D" w:rsidRDefault="00EC174D" w:rsidP="00EC174D">
      <w:pPr>
        <w:ind w:left="284"/>
        <w:jc w:val="both"/>
        <w:rPr>
          <w:rFonts w:ascii="Arial" w:hAnsi="Arial" w:cs="Arial"/>
          <w:b/>
          <w:spacing w:val="-3"/>
          <w:sz w:val="20"/>
          <w:szCs w:val="20"/>
        </w:rPr>
      </w:pPr>
      <w:r w:rsidRPr="00EC174D">
        <w:rPr>
          <w:rFonts w:ascii="Arial" w:hAnsi="Arial" w:cs="Arial"/>
          <w:b/>
          <w:spacing w:val="-3"/>
          <w:sz w:val="20"/>
          <w:szCs w:val="20"/>
          <w:u w:val="single"/>
        </w:rPr>
        <w:t>A.2. Documentació per a la valoració dels criteris subjectes a judici de valor</w:t>
      </w:r>
      <w:r w:rsidRPr="00EC174D">
        <w:rPr>
          <w:rFonts w:ascii="Arial" w:hAnsi="Arial" w:cs="Arial"/>
          <w:b/>
          <w:spacing w:val="-3"/>
          <w:sz w:val="20"/>
          <w:szCs w:val="20"/>
        </w:rPr>
        <w:t xml:space="preserve">: </w:t>
      </w:r>
    </w:p>
    <w:p w:rsidR="00EC174D" w:rsidRPr="001A3C08" w:rsidRDefault="00EC174D" w:rsidP="00EC174D">
      <w:pPr>
        <w:ind w:left="284"/>
        <w:jc w:val="both"/>
        <w:rPr>
          <w:rFonts w:ascii="Arial" w:hAnsi="Arial" w:cs="Arial"/>
          <w:spacing w:val="-3"/>
        </w:rPr>
      </w:pPr>
      <w:r w:rsidRPr="001A3C08">
        <w:rPr>
          <w:rFonts w:ascii="Arial" w:hAnsi="Arial" w:cs="Arial"/>
          <w:b/>
        </w:rPr>
        <w:t xml:space="preserve">Memòria, </w:t>
      </w:r>
      <w:r w:rsidRPr="001A3C08">
        <w:rPr>
          <w:rFonts w:ascii="Arial" w:hAnsi="Arial" w:cs="Arial"/>
          <w:spacing w:val="-3"/>
        </w:rPr>
        <w:t>estructurada obligatòriament en els apartats que a continuació s’exposen:</w:t>
      </w:r>
    </w:p>
    <w:p w:rsidR="00EC174D" w:rsidRPr="001A3C08" w:rsidRDefault="00EC174D" w:rsidP="00EC174D">
      <w:pPr>
        <w:pStyle w:val="Prrafodelista"/>
        <w:numPr>
          <w:ilvl w:val="1"/>
          <w:numId w:val="14"/>
        </w:numPr>
        <w:tabs>
          <w:tab w:val="left" w:pos="-1440"/>
        </w:tabs>
        <w:spacing w:after="0"/>
        <w:ind w:left="851"/>
        <w:contextualSpacing w:val="0"/>
        <w:jc w:val="both"/>
        <w:rPr>
          <w:rFonts w:ascii="Arial" w:hAnsi="Arial" w:cs="Arial"/>
        </w:rPr>
      </w:pPr>
      <w:r w:rsidRPr="001A3C08">
        <w:rPr>
          <w:rFonts w:ascii="Arial" w:hAnsi="Arial" w:cs="Arial"/>
        </w:rPr>
        <w:t>Coneixement del projecte i el seu procés constructiu</w:t>
      </w:r>
    </w:p>
    <w:p w:rsidR="00EC174D" w:rsidRPr="001A3C08" w:rsidRDefault="00EC174D" w:rsidP="00EC174D">
      <w:pPr>
        <w:pStyle w:val="Prrafodelista"/>
        <w:numPr>
          <w:ilvl w:val="1"/>
          <w:numId w:val="14"/>
        </w:numPr>
        <w:tabs>
          <w:tab w:val="left" w:pos="-1440"/>
        </w:tabs>
        <w:spacing w:after="0"/>
        <w:ind w:left="851"/>
        <w:contextualSpacing w:val="0"/>
        <w:jc w:val="both"/>
        <w:rPr>
          <w:rFonts w:ascii="Arial" w:hAnsi="Arial" w:cs="Arial"/>
        </w:rPr>
      </w:pPr>
      <w:r w:rsidRPr="001A3C08">
        <w:rPr>
          <w:rFonts w:ascii="Arial" w:hAnsi="Arial" w:cs="Arial"/>
        </w:rPr>
        <w:t>Pla d’obres</w:t>
      </w:r>
    </w:p>
    <w:p w:rsidR="00EC174D" w:rsidRPr="001A3C08" w:rsidRDefault="00EC174D" w:rsidP="00EC174D">
      <w:pPr>
        <w:pStyle w:val="Prrafodelista"/>
        <w:numPr>
          <w:ilvl w:val="1"/>
          <w:numId w:val="14"/>
        </w:numPr>
        <w:tabs>
          <w:tab w:val="left" w:pos="-1440"/>
        </w:tabs>
        <w:spacing w:after="0"/>
        <w:ind w:left="851"/>
        <w:contextualSpacing w:val="0"/>
        <w:jc w:val="both"/>
        <w:rPr>
          <w:rFonts w:ascii="Arial" w:hAnsi="Arial" w:cs="Arial"/>
        </w:rPr>
      </w:pPr>
      <w:r w:rsidRPr="001A3C08">
        <w:rPr>
          <w:rFonts w:ascii="Arial" w:hAnsi="Arial" w:cs="Arial"/>
        </w:rPr>
        <w:t>Pla de gestió ambiental</w:t>
      </w:r>
    </w:p>
    <w:p w:rsidR="00EC174D" w:rsidRDefault="00EC174D" w:rsidP="00EC174D">
      <w:pPr>
        <w:tabs>
          <w:tab w:val="left" w:pos="-1440"/>
        </w:tabs>
        <w:jc w:val="both"/>
        <w:rPr>
          <w:rFonts w:ascii="Arial" w:hAnsi="Arial" w:cs="Arial"/>
          <w:b/>
          <w:spacing w:val="-3"/>
        </w:rPr>
      </w:pPr>
    </w:p>
    <w:p w:rsidR="00EC174D" w:rsidRPr="00EC174D" w:rsidRDefault="00EC174D" w:rsidP="00EC174D">
      <w:pPr>
        <w:tabs>
          <w:tab w:val="left" w:pos="-1440"/>
        </w:tabs>
        <w:ind w:left="284"/>
        <w:jc w:val="both"/>
        <w:rPr>
          <w:rFonts w:ascii="Arial" w:hAnsi="Arial" w:cs="Arial"/>
          <w:spacing w:val="-3"/>
          <w:u w:val="single"/>
        </w:rPr>
      </w:pPr>
      <w:r w:rsidRPr="00EC174D">
        <w:rPr>
          <w:rFonts w:ascii="Arial" w:hAnsi="Arial" w:cs="Arial"/>
          <w:spacing w:val="-3"/>
          <w:u w:val="single"/>
        </w:rPr>
        <w:t>SOBRE B</w:t>
      </w:r>
    </w:p>
    <w:p w:rsidR="00CB4C09" w:rsidRPr="00EC174D" w:rsidRDefault="001A076D" w:rsidP="00EC174D">
      <w:pPr>
        <w:pStyle w:val="Prrafodelista"/>
        <w:numPr>
          <w:ilvl w:val="0"/>
          <w:numId w:val="6"/>
        </w:numPr>
        <w:jc w:val="both"/>
        <w:rPr>
          <w:rFonts w:ascii="Arial" w:hAnsi="Arial" w:cs="Arial"/>
          <w:bCs/>
          <w:sz w:val="20"/>
          <w:szCs w:val="20"/>
        </w:rPr>
      </w:pPr>
      <w:r w:rsidRPr="00EC174D">
        <w:rPr>
          <w:rFonts w:ascii="Arial" w:hAnsi="Arial" w:cs="Arial"/>
          <w:sz w:val="20"/>
          <w:szCs w:val="20"/>
        </w:rPr>
        <w:t>ANNEX OFERTA ECONÒMICA i altres criteris automàtics, d’acord amb el model que s’adjunta.</w:t>
      </w:r>
    </w:p>
    <w:p w:rsidR="00CB4C09" w:rsidRPr="00EC174D" w:rsidRDefault="00CB4C09" w:rsidP="00CB4C09">
      <w:pPr>
        <w:pStyle w:val="Prrafodelista"/>
        <w:rPr>
          <w:rFonts w:ascii="Arial" w:hAnsi="Arial" w:cs="Arial"/>
          <w:sz w:val="20"/>
          <w:szCs w:val="20"/>
        </w:rPr>
      </w:pPr>
    </w:p>
    <w:p w:rsidR="001A076D" w:rsidRPr="00EC174D" w:rsidRDefault="001A076D" w:rsidP="00EC174D">
      <w:pPr>
        <w:pStyle w:val="Prrafodelista"/>
        <w:numPr>
          <w:ilvl w:val="0"/>
          <w:numId w:val="6"/>
        </w:numPr>
        <w:jc w:val="both"/>
        <w:rPr>
          <w:rFonts w:ascii="Arial" w:hAnsi="Arial" w:cs="Arial"/>
          <w:bCs/>
          <w:sz w:val="20"/>
          <w:szCs w:val="20"/>
        </w:rPr>
      </w:pPr>
      <w:r w:rsidRPr="00EC174D">
        <w:rPr>
          <w:rFonts w:ascii="Arial" w:hAnsi="Arial" w:cs="Arial"/>
          <w:sz w:val="20"/>
          <w:szCs w:val="20"/>
        </w:rPr>
        <w:lastRenderedPageBreak/>
        <w:t>ANNEX condicions laborals del personal, d’acord amb el model que s’acompanya.</w:t>
      </w:r>
    </w:p>
    <w:p w:rsidR="00871FAE" w:rsidRPr="00871FAE" w:rsidRDefault="005F60DB" w:rsidP="00EC174D">
      <w:pPr>
        <w:widowControl w:val="0"/>
        <w:numPr>
          <w:ilvl w:val="0"/>
          <w:numId w:val="5"/>
        </w:numPr>
        <w:tabs>
          <w:tab w:val="left" w:pos="288"/>
        </w:tabs>
        <w:autoSpaceDE w:val="0"/>
        <w:autoSpaceDN w:val="0"/>
        <w:adjustRightInd w:val="0"/>
        <w:spacing w:after="0" w:line="240" w:lineRule="auto"/>
        <w:jc w:val="both"/>
        <w:rPr>
          <w:rFonts w:ascii="Arial" w:hAnsi="Arial" w:cs="Arial"/>
          <w:sz w:val="20"/>
          <w:szCs w:val="20"/>
        </w:rPr>
      </w:pPr>
      <w:r w:rsidRPr="00871FAE">
        <w:rPr>
          <w:rFonts w:ascii="Arial" w:hAnsi="Arial" w:cs="Arial"/>
          <w:sz w:val="20"/>
          <w:szCs w:val="20"/>
        </w:rPr>
        <w:t>P</w:t>
      </w:r>
      <w:r w:rsidR="00C61823" w:rsidRPr="00871FAE">
        <w:rPr>
          <w:rFonts w:ascii="Arial" w:hAnsi="Arial" w:cs="Arial"/>
          <w:sz w:val="20"/>
          <w:szCs w:val="20"/>
        </w:rPr>
        <w:t>resentació</w:t>
      </w:r>
      <w:r w:rsidRPr="00871FAE">
        <w:rPr>
          <w:rFonts w:ascii="Arial" w:hAnsi="Arial" w:cs="Arial"/>
          <w:sz w:val="20"/>
          <w:szCs w:val="20"/>
        </w:rPr>
        <w:t xml:space="preserve"> d’ofertes</w:t>
      </w:r>
      <w:r w:rsidR="00C61823" w:rsidRPr="00871FAE">
        <w:rPr>
          <w:rFonts w:ascii="Arial" w:hAnsi="Arial" w:cs="Arial"/>
          <w:sz w:val="20"/>
          <w:szCs w:val="20"/>
        </w:rPr>
        <w:t>:</w:t>
      </w:r>
      <w:r w:rsidR="00EC0A77" w:rsidRPr="00871FAE">
        <w:rPr>
          <w:rFonts w:ascii="Arial" w:hAnsi="Arial" w:cs="Arial"/>
          <w:sz w:val="20"/>
          <w:szCs w:val="20"/>
        </w:rPr>
        <w:t xml:space="preserve"> </w:t>
      </w:r>
      <w:r w:rsidR="00DF516D" w:rsidRPr="00871FAE">
        <w:rPr>
          <w:rFonts w:ascii="Arial" w:hAnsi="Arial" w:cs="Arial"/>
          <w:sz w:val="20"/>
          <w:szCs w:val="20"/>
          <w:u w:val="single"/>
        </w:rPr>
        <w:t>Només</w:t>
      </w:r>
      <w:r w:rsidR="00DF516D" w:rsidRPr="00871FAE">
        <w:rPr>
          <w:rFonts w:ascii="Arial" w:hAnsi="Arial" w:cs="Arial"/>
          <w:sz w:val="20"/>
          <w:szCs w:val="20"/>
        </w:rPr>
        <w:t xml:space="preserve"> m</w:t>
      </w:r>
      <w:r w:rsidR="00EC0A77" w:rsidRPr="00871FAE">
        <w:rPr>
          <w:rFonts w:ascii="Arial" w:hAnsi="Arial" w:cs="Arial"/>
          <w:sz w:val="20"/>
          <w:szCs w:val="20"/>
        </w:rPr>
        <w:t xml:space="preserve">itjançant </w:t>
      </w:r>
      <w:r w:rsidR="00871FAE" w:rsidRPr="00871FAE">
        <w:rPr>
          <w:rFonts w:ascii="Arial" w:hAnsi="Arial" w:cs="Arial"/>
          <w:sz w:val="20"/>
          <w:szCs w:val="20"/>
        </w:rPr>
        <w:t>l’eina de Sobre Digital</w:t>
      </w:r>
      <w:r w:rsidR="007A5CC9" w:rsidRPr="00871FAE">
        <w:rPr>
          <w:rFonts w:ascii="Arial" w:hAnsi="Arial" w:cs="Arial"/>
          <w:sz w:val="20"/>
          <w:szCs w:val="20"/>
        </w:rPr>
        <w:t xml:space="preserve"> </w:t>
      </w:r>
    </w:p>
    <w:p w:rsidR="00871FAE" w:rsidRDefault="00EC174D" w:rsidP="00871FAE">
      <w:pPr>
        <w:tabs>
          <w:tab w:val="left" w:pos="0"/>
          <w:tab w:val="left" w:pos="142"/>
          <w:tab w:val="left" w:pos="288"/>
        </w:tabs>
        <w:jc w:val="both"/>
        <w:rPr>
          <w:rStyle w:val="Hipervnculo"/>
          <w:rFonts w:ascii="Arial" w:hAnsi="Arial" w:cs="Arial"/>
          <w:sz w:val="20"/>
          <w:szCs w:val="20"/>
          <w:shd w:val="clear" w:color="auto" w:fill="FFFFFF"/>
        </w:rPr>
      </w:pPr>
      <w:hyperlink r:id="rId8" w:history="1">
        <w:r w:rsidR="00871FAE" w:rsidRPr="00871FAE">
          <w:rPr>
            <w:rStyle w:val="Hipervnculo"/>
            <w:rFonts w:ascii="Arial" w:hAnsi="Arial" w:cs="Arial"/>
            <w:sz w:val="20"/>
            <w:szCs w:val="20"/>
            <w:shd w:val="clear" w:color="auto" w:fill="FFFFFF"/>
          </w:rPr>
          <w:t>https://contractaciopublica.cat/ca/perfils-contractant/detall/3934396?categoria=0&amp;tipus=104&amp;page=0</w:t>
        </w:r>
      </w:hyperlink>
    </w:p>
    <w:p w:rsidR="00876862" w:rsidRPr="00871FAE" w:rsidRDefault="00EE1646" w:rsidP="00871FAE">
      <w:pPr>
        <w:tabs>
          <w:tab w:val="left" w:pos="0"/>
          <w:tab w:val="left" w:pos="142"/>
          <w:tab w:val="left" w:pos="288"/>
        </w:tabs>
        <w:jc w:val="both"/>
        <w:rPr>
          <w:rFonts w:ascii="Arial" w:hAnsi="Arial" w:cs="Arial"/>
          <w:sz w:val="20"/>
          <w:szCs w:val="20"/>
        </w:rPr>
      </w:pPr>
      <w:r w:rsidRPr="00871FAE">
        <w:rPr>
          <w:rFonts w:ascii="Arial" w:hAnsi="Arial" w:cs="Arial"/>
          <w:sz w:val="20"/>
          <w:szCs w:val="20"/>
        </w:rPr>
        <w:t xml:space="preserve">d) </w:t>
      </w:r>
      <w:r w:rsidR="00876862" w:rsidRPr="00871FAE">
        <w:rPr>
          <w:rFonts w:ascii="Arial" w:hAnsi="Arial" w:cs="Arial"/>
          <w:sz w:val="20"/>
          <w:szCs w:val="20"/>
        </w:rPr>
        <w:t>S’accepta la facturació electrònica</w:t>
      </w:r>
      <w:r w:rsidR="006F63E8" w:rsidRPr="00871FAE">
        <w:rPr>
          <w:rFonts w:ascii="Arial" w:hAnsi="Arial" w:cs="Arial"/>
          <w:sz w:val="20"/>
          <w:szCs w:val="20"/>
        </w:rPr>
        <w:t>:</w:t>
      </w:r>
      <w:r w:rsidR="00EC0A77" w:rsidRPr="00871FAE">
        <w:rPr>
          <w:rFonts w:ascii="Arial" w:hAnsi="Arial" w:cs="Arial"/>
          <w:sz w:val="20"/>
          <w:szCs w:val="20"/>
        </w:rPr>
        <w:t xml:space="preserve"> Sí.</w:t>
      </w:r>
    </w:p>
    <w:p w:rsidR="00876862" w:rsidRPr="00871FAE" w:rsidRDefault="00EE1646" w:rsidP="00EE1646">
      <w:pPr>
        <w:widowControl w:val="0"/>
        <w:autoSpaceDE w:val="0"/>
        <w:autoSpaceDN w:val="0"/>
        <w:adjustRightInd w:val="0"/>
        <w:spacing w:after="0" w:line="240" w:lineRule="auto"/>
        <w:jc w:val="both"/>
        <w:rPr>
          <w:rFonts w:ascii="Arial" w:hAnsi="Arial" w:cs="Arial"/>
          <w:sz w:val="20"/>
          <w:szCs w:val="20"/>
        </w:rPr>
      </w:pPr>
      <w:r w:rsidRPr="00871FAE">
        <w:rPr>
          <w:rFonts w:ascii="Arial" w:hAnsi="Arial" w:cs="Arial"/>
          <w:sz w:val="20"/>
          <w:szCs w:val="20"/>
        </w:rPr>
        <w:t xml:space="preserve">e) </w:t>
      </w:r>
      <w:r w:rsidR="00876862" w:rsidRPr="00871FAE">
        <w:rPr>
          <w:rFonts w:ascii="Arial" w:hAnsi="Arial" w:cs="Arial"/>
          <w:sz w:val="20"/>
          <w:szCs w:val="20"/>
        </w:rPr>
        <w:t>S’</w:t>
      </w:r>
      <w:r w:rsidR="00BB5C06" w:rsidRPr="00871FAE">
        <w:rPr>
          <w:rFonts w:ascii="Arial" w:hAnsi="Arial" w:cs="Arial"/>
          <w:sz w:val="20"/>
          <w:szCs w:val="20"/>
        </w:rPr>
        <w:t>utilitza el pagament electrònic</w:t>
      </w:r>
      <w:r w:rsidR="006F63E8" w:rsidRPr="00871FAE">
        <w:rPr>
          <w:rFonts w:ascii="Arial" w:hAnsi="Arial" w:cs="Arial"/>
          <w:sz w:val="20"/>
          <w:szCs w:val="20"/>
        </w:rPr>
        <w:t>:</w:t>
      </w:r>
      <w:r w:rsidR="00EC0A77" w:rsidRPr="00871FAE">
        <w:rPr>
          <w:rFonts w:ascii="Arial" w:hAnsi="Arial" w:cs="Arial"/>
          <w:sz w:val="20"/>
          <w:szCs w:val="20"/>
        </w:rPr>
        <w:t xml:space="preserve"> Sí.</w:t>
      </w:r>
    </w:p>
    <w:p w:rsidR="004479F3" w:rsidRPr="00871FAE" w:rsidRDefault="004479F3" w:rsidP="00EE1646">
      <w:pPr>
        <w:widowControl w:val="0"/>
        <w:autoSpaceDE w:val="0"/>
        <w:autoSpaceDN w:val="0"/>
        <w:adjustRightInd w:val="0"/>
        <w:spacing w:after="0" w:line="240" w:lineRule="auto"/>
        <w:jc w:val="both"/>
        <w:rPr>
          <w:rFonts w:ascii="Arial" w:hAnsi="Arial" w:cs="Arial"/>
          <w:sz w:val="20"/>
          <w:szCs w:val="20"/>
        </w:rPr>
      </w:pPr>
    </w:p>
    <w:p w:rsidR="00C61823" w:rsidRPr="00EC174D" w:rsidRDefault="00C61823" w:rsidP="00EE1646">
      <w:pPr>
        <w:widowControl w:val="0"/>
        <w:autoSpaceDE w:val="0"/>
        <w:autoSpaceDN w:val="0"/>
        <w:adjustRightInd w:val="0"/>
        <w:spacing w:after="0" w:line="240" w:lineRule="auto"/>
        <w:jc w:val="both"/>
        <w:rPr>
          <w:rFonts w:ascii="Arial" w:hAnsi="Arial" w:cs="Arial"/>
          <w:b/>
          <w:color w:val="0070C0"/>
          <w:sz w:val="20"/>
          <w:szCs w:val="20"/>
        </w:rPr>
      </w:pPr>
      <w:r w:rsidRPr="00EC174D">
        <w:rPr>
          <w:rFonts w:ascii="Arial" w:hAnsi="Arial" w:cs="Arial"/>
          <w:b/>
          <w:color w:val="0070C0"/>
          <w:sz w:val="20"/>
          <w:szCs w:val="20"/>
        </w:rPr>
        <w:t>-1</w:t>
      </w:r>
      <w:r w:rsidR="00EE1646" w:rsidRPr="00EC174D">
        <w:rPr>
          <w:rFonts w:ascii="Arial" w:hAnsi="Arial" w:cs="Arial"/>
          <w:b/>
          <w:color w:val="0070C0"/>
          <w:sz w:val="20"/>
          <w:szCs w:val="20"/>
        </w:rPr>
        <w:t>2</w:t>
      </w:r>
      <w:r w:rsidRPr="00EC174D">
        <w:rPr>
          <w:rFonts w:ascii="Arial" w:hAnsi="Arial" w:cs="Arial"/>
          <w:b/>
          <w:color w:val="0070C0"/>
          <w:sz w:val="20"/>
          <w:szCs w:val="20"/>
        </w:rPr>
        <w:t xml:space="preserve"> Obertura de proposicions</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1. L’obertura dels sobres es farà a través de la plataforma electrònica de contractació pública Sobre Digital. De conformitat amb el que estableix l’article 157 de la LCSP, l’obertura no es realitzarà en acte públic, atès que en la licitació s’utilitzen exclusivament mitjans electrònics. El sistema informàtic que suporta la plataforma Sobre digital té un dispositiu que permet acreditar fefaentment el moment de l’obertura dels sobres i el secret de la informació que hi estigui inclosa.</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 xml:space="preserve">2. La valoració de les proposicions de judici de valor es farà i es subscriurà per part del serveis tècnics de l’òrgan de contractació en el termini no superior a 7 dies i sempre amb anterioritat a l’obertura del sobre B. </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3. Un cop feta l’esmentada valoració per part dels serveis tècnics, la Mesa de contractació obrirà el sobre electrònic que conté la proposició amb criteris avaluables de forma automàtica o mitjançant formules i un cop obert procedirà:</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1r. Amb l’exclusió prèvia, si s’escau, de les ofertes que no compleixin els requeriments del plec, avaluar i classificar les ofertes.</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2n. Fer la proposta d’adjudicació a favor del candidat amb la millor puntuació.</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3r. Comprovar si l’oferta del licitador que ha obtingut la millor puntuació d’acord amb l’establert en el plecs es presumeixi que és anormalment baixa.</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En cas que l’oferta del licitador que hagi obtingut la millor puntuació es presumeixi que és anormalment baixa perquè es donen els supòsits que preveu l’article 149, la mesa, un cop dutes a terme les actuacions que recullen els punts 1r i 2n anteriors, ha de seguir el procediment que preveu l’article esmentat, si bé el termini màxim perquè el licitador justifiqui la seva oferta no pot superar els 5 dies hàbils des de l’enviament de la comunicació corresponent.</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 xml:space="preserve">4r. Comprovar en el Registre oficial de licitadors i empreses classificades que l’empresa està degudament constituïda, el signant de la proposició té poder bastant per formular l’oferta, té la solvència econòmica, financera i tècnica o, si s’escau, la classificació corresponent i no està incursa en cap prohibició per contractar. </w:t>
      </w:r>
    </w:p>
    <w:p w:rsidR="00EC174D" w:rsidRPr="00EC174D" w:rsidRDefault="00EC174D" w:rsidP="00EC174D">
      <w:pPr>
        <w:jc w:val="both"/>
        <w:rPr>
          <w:rFonts w:ascii="Arial" w:hAnsi="Arial" w:cs="Arial"/>
          <w:spacing w:val="-3"/>
          <w:sz w:val="20"/>
          <w:szCs w:val="20"/>
        </w:rPr>
      </w:pPr>
      <w:r w:rsidRPr="00EC174D">
        <w:rPr>
          <w:rFonts w:ascii="Arial" w:hAnsi="Arial" w:cs="Arial"/>
          <w:spacing w:val="-3"/>
          <w:sz w:val="20"/>
          <w:szCs w:val="20"/>
        </w:rPr>
        <w:t>5è. Requerir l’empresa que hagi obtingut la millor puntuació mitjançant una comunicació electrònica per tal que, en el termini de 7 dies hàbils a comptar de l’enviament de la comunicació, aporti:</w:t>
      </w:r>
    </w:p>
    <w:p w:rsidR="00EC174D" w:rsidRPr="00EC174D" w:rsidRDefault="00EC174D" w:rsidP="00EC174D">
      <w:pPr>
        <w:pStyle w:val="Prrafodelista"/>
        <w:numPr>
          <w:ilvl w:val="0"/>
          <w:numId w:val="16"/>
        </w:numPr>
        <w:spacing w:after="0"/>
        <w:ind w:left="426"/>
        <w:contextualSpacing w:val="0"/>
        <w:jc w:val="both"/>
        <w:rPr>
          <w:rFonts w:ascii="Arial" w:hAnsi="Arial" w:cs="Arial"/>
          <w:spacing w:val="-3"/>
          <w:sz w:val="20"/>
          <w:szCs w:val="20"/>
        </w:rPr>
      </w:pPr>
      <w:r w:rsidRPr="00EC174D">
        <w:rPr>
          <w:rFonts w:ascii="Arial" w:hAnsi="Arial" w:cs="Arial"/>
          <w:spacing w:val="-3"/>
          <w:sz w:val="20"/>
          <w:szCs w:val="20"/>
        </w:rPr>
        <w:t>Documentació acreditativa d’haver constituït la garantia definitiva.</w:t>
      </w:r>
    </w:p>
    <w:p w:rsidR="00EC174D" w:rsidRPr="00EC174D" w:rsidRDefault="00EC174D" w:rsidP="00EC174D">
      <w:pPr>
        <w:pStyle w:val="Prrafodelista"/>
        <w:ind w:left="426"/>
        <w:jc w:val="both"/>
        <w:rPr>
          <w:rFonts w:ascii="Arial" w:hAnsi="Arial" w:cs="Arial"/>
          <w:spacing w:val="-3"/>
          <w:sz w:val="20"/>
          <w:szCs w:val="20"/>
        </w:rPr>
      </w:pPr>
    </w:p>
    <w:p w:rsidR="00EC174D" w:rsidRPr="00EC174D" w:rsidRDefault="00EC174D" w:rsidP="00EC174D">
      <w:pPr>
        <w:pStyle w:val="Prrafodelista"/>
        <w:numPr>
          <w:ilvl w:val="0"/>
          <w:numId w:val="16"/>
        </w:numPr>
        <w:spacing w:after="0"/>
        <w:ind w:left="426"/>
        <w:contextualSpacing w:val="0"/>
        <w:jc w:val="both"/>
        <w:rPr>
          <w:rFonts w:ascii="Arial" w:hAnsi="Arial" w:cs="Arial"/>
          <w:spacing w:val="-3"/>
          <w:sz w:val="20"/>
          <w:szCs w:val="20"/>
        </w:rPr>
      </w:pPr>
      <w:r w:rsidRPr="00EC174D">
        <w:rPr>
          <w:rFonts w:ascii="Arial" w:hAnsi="Arial" w:cs="Arial"/>
          <w:spacing w:val="-3"/>
          <w:sz w:val="20"/>
          <w:szCs w:val="20"/>
        </w:rPr>
        <w:t>Cas de que recorri a la capacitat d’altres entitats, el compromís a què es refereix l’article 75.2 de la LCSP.</w:t>
      </w:r>
    </w:p>
    <w:p w:rsidR="00EC174D" w:rsidRPr="00EC174D" w:rsidRDefault="00EC174D" w:rsidP="00EC174D">
      <w:pPr>
        <w:pStyle w:val="Prrafodelista"/>
        <w:numPr>
          <w:ilvl w:val="0"/>
          <w:numId w:val="16"/>
        </w:numPr>
        <w:spacing w:after="0"/>
        <w:ind w:left="426"/>
        <w:contextualSpacing w:val="0"/>
        <w:jc w:val="both"/>
        <w:rPr>
          <w:rFonts w:ascii="Arial" w:hAnsi="Arial" w:cs="Arial"/>
          <w:spacing w:val="-3"/>
          <w:sz w:val="20"/>
          <w:szCs w:val="20"/>
        </w:rPr>
      </w:pPr>
      <w:r w:rsidRPr="00EC174D">
        <w:rPr>
          <w:rFonts w:ascii="Arial" w:hAnsi="Arial" w:cs="Arial"/>
          <w:spacing w:val="-3"/>
          <w:sz w:val="20"/>
          <w:szCs w:val="20"/>
        </w:rPr>
        <w:t>Acreditació de l’alta a la matrícula de l’IAE, en l’epígraf que faculta per contractar, amb declaració conforme no ha estat donat de baixa de l’esmentada matrícula.</w:t>
      </w:r>
    </w:p>
    <w:p w:rsidR="00EC174D" w:rsidRPr="00EC174D" w:rsidRDefault="00EC174D" w:rsidP="00EC174D">
      <w:pPr>
        <w:ind w:left="426" w:hanging="360"/>
        <w:jc w:val="both"/>
        <w:rPr>
          <w:rFonts w:ascii="Arial" w:hAnsi="Arial" w:cs="Arial"/>
          <w:spacing w:val="-3"/>
          <w:sz w:val="20"/>
          <w:szCs w:val="20"/>
        </w:rPr>
      </w:pPr>
    </w:p>
    <w:p w:rsidR="00EC174D" w:rsidRPr="00EC174D" w:rsidRDefault="00EC174D" w:rsidP="00EC174D">
      <w:pPr>
        <w:pStyle w:val="Prrafodelista"/>
        <w:numPr>
          <w:ilvl w:val="0"/>
          <w:numId w:val="16"/>
        </w:numPr>
        <w:spacing w:after="0"/>
        <w:ind w:left="426"/>
        <w:contextualSpacing w:val="0"/>
        <w:jc w:val="both"/>
        <w:rPr>
          <w:rFonts w:ascii="Arial" w:hAnsi="Arial" w:cs="Arial"/>
          <w:bCs/>
          <w:spacing w:val="-3"/>
          <w:sz w:val="20"/>
          <w:szCs w:val="20"/>
        </w:rPr>
      </w:pPr>
      <w:r w:rsidRPr="00EC174D">
        <w:rPr>
          <w:rFonts w:ascii="Arial" w:hAnsi="Arial" w:cs="Arial"/>
          <w:spacing w:val="-3"/>
          <w:sz w:val="20"/>
          <w:szCs w:val="20"/>
        </w:rPr>
        <w:lastRenderedPageBreak/>
        <w:t xml:space="preserve">En el supòsit de </w:t>
      </w:r>
      <w:r w:rsidRPr="00EC174D">
        <w:rPr>
          <w:rFonts w:ascii="Arial" w:hAnsi="Arial" w:cs="Arial"/>
          <w:bCs/>
          <w:spacing w:val="-3"/>
          <w:sz w:val="20"/>
          <w:szCs w:val="20"/>
        </w:rPr>
        <w:t>no trobar-se les dades actualitzades al RELI o ROLECE, hauran de presentar:</w:t>
      </w:r>
    </w:p>
    <w:p w:rsidR="00EC174D" w:rsidRPr="00EC174D" w:rsidRDefault="00EC174D" w:rsidP="00EC174D">
      <w:pPr>
        <w:pStyle w:val="Prrafodelista"/>
        <w:numPr>
          <w:ilvl w:val="0"/>
          <w:numId w:val="17"/>
        </w:numPr>
        <w:spacing w:after="0"/>
        <w:ind w:left="567" w:hanging="283"/>
        <w:contextualSpacing w:val="0"/>
        <w:jc w:val="both"/>
        <w:rPr>
          <w:rFonts w:ascii="Arial" w:hAnsi="Arial" w:cs="Arial"/>
          <w:bCs/>
          <w:spacing w:val="-3"/>
          <w:sz w:val="20"/>
          <w:szCs w:val="20"/>
        </w:rPr>
      </w:pPr>
      <w:r w:rsidRPr="00EC174D">
        <w:rPr>
          <w:rFonts w:ascii="Arial" w:hAnsi="Arial" w:cs="Arial"/>
          <w:bCs/>
          <w:spacing w:val="-3"/>
          <w:sz w:val="20"/>
          <w:szCs w:val="20"/>
        </w:rPr>
        <w:t xml:space="preserve">Escriptura de constitució de l’empresa i modificacions societàries posteriors, degudament inscrites en el Registre Mercantil, escriptura d’apoderament o nomenament del seu legal representant, igualment inscrita en el Registre Mercantil, i fotocòpia del DNI de l’apoderat o legal representant. </w:t>
      </w:r>
    </w:p>
    <w:p w:rsidR="00EC174D" w:rsidRPr="00EC174D" w:rsidRDefault="00EC174D" w:rsidP="00EC174D">
      <w:pPr>
        <w:pStyle w:val="Prrafodelista"/>
        <w:numPr>
          <w:ilvl w:val="0"/>
          <w:numId w:val="17"/>
        </w:numPr>
        <w:spacing w:after="0"/>
        <w:ind w:left="567" w:hanging="283"/>
        <w:contextualSpacing w:val="0"/>
        <w:jc w:val="both"/>
        <w:rPr>
          <w:rFonts w:ascii="Arial" w:hAnsi="Arial" w:cs="Arial"/>
          <w:bCs/>
          <w:spacing w:val="-3"/>
          <w:sz w:val="20"/>
          <w:szCs w:val="20"/>
        </w:rPr>
      </w:pPr>
      <w:r w:rsidRPr="00EC174D">
        <w:rPr>
          <w:rFonts w:ascii="Arial" w:hAnsi="Arial" w:cs="Arial"/>
          <w:bCs/>
          <w:spacing w:val="-3"/>
          <w:sz w:val="20"/>
          <w:szCs w:val="20"/>
        </w:rPr>
        <w:t>Documentació justificativa d’estar al corrent en el compliment de les obligacions tributàries i amb la Seguretat Social.</w:t>
      </w:r>
    </w:p>
    <w:p w:rsidR="00EC174D" w:rsidRPr="00EC174D" w:rsidRDefault="00EC174D" w:rsidP="00EC174D">
      <w:pPr>
        <w:pStyle w:val="Prrafodelista"/>
        <w:numPr>
          <w:ilvl w:val="0"/>
          <w:numId w:val="16"/>
        </w:numPr>
        <w:spacing w:after="0"/>
        <w:ind w:left="426"/>
        <w:contextualSpacing w:val="0"/>
        <w:jc w:val="both"/>
        <w:rPr>
          <w:rFonts w:ascii="Arial" w:hAnsi="Arial" w:cs="Arial"/>
          <w:bCs/>
          <w:spacing w:val="-3"/>
          <w:sz w:val="20"/>
          <w:szCs w:val="20"/>
        </w:rPr>
      </w:pPr>
      <w:r w:rsidRPr="00EC174D">
        <w:rPr>
          <w:rFonts w:ascii="Arial" w:hAnsi="Arial" w:cs="Arial"/>
          <w:sz w:val="20"/>
          <w:szCs w:val="20"/>
        </w:rPr>
        <w:t>Documentació acreditativa de la solvència exigida en la clàusula 14.3 del present plec.</w:t>
      </w:r>
    </w:p>
    <w:p w:rsidR="00EC174D" w:rsidRPr="00EC174D" w:rsidRDefault="00EC174D" w:rsidP="00EC174D">
      <w:pPr>
        <w:jc w:val="both"/>
        <w:rPr>
          <w:rFonts w:ascii="Arial" w:hAnsi="Arial" w:cs="Arial"/>
          <w:spacing w:val="-3"/>
          <w:sz w:val="20"/>
          <w:szCs w:val="20"/>
        </w:rPr>
      </w:pPr>
      <w:bookmarkStart w:id="0" w:name="_GoBack"/>
      <w:bookmarkEnd w:id="0"/>
      <w:r w:rsidRPr="00EC174D">
        <w:rPr>
          <w:rFonts w:ascii="Arial" w:hAnsi="Arial" w:cs="Arial"/>
          <w:spacing w:val="-3"/>
          <w:sz w:val="20"/>
          <w:szCs w:val="20"/>
        </w:rPr>
        <w:t>4. Si no es formalitza adequadament el requeriment en el termini assenyalat, o si amb documentació aportada no s’acredita l’experiència de  de  es requerirà la mateixa documentació al licitador següent, per l’ordre en què hagin quedat classificades les ofertes.</w:t>
      </w:r>
    </w:p>
    <w:p w:rsidR="00EE1646" w:rsidRPr="00EC174D" w:rsidRDefault="00CF6BD7" w:rsidP="00EE1646">
      <w:pPr>
        <w:widowControl w:val="0"/>
        <w:autoSpaceDE w:val="0"/>
        <w:autoSpaceDN w:val="0"/>
        <w:adjustRightInd w:val="0"/>
        <w:spacing w:after="0" w:line="240" w:lineRule="atLeast"/>
        <w:jc w:val="both"/>
        <w:rPr>
          <w:rFonts w:ascii="Arial" w:hAnsi="Arial" w:cs="Arial"/>
          <w:b/>
          <w:color w:val="0070C0"/>
          <w:sz w:val="20"/>
          <w:szCs w:val="20"/>
        </w:rPr>
      </w:pPr>
      <w:r w:rsidRPr="00EC174D">
        <w:rPr>
          <w:rFonts w:ascii="Arial" w:hAnsi="Arial" w:cs="Arial"/>
          <w:b/>
          <w:color w:val="0070C0"/>
          <w:sz w:val="20"/>
          <w:szCs w:val="20"/>
        </w:rPr>
        <w:t>-1</w:t>
      </w:r>
      <w:r w:rsidR="00EE1646" w:rsidRPr="00EC174D">
        <w:rPr>
          <w:rFonts w:ascii="Arial" w:hAnsi="Arial" w:cs="Arial"/>
          <w:b/>
          <w:color w:val="0070C0"/>
          <w:sz w:val="20"/>
          <w:szCs w:val="20"/>
        </w:rPr>
        <w:t>3</w:t>
      </w:r>
      <w:r w:rsidRPr="00EC174D">
        <w:rPr>
          <w:rFonts w:ascii="Arial" w:hAnsi="Arial" w:cs="Arial"/>
          <w:b/>
          <w:color w:val="0070C0"/>
          <w:sz w:val="20"/>
          <w:szCs w:val="20"/>
        </w:rPr>
        <w:t xml:space="preserve"> Recurs</w:t>
      </w:r>
      <w:r w:rsidR="00151991" w:rsidRPr="00EC174D">
        <w:rPr>
          <w:rFonts w:ascii="Arial" w:hAnsi="Arial" w:cs="Arial"/>
          <w:b/>
          <w:color w:val="0070C0"/>
          <w:sz w:val="20"/>
          <w:szCs w:val="20"/>
        </w:rPr>
        <w:t xml:space="preserve">: </w:t>
      </w:r>
    </w:p>
    <w:p w:rsidR="00E16FAD" w:rsidRPr="00EC174D" w:rsidRDefault="00E16FAD" w:rsidP="00E16FAD">
      <w:pPr>
        <w:pStyle w:val="Default"/>
        <w:jc w:val="both"/>
        <w:rPr>
          <w:rFonts w:ascii="Arial" w:hAnsi="Arial" w:cs="Arial"/>
          <w:sz w:val="20"/>
          <w:szCs w:val="20"/>
        </w:rPr>
      </w:pPr>
      <w:r w:rsidRPr="00EC174D">
        <w:rPr>
          <w:rFonts w:ascii="Arial" w:hAnsi="Arial" w:cs="Arial"/>
          <w:sz w:val="20"/>
          <w:szCs w:val="20"/>
        </w:rPr>
        <w:t xml:space="preserve">- Recurs de reposició, amb caràcter potestatiu, previ al recurs contenciós-administratiu, davant del mateix òrgan que ha dictat l'acte, en el termini d'un mes a comptar des de l'endemà de la recepció de la present notificació. </w:t>
      </w:r>
    </w:p>
    <w:p w:rsidR="00E16FAD" w:rsidRPr="00EC174D" w:rsidRDefault="00E16FAD" w:rsidP="00E16FAD">
      <w:pPr>
        <w:pStyle w:val="Default"/>
        <w:jc w:val="both"/>
        <w:rPr>
          <w:rFonts w:ascii="Arial" w:hAnsi="Arial" w:cs="Arial"/>
          <w:sz w:val="20"/>
          <w:szCs w:val="20"/>
        </w:rPr>
      </w:pPr>
    </w:p>
    <w:p w:rsidR="00E16FAD" w:rsidRPr="00E16FAD" w:rsidRDefault="00E16FAD" w:rsidP="00E16FAD">
      <w:pPr>
        <w:pStyle w:val="Default"/>
        <w:jc w:val="both"/>
        <w:rPr>
          <w:rFonts w:ascii="Arial" w:hAnsi="Arial" w:cs="Arial"/>
          <w:sz w:val="20"/>
          <w:szCs w:val="20"/>
        </w:rPr>
      </w:pPr>
      <w:r w:rsidRPr="00E16FAD">
        <w:rPr>
          <w:rFonts w:ascii="Arial" w:hAnsi="Arial" w:cs="Arial"/>
          <w:sz w:val="20"/>
          <w:szCs w:val="20"/>
        </w:rPr>
        <w:t xml:space="preserve">- O bé, directament recurs contenciós-administratiu, en el termini de dos mesos a comptar des de l'endemà de la recepció de la present notificació, davant del jutjat contenciós-administratiu de Barcelona. </w:t>
      </w:r>
    </w:p>
    <w:p w:rsidR="00E16FAD" w:rsidRPr="00E16FAD" w:rsidRDefault="00E16FAD" w:rsidP="00E16FAD">
      <w:pPr>
        <w:pStyle w:val="Default"/>
        <w:jc w:val="both"/>
        <w:rPr>
          <w:rFonts w:ascii="Arial" w:hAnsi="Arial" w:cs="Arial"/>
          <w:sz w:val="20"/>
          <w:szCs w:val="20"/>
        </w:rPr>
      </w:pPr>
    </w:p>
    <w:p w:rsidR="00E16FAD" w:rsidRPr="00E16FAD" w:rsidRDefault="00E16FAD" w:rsidP="00E16FAD">
      <w:pPr>
        <w:pStyle w:val="Default"/>
        <w:jc w:val="both"/>
        <w:rPr>
          <w:rFonts w:ascii="Arial" w:hAnsi="Arial" w:cs="Arial"/>
          <w:sz w:val="20"/>
          <w:szCs w:val="20"/>
        </w:rPr>
      </w:pPr>
      <w:r w:rsidRPr="00E16FAD">
        <w:rPr>
          <w:rFonts w:ascii="Arial" w:hAnsi="Arial" w:cs="Arial"/>
          <w:sz w:val="20"/>
          <w:szCs w:val="20"/>
        </w:rPr>
        <w:t xml:space="preserve">No obstant això, podreu interposar-ne qualsevol altre si ho considereu convenient. </w:t>
      </w:r>
    </w:p>
    <w:p w:rsidR="00E16FAD" w:rsidRPr="00E16FAD" w:rsidRDefault="00E16FAD" w:rsidP="00E16FAD">
      <w:pPr>
        <w:pStyle w:val="Default"/>
        <w:jc w:val="both"/>
        <w:rPr>
          <w:rFonts w:ascii="Arial" w:hAnsi="Arial" w:cs="Arial"/>
          <w:sz w:val="20"/>
          <w:szCs w:val="20"/>
        </w:rPr>
      </w:pPr>
    </w:p>
    <w:p w:rsidR="00E16FAD" w:rsidRPr="00E16FAD" w:rsidRDefault="00E16FAD" w:rsidP="00E16FAD">
      <w:pPr>
        <w:pStyle w:val="Default"/>
        <w:jc w:val="both"/>
        <w:rPr>
          <w:rFonts w:ascii="Arial" w:hAnsi="Arial" w:cs="Arial"/>
          <w:sz w:val="20"/>
          <w:szCs w:val="20"/>
        </w:rPr>
      </w:pPr>
      <w:r w:rsidRPr="00E16FAD">
        <w:rPr>
          <w:rFonts w:ascii="Arial" w:hAnsi="Arial" w:cs="Arial"/>
          <w:sz w:val="20"/>
          <w:szCs w:val="20"/>
        </w:rPr>
        <w:t xml:space="preserve">Podeu presentar recurs a qualsevol dels llocs establerts a l'article 16.4 de la Llei 39/2015 de Procediment administratiu comú de les administracions públiques, inclosa la seu electrònica d'aquest ajuntament. Des de la vostra carpeta electrònica podreu accedir a aquest expedient i presentar la documentació que creieu convenient. </w:t>
      </w:r>
    </w:p>
    <w:p w:rsidR="00E16FAD" w:rsidRPr="00E16FAD" w:rsidRDefault="00E16FAD" w:rsidP="00E16FAD">
      <w:pPr>
        <w:pStyle w:val="Default"/>
        <w:jc w:val="both"/>
        <w:rPr>
          <w:rFonts w:ascii="Arial" w:hAnsi="Arial" w:cs="Arial"/>
          <w:sz w:val="20"/>
          <w:szCs w:val="20"/>
        </w:rPr>
      </w:pPr>
    </w:p>
    <w:p w:rsidR="00E16FAD" w:rsidRPr="00E16FAD" w:rsidRDefault="00E16FAD" w:rsidP="00E16FAD">
      <w:pPr>
        <w:widowControl w:val="0"/>
        <w:autoSpaceDE w:val="0"/>
        <w:autoSpaceDN w:val="0"/>
        <w:adjustRightInd w:val="0"/>
        <w:spacing w:after="0" w:line="240" w:lineRule="atLeast"/>
        <w:jc w:val="both"/>
        <w:rPr>
          <w:rFonts w:ascii="Arial" w:hAnsi="Arial" w:cs="Arial"/>
          <w:sz w:val="20"/>
          <w:szCs w:val="20"/>
        </w:rPr>
      </w:pPr>
      <w:r w:rsidRPr="00E16FAD">
        <w:rPr>
          <w:rFonts w:ascii="Arial" w:hAnsi="Arial" w:cs="Arial"/>
          <w:sz w:val="20"/>
          <w:szCs w:val="20"/>
        </w:rPr>
        <w:t>Independentment de la via administrativa o jurisdiccional, l'informem que disposa de la possibilitat de presentar una queixa davant del Defensor del Ciutadà, les decisions del qual no són vinculants i prenen la forma de recomanació. Per interposar aquesta queixa cal que es posi en contacte amb l'oficina del Defensor, al C/ Cuba número 47, trucant al telèfon 937582499 o enviant un correu a defensor@ajmataro.cat.</w:t>
      </w:r>
    </w:p>
    <w:p w:rsidR="00E16FAD" w:rsidRPr="00E16FAD" w:rsidRDefault="00E16FAD" w:rsidP="00E16FAD">
      <w:pPr>
        <w:widowControl w:val="0"/>
        <w:autoSpaceDE w:val="0"/>
        <w:autoSpaceDN w:val="0"/>
        <w:adjustRightInd w:val="0"/>
        <w:spacing w:after="0" w:line="240" w:lineRule="atLeast"/>
        <w:jc w:val="both"/>
        <w:rPr>
          <w:rFonts w:ascii="Arial" w:hAnsi="Arial" w:cs="Arial"/>
          <w:sz w:val="20"/>
          <w:szCs w:val="20"/>
        </w:rPr>
      </w:pPr>
    </w:p>
    <w:p w:rsidR="00E16FAD" w:rsidRPr="00E16FAD" w:rsidRDefault="00E16FAD" w:rsidP="00E16FAD">
      <w:pPr>
        <w:widowControl w:val="0"/>
        <w:autoSpaceDE w:val="0"/>
        <w:autoSpaceDN w:val="0"/>
        <w:adjustRightInd w:val="0"/>
        <w:spacing w:after="0" w:line="240" w:lineRule="atLeast"/>
        <w:jc w:val="both"/>
        <w:rPr>
          <w:rFonts w:ascii="Arial" w:hAnsi="Arial" w:cs="Arial"/>
          <w:sz w:val="20"/>
          <w:szCs w:val="20"/>
        </w:rPr>
      </w:pPr>
    </w:p>
    <w:p w:rsidR="00E16FAD" w:rsidRPr="00E16FAD" w:rsidRDefault="00E16FAD" w:rsidP="00E16FAD">
      <w:pPr>
        <w:widowControl w:val="0"/>
        <w:autoSpaceDE w:val="0"/>
        <w:autoSpaceDN w:val="0"/>
        <w:adjustRightInd w:val="0"/>
        <w:spacing w:after="0" w:line="240" w:lineRule="atLeast"/>
        <w:jc w:val="both"/>
        <w:rPr>
          <w:rFonts w:ascii="Arial" w:hAnsi="Arial" w:cs="Arial"/>
          <w:sz w:val="20"/>
          <w:szCs w:val="20"/>
        </w:rPr>
      </w:pPr>
      <w:r w:rsidRPr="00E16FAD">
        <w:rPr>
          <w:rFonts w:ascii="Arial" w:hAnsi="Arial" w:cs="Arial"/>
          <w:sz w:val="20"/>
          <w:szCs w:val="20"/>
        </w:rPr>
        <w:t>Regidora delegada de Compres i Contractacions, Cultura</w:t>
      </w:r>
    </w:p>
    <w:p w:rsidR="00E16FAD" w:rsidRPr="00E16FAD" w:rsidRDefault="00E16FAD" w:rsidP="00E16FAD">
      <w:pPr>
        <w:widowControl w:val="0"/>
        <w:autoSpaceDE w:val="0"/>
        <w:autoSpaceDN w:val="0"/>
        <w:adjustRightInd w:val="0"/>
        <w:spacing w:after="0" w:line="240" w:lineRule="atLeast"/>
        <w:jc w:val="both"/>
        <w:rPr>
          <w:rFonts w:ascii="Arial" w:hAnsi="Arial" w:cs="Arial"/>
          <w:sz w:val="20"/>
          <w:szCs w:val="20"/>
        </w:rPr>
      </w:pPr>
      <w:r w:rsidRPr="00E16FAD">
        <w:rPr>
          <w:rFonts w:ascii="Arial" w:hAnsi="Arial" w:cs="Arial"/>
          <w:sz w:val="20"/>
          <w:szCs w:val="20"/>
        </w:rPr>
        <w:t>Diversitat Ciutadana i Igualtat: Polítiques de Gènere</w:t>
      </w:r>
    </w:p>
    <w:p w:rsidR="00E16FAD" w:rsidRPr="00E16FAD" w:rsidRDefault="00E16FAD" w:rsidP="00E16FAD">
      <w:pPr>
        <w:widowControl w:val="0"/>
        <w:autoSpaceDE w:val="0"/>
        <w:autoSpaceDN w:val="0"/>
        <w:adjustRightInd w:val="0"/>
        <w:spacing w:after="0" w:line="240" w:lineRule="atLeast"/>
        <w:jc w:val="both"/>
        <w:rPr>
          <w:rFonts w:ascii="Arial" w:hAnsi="Arial" w:cs="Arial"/>
          <w:sz w:val="20"/>
          <w:szCs w:val="20"/>
          <w:highlight w:val="yellow"/>
        </w:rPr>
      </w:pPr>
      <w:r w:rsidRPr="00E16FAD">
        <w:rPr>
          <w:rFonts w:ascii="Arial" w:hAnsi="Arial" w:cs="Arial"/>
          <w:sz w:val="20"/>
          <w:szCs w:val="20"/>
        </w:rPr>
        <w:t>Feminismes i LGTBI+</w:t>
      </w:r>
    </w:p>
    <w:p w:rsidR="00C61823" w:rsidRPr="00E16FAD" w:rsidRDefault="00C61823" w:rsidP="00E16FAD">
      <w:pPr>
        <w:pStyle w:val="Default"/>
        <w:jc w:val="both"/>
        <w:rPr>
          <w:rFonts w:ascii="Arial" w:hAnsi="Arial" w:cs="Arial"/>
          <w:sz w:val="20"/>
          <w:szCs w:val="20"/>
          <w:highlight w:val="yellow"/>
        </w:rPr>
      </w:pPr>
    </w:p>
    <w:sectPr w:rsidR="00C61823" w:rsidRPr="00E16FAD" w:rsidSect="00273C1C">
      <w:pgSz w:w="12240" w:h="15840"/>
      <w:pgMar w:top="1134" w:right="1701" w:bottom="1134" w:left="170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40B"/>
    <w:multiLevelType w:val="hybridMultilevel"/>
    <w:tmpl w:val="995ABB38"/>
    <w:lvl w:ilvl="0" w:tplc="7326FD36">
      <w:start w:val="1"/>
      <w:numFmt w:val="lowerLetter"/>
      <w:lvlText w:val="%1)"/>
      <w:lvlJc w:val="left"/>
      <w:pPr>
        <w:ind w:left="1080" w:hanging="360"/>
      </w:pPr>
      <w:rPr>
        <w:sz w:val="20"/>
        <w:szCs w:val="2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15:restartNumberingAfterBreak="0">
    <w:nsid w:val="0AF177E7"/>
    <w:multiLevelType w:val="hybridMultilevel"/>
    <w:tmpl w:val="B52CD1CE"/>
    <w:lvl w:ilvl="0" w:tplc="3934D978">
      <w:start w:val="1"/>
      <w:numFmt w:val="lowerLetter"/>
      <w:lvlText w:val="%1)"/>
      <w:lvlJc w:val="left"/>
      <w:pPr>
        <w:ind w:left="432" w:hanging="432"/>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 w15:restartNumberingAfterBreak="0">
    <w:nsid w:val="17C227E9"/>
    <w:multiLevelType w:val="hybridMultilevel"/>
    <w:tmpl w:val="C2EC6F72"/>
    <w:lvl w:ilvl="0" w:tplc="E88AB53C">
      <w:start w:val="1"/>
      <w:numFmt w:val="bullet"/>
      <w:lvlText w:val="-"/>
      <w:lvlJc w:val="left"/>
      <w:pPr>
        <w:ind w:left="1287" w:hanging="360"/>
      </w:pPr>
      <w:rPr>
        <w:rFonts w:ascii="Arial" w:hAnsi="Aria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3" w15:restartNumberingAfterBreak="0">
    <w:nsid w:val="25AA2C7F"/>
    <w:multiLevelType w:val="hybridMultilevel"/>
    <w:tmpl w:val="5E647F8E"/>
    <w:lvl w:ilvl="0" w:tplc="E88AB53C">
      <w:start w:val="1"/>
      <w:numFmt w:val="bullet"/>
      <w:lvlText w:val="-"/>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B97C02"/>
    <w:multiLevelType w:val="hybridMultilevel"/>
    <w:tmpl w:val="3824386A"/>
    <w:lvl w:ilvl="0" w:tplc="F2EA7BFA">
      <w:start w:val="1"/>
      <w:numFmt w:val="bullet"/>
      <w:lvlText w:val="-"/>
      <w:lvlJc w:val="left"/>
      <w:pPr>
        <w:ind w:left="862" w:hanging="360"/>
      </w:pPr>
      <w:rPr>
        <w:rFonts w:ascii="Times New Roman" w:hAnsi="Times New Roman" w:cs="Times New Roman"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 w15:restartNumberingAfterBreak="0">
    <w:nsid w:val="397D3C09"/>
    <w:multiLevelType w:val="multilevel"/>
    <w:tmpl w:val="503430B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2B6C83"/>
    <w:multiLevelType w:val="hybridMultilevel"/>
    <w:tmpl w:val="DA101F4A"/>
    <w:lvl w:ilvl="0" w:tplc="DE840668">
      <w:start w:val="1"/>
      <w:numFmt w:val="lowerLetter"/>
      <w:lvlText w:val="%1)"/>
      <w:lvlJc w:val="left"/>
      <w:pPr>
        <w:ind w:left="432" w:hanging="432"/>
      </w:pPr>
      <w:rPr>
        <w:rFonts w:cs="Times New Roman" w:hint="default"/>
        <w:color w:val="auto"/>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7" w15:restartNumberingAfterBreak="0">
    <w:nsid w:val="48511C6C"/>
    <w:multiLevelType w:val="hybridMultilevel"/>
    <w:tmpl w:val="2F2620D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4E957B39"/>
    <w:multiLevelType w:val="hybridMultilevel"/>
    <w:tmpl w:val="129655C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74F4D19"/>
    <w:multiLevelType w:val="hybridMultilevel"/>
    <w:tmpl w:val="E6E44C0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64572119"/>
    <w:multiLevelType w:val="hybridMultilevel"/>
    <w:tmpl w:val="D65E857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6436068"/>
    <w:multiLevelType w:val="hybridMultilevel"/>
    <w:tmpl w:val="C5BE866C"/>
    <w:lvl w:ilvl="0" w:tplc="5526E5C8">
      <w:start w:val="1"/>
      <w:numFmt w:val="lowerLetter"/>
      <w:lvlText w:val="%1)"/>
      <w:lvlJc w:val="left"/>
      <w:pPr>
        <w:ind w:left="432" w:hanging="432"/>
      </w:pPr>
      <w:rPr>
        <w:rFonts w:cs="Times New Roman" w:hint="default"/>
        <w:sz w:val="20"/>
        <w:szCs w:val="20"/>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12" w15:restartNumberingAfterBreak="0">
    <w:nsid w:val="6BC537F8"/>
    <w:multiLevelType w:val="hybridMultilevel"/>
    <w:tmpl w:val="763A0B54"/>
    <w:lvl w:ilvl="0" w:tplc="E09E9FBE">
      <w:start w:val="1"/>
      <w:numFmt w:val="lowerLetter"/>
      <w:lvlText w:val="%1)"/>
      <w:lvlJc w:val="left"/>
      <w:pPr>
        <w:ind w:left="432" w:hanging="432"/>
      </w:pPr>
      <w:rPr>
        <w:rFonts w:cs="Times New Roman" w:hint="default"/>
        <w:color w:val="auto"/>
      </w:rPr>
    </w:lvl>
    <w:lvl w:ilvl="1" w:tplc="04030019">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13" w15:restartNumberingAfterBreak="0">
    <w:nsid w:val="733458F7"/>
    <w:multiLevelType w:val="hybridMultilevel"/>
    <w:tmpl w:val="6CE64756"/>
    <w:lvl w:ilvl="0" w:tplc="E88AB53C">
      <w:start w:val="1"/>
      <w:numFmt w:val="bullet"/>
      <w:lvlText w:val="-"/>
      <w:lvlJc w:val="left"/>
      <w:pPr>
        <w:ind w:left="1287" w:hanging="360"/>
      </w:pPr>
      <w:rPr>
        <w:rFonts w:ascii="Arial" w:hAnsi="Aria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4" w15:restartNumberingAfterBreak="0">
    <w:nsid w:val="77316BB0"/>
    <w:multiLevelType w:val="hybridMultilevel"/>
    <w:tmpl w:val="29AAD608"/>
    <w:lvl w:ilvl="0" w:tplc="7DEC423E">
      <w:start w:val="1"/>
      <w:numFmt w:val="lowerLetter"/>
      <w:lvlText w:val="%1)"/>
      <w:lvlJc w:val="left"/>
      <w:pPr>
        <w:ind w:left="360" w:hanging="360"/>
      </w:pPr>
      <w:rPr>
        <w:rFonts w:cs="Times New Roman"/>
        <w:color w:val="auto"/>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15" w15:restartNumberingAfterBreak="0">
    <w:nsid w:val="799F15B7"/>
    <w:multiLevelType w:val="hybridMultilevel"/>
    <w:tmpl w:val="4EF80B68"/>
    <w:lvl w:ilvl="0" w:tplc="EA8210F4">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5E0996"/>
    <w:multiLevelType w:val="hybridMultilevel"/>
    <w:tmpl w:val="DFDA38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6"/>
  </w:num>
  <w:num w:numId="5">
    <w:abstractNumId w:val="12"/>
  </w:num>
  <w:num w:numId="6">
    <w:abstractNumId w:val="15"/>
  </w:num>
  <w:num w:numId="7">
    <w:abstractNumId w:val="9"/>
  </w:num>
  <w:num w:numId="8">
    <w:abstractNumId w:val="8"/>
  </w:num>
  <w:num w:numId="9">
    <w:abstractNumId w:val="4"/>
  </w:num>
  <w:num w:numId="10">
    <w:abstractNumId w:val="0"/>
  </w:num>
  <w:num w:numId="11">
    <w:abstractNumId w:val="13"/>
  </w:num>
  <w:num w:numId="12">
    <w:abstractNumId w:val="2"/>
  </w:num>
  <w:num w:numId="13">
    <w:abstractNumId w:val="10"/>
  </w:num>
  <w:num w:numId="14">
    <w:abstractNumId w:val="5"/>
  </w:num>
  <w:num w:numId="15">
    <w:abstractNumId w:val="7"/>
  </w:num>
  <w:num w:numId="16">
    <w:abstractNumId w:val="16"/>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CD"/>
    <w:rsid w:val="000074B9"/>
    <w:rsid w:val="00013AAF"/>
    <w:rsid w:val="00016FA7"/>
    <w:rsid w:val="00037D6D"/>
    <w:rsid w:val="00066DE7"/>
    <w:rsid w:val="00077E2E"/>
    <w:rsid w:val="000938B1"/>
    <w:rsid w:val="000A4F14"/>
    <w:rsid w:val="000B332C"/>
    <w:rsid w:val="000C2EFD"/>
    <w:rsid w:val="000D4492"/>
    <w:rsid w:val="000E5125"/>
    <w:rsid w:val="00120533"/>
    <w:rsid w:val="0014068A"/>
    <w:rsid w:val="00146EEC"/>
    <w:rsid w:val="00151991"/>
    <w:rsid w:val="0016192B"/>
    <w:rsid w:val="00171798"/>
    <w:rsid w:val="001929EA"/>
    <w:rsid w:val="001A0017"/>
    <w:rsid w:val="001A076D"/>
    <w:rsid w:val="001B529B"/>
    <w:rsid w:val="001C6E82"/>
    <w:rsid w:val="001E20DC"/>
    <w:rsid w:val="001E5058"/>
    <w:rsid w:val="001F3034"/>
    <w:rsid w:val="002034DF"/>
    <w:rsid w:val="00236432"/>
    <w:rsid w:val="00270875"/>
    <w:rsid w:val="00273C1C"/>
    <w:rsid w:val="00274CEA"/>
    <w:rsid w:val="00285CB1"/>
    <w:rsid w:val="002914C2"/>
    <w:rsid w:val="00291CE9"/>
    <w:rsid w:val="002A3214"/>
    <w:rsid w:val="002D3C1D"/>
    <w:rsid w:val="0032580B"/>
    <w:rsid w:val="00327285"/>
    <w:rsid w:val="003633EF"/>
    <w:rsid w:val="003676BF"/>
    <w:rsid w:val="00372A98"/>
    <w:rsid w:val="003C52E2"/>
    <w:rsid w:val="003E293B"/>
    <w:rsid w:val="003F4D1A"/>
    <w:rsid w:val="004203E5"/>
    <w:rsid w:val="00420F37"/>
    <w:rsid w:val="004262A4"/>
    <w:rsid w:val="004304F6"/>
    <w:rsid w:val="004438AA"/>
    <w:rsid w:val="0044743A"/>
    <w:rsid w:val="004479F3"/>
    <w:rsid w:val="00453F8F"/>
    <w:rsid w:val="0046749F"/>
    <w:rsid w:val="00472023"/>
    <w:rsid w:val="00486FAE"/>
    <w:rsid w:val="004913AC"/>
    <w:rsid w:val="004A3097"/>
    <w:rsid w:val="004C3EF8"/>
    <w:rsid w:val="004E17CB"/>
    <w:rsid w:val="004E7699"/>
    <w:rsid w:val="004F3C3D"/>
    <w:rsid w:val="0052042F"/>
    <w:rsid w:val="00536D7C"/>
    <w:rsid w:val="0054007B"/>
    <w:rsid w:val="00540A0A"/>
    <w:rsid w:val="00573959"/>
    <w:rsid w:val="005805BC"/>
    <w:rsid w:val="00595521"/>
    <w:rsid w:val="005B0758"/>
    <w:rsid w:val="005B1E03"/>
    <w:rsid w:val="005B2D75"/>
    <w:rsid w:val="005C6F22"/>
    <w:rsid w:val="005E6A69"/>
    <w:rsid w:val="005E7FC1"/>
    <w:rsid w:val="005F60DB"/>
    <w:rsid w:val="00615250"/>
    <w:rsid w:val="00616E8D"/>
    <w:rsid w:val="00640458"/>
    <w:rsid w:val="00682E74"/>
    <w:rsid w:val="00683264"/>
    <w:rsid w:val="006843EB"/>
    <w:rsid w:val="006A4C0B"/>
    <w:rsid w:val="006C37EF"/>
    <w:rsid w:val="006C7EC3"/>
    <w:rsid w:val="006F63E8"/>
    <w:rsid w:val="006F7053"/>
    <w:rsid w:val="00720B96"/>
    <w:rsid w:val="0072673A"/>
    <w:rsid w:val="00730FC2"/>
    <w:rsid w:val="00731782"/>
    <w:rsid w:val="0074286F"/>
    <w:rsid w:val="007536B4"/>
    <w:rsid w:val="007670ED"/>
    <w:rsid w:val="00767714"/>
    <w:rsid w:val="007A5CC9"/>
    <w:rsid w:val="007D4B8F"/>
    <w:rsid w:val="007E0F18"/>
    <w:rsid w:val="008021D9"/>
    <w:rsid w:val="008239D7"/>
    <w:rsid w:val="00826B4D"/>
    <w:rsid w:val="00835482"/>
    <w:rsid w:val="008615F0"/>
    <w:rsid w:val="00871FAE"/>
    <w:rsid w:val="00876862"/>
    <w:rsid w:val="00876D27"/>
    <w:rsid w:val="00884D6D"/>
    <w:rsid w:val="008A1757"/>
    <w:rsid w:val="008C06CD"/>
    <w:rsid w:val="008D22B9"/>
    <w:rsid w:val="008D49DD"/>
    <w:rsid w:val="008D6028"/>
    <w:rsid w:val="008E41F5"/>
    <w:rsid w:val="008E6486"/>
    <w:rsid w:val="008E64DD"/>
    <w:rsid w:val="008E748B"/>
    <w:rsid w:val="008E754A"/>
    <w:rsid w:val="008F14AB"/>
    <w:rsid w:val="008F1F9F"/>
    <w:rsid w:val="009021DA"/>
    <w:rsid w:val="00920DAD"/>
    <w:rsid w:val="0093281E"/>
    <w:rsid w:val="00941E15"/>
    <w:rsid w:val="00954EFD"/>
    <w:rsid w:val="00957870"/>
    <w:rsid w:val="0097082B"/>
    <w:rsid w:val="009A0F9C"/>
    <w:rsid w:val="009B2440"/>
    <w:rsid w:val="00A10FD6"/>
    <w:rsid w:val="00A57323"/>
    <w:rsid w:val="00A86F82"/>
    <w:rsid w:val="00AA7C83"/>
    <w:rsid w:val="00AF6420"/>
    <w:rsid w:val="00B01523"/>
    <w:rsid w:val="00B26D36"/>
    <w:rsid w:val="00B31597"/>
    <w:rsid w:val="00B50C65"/>
    <w:rsid w:val="00B94D1C"/>
    <w:rsid w:val="00BB0534"/>
    <w:rsid w:val="00BB5C06"/>
    <w:rsid w:val="00BE10A2"/>
    <w:rsid w:val="00BE3485"/>
    <w:rsid w:val="00BE3704"/>
    <w:rsid w:val="00BF3231"/>
    <w:rsid w:val="00C12590"/>
    <w:rsid w:val="00C1581B"/>
    <w:rsid w:val="00C214BB"/>
    <w:rsid w:val="00C5143C"/>
    <w:rsid w:val="00C6039D"/>
    <w:rsid w:val="00C61823"/>
    <w:rsid w:val="00C71A83"/>
    <w:rsid w:val="00C834D1"/>
    <w:rsid w:val="00CB3946"/>
    <w:rsid w:val="00CB4C09"/>
    <w:rsid w:val="00CB7246"/>
    <w:rsid w:val="00CC05AD"/>
    <w:rsid w:val="00CC27AB"/>
    <w:rsid w:val="00CE1412"/>
    <w:rsid w:val="00CF6BD7"/>
    <w:rsid w:val="00D25F6D"/>
    <w:rsid w:val="00D50189"/>
    <w:rsid w:val="00D64F6B"/>
    <w:rsid w:val="00D879F8"/>
    <w:rsid w:val="00DE53C5"/>
    <w:rsid w:val="00DE6948"/>
    <w:rsid w:val="00DF516D"/>
    <w:rsid w:val="00DF5CA6"/>
    <w:rsid w:val="00E07C63"/>
    <w:rsid w:val="00E16FAD"/>
    <w:rsid w:val="00E47516"/>
    <w:rsid w:val="00E76593"/>
    <w:rsid w:val="00E83C33"/>
    <w:rsid w:val="00E8797F"/>
    <w:rsid w:val="00E91EE4"/>
    <w:rsid w:val="00E93163"/>
    <w:rsid w:val="00EA4D8F"/>
    <w:rsid w:val="00EC0A77"/>
    <w:rsid w:val="00EC174D"/>
    <w:rsid w:val="00EE1646"/>
    <w:rsid w:val="00EF09B7"/>
    <w:rsid w:val="00EF512D"/>
    <w:rsid w:val="00F12220"/>
    <w:rsid w:val="00F27882"/>
    <w:rsid w:val="00F33E08"/>
    <w:rsid w:val="00F60D91"/>
    <w:rsid w:val="00F65939"/>
    <w:rsid w:val="00FA0240"/>
    <w:rsid w:val="00FA1D5B"/>
    <w:rsid w:val="00FA30F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2006DA8-72C7-4671-9DAA-28EC024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20"/>
  </w:style>
  <w:style w:type="paragraph" w:styleId="Ttulo1">
    <w:name w:val="heading 1"/>
    <w:basedOn w:val="Normal"/>
    <w:next w:val="Normal"/>
    <w:link w:val="Ttulo1Car"/>
    <w:qFormat/>
    <w:rsid w:val="00871FAE"/>
    <w:pPr>
      <w:tabs>
        <w:tab w:val="left" w:pos="227"/>
        <w:tab w:val="left" w:pos="454"/>
        <w:tab w:val="left" w:pos="680"/>
        <w:tab w:val="left" w:pos="907"/>
        <w:tab w:val="left" w:pos="1134"/>
      </w:tabs>
      <w:autoSpaceDE w:val="0"/>
      <w:autoSpaceDN w:val="0"/>
      <w:adjustRightInd w:val="0"/>
      <w:spacing w:before="120" w:after="120" w:line="280" w:lineRule="exact"/>
      <w:ind w:left="142" w:right="142"/>
      <w:jc w:val="both"/>
      <w:outlineLvl w:val="0"/>
    </w:pPr>
    <w:rPr>
      <w:rFonts w:ascii="Arial" w:hAnsi="Arial" w:cs="Arial"/>
      <w:b/>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633EF"/>
    <w:rPr>
      <w:rFonts w:cs="Times New Roman"/>
      <w:sz w:val="16"/>
      <w:szCs w:val="16"/>
    </w:rPr>
  </w:style>
  <w:style w:type="paragraph" w:styleId="Textocomentario">
    <w:name w:val="annotation text"/>
    <w:basedOn w:val="Normal"/>
    <w:link w:val="TextocomentarioCar"/>
    <w:uiPriority w:val="99"/>
    <w:semiHidden/>
    <w:unhideWhenUsed/>
    <w:rsid w:val="003633EF"/>
    <w:rPr>
      <w:sz w:val="20"/>
      <w:szCs w:val="20"/>
    </w:rPr>
  </w:style>
  <w:style w:type="character" w:customStyle="1" w:styleId="TextocomentarioCar">
    <w:name w:val="Texto comentario Car"/>
    <w:basedOn w:val="Fuentedeprrafopredeter"/>
    <w:link w:val="Textocomentario"/>
    <w:uiPriority w:val="99"/>
    <w:semiHidden/>
    <w:locked/>
    <w:rsid w:val="003633EF"/>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633EF"/>
    <w:rPr>
      <w:b/>
      <w:bCs/>
    </w:rPr>
  </w:style>
  <w:style w:type="character" w:customStyle="1" w:styleId="AsuntodelcomentarioCar">
    <w:name w:val="Asunto del comentario Car"/>
    <w:basedOn w:val="TextocomentarioCar"/>
    <w:link w:val="Asuntodelcomentario"/>
    <w:uiPriority w:val="99"/>
    <w:semiHidden/>
    <w:locked/>
    <w:rsid w:val="003633EF"/>
    <w:rPr>
      <w:rFonts w:cs="Times New Roman"/>
      <w:b/>
      <w:bCs/>
      <w:sz w:val="20"/>
      <w:szCs w:val="20"/>
    </w:rPr>
  </w:style>
  <w:style w:type="paragraph" w:styleId="Textodeglobo">
    <w:name w:val="Balloon Text"/>
    <w:basedOn w:val="Normal"/>
    <w:link w:val="TextodegloboCar"/>
    <w:uiPriority w:val="99"/>
    <w:semiHidden/>
    <w:unhideWhenUsed/>
    <w:rsid w:val="003633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633EF"/>
    <w:rPr>
      <w:rFonts w:ascii="Tahoma" w:hAnsi="Tahoma" w:cs="Tahoma"/>
      <w:sz w:val="16"/>
      <w:szCs w:val="16"/>
    </w:rPr>
  </w:style>
  <w:style w:type="paragraph" w:styleId="Revisin">
    <w:name w:val="Revision"/>
    <w:hidden/>
    <w:uiPriority w:val="99"/>
    <w:semiHidden/>
    <w:rsid w:val="00876862"/>
    <w:pPr>
      <w:spacing w:after="0" w:line="240" w:lineRule="auto"/>
    </w:pPr>
  </w:style>
  <w:style w:type="character" w:styleId="Hipervnculo">
    <w:name w:val="Hyperlink"/>
    <w:basedOn w:val="Fuentedeprrafopredeter"/>
    <w:uiPriority w:val="99"/>
    <w:unhideWhenUsed/>
    <w:rsid w:val="00954EFD"/>
    <w:rPr>
      <w:rFonts w:cs="Times New Roman"/>
      <w:color w:val="0000FF" w:themeColor="hyperlink"/>
      <w:u w:val="single"/>
    </w:rPr>
  </w:style>
  <w:style w:type="character" w:styleId="Hipervnculovisitado">
    <w:name w:val="FollowedHyperlink"/>
    <w:basedOn w:val="Fuentedeprrafopredeter"/>
    <w:uiPriority w:val="99"/>
    <w:semiHidden/>
    <w:unhideWhenUsed/>
    <w:rsid w:val="00954EFD"/>
    <w:rPr>
      <w:rFonts w:cs="Times New Roman"/>
      <w:color w:val="800080" w:themeColor="followedHyperlink"/>
      <w:u w:val="single"/>
    </w:rPr>
  </w:style>
  <w:style w:type="paragraph" w:styleId="Prrafodelista">
    <w:name w:val="List Paragraph"/>
    <w:aliases w:val="Lista sin Numerar,Párrafo Numerado,Párrafo de lista1,List Paragraph"/>
    <w:basedOn w:val="Normal"/>
    <w:link w:val="PrrafodelistaCar"/>
    <w:uiPriority w:val="34"/>
    <w:qFormat/>
    <w:rsid w:val="00270875"/>
    <w:pPr>
      <w:ind w:left="720"/>
      <w:contextualSpacing/>
    </w:pPr>
  </w:style>
  <w:style w:type="paragraph" w:customStyle="1" w:styleId="Default">
    <w:name w:val="Default"/>
    <w:qFormat/>
    <w:rsid w:val="00DE53C5"/>
    <w:pPr>
      <w:autoSpaceDE w:val="0"/>
      <w:autoSpaceDN w:val="0"/>
      <w:adjustRightInd w:val="0"/>
      <w:spacing w:after="0" w:line="240" w:lineRule="auto"/>
    </w:pPr>
    <w:rPr>
      <w:rFonts w:ascii="Times New Roman" w:hAnsi="Times New Roman"/>
      <w:color w:val="000000"/>
      <w:sz w:val="24"/>
      <w:szCs w:val="24"/>
    </w:rPr>
  </w:style>
  <w:style w:type="character" w:customStyle="1" w:styleId="PrrafodelistaCar">
    <w:name w:val="Párrafo de lista Car"/>
    <w:aliases w:val="Lista sin Numerar Car,Párrafo Numerado Car,Párrafo de lista1 Car,List Paragraph Car"/>
    <w:link w:val="Prrafodelista"/>
    <w:uiPriority w:val="34"/>
    <w:locked/>
    <w:rsid w:val="003C52E2"/>
  </w:style>
  <w:style w:type="paragraph" w:customStyle="1" w:styleId="Cosdetext">
    <w:name w:val="Cos de text"/>
    <w:rsid w:val="004262A4"/>
    <w:pPr>
      <w:spacing w:after="0" w:line="240" w:lineRule="auto"/>
    </w:pPr>
    <w:rPr>
      <w:rFonts w:ascii="Times New Roman" w:eastAsia="Times New Roman" w:hAnsi="Times New Roman"/>
      <w:szCs w:val="20"/>
      <w:lang w:eastAsia="es-ES"/>
    </w:rPr>
  </w:style>
  <w:style w:type="table" w:customStyle="1" w:styleId="Tablaconcuadrcula3">
    <w:name w:val="Tabla con cuadrícula3"/>
    <w:basedOn w:val="Tablanormal"/>
    <w:next w:val="Tablaconcuadrcula"/>
    <w:uiPriority w:val="39"/>
    <w:unhideWhenUsed/>
    <w:rsid w:val="004262A4"/>
    <w:pPr>
      <w:suppressAutoHyphens/>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unhideWhenUsed/>
    <w:rsid w:val="004262A4"/>
    <w:pPr>
      <w:suppressAutoHyphens/>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42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Car"/>
    <w:basedOn w:val="Normal"/>
    <w:link w:val="TextoindependienteCar"/>
    <w:rsid w:val="00420F37"/>
    <w:pPr>
      <w:spacing w:after="120" w:line="240" w:lineRule="auto"/>
    </w:pPr>
    <w:rPr>
      <w:rFonts w:ascii="Times New Roman" w:eastAsia="Times New Roman" w:hAnsi="Times New Roman"/>
      <w:szCs w:val="20"/>
      <w:lang w:eastAsia="es-ES"/>
    </w:rPr>
  </w:style>
  <w:style w:type="character" w:customStyle="1" w:styleId="TextoindependienteCar">
    <w:name w:val="Texto independiente Car"/>
    <w:aliases w:val=" Car Car,Car Car"/>
    <w:basedOn w:val="Fuentedeprrafopredeter"/>
    <w:link w:val="Textoindependiente"/>
    <w:rsid w:val="00420F37"/>
    <w:rPr>
      <w:rFonts w:ascii="Times New Roman" w:eastAsia="Times New Roman" w:hAnsi="Times New Roman"/>
      <w:szCs w:val="20"/>
      <w:lang w:eastAsia="es-ES"/>
    </w:rPr>
  </w:style>
  <w:style w:type="character" w:customStyle="1" w:styleId="Ttulo1Car">
    <w:name w:val="Título 1 Car"/>
    <w:basedOn w:val="Fuentedeprrafopredeter"/>
    <w:link w:val="Ttulo1"/>
    <w:rsid w:val="00871FAE"/>
    <w:rPr>
      <w:rFonts w:ascii="Arial" w:hAnsi="Arial" w:cs="Arial"/>
      <w:b/>
      <w:noProof/>
      <w:sz w:val="20"/>
      <w:szCs w:val="20"/>
    </w:rPr>
  </w:style>
  <w:style w:type="paragraph" w:customStyle="1" w:styleId="xmsonormal">
    <w:name w:val="x_msonormal"/>
    <w:basedOn w:val="Normal"/>
    <w:rsid w:val="00871FA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uiPriority w:val="99"/>
    <w:semiHidden/>
    <w:unhideWhenUsed/>
    <w:rsid w:val="00CE14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1412"/>
    <w:rPr>
      <w:sz w:val="16"/>
      <w:szCs w:val="16"/>
    </w:rPr>
  </w:style>
  <w:style w:type="paragraph" w:styleId="Textoindependiente2">
    <w:name w:val="Body Text 2"/>
    <w:basedOn w:val="Normal"/>
    <w:link w:val="Textoindependiente2Car"/>
    <w:uiPriority w:val="99"/>
    <w:semiHidden/>
    <w:unhideWhenUsed/>
    <w:rsid w:val="00CE1412"/>
    <w:pPr>
      <w:spacing w:after="120" w:line="480" w:lineRule="auto"/>
    </w:pPr>
  </w:style>
  <w:style w:type="character" w:customStyle="1" w:styleId="Textoindependiente2Car">
    <w:name w:val="Texto independiente 2 Car"/>
    <w:basedOn w:val="Fuentedeprrafopredeter"/>
    <w:link w:val="Textoindependiente2"/>
    <w:uiPriority w:val="99"/>
    <w:semiHidden/>
    <w:rsid w:val="00CE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5497">
      <w:bodyDiv w:val="1"/>
      <w:marLeft w:val="0"/>
      <w:marRight w:val="0"/>
      <w:marTop w:val="0"/>
      <w:marBottom w:val="0"/>
      <w:divBdr>
        <w:top w:val="none" w:sz="0" w:space="0" w:color="auto"/>
        <w:left w:val="none" w:sz="0" w:space="0" w:color="auto"/>
        <w:bottom w:val="none" w:sz="0" w:space="0" w:color="auto"/>
        <w:right w:val="none" w:sz="0" w:space="0" w:color="auto"/>
      </w:divBdr>
    </w:div>
    <w:div w:id="410929744">
      <w:bodyDiv w:val="1"/>
      <w:marLeft w:val="0"/>
      <w:marRight w:val="0"/>
      <w:marTop w:val="0"/>
      <w:marBottom w:val="0"/>
      <w:divBdr>
        <w:top w:val="none" w:sz="0" w:space="0" w:color="auto"/>
        <w:left w:val="none" w:sz="0" w:space="0" w:color="auto"/>
        <w:bottom w:val="none" w:sz="0" w:space="0" w:color="auto"/>
        <w:right w:val="none" w:sz="0" w:space="0" w:color="auto"/>
      </w:divBdr>
    </w:div>
    <w:div w:id="859465353">
      <w:bodyDiv w:val="1"/>
      <w:marLeft w:val="0"/>
      <w:marRight w:val="0"/>
      <w:marTop w:val="0"/>
      <w:marBottom w:val="0"/>
      <w:divBdr>
        <w:top w:val="none" w:sz="0" w:space="0" w:color="auto"/>
        <w:left w:val="none" w:sz="0" w:space="0" w:color="auto"/>
        <w:bottom w:val="none" w:sz="0" w:space="0" w:color="auto"/>
        <w:right w:val="none" w:sz="0" w:space="0" w:color="auto"/>
      </w:divBdr>
    </w:div>
    <w:div w:id="1158960691">
      <w:bodyDiv w:val="1"/>
      <w:marLeft w:val="0"/>
      <w:marRight w:val="0"/>
      <w:marTop w:val="0"/>
      <w:marBottom w:val="0"/>
      <w:divBdr>
        <w:top w:val="none" w:sz="0" w:space="0" w:color="auto"/>
        <w:left w:val="none" w:sz="0" w:space="0" w:color="auto"/>
        <w:bottom w:val="none" w:sz="0" w:space="0" w:color="auto"/>
        <w:right w:val="none" w:sz="0" w:space="0" w:color="auto"/>
      </w:divBdr>
    </w:div>
    <w:div w:id="1178887507">
      <w:bodyDiv w:val="1"/>
      <w:marLeft w:val="0"/>
      <w:marRight w:val="0"/>
      <w:marTop w:val="0"/>
      <w:marBottom w:val="0"/>
      <w:divBdr>
        <w:top w:val="none" w:sz="0" w:space="0" w:color="auto"/>
        <w:left w:val="none" w:sz="0" w:space="0" w:color="auto"/>
        <w:bottom w:val="none" w:sz="0" w:space="0" w:color="auto"/>
        <w:right w:val="none" w:sz="0" w:space="0" w:color="auto"/>
      </w:divBdr>
    </w:div>
    <w:div w:id="1242760147">
      <w:bodyDiv w:val="1"/>
      <w:marLeft w:val="0"/>
      <w:marRight w:val="0"/>
      <w:marTop w:val="0"/>
      <w:marBottom w:val="0"/>
      <w:divBdr>
        <w:top w:val="none" w:sz="0" w:space="0" w:color="auto"/>
        <w:left w:val="none" w:sz="0" w:space="0" w:color="auto"/>
        <w:bottom w:val="none" w:sz="0" w:space="0" w:color="auto"/>
        <w:right w:val="none" w:sz="0" w:space="0" w:color="auto"/>
      </w:divBdr>
    </w:div>
    <w:div w:id="19571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cat/ca/perfils-contractant/detall/3934396?categoria=0&amp;tipus=104&amp;page=0" TargetMode="External"/><Relationship Id="rId3" Type="http://schemas.openxmlformats.org/officeDocument/2006/relationships/styles" Target="styles.xml"/><Relationship Id="rId7" Type="http://schemas.openxmlformats.org/officeDocument/2006/relationships/hyperlink" Target="https://www.mataro.cat/ca/lajuntament/perfil-del-contracta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ractacions@ajmataro.c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92BF-22EA-4184-A66C-0DD9CDCD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4981</Words>
  <Characters>28398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CTTI</Company>
  <LinksUpToDate>false</LinksUpToDate>
  <CharactersWithSpaces>33313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Gimenez Admirable, Begoña</dc:creator>
  <cp:lastModifiedBy>Pardo Delfa, Núria</cp:lastModifiedBy>
  <cp:revision>29</cp:revision>
  <cp:lastPrinted>2018-02-15T15:20:00Z</cp:lastPrinted>
  <dcterms:created xsi:type="dcterms:W3CDTF">2023-03-19T21:35:00Z</dcterms:created>
  <dcterms:modified xsi:type="dcterms:W3CDTF">2024-07-19T07:43:00Z</dcterms:modified>
</cp:coreProperties>
</file>