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DB28D" w14:textId="25BDC762" w:rsidR="00E84B2A" w:rsidRPr="004178E7" w:rsidRDefault="007C1AFE" w:rsidP="00FD2CB1">
      <w:pPr>
        <w:pStyle w:val="titulodedocadm"/>
        <w:jc w:val="both"/>
        <w:rPr>
          <w:rFonts w:ascii="Arial" w:hAnsi="Arial"/>
          <w:color w:val="auto"/>
          <w:sz w:val="18"/>
          <w:szCs w:val="18"/>
        </w:rPr>
      </w:pPr>
      <w:r w:rsidRPr="004178E7">
        <w:rPr>
          <w:rFonts w:ascii="Arial" w:hAnsi="Arial"/>
          <w:color w:val="auto"/>
          <w:sz w:val="18"/>
          <w:szCs w:val="18"/>
        </w:rPr>
        <w:t xml:space="preserve">ACORD MARC PER A LA CONTRACTACIÓ </w:t>
      </w:r>
      <w:r w:rsidR="00E84B2A" w:rsidRPr="004178E7">
        <w:rPr>
          <w:rFonts w:ascii="Arial" w:hAnsi="Arial"/>
          <w:color w:val="auto"/>
          <w:sz w:val="18"/>
          <w:szCs w:val="18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4178E7">
        <w:rPr>
          <w:rFonts w:ascii="Arial" w:hAnsi="Arial"/>
          <w:color w:val="auto"/>
          <w:sz w:val="18"/>
          <w:szCs w:val="18"/>
        </w:rPr>
        <w:t xml:space="preserve">. CLAU: </w:t>
      </w:r>
      <w:r w:rsidR="00E84B2A" w:rsidRPr="004178E7">
        <w:rPr>
          <w:rFonts w:ascii="Arial" w:hAnsi="Arial"/>
          <w:color w:val="auto"/>
          <w:sz w:val="18"/>
          <w:szCs w:val="18"/>
        </w:rPr>
        <w:t>AT</w:t>
      </w:r>
      <w:r w:rsidRPr="004178E7">
        <w:rPr>
          <w:rFonts w:ascii="Arial" w:hAnsi="Arial"/>
          <w:color w:val="auto"/>
          <w:sz w:val="18"/>
          <w:szCs w:val="18"/>
        </w:rPr>
        <w:t>. MEC-</w:t>
      </w:r>
      <w:r w:rsidR="00E84B2A" w:rsidRPr="004178E7">
        <w:rPr>
          <w:rFonts w:ascii="Arial" w:hAnsi="Arial"/>
          <w:color w:val="auto"/>
          <w:sz w:val="18"/>
          <w:szCs w:val="18"/>
        </w:rPr>
        <w:t>22</w:t>
      </w:r>
      <w:r w:rsidRPr="004178E7">
        <w:rPr>
          <w:rFonts w:ascii="Arial" w:hAnsi="Arial"/>
          <w:color w:val="auto"/>
          <w:sz w:val="18"/>
          <w:szCs w:val="18"/>
        </w:rPr>
        <w:t>L</w:t>
      </w:r>
      <w:r w:rsidR="00E84B2A" w:rsidRPr="004178E7">
        <w:rPr>
          <w:rFonts w:ascii="Arial" w:hAnsi="Arial"/>
          <w:color w:val="auto"/>
          <w:sz w:val="18"/>
          <w:szCs w:val="18"/>
        </w:rPr>
        <w:t>03</w:t>
      </w:r>
    </w:p>
    <w:p w14:paraId="2FA3740B" w14:textId="4B3ADA08" w:rsidR="00E84B2A" w:rsidRPr="004178E7" w:rsidRDefault="00E84B2A" w:rsidP="00E84B2A">
      <w:pPr>
        <w:pStyle w:val="titulodedocadm"/>
        <w:jc w:val="both"/>
        <w:rPr>
          <w:rFonts w:ascii="Arial" w:hAnsi="Arial"/>
          <w:color w:val="auto"/>
          <w:sz w:val="18"/>
          <w:szCs w:val="18"/>
        </w:rPr>
      </w:pPr>
      <w:r w:rsidRPr="004178E7">
        <w:rPr>
          <w:rFonts w:ascii="Arial" w:hAnsi="Arial"/>
          <w:color w:val="auto"/>
          <w:sz w:val="18"/>
          <w:szCs w:val="18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4178E7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178E7">
        <w:rPr>
          <w:rFonts w:ascii="Arial" w:hAnsi="Arial"/>
          <w:sz w:val="18"/>
          <w:szCs w:val="18"/>
        </w:rPr>
        <w:t xml:space="preserve">Separata de la licitació </w:t>
      </w:r>
      <w:r w:rsidR="00714658" w:rsidRPr="004178E7">
        <w:rPr>
          <w:rFonts w:ascii="Arial" w:hAnsi="Arial"/>
          <w:sz w:val="18"/>
          <w:szCs w:val="18"/>
        </w:rPr>
        <w:t xml:space="preserve">d’un </w:t>
      </w:r>
      <w:r w:rsidRPr="004178E7">
        <w:rPr>
          <w:rFonts w:ascii="Arial" w:hAnsi="Arial"/>
          <w:sz w:val="18"/>
          <w:szCs w:val="18"/>
        </w:rPr>
        <w:t xml:space="preserve">contracte </w:t>
      </w:r>
      <w:r w:rsidR="00BA163C" w:rsidRPr="004178E7">
        <w:rPr>
          <w:rFonts w:ascii="Arial" w:hAnsi="Arial"/>
          <w:sz w:val="18"/>
          <w:szCs w:val="18"/>
        </w:rPr>
        <w:t>basat</w:t>
      </w:r>
    </w:p>
    <w:p w14:paraId="74BA9622" w14:textId="77777777" w:rsidR="005178E6" w:rsidRPr="004178E7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</w:p>
    <w:p w14:paraId="6975A82D" w14:textId="62BD3914" w:rsidR="004160A1" w:rsidRPr="004178E7" w:rsidRDefault="00C546F5" w:rsidP="00FD2CB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178E7">
        <w:rPr>
          <w:rFonts w:ascii="Arial" w:hAnsi="Arial"/>
          <w:sz w:val="18"/>
          <w:szCs w:val="18"/>
        </w:rPr>
        <w:t>CONTRACTE DE SERVEIS PER L'ASSISTÈNCIA TÈCNICA PER A LA REDACCIÓ DE PROJECTE TÈCNIC I LA DIRECCIÓ FACULTATIVA DE L'EXECUCIÓ DE LES OBRES D'INSTAL·LACIÓ D'INFRAESTRUCTURA DE RECÀRREGA ALS APARCAMENTS DE SSCC DE BARCELONA, A L'APARCAMENT DE LA SEU DEPARTAMENTAL DE DACC, A L'APARCAMENT DE L'ESCOLA AGRÀRIA DE VITICULTURA I ENOLOGIA MERCÈ ROSELL I DOMÈNECH, A L'APARCAMENT DEL LABORATORI AGROALIMENTARI DE CABRILS, A L'APARCAMENT DE OC VALLÈS ORIENTAL, A L'APARCAMENT DE L'ESCOLA AGRÀRIA DE MANRESA, A L'APARCAMENT OC BAIX LLOBREGAT, A L'APARCAMENT OC MARESME, A L'APARCAMENT SSTT DE CATALUNYA CENTRAL, A L'APARCAMENT DEL LABORATORI DE SANITAT VEGETAL DE GIRONA, A L'APARCAMENT DE OC BAIX EMPORDÀ, A L'APARCAMENT DE L'ESCOLA AGRÀRIA DE L'EMPORDÀ, A L'APARCAMENT DE ESCOLA AGRÀRIA DE  STA COLOMA DE FARNERS, A L'APARCAMENT DE OC ALT EMPORDÀ, A L'APARCAMENT DE OC GARROTXA, A L'APARCAMENT DE OC LA SELVA I A L'APARCAMENT OC PLA DE L'ESTANY DEL DEPARTAMENT DE DACC DEL DEPARTAMENT D'ACCIÓ CLIMÀTICA DE BARCELONA I GIRONA  (CLAU: ECO-24041).</w:t>
      </w:r>
    </w:p>
    <w:p w14:paraId="0B420CE3" w14:textId="77777777" w:rsidR="00C546F5" w:rsidRPr="004178E7" w:rsidRDefault="00C546F5" w:rsidP="00FD2CB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</w:p>
    <w:p w14:paraId="3408354D" w14:textId="7AF378FE" w:rsidR="00F56D16" w:rsidRPr="004178E7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178E7">
        <w:rPr>
          <w:rFonts w:ascii="Arial" w:hAnsi="Arial"/>
          <w:sz w:val="18"/>
          <w:szCs w:val="18"/>
        </w:rPr>
        <w:t>C</w:t>
      </w:r>
      <w:r w:rsidR="001356B4" w:rsidRPr="004178E7">
        <w:rPr>
          <w:rFonts w:ascii="Arial" w:hAnsi="Arial"/>
          <w:sz w:val="18"/>
          <w:szCs w:val="18"/>
        </w:rPr>
        <w:t>lau</w:t>
      </w:r>
      <w:r w:rsidR="00F56D16" w:rsidRPr="004178E7">
        <w:rPr>
          <w:rFonts w:ascii="Arial" w:hAnsi="Arial"/>
          <w:sz w:val="18"/>
          <w:szCs w:val="18"/>
        </w:rPr>
        <w:t>s d’actuació</w:t>
      </w:r>
      <w:r w:rsidR="001356B4" w:rsidRPr="004178E7">
        <w:rPr>
          <w:rFonts w:ascii="Arial" w:hAnsi="Arial"/>
          <w:sz w:val="18"/>
          <w:szCs w:val="18"/>
        </w:rPr>
        <w:t>:</w:t>
      </w:r>
      <w:r w:rsidR="003812C2" w:rsidRPr="004178E7">
        <w:rPr>
          <w:rFonts w:ascii="Arial" w:hAnsi="Arial"/>
          <w:sz w:val="18"/>
          <w:szCs w:val="18"/>
        </w:rPr>
        <w:t xml:space="preserve"> </w:t>
      </w:r>
    </w:p>
    <w:p w14:paraId="6B750313" w14:textId="22FE7D8C" w:rsidR="000B2E9A" w:rsidRPr="004178E7" w:rsidRDefault="00374D0E" w:rsidP="00FD2CB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178E7">
        <w:rPr>
          <w:rFonts w:ascii="Arial" w:hAnsi="Arial"/>
          <w:sz w:val="18"/>
          <w:szCs w:val="18"/>
        </w:rPr>
        <w:t>ECO-</w:t>
      </w:r>
      <w:r w:rsidR="004160A1" w:rsidRPr="004178E7">
        <w:rPr>
          <w:rFonts w:ascii="Arial" w:hAnsi="Arial"/>
          <w:sz w:val="18"/>
          <w:szCs w:val="18"/>
        </w:rPr>
        <w:t>240</w:t>
      </w:r>
      <w:r w:rsidR="00C546F5" w:rsidRPr="004178E7">
        <w:rPr>
          <w:rFonts w:ascii="Arial" w:hAnsi="Arial"/>
          <w:sz w:val="18"/>
          <w:szCs w:val="18"/>
        </w:rPr>
        <w:t>41</w:t>
      </w:r>
    </w:p>
    <w:p w14:paraId="51E6E380" w14:textId="77777777" w:rsidR="002E0F58" w:rsidRPr="004178E7" w:rsidRDefault="002E0F58" w:rsidP="00FD2CB1">
      <w:pPr>
        <w:jc w:val="both"/>
        <w:rPr>
          <w:rFonts w:ascii="Arial" w:hAnsi="Arial" w:cs="Arial"/>
          <w:b/>
          <w:sz w:val="18"/>
          <w:szCs w:val="18"/>
        </w:rPr>
      </w:pPr>
    </w:p>
    <w:p w14:paraId="25C1AC17" w14:textId="2FE245C7" w:rsidR="00C874D5" w:rsidRPr="004178E7" w:rsidRDefault="001356B4" w:rsidP="00FD2CB1">
      <w:pPr>
        <w:jc w:val="both"/>
        <w:rPr>
          <w:rFonts w:ascii="Arial" w:hAnsi="Arial" w:cs="Arial"/>
          <w:b/>
          <w:sz w:val="18"/>
          <w:szCs w:val="18"/>
        </w:rPr>
      </w:pPr>
      <w:r w:rsidRPr="004178E7">
        <w:rPr>
          <w:rFonts w:ascii="Arial" w:hAnsi="Arial" w:cs="Arial"/>
          <w:b/>
          <w:sz w:val="18"/>
          <w:szCs w:val="18"/>
        </w:rPr>
        <w:t xml:space="preserve">1.- </w:t>
      </w:r>
      <w:r w:rsidR="00FD2CB1" w:rsidRPr="004178E7">
        <w:rPr>
          <w:rFonts w:ascii="Arial" w:hAnsi="Arial" w:cs="Arial"/>
          <w:b/>
          <w:sz w:val="18"/>
          <w:szCs w:val="18"/>
        </w:rPr>
        <w:t>Objecte.</w:t>
      </w:r>
    </w:p>
    <w:p w14:paraId="455FCCC6" w14:textId="703D9EB6" w:rsidR="004D61D5" w:rsidRPr="004178E7" w:rsidRDefault="00195EA3" w:rsidP="00FD2CB1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4178E7">
        <w:rPr>
          <w:rFonts w:ascii="Arial" w:hAnsi="Arial" w:cs="Arial"/>
          <w:sz w:val="18"/>
          <w:szCs w:val="18"/>
          <w:lang w:eastAsia="es-ES"/>
        </w:rPr>
        <w:t xml:space="preserve">És objecte d’aquest contracte basat </w:t>
      </w:r>
      <w:r w:rsidR="00F80687" w:rsidRPr="004178E7">
        <w:rPr>
          <w:rFonts w:ascii="Arial" w:hAnsi="Arial" w:cs="Arial"/>
          <w:sz w:val="18"/>
          <w:szCs w:val="18"/>
          <w:lang w:eastAsia="es-ES"/>
        </w:rPr>
        <w:t>la</w:t>
      </w:r>
      <w:r w:rsidRPr="004178E7">
        <w:rPr>
          <w:rFonts w:ascii="Arial" w:hAnsi="Arial" w:cs="Arial"/>
          <w:sz w:val="18"/>
          <w:szCs w:val="18"/>
          <w:lang w:eastAsia="es-ES"/>
        </w:rPr>
        <w:t xml:space="preserve"> </w:t>
      </w:r>
      <w:r w:rsidR="009E389E" w:rsidRPr="004178E7">
        <w:rPr>
          <w:rFonts w:ascii="Arial" w:hAnsi="Arial" w:cs="Arial"/>
          <w:sz w:val="18"/>
          <w:szCs w:val="18"/>
          <w:lang w:eastAsia="es-ES"/>
        </w:rPr>
        <w:t xml:space="preserve">redacció de projectes tècnics i la posterior </w:t>
      </w:r>
      <w:r w:rsidRPr="004178E7">
        <w:rPr>
          <w:rFonts w:ascii="Arial" w:hAnsi="Arial" w:cs="Arial"/>
          <w:sz w:val="18"/>
          <w:szCs w:val="18"/>
          <w:lang w:eastAsia="es-ES"/>
        </w:rPr>
        <w:t xml:space="preserve">direcció facultativa de  les obres </w:t>
      </w:r>
      <w:r w:rsidR="000F50AF" w:rsidRPr="004178E7">
        <w:rPr>
          <w:rFonts w:ascii="Arial" w:hAnsi="Arial" w:cs="Arial"/>
          <w:sz w:val="18"/>
          <w:szCs w:val="18"/>
          <w:lang w:eastAsia="es-ES"/>
        </w:rPr>
        <w:t>de fotovoltaica en els equipaments de Generalitat referents</w:t>
      </w:r>
      <w:r w:rsidR="00F56D16" w:rsidRPr="004178E7">
        <w:rPr>
          <w:rFonts w:ascii="Arial" w:hAnsi="Arial" w:cs="Arial"/>
          <w:sz w:val="18"/>
          <w:szCs w:val="18"/>
          <w:lang w:eastAsia="es-ES"/>
        </w:rPr>
        <w:t xml:space="preserve"> del </w:t>
      </w:r>
      <w:r w:rsidR="00C546F5" w:rsidRPr="004178E7">
        <w:rPr>
          <w:rFonts w:ascii="Arial" w:hAnsi="Arial" w:cs="Arial"/>
          <w:sz w:val="18"/>
          <w:szCs w:val="18"/>
          <w:lang w:eastAsia="es-ES"/>
        </w:rPr>
        <w:t>PE+DF. ECO-24041</w:t>
      </w:r>
      <w:r w:rsidR="004D61D5" w:rsidRPr="004178E7">
        <w:rPr>
          <w:rFonts w:ascii="Arial" w:hAnsi="Arial" w:cs="Arial"/>
          <w:sz w:val="18"/>
          <w:szCs w:val="18"/>
          <w:lang w:eastAsia="es-ES"/>
        </w:rPr>
        <w:t>.</w:t>
      </w:r>
    </w:p>
    <w:p w14:paraId="4D0F7D78" w14:textId="3BD0692E" w:rsidR="000D3383" w:rsidRPr="004178E7" w:rsidRDefault="007D51B7" w:rsidP="00FD2CB1">
      <w:pPr>
        <w:jc w:val="both"/>
        <w:rPr>
          <w:rFonts w:ascii="Arial" w:hAnsi="Arial" w:cs="Arial"/>
          <w:b/>
          <w:sz w:val="18"/>
          <w:szCs w:val="18"/>
        </w:rPr>
      </w:pPr>
      <w:r w:rsidRPr="004178E7">
        <w:rPr>
          <w:rFonts w:ascii="Arial" w:hAnsi="Arial" w:cs="Arial"/>
          <w:b/>
          <w:sz w:val="18"/>
          <w:szCs w:val="18"/>
        </w:rPr>
        <w:t>2</w:t>
      </w:r>
      <w:r w:rsidR="00FD2CB1" w:rsidRPr="004178E7">
        <w:rPr>
          <w:rFonts w:ascii="Arial" w:hAnsi="Arial" w:cs="Arial"/>
          <w:b/>
          <w:sz w:val="18"/>
          <w:szCs w:val="18"/>
        </w:rPr>
        <w:t>.- Antecedents</w:t>
      </w:r>
      <w:r w:rsidR="001F6466" w:rsidRPr="004178E7">
        <w:rPr>
          <w:rFonts w:ascii="Arial" w:hAnsi="Arial" w:cs="Arial"/>
          <w:b/>
          <w:sz w:val="18"/>
          <w:szCs w:val="18"/>
        </w:rPr>
        <w:t xml:space="preserve"> i descripció de necessitats</w:t>
      </w:r>
    </w:p>
    <w:p w14:paraId="02737285" w14:textId="309D0AF2" w:rsidR="00E84B2A" w:rsidRPr="004178E7" w:rsidRDefault="00F56D16" w:rsidP="00195EA3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4178E7">
        <w:rPr>
          <w:rFonts w:ascii="Arial" w:hAnsi="Arial" w:cs="Arial"/>
          <w:sz w:val="18"/>
          <w:szCs w:val="18"/>
          <w:lang w:eastAsia="es-ES"/>
        </w:rPr>
        <w:t xml:space="preserve">Les actuacions d’obres d’instal·lació </w:t>
      </w:r>
      <w:r w:rsidR="009E389E" w:rsidRPr="004178E7">
        <w:rPr>
          <w:rFonts w:ascii="Arial" w:hAnsi="Arial" w:cs="Arial"/>
          <w:sz w:val="18"/>
          <w:szCs w:val="18"/>
          <w:lang w:eastAsia="es-ES"/>
        </w:rPr>
        <w:t>d’infraestructura de recàrrega</w:t>
      </w:r>
      <w:r w:rsidRPr="004178E7">
        <w:rPr>
          <w:rFonts w:ascii="Arial" w:hAnsi="Arial" w:cs="Arial"/>
          <w:sz w:val="18"/>
          <w:szCs w:val="18"/>
          <w:lang w:eastAsia="es-ES"/>
        </w:rPr>
        <w:t xml:space="preserve"> seran previstes a</w:t>
      </w:r>
      <w:r w:rsidR="009E389E" w:rsidRPr="004178E7">
        <w:rPr>
          <w:rFonts w:ascii="Arial" w:hAnsi="Arial" w:cs="Arial"/>
          <w:sz w:val="18"/>
          <w:szCs w:val="18"/>
          <w:lang w:eastAsia="es-ES"/>
        </w:rPr>
        <w:t xml:space="preserve">ls aparcament </w:t>
      </w:r>
      <w:r w:rsidRPr="004178E7">
        <w:rPr>
          <w:rFonts w:ascii="Arial" w:hAnsi="Arial" w:cs="Arial"/>
          <w:sz w:val="18"/>
          <w:szCs w:val="18"/>
          <w:lang w:eastAsia="es-ES"/>
        </w:rPr>
        <w:t xml:space="preserve">dels equipaments de la Generalitat pertanyen al </w:t>
      </w:r>
      <w:r w:rsidR="00C546F5" w:rsidRPr="004178E7">
        <w:rPr>
          <w:rFonts w:ascii="Arial" w:hAnsi="Arial" w:cs="Arial"/>
          <w:sz w:val="18"/>
          <w:szCs w:val="18"/>
          <w:lang w:eastAsia="es-ES"/>
        </w:rPr>
        <w:t>PE+DF. ECO-24041</w:t>
      </w:r>
      <w:r w:rsidR="001D028E" w:rsidRPr="004178E7">
        <w:rPr>
          <w:rFonts w:ascii="Arial" w:hAnsi="Arial" w:cs="Arial"/>
          <w:sz w:val="18"/>
          <w:szCs w:val="18"/>
          <w:lang w:eastAsia="es-ES"/>
        </w:rPr>
        <w:t>.</w:t>
      </w:r>
    </w:p>
    <w:p w14:paraId="3B2FF787" w14:textId="3D2CEFB3" w:rsidR="00F543A0" w:rsidRPr="004178E7" w:rsidRDefault="00F543A0" w:rsidP="00AC5CA6">
      <w:pPr>
        <w:ind w:firstLine="708"/>
        <w:jc w:val="both"/>
        <w:rPr>
          <w:rFonts w:ascii="Arial" w:hAnsi="Arial" w:cs="Arial"/>
          <w:i/>
          <w:iCs/>
          <w:sz w:val="18"/>
          <w:szCs w:val="18"/>
          <w:lang w:eastAsia="es-ES"/>
        </w:rPr>
      </w:pPr>
    </w:p>
    <w:tbl>
      <w:tblPr>
        <w:tblStyle w:val="Taulaambquadrcula"/>
        <w:tblW w:w="8941" w:type="dxa"/>
        <w:tblLook w:val="04A0" w:firstRow="1" w:lastRow="0" w:firstColumn="1" w:lastColumn="0" w:noHBand="0" w:noVBand="1"/>
      </w:tblPr>
      <w:tblGrid>
        <w:gridCol w:w="1129"/>
        <w:gridCol w:w="1097"/>
        <w:gridCol w:w="1674"/>
        <w:gridCol w:w="1206"/>
        <w:gridCol w:w="2747"/>
        <w:gridCol w:w="1088"/>
      </w:tblGrid>
      <w:tr w:rsidR="00082F54" w:rsidRPr="004178E7" w14:paraId="424705EB" w14:textId="77777777" w:rsidTr="00D16A61">
        <w:trPr>
          <w:trHeight w:val="81"/>
          <w:tblHeader/>
        </w:trPr>
        <w:tc>
          <w:tcPr>
            <w:tcW w:w="1129" w:type="dxa"/>
            <w:vAlign w:val="center"/>
          </w:tcPr>
          <w:p w14:paraId="348767C9" w14:textId="77777777" w:rsidR="00082F54" w:rsidRPr="004178E7" w:rsidRDefault="00082F54" w:rsidP="00D16A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4178E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097" w:type="dxa"/>
            <w:noWrap/>
            <w:vAlign w:val="center"/>
            <w:hideMark/>
          </w:tcPr>
          <w:p w14:paraId="49A56C7A" w14:textId="77777777" w:rsidR="00082F54" w:rsidRPr="004178E7" w:rsidRDefault="00082F54" w:rsidP="00D16A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4178E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Província</w:t>
            </w:r>
          </w:p>
        </w:tc>
        <w:tc>
          <w:tcPr>
            <w:tcW w:w="1674" w:type="dxa"/>
            <w:noWrap/>
            <w:vAlign w:val="center"/>
            <w:hideMark/>
          </w:tcPr>
          <w:p w14:paraId="6A3F51B8" w14:textId="77777777" w:rsidR="00082F54" w:rsidRPr="004178E7" w:rsidRDefault="00082F54" w:rsidP="00D16A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4178E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Municipi</w:t>
            </w:r>
          </w:p>
        </w:tc>
        <w:tc>
          <w:tcPr>
            <w:tcW w:w="1206" w:type="dxa"/>
            <w:noWrap/>
            <w:vAlign w:val="center"/>
            <w:hideMark/>
          </w:tcPr>
          <w:p w14:paraId="1A2EF209" w14:textId="77777777" w:rsidR="00082F54" w:rsidRPr="004178E7" w:rsidRDefault="00082F54" w:rsidP="00D16A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4178E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2747" w:type="dxa"/>
            <w:vAlign w:val="center"/>
          </w:tcPr>
          <w:p w14:paraId="16081638" w14:textId="77777777" w:rsidR="00082F54" w:rsidRPr="004178E7" w:rsidRDefault="00082F54" w:rsidP="00D16A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4178E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Nom de l’equipament</w:t>
            </w:r>
          </w:p>
        </w:tc>
        <w:tc>
          <w:tcPr>
            <w:tcW w:w="1088" w:type="dxa"/>
            <w:vAlign w:val="center"/>
          </w:tcPr>
          <w:p w14:paraId="4F4918BE" w14:textId="77777777" w:rsidR="00082F54" w:rsidRPr="004178E7" w:rsidRDefault="00082F54" w:rsidP="00D16A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4178E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Estimació de places a electrificar*</w:t>
            </w:r>
          </w:p>
        </w:tc>
      </w:tr>
      <w:tr w:rsidR="004178E7" w:rsidRPr="004178E7" w14:paraId="0780D160" w14:textId="77EE820A" w:rsidTr="00D16A61">
        <w:trPr>
          <w:trHeight w:val="300"/>
        </w:trPr>
        <w:tc>
          <w:tcPr>
            <w:tcW w:w="1129" w:type="dxa"/>
            <w:vMerge w:val="restart"/>
            <w:noWrap/>
            <w:vAlign w:val="center"/>
          </w:tcPr>
          <w:p w14:paraId="0158B70F" w14:textId="6D74B59C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ECO-24041</w:t>
            </w:r>
          </w:p>
        </w:tc>
        <w:tc>
          <w:tcPr>
            <w:tcW w:w="1097" w:type="dxa"/>
            <w:noWrap/>
            <w:vAlign w:val="center"/>
          </w:tcPr>
          <w:p w14:paraId="43736289" w14:textId="0D8DAB7C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Barcelona</w:t>
            </w:r>
          </w:p>
        </w:tc>
        <w:tc>
          <w:tcPr>
            <w:tcW w:w="1674" w:type="dxa"/>
            <w:noWrap/>
            <w:vAlign w:val="center"/>
          </w:tcPr>
          <w:p w14:paraId="3C98026E" w14:textId="51599D6F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Barcelona</w:t>
            </w:r>
          </w:p>
        </w:tc>
        <w:tc>
          <w:tcPr>
            <w:tcW w:w="1206" w:type="dxa"/>
            <w:noWrap/>
            <w:vAlign w:val="center"/>
          </w:tcPr>
          <w:p w14:paraId="2EA2010A" w14:textId="7B0EF951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Barcelonès</w:t>
            </w:r>
          </w:p>
        </w:tc>
        <w:tc>
          <w:tcPr>
            <w:tcW w:w="2747" w:type="dxa"/>
            <w:noWrap/>
            <w:vAlign w:val="center"/>
          </w:tcPr>
          <w:p w14:paraId="180EB6A0" w14:textId="02A2820A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Ampliació Fase II Dr Roux</w:t>
            </w:r>
          </w:p>
        </w:tc>
        <w:tc>
          <w:tcPr>
            <w:tcW w:w="1088" w:type="dxa"/>
            <w:vAlign w:val="center"/>
          </w:tcPr>
          <w:p w14:paraId="13FFB006" w14:textId="30659736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4178E7" w:rsidRPr="004178E7" w14:paraId="17AC7696" w14:textId="7F59B9E8" w:rsidTr="00D16A6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73ECFAA8" w14:textId="558ABC70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6558F45E" w14:textId="68EAC565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Barcelona</w:t>
            </w:r>
          </w:p>
        </w:tc>
        <w:tc>
          <w:tcPr>
            <w:tcW w:w="1674" w:type="dxa"/>
            <w:noWrap/>
            <w:vAlign w:val="center"/>
          </w:tcPr>
          <w:p w14:paraId="20A3A560" w14:textId="03B8086E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Barcelona</w:t>
            </w:r>
          </w:p>
        </w:tc>
        <w:tc>
          <w:tcPr>
            <w:tcW w:w="1206" w:type="dxa"/>
            <w:noWrap/>
            <w:vAlign w:val="center"/>
          </w:tcPr>
          <w:p w14:paraId="410C0494" w14:textId="1F322B24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Barcelonès</w:t>
            </w:r>
          </w:p>
        </w:tc>
        <w:tc>
          <w:tcPr>
            <w:tcW w:w="2747" w:type="dxa"/>
            <w:noWrap/>
            <w:vAlign w:val="center"/>
          </w:tcPr>
          <w:p w14:paraId="05187E28" w14:textId="4DE1A4DF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Ampliació Fase II Seu Gran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Via</w:t>
            </w:r>
          </w:p>
        </w:tc>
        <w:tc>
          <w:tcPr>
            <w:tcW w:w="1088" w:type="dxa"/>
            <w:vAlign w:val="center"/>
          </w:tcPr>
          <w:p w14:paraId="303DF909" w14:textId="34CA4CAE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4178E7" w:rsidRPr="004178E7" w14:paraId="6BAC1D81" w14:textId="7E343118" w:rsidTr="00D16A6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4E4E18DB" w14:textId="076905C5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251C6486" w14:textId="4E2561CA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Barcelona</w:t>
            </w:r>
          </w:p>
        </w:tc>
        <w:tc>
          <w:tcPr>
            <w:tcW w:w="1674" w:type="dxa"/>
            <w:noWrap/>
            <w:vAlign w:val="center"/>
          </w:tcPr>
          <w:p w14:paraId="4D492FC9" w14:textId="0A26803A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Sant Sadurní d'Anoia</w:t>
            </w:r>
          </w:p>
        </w:tc>
        <w:tc>
          <w:tcPr>
            <w:tcW w:w="1206" w:type="dxa"/>
            <w:noWrap/>
            <w:vAlign w:val="center"/>
          </w:tcPr>
          <w:p w14:paraId="0BBB1A53" w14:textId="3F981B0A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Alt Penedès</w:t>
            </w:r>
          </w:p>
        </w:tc>
        <w:tc>
          <w:tcPr>
            <w:tcW w:w="2747" w:type="dxa"/>
            <w:noWrap/>
            <w:vAlign w:val="center"/>
          </w:tcPr>
          <w:p w14:paraId="23ED8FA3" w14:textId="576A977D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Escola Agrària de Viticultura i Enologia Mercè Rosell i Domènech</w:t>
            </w:r>
          </w:p>
        </w:tc>
        <w:tc>
          <w:tcPr>
            <w:tcW w:w="1088" w:type="dxa"/>
            <w:vAlign w:val="center"/>
          </w:tcPr>
          <w:p w14:paraId="334C5570" w14:textId="3E7B1E9B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4178E7" w:rsidRPr="004178E7" w14:paraId="48D4F049" w14:textId="4745DD38" w:rsidTr="00D16A6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44F4CE08" w14:textId="1DF0DCBC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7E90DF98" w14:textId="3283B190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Barcelona</w:t>
            </w:r>
          </w:p>
        </w:tc>
        <w:tc>
          <w:tcPr>
            <w:tcW w:w="1674" w:type="dxa"/>
            <w:noWrap/>
            <w:vAlign w:val="center"/>
          </w:tcPr>
          <w:p w14:paraId="16DED07E" w14:textId="038ADFC2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Cabrils</w:t>
            </w:r>
          </w:p>
        </w:tc>
        <w:tc>
          <w:tcPr>
            <w:tcW w:w="1206" w:type="dxa"/>
            <w:noWrap/>
            <w:vAlign w:val="center"/>
          </w:tcPr>
          <w:p w14:paraId="7CF1386D" w14:textId="7023D8E9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Maresme</w:t>
            </w:r>
          </w:p>
        </w:tc>
        <w:tc>
          <w:tcPr>
            <w:tcW w:w="2747" w:type="dxa"/>
            <w:noWrap/>
            <w:vAlign w:val="center"/>
          </w:tcPr>
          <w:p w14:paraId="4D0EB8D0" w14:textId="25A1F8DA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Laboratori Agroalimentari de Cabrils</w:t>
            </w:r>
          </w:p>
        </w:tc>
        <w:tc>
          <w:tcPr>
            <w:tcW w:w="1088" w:type="dxa"/>
            <w:vAlign w:val="center"/>
          </w:tcPr>
          <w:p w14:paraId="5E4482FC" w14:textId="25B1AF9A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4178E7" w:rsidRPr="004178E7" w14:paraId="7F707E39" w14:textId="513B632F" w:rsidTr="00D16A6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2C12E980" w14:textId="316694EE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6C94AA31" w14:textId="02C55252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Barcelona</w:t>
            </w:r>
          </w:p>
        </w:tc>
        <w:tc>
          <w:tcPr>
            <w:tcW w:w="1674" w:type="dxa"/>
            <w:noWrap/>
            <w:vAlign w:val="center"/>
          </w:tcPr>
          <w:p w14:paraId="1E51F9B6" w14:textId="5E420A8B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Granollers</w:t>
            </w:r>
          </w:p>
        </w:tc>
        <w:tc>
          <w:tcPr>
            <w:tcW w:w="1206" w:type="dxa"/>
            <w:noWrap/>
            <w:vAlign w:val="center"/>
          </w:tcPr>
          <w:p w14:paraId="49E581C6" w14:textId="4164225F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Vallès Occidental</w:t>
            </w:r>
          </w:p>
        </w:tc>
        <w:tc>
          <w:tcPr>
            <w:tcW w:w="2747" w:type="dxa"/>
            <w:noWrap/>
            <w:vAlign w:val="center"/>
          </w:tcPr>
          <w:p w14:paraId="04B06DCA" w14:textId="60D91F22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OC Vallès Oriental</w:t>
            </w:r>
          </w:p>
        </w:tc>
        <w:tc>
          <w:tcPr>
            <w:tcW w:w="1088" w:type="dxa"/>
            <w:vAlign w:val="center"/>
          </w:tcPr>
          <w:p w14:paraId="6E58F1A4" w14:textId="224F8563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4178E7" w:rsidRPr="004178E7" w14:paraId="34663E35" w14:textId="4B424EE4" w:rsidTr="00D16A6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19A7587B" w14:textId="63B4299A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43FA1F41" w14:textId="320DAEEB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Barcelona</w:t>
            </w:r>
          </w:p>
        </w:tc>
        <w:tc>
          <w:tcPr>
            <w:tcW w:w="1674" w:type="dxa"/>
            <w:noWrap/>
            <w:vAlign w:val="center"/>
          </w:tcPr>
          <w:p w14:paraId="6D8DDFC5" w14:textId="31F93243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Manresa</w:t>
            </w:r>
          </w:p>
        </w:tc>
        <w:tc>
          <w:tcPr>
            <w:tcW w:w="1206" w:type="dxa"/>
            <w:noWrap/>
            <w:vAlign w:val="center"/>
          </w:tcPr>
          <w:p w14:paraId="76CE7CA1" w14:textId="1C5299D8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Bages</w:t>
            </w:r>
          </w:p>
        </w:tc>
        <w:tc>
          <w:tcPr>
            <w:tcW w:w="2747" w:type="dxa"/>
            <w:noWrap/>
            <w:vAlign w:val="center"/>
          </w:tcPr>
          <w:p w14:paraId="6A901443" w14:textId="16DDB10E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Escola Agrària de Manresa (Finca Can Poc Oli)</w:t>
            </w:r>
          </w:p>
        </w:tc>
        <w:tc>
          <w:tcPr>
            <w:tcW w:w="1088" w:type="dxa"/>
            <w:vAlign w:val="center"/>
          </w:tcPr>
          <w:p w14:paraId="49D9514D" w14:textId="6C17A715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4178E7" w:rsidRPr="004178E7" w14:paraId="1695FF22" w14:textId="77777777" w:rsidTr="00D16A6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6EC5FEED" w14:textId="77777777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3CD1BF83" w14:textId="5364D565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Barcelona</w:t>
            </w:r>
          </w:p>
        </w:tc>
        <w:tc>
          <w:tcPr>
            <w:tcW w:w="1674" w:type="dxa"/>
            <w:noWrap/>
            <w:vAlign w:val="center"/>
          </w:tcPr>
          <w:p w14:paraId="55ACD057" w14:textId="5D952375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Sant Boi de Llobregat</w:t>
            </w:r>
          </w:p>
        </w:tc>
        <w:tc>
          <w:tcPr>
            <w:tcW w:w="1206" w:type="dxa"/>
            <w:noWrap/>
            <w:vAlign w:val="center"/>
          </w:tcPr>
          <w:p w14:paraId="61C18BF2" w14:textId="0B35B475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Baix Llobregat</w:t>
            </w:r>
          </w:p>
        </w:tc>
        <w:tc>
          <w:tcPr>
            <w:tcW w:w="2747" w:type="dxa"/>
            <w:noWrap/>
            <w:vAlign w:val="center"/>
          </w:tcPr>
          <w:p w14:paraId="5922A3CC" w14:textId="5236A796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OC Baix Llobregat</w:t>
            </w:r>
          </w:p>
        </w:tc>
        <w:tc>
          <w:tcPr>
            <w:tcW w:w="1088" w:type="dxa"/>
            <w:vAlign w:val="center"/>
          </w:tcPr>
          <w:p w14:paraId="20F29DA1" w14:textId="3F7CFA22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178E7" w:rsidRPr="004178E7" w14:paraId="67908CA0" w14:textId="77777777" w:rsidTr="00D16A6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42B16B72" w14:textId="77777777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2B73B9E0" w14:textId="74EE9BBE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Barcelona</w:t>
            </w:r>
          </w:p>
        </w:tc>
        <w:tc>
          <w:tcPr>
            <w:tcW w:w="1674" w:type="dxa"/>
            <w:noWrap/>
            <w:vAlign w:val="center"/>
          </w:tcPr>
          <w:p w14:paraId="11AE8877" w14:textId="2CEF107E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Vilassar de Mar</w:t>
            </w:r>
          </w:p>
        </w:tc>
        <w:tc>
          <w:tcPr>
            <w:tcW w:w="1206" w:type="dxa"/>
            <w:noWrap/>
            <w:vAlign w:val="center"/>
          </w:tcPr>
          <w:p w14:paraId="6FB5F8A5" w14:textId="3368360D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Maresme</w:t>
            </w:r>
          </w:p>
        </w:tc>
        <w:tc>
          <w:tcPr>
            <w:tcW w:w="2747" w:type="dxa"/>
            <w:noWrap/>
            <w:vAlign w:val="center"/>
          </w:tcPr>
          <w:p w14:paraId="3310D3B8" w14:textId="33E339D4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OC Maresme + AB AR</w:t>
            </w:r>
          </w:p>
        </w:tc>
        <w:tc>
          <w:tcPr>
            <w:tcW w:w="1088" w:type="dxa"/>
            <w:vAlign w:val="center"/>
          </w:tcPr>
          <w:p w14:paraId="27970466" w14:textId="3BA51B17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4178E7" w:rsidRPr="004178E7" w14:paraId="7B98C522" w14:textId="77777777" w:rsidTr="00D16A6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08F9F1D8" w14:textId="77777777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77BF9A72" w14:textId="3EA6A206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Barcelona</w:t>
            </w:r>
          </w:p>
        </w:tc>
        <w:tc>
          <w:tcPr>
            <w:tcW w:w="1674" w:type="dxa"/>
            <w:noWrap/>
            <w:vAlign w:val="center"/>
          </w:tcPr>
          <w:p w14:paraId="0C950359" w14:textId="5DE8E622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Vic</w:t>
            </w:r>
          </w:p>
        </w:tc>
        <w:tc>
          <w:tcPr>
            <w:tcW w:w="1206" w:type="dxa"/>
            <w:noWrap/>
            <w:vAlign w:val="center"/>
          </w:tcPr>
          <w:p w14:paraId="4BAE3197" w14:textId="37DCCF19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Osona</w:t>
            </w:r>
          </w:p>
        </w:tc>
        <w:tc>
          <w:tcPr>
            <w:tcW w:w="2747" w:type="dxa"/>
            <w:noWrap/>
            <w:vAlign w:val="center"/>
          </w:tcPr>
          <w:p w14:paraId="74B159E6" w14:textId="1E8A9349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SSTT Catalunya Central</w:t>
            </w:r>
          </w:p>
        </w:tc>
        <w:tc>
          <w:tcPr>
            <w:tcW w:w="1088" w:type="dxa"/>
            <w:vAlign w:val="center"/>
          </w:tcPr>
          <w:p w14:paraId="52D2C9E9" w14:textId="377A9A20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4178E7" w:rsidRPr="004178E7" w14:paraId="643CE5C3" w14:textId="77777777" w:rsidTr="00D16A6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55F0CC82" w14:textId="77777777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11E28513" w14:textId="0D3537E1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Girona</w:t>
            </w:r>
          </w:p>
        </w:tc>
        <w:tc>
          <w:tcPr>
            <w:tcW w:w="1674" w:type="dxa"/>
            <w:noWrap/>
            <w:vAlign w:val="center"/>
          </w:tcPr>
          <w:p w14:paraId="3A17E851" w14:textId="655D24DF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Castelló d'Empúries</w:t>
            </w:r>
          </w:p>
        </w:tc>
        <w:tc>
          <w:tcPr>
            <w:tcW w:w="1206" w:type="dxa"/>
            <w:noWrap/>
            <w:vAlign w:val="center"/>
          </w:tcPr>
          <w:p w14:paraId="42385107" w14:textId="38609543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Alt Empordà</w:t>
            </w:r>
          </w:p>
        </w:tc>
        <w:tc>
          <w:tcPr>
            <w:tcW w:w="2747" w:type="dxa"/>
            <w:noWrap/>
            <w:vAlign w:val="center"/>
          </w:tcPr>
          <w:p w14:paraId="05895F13" w14:textId="6E3B08AE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Laboratori de Sanitat Vegetal de Girona</w:t>
            </w:r>
          </w:p>
        </w:tc>
        <w:tc>
          <w:tcPr>
            <w:tcW w:w="1088" w:type="dxa"/>
            <w:vAlign w:val="center"/>
          </w:tcPr>
          <w:p w14:paraId="0211141A" w14:textId="05FDB8CC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4178E7" w:rsidRPr="004178E7" w14:paraId="1E3F1738" w14:textId="77777777" w:rsidTr="00D16A6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5969CCCD" w14:textId="77777777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4AE2C3D1" w14:textId="1150D0FB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Girona</w:t>
            </w:r>
          </w:p>
        </w:tc>
        <w:tc>
          <w:tcPr>
            <w:tcW w:w="1674" w:type="dxa"/>
            <w:noWrap/>
            <w:vAlign w:val="center"/>
          </w:tcPr>
          <w:p w14:paraId="787EFF9D" w14:textId="122AADF1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la Bisbal d'Empordà</w:t>
            </w:r>
          </w:p>
        </w:tc>
        <w:tc>
          <w:tcPr>
            <w:tcW w:w="1206" w:type="dxa"/>
            <w:noWrap/>
            <w:vAlign w:val="center"/>
          </w:tcPr>
          <w:p w14:paraId="3B21304F" w14:textId="133DFC77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Baix Empordà</w:t>
            </w:r>
          </w:p>
        </w:tc>
        <w:tc>
          <w:tcPr>
            <w:tcW w:w="2747" w:type="dxa"/>
            <w:noWrap/>
            <w:vAlign w:val="center"/>
          </w:tcPr>
          <w:p w14:paraId="03470D5C" w14:textId="5EB81F60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OC Baix Empordà</w:t>
            </w:r>
          </w:p>
        </w:tc>
        <w:tc>
          <w:tcPr>
            <w:tcW w:w="1088" w:type="dxa"/>
            <w:vAlign w:val="center"/>
          </w:tcPr>
          <w:p w14:paraId="57D840E9" w14:textId="332C94E8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178E7" w:rsidRPr="004178E7" w14:paraId="102A0310" w14:textId="77777777" w:rsidTr="00D16A6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4D2966F5" w14:textId="77777777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485F9C5F" w14:textId="68F6E68B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Girona</w:t>
            </w:r>
          </w:p>
        </w:tc>
        <w:tc>
          <w:tcPr>
            <w:tcW w:w="1674" w:type="dxa"/>
            <w:noWrap/>
            <w:vAlign w:val="center"/>
          </w:tcPr>
          <w:p w14:paraId="16FEBA69" w14:textId="16CD94E5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Monells</w:t>
            </w:r>
          </w:p>
        </w:tc>
        <w:tc>
          <w:tcPr>
            <w:tcW w:w="1206" w:type="dxa"/>
            <w:noWrap/>
            <w:vAlign w:val="center"/>
          </w:tcPr>
          <w:p w14:paraId="45421613" w14:textId="63061451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Baix Empordà</w:t>
            </w:r>
          </w:p>
        </w:tc>
        <w:tc>
          <w:tcPr>
            <w:tcW w:w="2747" w:type="dxa"/>
            <w:noWrap/>
            <w:vAlign w:val="center"/>
          </w:tcPr>
          <w:p w14:paraId="1355BF21" w14:textId="6D1AC4A4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Escola Agrària de l'Empordà</w:t>
            </w:r>
          </w:p>
        </w:tc>
        <w:tc>
          <w:tcPr>
            <w:tcW w:w="1088" w:type="dxa"/>
            <w:vAlign w:val="center"/>
          </w:tcPr>
          <w:p w14:paraId="5B9221DD" w14:textId="0EC89FF0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4178E7" w:rsidRPr="004178E7" w14:paraId="1A2BF711" w14:textId="77777777" w:rsidTr="00D16A6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021C8B31" w14:textId="77777777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1C147FDD" w14:textId="457B96C1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Girona</w:t>
            </w:r>
          </w:p>
        </w:tc>
        <w:tc>
          <w:tcPr>
            <w:tcW w:w="1674" w:type="dxa"/>
            <w:noWrap/>
            <w:vAlign w:val="center"/>
          </w:tcPr>
          <w:p w14:paraId="597A0971" w14:textId="0F82F9AB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Santa Coloma de Farners</w:t>
            </w:r>
          </w:p>
        </w:tc>
        <w:tc>
          <w:tcPr>
            <w:tcW w:w="1206" w:type="dxa"/>
            <w:noWrap/>
            <w:vAlign w:val="center"/>
          </w:tcPr>
          <w:p w14:paraId="39C921D2" w14:textId="54113F0B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La Selva</w:t>
            </w:r>
          </w:p>
        </w:tc>
        <w:tc>
          <w:tcPr>
            <w:tcW w:w="2747" w:type="dxa"/>
            <w:noWrap/>
            <w:vAlign w:val="center"/>
          </w:tcPr>
          <w:p w14:paraId="74235319" w14:textId="33B73CDA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Escola Agrària Forestal de Santa Coloma de Farners</w:t>
            </w:r>
          </w:p>
        </w:tc>
        <w:tc>
          <w:tcPr>
            <w:tcW w:w="1088" w:type="dxa"/>
            <w:vAlign w:val="center"/>
          </w:tcPr>
          <w:p w14:paraId="0A37CFCF" w14:textId="118D06B0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4178E7" w:rsidRPr="004178E7" w14:paraId="0F554F93" w14:textId="77777777" w:rsidTr="00D16A6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14B17E09" w14:textId="77777777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783CD584" w14:textId="6234BB61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Girona</w:t>
            </w:r>
          </w:p>
        </w:tc>
        <w:tc>
          <w:tcPr>
            <w:tcW w:w="1674" w:type="dxa"/>
            <w:noWrap/>
            <w:vAlign w:val="center"/>
          </w:tcPr>
          <w:p w14:paraId="50D81646" w14:textId="4E5D0F24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Figueres</w:t>
            </w:r>
          </w:p>
        </w:tc>
        <w:tc>
          <w:tcPr>
            <w:tcW w:w="1206" w:type="dxa"/>
            <w:noWrap/>
            <w:vAlign w:val="center"/>
          </w:tcPr>
          <w:p w14:paraId="0CDB55DF" w14:textId="551BF49E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Alt Empordà</w:t>
            </w:r>
          </w:p>
        </w:tc>
        <w:tc>
          <w:tcPr>
            <w:tcW w:w="2747" w:type="dxa"/>
            <w:noWrap/>
            <w:vAlign w:val="center"/>
          </w:tcPr>
          <w:p w14:paraId="557A08B4" w14:textId="5F7A5ABA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OC Alt Empordà + AB AR</w:t>
            </w:r>
          </w:p>
        </w:tc>
        <w:tc>
          <w:tcPr>
            <w:tcW w:w="1088" w:type="dxa"/>
            <w:vAlign w:val="center"/>
          </w:tcPr>
          <w:p w14:paraId="45ACC02D" w14:textId="25E63E8F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4178E7" w:rsidRPr="004178E7" w14:paraId="6B964A28" w14:textId="77777777" w:rsidTr="00D16A6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36C7C45C" w14:textId="77777777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28C4BF23" w14:textId="173B2C20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Girona</w:t>
            </w:r>
          </w:p>
        </w:tc>
        <w:tc>
          <w:tcPr>
            <w:tcW w:w="1674" w:type="dxa"/>
            <w:noWrap/>
            <w:vAlign w:val="center"/>
          </w:tcPr>
          <w:p w14:paraId="1EE560A8" w14:textId="15449239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Olot</w:t>
            </w:r>
          </w:p>
        </w:tc>
        <w:tc>
          <w:tcPr>
            <w:tcW w:w="1206" w:type="dxa"/>
            <w:noWrap/>
            <w:vAlign w:val="center"/>
          </w:tcPr>
          <w:p w14:paraId="60B9D6AF" w14:textId="6969A791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La Garrotxa</w:t>
            </w:r>
          </w:p>
        </w:tc>
        <w:tc>
          <w:tcPr>
            <w:tcW w:w="2747" w:type="dxa"/>
            <w:noWrap/>
            <w:vAlign w:val="center"/>
          </w:tcPr>
          <w:p w14:paraId="546DE69E" w14:textId="7AF6923A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OC Garrotxa</w:t>
            </w:r>
          </w:p>
        </w:tc>
        <w:tc>
          <w:tcPr>
            <w:tcW w:w="1088" w:type="dxa"/>
            <w:vAlign w:val="center"/>
          </w:tcPr>
          <w:p w14:paraId="17351C95" w14:textId="09F26FDF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178E7" w:rsidRPr="004178E7" w14:paraId="08B9D5EF" w14:textId="2FB36988" w:rsidTr="00D16A6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516D585C" w14:textId="49E48D5D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6AE3AAD8" w14:textId="4ACCDF64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Girona</w:t>
            </w:r>
          </w:p>
        </w:tc>
        <w:tc>
          <w:tcPr>
            <w:tcW w:w="1674" w:type="dxa"/>
            <w:noWrap/>
            <w:vAlign w:val="center"/>
          </w:tcPr>
          <w:p w14:paraId="3B1E101D" w14:textId="5AF6155B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Santa Coloma de Farners</w:t>
            </w:r>
          </w:p>
        </w:tc>
        <w:tc>
          <w:tcPr>
            <w:tcW w:w="1206" w:type="dxa"/>
            <w:noWrap/>
            <w:vAlign w:val="center"/>
          </w:tcPr>
          <w:p w14:paraId="0B5CF4E4" w14:textId="782662C2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La Selva</w:t>
            </w:r>
          </w:p>
        </w:tc>
        <w:tc>
          <w:tcPr>
            <w:tcW w:w="2747" w:type="dxa"/>
            <w:noWrap/>
            <w:vAlign w:val="center"/>
          </w:tcPr>
          <w:p w14:paraId="082B85D4" w14:textId="2F842873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OC la Selva</w:t>
            </w:r>
          </w:p>
        </w:tc>
        <w:tc>
          <w:tcPr>
            <w:tcW w:w="1088" w:type="dxa"/>
            <w:vAlign w:val="center"/>
          </w:tcPr>
          <w:p w14:paraId="10E44340" w14:textId="7201FEAA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4178E7" w:rsidRPr="004178E7" w14:paraId="5F98AF30" w14:textId="04B022A1" w:rsidTr="00D16A6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5C50E2FA" w14:textId="5CC2945B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262070A8" w14:textId="74C23DA6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Girona</w:t>
            </w:r>
          </w:p>
        </w:tc>
        <w:tc>
          <w:tcPr>
            <w:tcW w:w="1674" w:type="dxa"/>
            <w:noWrap/>
            <w:vAlign w:val="center"/>
          </w:tcPr>
          <w:p w14:paraId="458E9CB8" w14:textId="271BBBA7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Banyoles</w:t>
            </w:r>
          </w:p>
        </w:tc>
        <w:tc>
          <w:tcPr>
            <w:tcW w:w="1206" w:type="dxa"/>
            <w:noWrap/>
            <w:vAlign w:val="center"/>
          </w:tcPr>
          <w:p w14:paraId="0B1F27D2" w14:textId="7FBE41CE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Pla de l'Estany</w:t>
            </w:r>
          </w:p>
        </w:tc>
        <w:tc>
          <w:tcPr>
            <w:tcW w:w="2747" w:type="dxa"/>
            <w:noWrap/>
            <w:vAlign w:val="center"/>
          </w:tcPr>
          <w:p w14:paraId="4547691F" w14:textId="25309FED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OC Pla de l'Estany</w:t>
            </w:r>
          </w:p>
        </w:tc>
        <w:tc>
          <w:tcPr>
            <w:tcW w:w="1088" w:type="dxa"/>
            <w:vAlign w:val="center"/>
          </w:tcPr>
          <w:p w14:paraId="742D1A54" w14:textId="27B4861B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178E7" w:rsidRPr="004178E7" w14:paraId="70D33387" w14:textId="77777777" w:rsidTr="00D16A6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62EC1DD4" w14:textId="77777777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noWrap/>
            <w:vAlign w:val="center"/>
          </w:tcPr>
          <w:p w14:paraId="1741418F" w14:textId="5AC4041C" w:rsidR="004178E7" w:rsidRPr="004178E7" w:rsidRDefault="004178E7" w:rsidP="004178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Girona</w:t>
            </w:r>
          </w:p>
        </w:tc>
        <w:tc>
          <w:tcPr>
            <w:tcW w:w="1674" w:type="dxa"/>
            <w:noWrap/>
            <w:vAlign w:val="center"/>
          </w:tcPr>
          <w:p w14:paraId="3D7CC1DF" w14:textId="6DFABB46" w:rsidR="004178E7" w:rsidRPr="004178E7" w:rsidRDefault="004178E7" w:rsidP="004178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Girona</w:t>
            </w:r>
          </w:p>
        </w:tc>
        <w:tc>
          <w:tcPr>
            <w:tcW w:w="1206" w:type="dxa"/>
            <w:noWrap/>
            <w:vAlign w:val="center"/>
          </w:tcPr>
          <w:p w14:paraId="76266751" w14:textId="40EF6735" w:rsidR="004178E7" w:rsidRPr="004178E7" w:rsidRDefault="004178E7" w:rsidP="004178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Gironès</w:t>
            </w:r>
          </w:p>
        </w:tc>
        <w:tc>
          <w:tcPr>
            <w:tcW w:w="2747" w:type="dxa"/>
            <w:noWrap/>
            <w:vAlign w:val="center"/>
          </w:tcPr>
          <w:p w14:paraId="3A56906D" w14:textId="5574031D" w:rsidR="004178E7" w:rsidRPr="004178E7" w:rsidRDefault="004178E7" w:rsidP="004178E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78E7">
              <w:rPr>
                <w:rFonts w:ascii="Arial" w:hAnsi="Arial" w:cs="Arial"/>
                <w:color w:val="000000"/>
                <w:sz w:val="16"/>
                <w:szCs w:val="16"/>
              </w:rPr>
              <w:t>Biblioteca Pública de Girona</w:t>
            </w:r>
          </w:p>
        </w:tc>
        <w:tc>
          <w:tcPr>
            <w:tcW w:w="1088" w:type="dxa"/>
            <w:vAlign w:val="center"/>
          </w:tcPr>
          <w:p w14:paraId="25EF8522" w14:textId="53897AD8" w:rsidR="004178E7" w:rsidRPr="004178E7" w:rsidRDefault="004178E7" w:rsidP="004178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78E7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14:paraId="2B3893B6" w14:textId="066AF00F" w:rsidR="00082F54" w:rsidRPr="00E529BF" w:rsidRDefault="00B46AE2" w:rsidP="00FD2CB1">
      <w:pPr>
        <w:jc w:val="both"/>
        <w:rPr>
          <w:rFonts w:ascii="Arial" w:hAnsi="Arial" w:cs="Arial"/>
          <w:b/>
          <w:sz w:val="14"/>
          <w:szCs w:val="14"/>
        </w:rPr>
      </w:pPr>
      <w:r w:rsidRPr="00E529BF">
        <w:rPr>
          <w:rFonts w:ascii="Arial" w:hAnsi="Arial" w:cs="Arial"/>
          <w:i/>
          <w:iCs/>
          <w:sz w:val="14"/>
          <w:szCs w:val="14"/>
          <w:lang w:eastAsia="es-ES"/>
        </w:rPr>
        <w:t>*L’abast de número de carregadors a electrificar de cada equipament pot variar lleugerament segons les necessitats i viabilitat tècnica.</w:t>
      </w:r>
    </w:p>
    <w:p w14:paraId="4E0E5F19" w14:textId="380176D5" w:rsidR="000D3383" w:rsidRPr="004178E7" w:rsidRDefault="007D51B7" w:rsidP="00FD2CB1">
      <w:pPr>
        <w:jc w:val="both"/>
        <w:rPr>
          <w:rFonts w:ascii="Arial" w:hAnsi="Arial" w:cs="Arial"/>
          <w:b/>
          <w:sz w:val="18"/>
          <w:szCs w:val="18"/>
        </w:rPr>
      </w:pPr>
      <w:r w:rsidRPr="004178E7">
        <w:rPr>
          <w:rFonts w:ascii="Arial" w:hAnsi="Arial" w:cs="Arial"/>
          <w:b/>
          <w:sz w:val="18"/>
          <w:szCs w:val="18"/>
        </w:rPr>
        <w:t>3</w:t>
      </w:r>
      <w:r w:rsidR="000E79AE" w:rsidRPr="004178E7">
        <w:rPr>
          <w:rFonts w:ascii="Arial" w:hAnsi="Arial" w:cs="Arial"/>
          <w:b/>
          <w:sz w:val="18"/>
          <w:szCs w:val="18"/>
        </w:rPr>
        <w:t>.-Abast del projecte</w:t>
      </w:r>
    </w:p>
    <w:p w14:paraId="18632C1C" w14:textId="25B23A4F" w:rsidR="00622794" w:rsidRPr="004178E7" w:rsidRDefault="001478C9" w:rsidP="00FD2CB1">
      <w:pPr>
        <w:jc w:val="both"/>
        <w:rPr>
          <w:rFonts w:ascii="Arial" w:hAnsi="Arial" w:cs="Arial"/>
          <w:sz w:val="18"/>
          <w:szCs w:val="18"/>
        </w:rPr>
      </w:pPr>
      <w:r w:rsidRPr="004178E7">
        <w:rPr>
          <w:rFonts w:ascii="Arial" w:hAnsi="Arial" w:cs="Arial"/>
          <w:sz w:val="18"/>
          <w:szCs w:val="18"/>
          <w:lang w:eastAsia="es-ES"/>
        </w:rPr>
        <w:t xml:space="preserve">El projecte analitzarà i desenvoluparà les actuacions per resoldre les incidències descrites anteriorment, així com </w:t>
      </w:r>
      <w:r w:rsidR="00442EE4" w:rsidRPr="004178E7">
        <w:rPr>
          <w:rFonts w:ascii="Arial" w:hAnsi="Arial" w:cs="Arial"/>
          <w:sz w:val="18"/>
          <w:szCs w:val="18"/>
          <w:lang w:eastAsia="es-ES"/>
        </w:rPr>
        <w:t>la restitució d</w:t>
      </w:r>
      <w:r w:rsidRPr="004178E7">
        <w:rPr>
          <w:rFonts w:ascii="Arial" w:hAnsi="Arial" w:cs="Arial"/>
          <w:sz w:val="18"/>
          <w:szCs w:val="18"/>
          <w:lang w:eastAsia="es-ES"/>
        </w:rPr>
        <w:t xml:space="preserve">els espais afectats per patologies </w:t>
      </w:r>
      <w:r w:rsidR="00442EE4" w:rsidRPr="004178E7">
        <w:rPr>
          <w:rFonts w:ascii="Arial" w:hAnsi="Arial" w:cs="Arial"/>
          <w:sz w:val="18"/>
          <w:szCs w:val="18"/>
          <w:lang w:eastAsia="es-ES"/>
        </w:rPr>
        <w:t>provocades per les deficiències al seu  estat original</w:t>
      </w:r>
    </w:p>
    <w:p w14:paraId="2F9FE279" w14:textId="77777777" w:rsidR="00BE082C" w:rsidRPr="004178E7" w:rsidRDefault="007D51B7" w:rsidP="00FD2CB1">
      <w:pPr>
        <w:jc w:val="both"/>
        <w:rPr>
          <w:rFonts w:ascii="Arial" w:hAnsi="Arial" w:cs="Arial"/>
          <w:sz w:val="18"/>
          <w:szCs w:val="18"/>
        </w:rPr>
      </w:pPr>
      <w:r w:rsidRPr="004178E7">
        <w:rPr>
          <w:rFonts w:ascii="Arial" w:hAnsi="Arial" w:cs="Arial"/>
          <w:sz w:val="18"/>
          <w:szCs w:val="18"/>
        </w:rPr>
        <w:t>Per desenvolupar el projecte, l’adjudicatari haurà de realitzar les accions següents:</w:t>
      </w:r>
    </w:p>
    <w:p w14:paraId="27697D0F" w14:textId="77777777" w:rsidR="004E0846" w:rsidRPr="004178E7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r w:rsidRPr="004178E7">
        <w:rPr>
          <w:rFonts w:ascii="Arial" w:hAnsi="Arial" w:cs="Arial"/>
          <w:sz w:val="18"/>
          <w:szCs w:val="18"/>
        </w:rPr>
        <w:t>Redacció del projecte executiu de l’actuació</w:t>
      </w:r>
    </w:p>
    <w:p w14:paraId="364E9248" w14:textId="779D9DB4" w:rsidR="00E004FA" w:rsidRPr="004178E7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r w:rsidRPr="004178E7">
        <w:rPr>
          <w:rFonts w:ascii="Arial" w:hAnsi="Arial" w:cs="Arial"/>
          <w:sz w:val="18"/>
          <w:szCs w:val="18"/>
        </w:rPr>
        <w:t>Direcció d’obra</w:t>
      </w:r>
    </w:p>
    <w:p w14:paraId="784EB90D" w14:textId="1FF32CB9" w:rsidR="000F50AF" w:rsidRPr="004178E7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r w:rsidRPr="004178E7">
        <w:rPr>
          <w:rFonts w:ascii="Arial" w:hAnsi="Arial" w:cs="Arial"/>
          <w:sz w:val="18"/>
          <w:szCs w:val="18"/>
        </w:rPr>
        <w:t>Coordinació de Seguretat i Salut</w:t>
      </w:r>
    </w:p>
    <w:p w14:paraId="2EA360BA" w14:textId="77777777" w:rsidR="000F50AF" w:rsidRPr="004178E7" w:rsidRDefault="000F50AF" w:rsidP="000F50AF">
      <w:pPr>
        <w:jc w:val="both"/>
        <w:rPr>
          <w:rFonts w:ascii="Arial" w:hAnsi="Arial" w:cs="Arial"/>
          <w:sz w:val="18"/>
          <w:szCs w:val="18"/>
        </w:rPr>
      </w:pPr>
    </w:p>
    <w:p w14:paraId="7F4EA3A7" w14:textId="77777777" w:rsidR="00BE082C" w:rsidRPr="004178E7" w:rsidRDefault="00BE082C" w:rsidP="00FD2CB1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4178E7">
        <w:rPr>
          <w:rFonts w:ascii="Arial" w:hAnsi="Arial" w:cs="Arial"/>
          <w:sz w:val="18"/>
          <w:szCs w:val="18"/>
          <w:lang w:eastAsia="es-ES"/>
        </w:rPr>
        <w:t>L’adjudicatari haurà d’analitzar els punts exposats en l’apartat anterior. Per cada un d’ells haurà de proposar una solució i definir-la a nivell de projecte executiu.</w:t>
      </w:r>
    </w:p>
    <w:p w14:paraId="06E93329" w14:textId="77777777" w:rsidR="00BE082C" w:rsidRPr="004178E7" w:rsidRDefault="00BE082C" w:rsidP="00FD2CB1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4178E7">
        <w:rPr>
          <w:rFonts w:ascii="Arial" w:hAnsi="Arial" w:cs="Arial"/>
          <w:sz w:val="18"/>
          <w:szCs w:val="18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4178E7">
        <w:rPr>
          <w:rFonts w:ascii="Arial" w:hAnsi="Arial" w:cs="Arial"/>
          <w:sz w:val="18"/>
          <w:szCs w:val="18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Pr="004178E7" w:rsidRDefault="00BE082C" w:rsidP="00FD2CB1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4178E7">
        <w:rPr>
          <w:rFonts w:ascii="Arial" w:hAnsi="Arial" w:cs="Arial"/>
          <w:sz w:val="18"/>
          <w:szCs w:val="18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4178E7">
        <w:rPr>
          <w:rFonts w:ascii="Arial" w:hAnsi="Arial" w:cs="Arial"/>
          <w:sz w:val="18"/>
          <w:szCs w:val="18"/>
          <w:lang w:eastAsia="es-ES"/>
        </w:rPr>
        <w:t xml:space="preserve"> específicament p</w:t>
      </w:r>
      <w:r w:rsidRPr="004178E7">
        <w:rPr>
          <w:rFonts w:ascii="Arial" w:hAnsi="Arial" w:cs="Arial"/>
          <w:sz w:val="18"/>
          <w:szCs w:val="18"/>
          <w:lang w:eastAsia="es-ES"/>
        </w:rPr>
        <w:t>els responsables en l’àmbit del pla d’emergència i de seguretat i salut del centre.</w:t>
      </w:r>
    </w:p>
    <w:p w14:paraId="0EDE57F3" w14:textId="60C187D2" w:rsidR="002E0F58" w:rsidRPr="004178E7" w:rsidRDefault="000F50AF" w:rsidP="002E0F58">
      <w:pPr>
        <w:jc w:val="both"/>
        <w:rPr>
          <w:rFonts w:ascii="Arial" w:hAnsi="Arial" w:cs="Arial"/>
          <w:b/>
          <w:sz w:val="18"/>
          <w:szCs w:val="18"/>
        </w:rPr>
      </w:pPr>
      <w:r w:rsidRPr="004178E7">
        <w:rPr>
          <w:rFonts w:ascii="Arial" w:hAnsi="Arial" w:cs="Arial"/>
          <w:b/>
          <w:sz w:val="18"/>
          <w:szCs w:val="18"/>
        </w:rPr>
        <w:t>4</w:t>
      </w:r>
      <w:r w:rsidR="007D51B7" w:rsidRPr="004178E7">
        <w:rPr>
          <w:rFonts w:ascii="Arial" w:hAnsi="Arial" w:cs="Arial"/>
          <w:b/>
          <w:sz w:val="18"/>
          <w:szCs w:val="18"/>
        </w:rPr>
        <w:t>.-</w:t>
      </w:r>
      <w:r w:rsidR="002E0F58" w:rsidRPr="004178E7">
        <w:rPr>
          <w:rFonts w:ascii="Arial" w:hAnsi="Arial" w:cs="Arial"/>
          <w:b/>
          <w:sz w:val="18"/>
          <w:szCs w:val="18"/>
        </w:rPr>
        <w:t xml:space="preserve"> Sobre els treballs de redacció de projecte</w:t>
      </w:r>
    </w:p>
    <w:p w14:paraId="26B743BC" w14:textId="77777777" w:rsidR="004E0846" w:rsidRPr="004178E7" w:rsidRDefault="004E0846" w:rsidP="004E0846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4178E7">
        <w:rPr>
          <w:rFonts w:ascii="Arial" w:hAnsi="Arial" w:cs="Arial"/>
          <w:sz w:val="18"/>
          <w:szCs w:val="18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Pr="004178E7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4178E7">
        <w:rPr>
          <w:rFonts w:ascii="Arial" w:hAnsi="Arial" w:cs="Arial"/>
          <w:sz w:val="18"/>
          <w:szCs w:val="18"/>
        </w:rPr>
        <w:t>L’aplicació de la normativa vigent en relació a la necessitat de redacció de projecte per la tipologia d’instal·lació i independentment de l’import.</w:t>
      </w:r>
    </w:p>
    <w:p w14:paraId="2043292C" w14:textId="77777777" w:rsidR="002E0F58" w:rsidRPr="004178E7" w:rsidRDefault="002E0F58" w:rsidP="002E0F58">
      <w:pPr>
        <w:jc w:val="both"/>
        <w:rPr>
          <w:rFonts w:ascii="Arial" w:hAnsi="Arial" w:cs="Arial"/>
          <w:b/>
          <w:sz w:val="18"/>
          <w:szCs w:val="18"/>
        </w:rPr>
      </w:pPr>
    </w:p>
    <w:p w14:paraId="3EE03E65" w14:textId="14A15B9B" w:rsidR="007D51B7" w:rsidRPr="004178E7" w:rsidRDefault="002E0F58" w:rsidP="002E0F58">
      <w:pPr>
        <w:jc w:val="both"/>
        <w:rPr>
          <w:rFonts w:ascii="Arial" w:hAnsi="Arial" w:cs="Arial"/>
          <w:b/>
          <w:sz w:val="18"/>
          <w:szCs w:val="18"/>
        </w:rPr>
      </w:pPr>
      <w:r w:rsidRPr="004178E7">
        <w:rPr>
          <w:rFonts w:ascii="Arial" w:hAnsi="Arial" w:cs="Arial"/>
          <w:b/>
          <w:sz w:val="18"/>
          <w:szCs w:val="18"/>
        </w:rPr>
        <w:t xml:space="preserve">5.- </w:t>
      </w:r>
      <w:r w:rsidR="007D51B7" w:rsidRPr="004178E7">
        <w:rPr>
          <w:rFonts w:ascii="Arial" w:hAnsi="Arial" w:cs="Arial"/>
          <w:b/>
          <w:sz w:val="18"/>
          <w:szCs w:val="18"/>
        </w:rPr>
        <w:t>Sobre els treballs de direcció facultativa</w:t>
      </w:r>
    </w:p>
    <w:p w14:paraId="3BC66CF4" w14:textId="77777777" w:rsidR="007D51B7" w:rsidRPr="004178E7" w:rsidRDefault="007D51B7" w:rsidP="007D51B7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4178E7">
        <w:rPr>
          <w:rFonts w:ascii="Arial" w:hAnsi="Arial" w:cs="Arial"/>
          <w:sz w:val="18"/>
          <w:szCs w:val="18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Pr="004178E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4178E7">
        <w:rPr>
          <w:rFonts w:ascii="Arial" w:hAnsi="Arial" w:cs="Arial"/>
          <w:sz w:val="18"/>
          <w:szCs w:val="18"/>
        </w:rPr>
        <w:t xml:space="preserve">El </w:t>
      </w:r>
      <w:r w:rsidR="007D7369" w:rsidRPr="004178E7">
        <w:rPr>
          <w:rFonts w:ascii="Arial" w:hAnsi="Arial" w:cs="Arial"/>
          <w:sz w:val="18"/>
          <w:szCs w:val="18"/>
        </w:rPr>
        <w:t>document</w:t>
      </w:r>
      <w:r w:rsidRPr="004178E7">
        <w:rPr>
          <w:rFonts w:ascii="Arial" w:hAnsi="Arial" w:cs="Arial"/>
          <w:sz w:val="18"/>
          <w:szCs w:val="18"/>
        </w:rPr>
        <w:t xml:space="preserve"> d’obra executada </w:t>
      </w:r>
      <w:r w:rsidR="00BE082C" w:rsidRPr="004178E7">
        <w:rPr>
          <w:rFonts w:ascii="Arial" w:hAnsi="Arial" w:cs="Arial"/>
          <w:sz w:val="18"/>
          <w:szCs w:val="18"/>
        </w:rPr>
        <w:t>inclourà totes les certificacions finals d’obra i de l’edifici</w:t>
      </w:r>
      <w:r w:rsidR="007D7369" w:rsidRPr="004178E7">
        <w:rPr>
          <w:rFonts w:ascii="Arial" w:hAnsi="Arial" w:cs="Arial"/>
          <w:sz w:val="18"/>
          <w:szCs w:val="18"/>
        </w:rPr>
        <w:t>.</w:t>
      </w:r>
      <w:r w:rsidR="00BE082C" w:rsidRPr="004178E7">
        <w:rPr>
          <w:rFonts w:ascii="Arial" w:hAnsi="Arial" w:cs="Arial"/>
          <w:sz w:val="18"/>
          <w:szCs w:val="18"/>
        </w:rPr>
        <w:t xml:space="preserve"> </w:t>
      </w:r>
    </w:p>
    <w:p w14:paraId="4F505125" w14:textId="77777777" w:rsidR="007D51B7" w:rsidRPr="004178E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4178E7">
        <w:rPr>
          <w:rFonts w:ascii="Arial" w:hAnsi="Arial" w:cs="Arial"/>
          <w:sz w:val="18"/>
          <w:szCs w:val="18"/>
        </w:rPr>
        <w:t xml:space="preserve">En cas de modificació d’alguna instal·lació sotmesa a reglamentació industrial específica, </w:t>
      </w:r>
      <w:r w:rsidR="00BE082C" w:rsidRPr="004178E7">
        <w:rPr>
          <w:rFonts w:ascii="Arial" w:hAnsi="Arial" w:cs="Arial"/>
          <w:sz w:val="18"/>
          <w:szCs w:val="18"/>
        </w:rPr>
        <w:t xml:space="preserve">s’inclourà la seva legalització. </w:t>
      </w:r>
    </w:p>
    <w:p w14:paraId="5745CDDC" w14:textId="77777777" w:rsidR="00BE082C" w:rsidRPr="004178E7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4178E7">
        <w:rPr>
          <w:rFonts w:ascii="Arial" w:hAnsi="Arial" w:cs="Arial"/>
          <w:sz w:val="18"/>
          <w:szCs w:val="18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2BF74D76" w14:textId="137F9A36" w:rsidR="00BE082C" w:rsidRPr="004178E7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4178E7">
        <w:rPr>
          <w:rFonts w:ascii="Arial" w:hAnsi="Arial" w:cs="Arial"/>
          <w:sz w:val="18"/>
          <w:szCs w:val="18"/>
        </w:rPr>
        <w:t>Un cop acabat el document d’obra executada, e</w:t>
      </w:r>
      <w:r w:rsidR="00BE082C" w:rsidRPr="004178E7">
        <w:rPr>
          <w:rFonts w:ascii="Arial" w:hAnsi="Arial" w:cs="Arial"/>
          <w:sz w:val="18"/>
          <w:szCs w:val="18"/>
        </w:rPr>
        <w:t>s lliurar</w:t>
      </w:r>
      <w:r w:rsidR="00B732C7" w:rsidRPr="004178E7">
        <w:rPr>
          <w:rFonts w:ascii="Arial" w:hAnsi="Arial" w:cs="Arial"/>
          <w:sz w:val="18"/>
          <w:szCs w:val="18"/>
        </w:rPr>
        <w:t>à en PDF i en suport informàtic.</w:t>
      </w:r>
    </w:p>
    <w:p w14:paraId="70A103DA" w14:textId="77777777" w:rsidR="00801770" w:rsidRPr="004178E7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18"/>
          <w:szCs w:val="18"/>
        </w:rPr>
      </w:pPr>
    </w:p>
    <w:p w14:paraId="3F69BF3A" w14:textId="77777777" w:rsidR="00D233EF" w:rsidRPr="004178E7" w:rsidRDefault="00D233EF" w:rsidP="00D233EF">
      <w:pPr>
        <w:jc w:val="both"/>
        <w:rPr>
          <w:rFonts w:ascii="Arial" w:hAnsi="Arial" w:cs="Arial"/>
          <w:sz w:val="18"/>
          <w:szCs w:val="18"/>
        </w:rPr>
      </w:pPr>
    </w:p>
    <w:sectPr w:rsidR="00D233EF" w:rsidRPr="004178E7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E529BF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6pt;height:40.3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19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0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3426F"/>
    <w:rsid w:val="00055484"/>
    <w:rsid w:val="00061027"/>
    <w:rsid w:val="00071F1C"/>
    <w:rsid w:val="00072AE9"/>
    <w:rsid w:val="00081551"/>
    <w:rsid w:val="00082F54"/>
    <w:rsid w:val="00095756"/>
    <w:rsid w:val="000A1322"/>
    <w:rsid w:val="000B2E9A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08DA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028E"/>
    <w:rsid w:val="001D60DA"/>
    <w:rsid w:val="001F6466"/>
    <w:rsid w:val="00201EB0"/>
    <w:rsid w:val="00206468"/>
    <w:rsid w:val="00207E1B"/>
    <w:rsid w:val="002167DB"/>
    <w:rsid w:val="0022479C"/>
    <w:rsid w:val="00225FD2"/>
    <w:rsid w:val="00254659"/>
    <w:rsid w:val="0026207A"/>
    <w:rsid w:val="00263C07"/>
    <w:rsid w:val="00283B04"/>
    <w:rsid w:val="00287443"/>
    <w:rsid w:val="00297A53"/>
    <w:rsid w:val="00297B3C"/>
    <w:rsid w:val="002B374D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73EE3"/>
    <w:rsid w:val="00374D0E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160A1"/>
    <w:rsid w:val="004178E7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1D5"/>
    <w:rsid w:val="004D6C80"/>
    <w:rsid w:val="004E0846"/>
    <w:rsid w:val="004F3A14"/>
    <w:rsid w:val="005042AD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34311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526E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E0C98"/>
    <w:rsid w:val="00900E9E"/>
    <w:rsid w:val="00910AF7"/>
    <w:rsid w:val="00913ECB"/>
    <w:rsid w:val="00914635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A1E22"/>
    <w:rsid w:val="009A278F"/>
    <w:rsid w:val="009A6A87"/>
    <w:rsid w:val="009B0C12"/>
    <w:rsid w:val="009B0D27"/>
    <w:rsid w:val="009C1B6B"/>
    <w:rsid w:val="009C5BBB"/>
    <w:rsid w:val="009D76FC"/>
    <w:rsid w:val="009E25B5"/>
    <w:rsid w:val="009E3855"/>
    <w:rsid w:val="009E389E"/>
    <w:rsid w:val="009F3BDB"/>
    <w:rsid w:val="00A03987"/>
    <w:rsid w:val="00A075E1"/>
    <w:rsid w:val="00A133F0"/>
    <w:rsid w:val="00A14337"/>
    <w:rsid w:val="00A14B1D"/>
    <w:rsid w:val="00A246AF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3729"/>
    <w:rsid w:val="00AA53F1"/>
    <w:rsid w:val="00AB131D"/>
    <w:rsid w:val="00AB34BA"/>
    <w:rsid w:val="00AB5F3A"/>
    <w:rsid w:val="00AC5CA6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4BEE"/>
    <w:rsid w:val="00B256C5"/>
    <w:rsid w:val="00B371D4"/>
    <w:rsid w:val="00B46AE2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BE7B9B"/>
    <w:rsid w:val="00BF1AB5"/>
    <w:rsid w:val="00C00F7A"/>
    <w:rsid w:val="00C03EB7"/>
    <w:rsid w:val="00C16E51"/>
    <w:rsid w:val="00C25389"/>
    <w:rsid w:val="00C546F5"/>
    <w:rsid w:val="00C75B43"/>
    <w:rsid w:val="00C81409"/>
    <w:rsid w:val="00C86B34"/>
    <w:rsid w:val="00C874D5"/>
    <w:rsid w:val="00C94883"/>
    <w:rsid w:val="00CD2EC8"/>
    <w:rsid w:val="00CF41F4"/>
    <w:rsid w:val="00CF5072"/>
    <w:rsid w:val="00CF72A0"/>
    <w:rsid w:val="00D16A61"/>
    <w:rsid w:val="00D233EF"/>
    <w:rsid w:val="00D25235"/>
    <w:rsid w:val="00D403D1"/>
    <w:rsid w:val="00D41D48"/>
    <w:rsid w:val="00D443D8"/>
    <w:rsid w:val="00D5120F"/>
    <w:rsid w:val="00D618C0"/>
    <w:rsid w:val="00D72138"/>
    <w:rsid w:val="00D76454"/>
    <w:rsid w:val="00D7683C"/>
    <w:rsid w:val="00D847B4"/>
    <w:rsid w:val="00DB7CE4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4D3A"/>
    <w:rsid w:val="00E51178"/>
    <w:rsid w:val="00E51D77"/>
    <w:rsid w:val="00E529BF"/>
    <w:rsid w:val="00E61139"/>
    <w:rsid w:val="00E708C9"/>
    <w:rsid w:val="00E81190"/>
    <w:rsid w:val="00E84B2A"/>
    <w:rsid w:val="00E93C41"/>
    <w:rsid w:val="00EA1CA1"/>
    <w:rsid w:val="00EC07AA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43A0"/>
    <w:rsid w:val="00F56D16"/>
    <w:rsid w:val="00F80687"/>
    <w:rsid w:val="00FA2485"/>
    <w:rsid w:val="00FA4D00"/>
    <w:rsid w:val="00FC0209"/>
    <w:rsid w:val="00FD2CB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892</Words>
  <Characters>5026</Characters>
  <Application>Microsoft Office Word</Application>
  <DocSecurity>0</DocSecurity>
  <Lines>41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Ana Hernández Velázquez De Castro</cp:lastModifiedBy>
  <cp:revision>26</cp:revision>
  <cp:lastPrinted>2021-07-22T06:42:00Z</cp:lastPrinted>
  <dcterms:created xsi:type="dcterms:W3CDTF">2024-02-06T12:58:00Z</dcterms:created>
  <dcterms:modified xsi:type="dcterms:W3CDTF">2024-07-22T07:28:00Z</dcterms:modified>
</cp:coreProperties>
</file>