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98" w:rsidRPr="00354C1D" w:rsidRDefault="00752698" w:rsidP="002A67B0">
      <w:pPr>
        <w:jc w:val="both"/>
        <w:rPr>
          <w:b/>
          <w:sz w:val="10"/>
          <w:szCs w:val="10"/>
          <w:u w:val="single"/>
        </w:rPr>
      </w:pPr>
      <w:bookmarkStart w:id="0" w:name="_GoBack"/>
      <w:bookmarkEnd w:id="0"/>
    </w:p>
    <w:p w:rsidR="00752698" w:rsidRPr="00752698" w:rsidRDefault="00506EB5" w:rsidP="007526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ANNEX 2</w:t>
      </w:r>
    </w:p>
    <w:p w:rsidR="00752698" w:rsidRPr="00752698" w:rsidRDefault="00752698" w:rsidP="002A67B0">
      <w:pPr>
        <w:jc w:val="both"/>
        <w:rPr>
          <w:b/>
          <w:sz w:val="10"/>
          <w:szCs w:val="10"/>
          <w:u w:val="single"/>
        </w:rPr>
      </w:pPr>
    </w:p>
    <w:p w:rsidR="00A764CB" w:rsidRDefault="004658C4" w:rsidP="002A67B0">
      <w:pPr>
        <w:jc w:val="both"/>
        <w:rPr>
          <w:b/>
          <w:color w:val="000000" w:themeColor="text1"/>
          <w:sz w:val="22"/>
        </w:rPr>
      </w:pPr>
      <w:r w:rsidRPr="004658C4">
        <w:rPr>
          <w:b/>
          <w:color w:val="000000" w:themeColor="text1"/>
          <w:sz w:val="22"/>
        </w:rPr>
        <w:t xml:space="preserve">RESUM PROVES PELS DIFERENTS PROTOCOLS MÈDICS A APLICAR ALS TREBALLADORS ADSCRITS AL DEPARTAMENT D’INTERIOR </w:t>
      </w:r>
    </w:p>
    <w:p w:rsidR="00506EB5" w:rsidRPr="004658C4" w:rsidRDefault="00506EB5" w:rsidP="002A67B0">
      <w:pPr>
        <w:jc w:val="both"/>
        <w:rPr>
          <w:b/>
          <w:sz w:val="22"/>
          <w:szCs w:val="24"/>
        </w:rPr>
      </w:pPr>
    </w:p>
    <w:p w:rsidR="00276FE6" w:rsidRPr="00752698" w:rsidRDefault="00276FE6" w:rsidP="00276FE6">
      <w:pPr>
        <w:jc w:val="both"/>
        <w:rPr>
          <w:sz w:val="10"/>
          <w:szCs w:val="10"/>
        </w:rPr>
      </w:pPr>
    </w:p>
    <w:p w:rsidR="00506EB5" w:rsidRDefault="004658C4" w:rsidP="004658C4">
      <w:pPr>
        <w:jc w:val="both"/>
        <w:rPr>
          <w:sz w:val="22"/>
          <w:szCs w:val="22"/>
        </w:rPr>
      </w:pPr>
      <w:r w:rsidRPr="004658C4">
        <w:rPr>
          <w:rFonts w:cs="Arial"/>
          <w:b/>
          <w:sz w:val="22"/>
          <w:szCs w:val="22"/>
        </w:rPr>
        <w:t>RECONEIXEMENT BÀSIC</w:t>
      </w:r>
      <w:r w:rsidR="00A71AA2">
        <w:rPr>
          <w:rFonts w:cs="Arial"/>
          <w:b/>
          <w:sz w:val="22"/>
          <w:szCs w:val="22"/>
        </w:rPr>
        <w:t xml:space="preserve"> (tots els treballadors)</w:t>
      </w:r>
      <w:r w:rsidR="00276FE6">
        <w:rPr>
          <w:sz w:val="22"/>
          <w:szCs w:val="22"/>
        </w:rPr>
        <w:t xml:space="preserve"> </w:t>
      </w:r>
    </w:p>
    <w:p w:rsidR="00506EB5" w:rsidRPr="00506EB5" w:rsidRDefault="00506EB5" w:rsidP="004658C4">
      <w:pPr>
        <w:jc w:val="both"/>
        <w:rPr>
          <w:sz w:val="10"/>
          <w:szCs w:val="10"/>
        </w:rPr>
      </w:pPr>
    </w:p>
    <w:p w:rsidR="004658C4" w:rsidRP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276FE6" w:rsidRPr="004658C4">
        <w:rPr>
          <w:sz w:val="22"/>
          <w:szCs w:val="22"/>
        </w:rPr>
        <w:t>istòria clínica que detalli els antecedents patològics personals, familiars, circum</w:t>
      </w:r>
      <w:r w:rsidR="004658C4" w:rsidRPr="004658C4">
        <w:rPr>
          <w:sz w:val="22"/>
          <w:szCs w:val="22"/>
        </w:rPr>
        <w:t>stàncies laborals, hàbits, etc</w:t>
      </w:r>
    </w:p>
    <w:p w:rsidR="004658C4" w:rsidRP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76FE6" w:rsidRPr="004658C4">
        <w:rPr>
          <w:sz w:val="22"/>
          <w:szCs w:val="22"/>
        </w:rPr>
        <w:t>xploració clínica bàsica per aparells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4658C4">
        <w:rPr>
          <w:sz w:val="22"/>
          <w:szCs w:val="22"/>
        </w:rPr>
        <w:t>ensió arterial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4658C4">
        <w:rPr>
          <w:sz w:val="22"/>
          <w:szCs w:val="22"/>
        </w:rPr>
        <w:t>iometria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76FE6" w:rsidRPr="004658C4">
        <w:rPr>
          <w:sz w:val="22"/>
          <w:szCs w:val="22"/>
        </w:rPr>
        <w:t>g</w:t>
      </w:r>
      <w:r w:rsidR="004658C4">
        <w:rPr>
          <w:sz w:val="22"/>
          <w:szCs w:val="22"/>
        </w:rPr>
        <w:t>udesa visual, mono i binocular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658C4">
        <w:rPr>
          <w:sz w:val="22"/>
          <w:szCs w:val="22"/>
        </w:rPr>
        <w:t>romatòpsia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658C4">
        <w:rPr>
          <w:sz w:val="22"/>
          <w:szCs w:val="22"/>
        </w:rPr>
        <w:t>toscòpia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658C4">
        <w:rPr>
          <w:sz w:val="22"/>
          <w:szCs w:val="22"/>
        </w:rPr>
        <w:t>spirometria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658C4">
        <w:rPr>
          <w:sz w:val="22"/>
          <w:szCs w:val="22"/>
        </w:rPr>
        <w:t>udiometria tonal liminar</w:t>
      </w:r>
    </w:p>
    <w:p w:rsidR="00276FE6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76FE6" w:rsidRPr="004658C4">
        <w:rPr>
          <w:sz w:val="22"/>
          <w:szCs w:val="22"/>
        </w:rPr>
        <w:t>lectrocardiograma</w:t>
      </w:r>
    </w:p>
    <w:p w:rsid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4658C4">
        <w:rPr>
          <w:sz w:val="22"/>
          <w:szCs w:val="22"/>
        </w:rPr>
        <w:t>ipoatròfia semicircular</w:t>
      </w:r>
    </w:p>
    <w:p w:rsidR="004658C4" w:rsidRPr="004658C4" w:rsidRDefault="00354C1D" w:rsidP="00A71AA2">
      <w:pPr>
        <w:pStyle w:val="Pargrafdellista"/>
        <w:numPr>
          <w:ilvl w:val="0"/>
          <w:numId w:val="10"/>
        </w:numPr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658C4">
        <w:rPr>
          <w:sz w:val="22"/>
          <w:szCs w:val="22"/>
        </w:rPr>
        <w:t>ntrevistes, qüestionaris, etc (anamnesi)</w:t>
      </w:r>
    </w:p>
    <w:p w:rsidR="00276FE6" w:rsidRDefault="00276FE6" w:rsidP="00276FE6">
      <w:pPr>
        <w:jc w:val="both"/>
        <w:rPr>
          <w:sz w:val="18"/>
          <w:szCs w:val="18"/>
        </w:rPr>
      </w:pPr>
    </w:p>
    <w:p w:rsidR="00276FE6" w:rsidRDefault="00276FE6" w:rsidP="00276F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PERFILS ESPECÍFICS ANALÍTICS</w:t>
      </w:r>
      <w:r w:rsidR="00A71AA2">
        <w:rPr>
          <w:b/>
          <w:sz w:val="22"/>
          <w:szCs w:val="22"/>
        </w:rPr>
        <w:t xml:space="preserve"> </w:t>
      </w:r>
    </w:p>
    <w:p w:rsidR="00276FE6" w:rsidRPr="009B2BB1" w:rsidRDefault="00276FE6" w:rsidP="00276FE6">
      <w:pPr>
        <w:jc w:val="both"/>
        <w:rPr>
          <w:sz w:val="18"/>
          <w:szCs w:val="18"/>
        </w:rPr>
      </w:pPr>
    </w:p>
    <w:p w:rsidR="00F7591E" w:rsidRDefault="00276FE6" w:rsidP="00A71AA2">
      <w:pPr>
        <w:pStyle w:val="Pargrafdellista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A71AA2">
        <w:rPr>
          <w:b/>
          <w:sz w:val="22"/>
          <w:szCs w:val="22"/>
        </w:rPr>
        <w:t>Analítica bàsica de sang</w:t>
      </w:r>
      <w:r w:rsidRPr="00A71AA2">
        <w:rPr>
          <w:sz w:val="22"/>
          <w:szCs w:val="22"/>
        </w:rPr>
        <w:t xml:space="preserve"> (veure taula Annexa) i </w:t>
      </w:r>
      <w:r w:rsidRPr="00A71AA2">
        <w:rPr>
          <w:b/>
          <w:sz w:val="22"/>
          <w:szCs w:val="22"/>
        </w:rPr>
        <w:t xml:space="preserve">Analítica bàsica d’orina </w:t>
      </w:r>
      <w:r w:rsidRPr="00A71AA2">
        <w:rPr>
          <w:sz w:val="22"/>
          <w:szCs w:val="22"/>
        </w:rPr>
        <w:t>(Urianàlisi</w:t>
      </w:r>
      <w:r w:rsidRPr="00A71AA2">
        <w:rPr>
          <w:b/>
          <w:sz w:val="22"/>
          <w:szCs w:val="22"/>
        </w:rPr>
        <w:t xml:space="preserve"> </w:t>
      </w:r>
      <w:r w:rsidRPr="00A71AA2">
        <w:rPr>
          <w:sz w:val="22"/>
          <w:szCs w:val="22"/>
        </w:rPr>
        <w:t>amb sedime</w:t>
      </w:r>
      <w:r w:rsidR="00E24CAE" w:rsidRPr="00A71AA2">
        <w:rPr>
          <w:sz w:val="22"/>
          <w:szCs w:val="22"/>
        </w:rPr>
        <w:t>nt</w:t>
      </w:r>
      <w:r w:rsidR="00A71AA2" w:rsidRPr="00A71AA2">
        <w:rPr>
          <w:sz w:val="22"/>
          <w:szCs w:val="22"/>
        </w:rPr>
        <w:t>) (tots els treballadors)</w:t>
      </w:r>
    </w:p>
    <w:p w:rsidR="00A71AA2" w:rsidRPr="00506EB5" w:rsidRDefault="00A71AA2" w:rsidP="00A71AA2">
      <w:pPr>
        <w:pStyle w:val="Pargrafdellista"/>
        <w:ind w:left="426"/>
        <w:jc w:val="both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3427"/>
        <w:gridCol w:w="2867"/>
      </w:tblGrid>
      <w:tr w:rsidR="00F7591E" w:rsidRPr="00FA768C" w:rsidTr="00F7591E">
        <w:trPr>
          <w:jc w:val="center"/>
        </w:trPr>
        <w:tc>
          <w:tcPr>
            <w:tcW w:w="1356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Hemograma Complert</w:t>
            </w:r>
          </w:p>
        </w:tc>
        <w:tc>
          <w:tcPr>
            <w:tcW w:w="1984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Colesterol Total</w:t>
            </w:r>
          </w:p>
        </w:tc>
        <w:tc>
          <w:tcPr>
            <w:tcW w:w="1660" w:type="pct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GPT</w:t>
            </w:r>
          </w:p>
        </w:tc>
      </w:tr>
      <w:tr w:rsidR="00F7591E" w:rsidRPr="00FA768C" w:rsidTr="00F7591E">
        <w:trPr>
          <w:jc w:val="center"/>
        </w:trPr>
        <w:tc>
          <w:tcPr>
            <w:tcW w:w="1356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Glucosa</w:t>
            </w:r>
          </w:p>
        </w:tc>
        <w:tc>
          <w:tcPr>
            <w:tcW w:w="1984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Colesterol LDL</w:t>
            </w:r>
          </w:p>
        </w:tc>
        <w:tc>
          <w:tcPr>
            <w:tcW w:w="1660" w:type="pct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GGT</w:t>
            </w:r>
          </w:p>
        </w:tc>
      </w:tr>
      <w:tr w:rsidR="00F7591E" w:rsidRPr="00FA768C" w:rsidTr="00F7591E">
        <w:trPr>
          <w:jc w:val="center"/>
        </w:trPr>
        <w:tc>
          <w:tcPr>
            <w:tcW w:w="1356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Creatinina</w:t>
            </w:r>
          </w:p>
        </w:tc>
        <w:tc>
          <w:tcPr>
            <w:tcW w:w="1984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Colesterol HDL</w:t>
            </w:r>
          </w:p>
        </w:tc>
        <w:tc>
          <w:tcPr>
            <w:tcW w:w="1660" w:type="pct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GOT</w:t>
            </w:r>
          </w:p>
        </w:tc>
      </w:tr>
      <w:tr w:rsidR="00F7591E" w:rsidRPr="00FA768C" w:rsidTr="00A71AA2">
        <w:trPr>
          <w:jc w:val="center"/>
        </w:trPr>
        <w:tc>
          <w:tcPr>
            <w:tcW w:w="1356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Urea</w:t>
            </w:r>
          </w:p>
        </w:tc>
        <w:tc>
          <w:tcPr>
            <w:tcW w:w="1984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Índex Aterogènic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Fosfatasa alcalina</w:t>
            </w:r>
          </w:p>
        </w:tc>
      </w:tr>
      <w:tr w:rsidR="00F7591E" w:rsidRPr="00FA768C" w:rsidTr="00A71AA2">
        <w:trPr>
          <w:jc w:val="center"/>
        </w:trPr>
        <w:tc>
          <w:tcPr>
            <w:tcW w:w="1356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Àcid Úric</w:t>
            </w:r>
          </w:p>
        </w:tc>
        <w:tc>
          <w:tcPr>
            <w:tcW w:w="19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18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 xml:space="preserve">PSA </w:t>
            </w:r>
            <w:r w:rsidR="00A71AA2">
              <w:rPr>
                <w:rFonts w:cs="Arial"/>
                <w:sz w:val="20"/>
                <w:lang w:eastAsia="ca-ES"/>
              </w:rPr>
              <w:t>(</w:t>
            </w:r>
            <w:r w:rsidRPr="00F7591E">
              <w:rPr>
                <w:rFonts w:cs="Arial"/>
                <w:sz w:val="20"/>
                <w:lang w:eastAsia="ca-ES"/>
              </w:rPr>
              <w:t xml:space="preserve">homes </w:t>
            </w:r>
            <w:r w:rsidRPr="00F7591E">
              <w:rPr>
                <w:rFonts w:cs="Arial"/>
                <w:sz w:val="18"/>
                <w:lang w:eastAsia="ca-ES"/>
              </w:rPr>
              <w:t>&gt; 45 anys i/o criteri mèdic</w:t>
            </w:r>
            <w:r w:rsidR="00A71AA2">
              <w:rPr>
                <w:rFonts w:cs="Arial"/>
                <w:sz w:val="18"/>
                <w:lang w:eastAsia="ca-ES"/>
              </w:rPr>
              <w:t>)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 w:rsidRPr="00F7591E">
              <w:rPr>
                <w:rFonts w:cs="Arial"/>
                <w:sz w:val="20"/>
                <w:lang w:eastAsia="ca-ES"/>
              </w:rPr>
              <w:t>Eritosedimentació</w:t>
            </w:r>
          </w:p>
        </w:tc>
      </w:tr>
      <w:tr w:rsidR="00F7591E" w:rsidRPr="00FA768C" w:rsidTr="00A71AA2">
        <w:trPr>
          <w:jc w:val="center"/>
        </w:trPr>
        <w:tc>
          <w:tcPr>
            <w:tcW w:w="1356" w:type="pct"/>
            <w:shd w:val="clear" w:color="auto" w:fill="auto"/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highlight w:val="yellow"/>
                <w:lang w:eastAsia="ca-ES"/>
              </w:rPr>
            </w:pPr>
            <w:r w:rsidRPr="00FA768C">
              <w:rPr>
                <w:rFonts w:cs="Arial"/>
                <w:sz w:val="20"/>
                <w:lang w:eastAsia="ca-ES"/>
              </w:rPr>
              <w:t>Triglicèrids</w:t>
            </w:r>
          </w:p>
        </w:tc>
        <w:tc>
          <w:tcPr>
            <w:tcW w:w="198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7591E" w:rsidRPr="00FA768C" w:rsidRDefault="00A71AA2" w:rsidP="00F7591E">
            <w:pPr>
              <w:spacing w:line="288" w:lineRule="auto"/>
              <w:jc w:val="both"/>
              <w:rPr>
                <w:rFonts w:cs="Arial"/>
                <w:sz w:val="20"/>
                <w:lang w:eastAsia="ca-ES"/>
              </w:rPr>
            </w:pPr>
            <w:r>
              <w:rPr>
                <w:rFonts w:cs="Arial"/>
                <w:sz w:val="20"/>
                <w:lang w:eastAsia="ca-ES"/>
              </w:rPr>
              <w:t xml:space="preserve">Ferritina </w:t>
            </w:r>
            <w:r w:rsidR="00F7591E">
              <w:rPr>
                <w:rFonts w:cs="Arial"/>
                <w:sz w:val="20"/>
                <w:lang w:eastAsia="ca-ES"/>
              </w:rPr>
              <w:t xml:space="preserve"> </w:t>
            </w:r>
            <w:r w:rsidRPr="00A71AA2">
              <w:rPr>
                <w:rFonts w:cs="Arial"/>
                <w:sz w:val="18"/>
                <w:lang w:eastAsia="ca-ES"/>
              </w:rPr>
              <w:t>(</w:t>
            </w:r>
            <w:r w:rsidR="00F7591E" w:rsidRPr="00A71AA2">
              <w:rPr>
                <w:rFonts w:cs="Arial"/>
                <w:sz w:val="18"/>
                <w:lang w:eastAsia="ca-ES"/>
              </w:rPr>
              <w:t>dones</w:t>
            </w:r>
            <w:r w:rsidRPr="00A71AA2">
              <w:rPr>
                <w:rFonts w:cs="Arial"/>
                <w:sz w:val="18"/>
                <w:lang w:eastAsia="ca-ES"/>
              </w:rPr>
              <w:t>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7591E" w:rsidRPr="00F7591E" w:rsidRDefault="00F7591E" w:rsidP="00F7591E">
            <w:pPr>
              <w:spacing w:line="288" w:lineRule="auto"/>
              <w:jc w:val="both"/>
              <w:rPr>
                <w:rFonts w:cs="Arial"/>
                <w:sz w:val="20"/>
                <w:highlight w:val="yellow"/>
                <w:lang w:eastAsia="ca-ES"/>
              </w:rPr>
            </w:pPr>
          </w:p>
        </w:tc>
      </w:tr>
    </w:tbl>
    <w:p w:rsidR="00276FE6" w:rsidRPr="002D469A" w:rsidRDefault="00276FE6" w:rsidP="00276FE6">
      <w:pPr>
        <w:jc w:val="both"/>
        <w:rPr>
          <w:sz w:val="10"/>
          <w:szCs w:val="10"/>
        </w:rPr>
      </w:pPr>
    </w:p>
    <w:p w:rsidR="00276FE6" w:rsidRPr="009B2BB1" w:rsidRDefault="00276FE6" w:rsidP="00276FE6">
      <w:pPr>
        <w:jc w:val="both"/>
        <w:rPr>
          <w:sz w:val="18"/>
          <w:szCs w:val="18"/>
        </w:rPr>
      </w:pPr>
    </w:p>
    <w:p w:rsidR="009B2BB1" w:rsidRPr="009B2BB1" w:rsidRDefault="009B2BB1" w:rsidP="009B2BB1">
      <w:pPr>
        <w:pStyle w:val="Pargrafdellista"/>
        <w:numPr>
          <w:ilvl w:val="0"/>
          <w:numId w:val="13"/>
        </w:numPr>
        <w:ind w:left="426" w:hanging="284"/>
        <w:jc w:val="both"/>
        <w:rPr>
          <w:b/>
          <w:color w:val="00B0F0"/>
          <w:sz w:val="22"/>
          <w:szCs w:val="22"/>
        </w:rPr>
      </w:pPr>
      <w:r w:rsidRPr="009B2BB1">
        <w:rPr>
          <w:b/>
          <w:sz w:val="22"/>
          <w:szCs w:val="22"/>
        </w:rPr>
        <w:t>Proves analítiques per risc d’exposició a agents químics:</w:t>
      </w:r>
      <w:r w:rsidRPr="009B2BB1">
        <w:rPr>
          <w:sz w:val="22"/>
          <w:szCs w:val="22"/>
        </w:rPr>
        <w:t xml:space="preserve"> 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5300"/>
        <w:gridCol w:w="3337"/>
      </w:tblGrid>
      <w:tr w:rsidR="009B2BB1" w:rsidTr="005E3873">
        <w:trPr>
          <w:trHeight w:val="300"/>
        </w:trPr>
        <w:tc>
          <w:tcPr>
            <w:tcW w:w="3068" w:type="pct"/>
            <w:noWrap/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>Metahemoglobinemia (en sang)</w:t>
            </w:r>
          </w:p>
        </w:tc>
        <w:tc>
          <w:tcPr>
            <w:tcW w:w="1932" w:type="pct"/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>Àcid metil hipúric en Orina</w:t>
            </w:r>
          </w:p>
        </w:tc>
      </w:tr>
      <w:tr w:rsidR="009B2BB1" w:rsidTr="005E3873">
        <w:trPr>
          <w:trHeight w:val="300"/>
        </w:trPr>
        <w:tc>
          <w:tcPr>
            <w:tcW w:w="3068" w:type="pct"/>
            <w:noWrap/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>Cobalt (en sang)</w:t>
            </w:r>
          </w:p>
        </w:tc>
        <w:tc>
          <w:tcPr>
            <w:tcW w:w="1932" w:type="pct"/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>Citologia en orina</w:t>
            </w:r>
          </w:p>
        </w:tc>
      </w:tr>
      <w:tr w:rsidR="009B2BB1" w:rsidTr="005E3873">
        <w:trPr>
          <w:trHeight w:val="300"/>
        </w:trPr>
        <w:tc>
          <w:tcPr>
            <w:tcW w:w="3068" w:type="pct"/>
            <w:noWrap/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>Diclorometà en orina</w:t>
            </w:r>
          </w:p>
        </w:tc>
        <w:tc>
          <w:tcPr>
            <w:tcW w:w="1932" w:type="pct"/>
            <w:tcBorders>
              <w:bottom w:val="single" w:sz="4" w:space="0" w:color="auto"/>
            </w:tcBorders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 xml:space="preserve">Metanol en Orina </w:t>
            </w:r>
          </w:p>
        </w:tc>
      </w:tr>
      <w:tr w:rsidR="009B2BB1" w:rsidTr="005E3873">
        <w:trPr>
          <w:trHeight w:val="300"/>
        </w:trPr>
        <w:tc>
          <w:tcPr>
            <w:tcW w:w="3068" w:type="pct"/>
            <w:noWrap/>
          </w:tcPr>
          <w:p w:rsidR="009B2BB1" w:rsidRPr="00FE39BF" w:rsidRDefault="009B2BB1" w:rsidP="005E3873">
            <w:pPr>
              <w:rPr>
                <w:rFonts w:cs="Arial"/>
                <w:sz w:val="20"/>
                <w:szCs w:val="22"/>
              </w:rPr>
            </w:pPr>
            <w:r w:rsidRPr="00FE39BF">
              <w:rPr>
                <w:rFonts w:cs="Arial"/>
                <w:sz w:val="20"/>
                <w:szCs w:val="22"/>
              </w:rPr>
              <w:t>Acetona en Orina (cromatografia de gasos)</w:t>
            </w:r>
          </w:p>
        </w:tc>
        <w:tc>
          <w:tcPr>
            <w:tcW w:w="1932" w:type="pct"/>
            <w:tcBorders>
              <w:bottom w:val="nil"/>
              <w:right w:val="nil"/>
            </w:tcBorders>
          </w:tcPr>
          <w:p w:rsidR="009B2BB1" w:rsidRPr="00FE39BF" w:rsidRDefault="009B2BB1" w:rsidP="005E387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B2BB1" w:rsidRPr="009B2BB1" w:rsidRDefault="009B2BB1" w:rsidP="009B2BB1">
      <w:pPr>
        <w:pStyle w:val="Pargrafdellista"/>
        <w:ind w:left="426"/>
        <w:jc w:val="both"/>
        <w:rPr>
          <w:b/>
          <w:sz w:val="18"/>
          <w:szCs w:val="18"/>
        </w:rPr>
      </w:pPr>
    </w:p>
    <w:p w:rsidR="00276FE6" w:rsidRPr="00A71AA2" w:rsidRDefault="00276FE6" w:rsidP="00A71AA2">
      <w:pPr>
        <w:pStyle w:val="Pargrafdellista"/>
        <w:numPr>
          <w:ilvl w:val="0"/>
          <w:numId w:val="11"/>
        </w:numPr>
        <w:ind w:left="426" w:hanging="284"/>
        <w:jc w:val="both"/>
        <w:rPr>
          <w:b/>
          <w:sz w:val="22"/>
          <w:szCs w:val="22"/>
        </w:rPr>
      </w:pPr>
      <w:r w:rsidRPr="00A71AA2">
        <w:rPr>
          <w:b/>
          <w:sz w:val="22"/>
          <w:szCs w:val="22"/>
        </w:rPr>
        <w:t>Proves analítiques per risc d’exposició al plom: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4488"/>
        <w:gridCol w:w="4149"/>
      </w:tblGrid>
      <w:tr w:rsidR="00276FE6" w:rsidRPr="00DA6585" w:rsidTr="00E35F8D">
        <w:trPr>
          <w:trHeight w:val="300"/>
        </w:trPr>
        <w:tc>
          <w:tcPr>
            <w:tcW w:w="2598" w:type="pct"/>
            <w:noWrap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Plom en Sang</w:t>
            </w:r>
          </w:p>
        </w:tc>
        <w:tc>
          <w:tcPr>
            <w:tcW w:w="2402" w:type="pct"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Fosfatases Alcalines</w:t>
            </w:r>
          </w:p>
        </w:tc>
      </w:tr>
      <w:tr w:rsidR="00276FE6" w:rsidRPr="00DA6585" w:rsidTr="00E35F8D">
        <w:trPr>
          <w:trHeight w:val="300"/>
        </w:trPr>
        <w:tc>
          <w:tcPr>
            <w:tcW w:w="2598" w:type="pct"/>
            <w:noWrap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Protoporfirina en Sang</w:t>
            </w: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Albúmina Sèrum</w:t>
            </w:r>
          </w:p>
        </w:tc>
      </w:tr>
      <w:tr w:rsidR="00276FE6" w:rsidRPr="00DA6585" w:rsidTr="00E35F8D">
        <w:trPr>
          <w:trHeight w:val="300"/>
        </w:trPr>
        <w:tc>
          <w:tcPr>
            <w:tcW w:w="2598" w:type="pct"/>
            <w:noWrap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Bilirubina Total</w:t>
            </w:r>
          </w:p>
        </w:tc>
        <w:tc>
          <w:tcPr>
            <w:tcW w:w="2402" w:type="pct"/>
            <w:tcBorders>
              <w:bottom w:val="nil"/>
              <w:right w:val="nil"/>
            </w:tcBorders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</w:p>
        </w:tc>
      </w:tr>
    </w:tbl>
    <w:p w:rsidR="00276FE6" w:rsidRPr="009B2BB1" w:rsidRDefault="00276FE6" w:rsidP="00276FE6">
      <w:pPr>
        <w:jc w:val="both"/>
        <w:rPr>
          <w:b/>
          <w:sz w:val="18"/>
          <w:szCs w:val="18"/>
        </w:rPr>
      </w:pPr>
    </w:p>
    <w:p w:rsidR="00276FE6" w:rsidRPr="00A71AA2" w:rsidRDefault="00276FE6" w:rsidP="00A71AA2">
      <w:pPr>
        <w:pStyle w:val="Pargrafdellista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A71AA2">
        <w:rPr>
          <w:b/>
          <w:sz w:val="22"/>
          <w:szCs w:val="22"/>
        </w:rPr>
        <w:t>Proves Analítiques per risc d’exposició a radiacions Ionitzants: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4662"/>
        <w:gridCol w:w="3975"/>
      </w:tblGrid>
      <w:tr w:rsidR="00276FE6" w:rsidTr="00E35F8D">
        <w:trPr>
          <w:trHeight w:val="300"/>
        </w:trPr>
        <w:tc>
          <w:tcPr>
            <w:tcW w:w="2699" w:type="pct"/>
            <w:noWrap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Proteïnograma Complert</w:t>
            </w:r>
          </w:p>
        </w:tc>
        <w:tc>
          <w:tcPr>
            <w:tcW w:w="2301" w:type="pct"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Bilirubina Total</w:t>
            </w:r>
          </w:p>
        </w:tc>
      </w:tr>
      <w:tr w:rsidR="00276FE6" w:rsidTr="00E35F8D">
        <w:trPr>
          <w:trHeight w:val="300"/>
        </w:trPr>
        <w:tc>
          <w:tcPr>
            <w:tcW w:w="2699" w:type="pct"/>
            <w:noWrap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>VSG</w:t>
            </w:r>
          </w:p>
        </w:tc>
        <w:tc>
          <w:tcPr>
            <w:tcW w:w="2301" w:type="pct"/>
          </w:tcPr>
          <w:p w:rsidR="00276FE6" w:rsidRPr="00DA6585" w:rsidRDefault="00276FE6" w:rsidP="00E35F8D">
            <w:pPr>
              <w:rPr>
                <w:rFonts w:cs="Arial"/>
                <w:color w:val="000000"/>
                <w:sz w:val="20"/>
                <w:szCs w:val="22"/>
              </w:rPr>
            </w:pPr>
            <w:r w:rsidRPr="00DA6585">
              <w:rPr>
                <w:rFonts w:cs="Arial"/>
                <w:color w:val="000000"/>
                <w:sz w:val="20"/>
                <w:szCs w:val="22"/>
              </w:rPr>
              <w:t xml:space="preserve">Fosfatases Alcalines </w:t>
            </w:r>
          </w:p>
        </w:tc>
      </w:tr>
    </w:tbl>
    <w:p w:rsidR="00276FE6" w:rsidRPr="00354C1D" w:rsidRDefault="00276FE6" w:rsidP="00276FE6">
      <w:pPr>
        <w:jc w:val="both"/>
        <w:rPr>
          <w:sz w:val="10"/>
          <w:szCs w:val="10"/>
        </w:rPr>
      </w:pPr>
    </w:p>
    <w:p w:rsidR="00276FE6" w:rsidRDefault="00276FE6" w:rsidP="00276FE6">
      <w:pPr>
        <w:jc w:val="both"/>
        <w:rPr>
          <w:sz w:val="10"/>
          <w:szCs w:val="10"/>
        </w:rPr>
      </w:pPr>
    </w:p>
    <w:p w:rsidR="009B2BB1" w:rsidRDefault="009B2BB1" w:rsidP="00276FE6">
      <w:pPr>
        <w:jc w:val="both"/>
        <w:rPr>
          <w:sz w:val="10"/>
          <w:szCs w:val="10"/>
        </w:rPr>
      </w:pPr>
    </w:p>
    <w:p w:rsidR="009B2BB1" w:rsidRDefault="009B2BB1" w:rsidP="00276FE6">
      <w:pPr>
        <w:jc w:val="both"/>
        <w:rPr>
          <w:sz w:val="10"/>
          <w:szCs w:val="10"/>
        </w:rPr>
      </w:pPr>
    </w:p>
    <w:p w:rsidR="009B2BB1" w:rsidRDefault="009B2BB1" w:rsidP="00276FE6">
      <w:pPr>
        <w:jc w:val="both"/>
        <w:rPr>
          <w:sz w:val="10"/>
          <w:szCs w:val="10"/>
        </w:rPr>
      </w:pPr>
    </w:p>
    <w:p w:rsidR="009B2BB1" w:rsidRDefault="009B2BB1" w:rsidP="00276FE6">
      <w:pPr>
        <w:jc w:val="both"/>
        <w:rPr>
          <w:sz w:val="10"/>
          <w:szCs w:val="10"/>
        </w:rPr>
      </w:pPr>
    </w:p>
    <w:p w:rsidR="009B2BB1" w:rsidRDefault="009B2BB1" w:rsidP="00276FE6">
      <w:pPr>
        <w:jc w:val="both"/>
        <w:rPr>
          <w:sz w:val="10"/>
          <w:szCs w:val="10"/>
        </w:rPr>
      </w:pPr>
    </w:p>
    <w:p w:rsidR="009B2BB1" w:rsidRPr="00354C1D" w:rsidRDefault="009B2BB1" w:rsidP="00276FE6">
      <w:pPr>
        <w:jc w:val="both"/>
        <w:rPr>
          <w:sz w:val="10"/>
          <w:szCs w:val="10"/>
        </w:rPr>
      </w:pPr>
    </w:p>
    <w:p w:rsidR="00276FE6" w:rsidRPr="00DA6585" w:rsidRDefault="00276FE6" w:rsidP="00276F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PROVES COMPLEMETÀRIES:</w:t>
      </w:r>
    </w:p>
    <w:p w:rsidR="00276FE6" w:rsidRPr="00354C1D" w:rsidRDefault="00276FE6" w:rsidP="00276FE6">
      <w:pPr>
        <w:jc w:val="both"/>
        <w:rPr>
          <w:sz w:val="10"/>
          <w:szCs w:val="10"/>
        </w:rPr>
      </w:pPr>
    </w:p>
    <w:p w:rsidR="00A71AA2" w:rsidRPr="00354C1D" w:rsidRDefault="00A71AA2" w:rsidP="00354C1D">
      <w:pPr>
        <w:numPr>
          <w:ilvl w:val="0"/>
          <w:numId w:val="12"/>
        </w:numPr>
        <w:tabs>
          <w:tab w:val="clear" w:pos="720"/>
          <w:tab w:val="num" w:pos="426"/>
        </w:tabs>
        <w:ind w:hanging="578"/>
        <w:jc w:val="both"/>
        <w:rPr>
          <w:sz w:val="22"/>
          <w:szCs w:val="22"/>
        </w:rPr>
      </w:pPr>
      <w:r w:rsidRPr="00506EB5">
        <w:rPr>
          <w:sz w:val="22"/>
          <w:szCs w:val="22"/>
        </w:rPr>
        <w:t>Ergometria (prova d'esforç)</w:t>
      </w:r>
    </w:p>
    <w:p w:rsidR="00276FE6" w:rsidRPr="00354C1D" w:rsidRDefault="00276FE6" w:rsidP="00354C1D">
      <w:pPr>
        <w:numPr>
          <w:ilvl w:val="0"/>
          <w:numId w:val="12"/>
        </w:numPr>
        <w:tabs>
          <w:tab w:val="clear" w:pos="720"/>
          <w:tab w:val="num" w:pos="426"/>
        </w:tabs>
        <w:ind w:hanging="578"/>
        <w:jc w:val="both"/>
        <w:rPr>
          <w:sz w:val="22"/>
          <w:szCs w:val="22"/>
        </w:rPr>
      </w:pPr>
      <w:r w:rsidRPr="00506EB5">
        <w:rPr>
          <w:sz w:val="22"/>
          <w:szCs w:val="22"/>
        </w:rPr>
        <w:t>Ecocardiograma doppler color</w:t>
      </w:r>
      <w:r w:rsidR="00A71AA2" w:rsidRPr="00506EB5">
        <w:rPr>
          <w:sz w:val="22"/>
          <w:szCs w:val="22"/>
        </w:rPr>
        <w:t xml:space="preserve"> </w:t>
      </w:r>
      <w:r w:rsidR="00A71AA2" w:rsidRPr="00506EB5">
        <w:rPr>
          <w:sz w:val="20"/>
          <w:szCs w:val="22"/>
        </w:rPr>
        <w:t>(en cas d’alteració de l’ergometria i previ consentiment)</w:t>
      </w:r>
    </w:p>
    <w:p w:rsidR="00276FE6" w:rsidRPr="00354C1D" w:rsidRDefault="00276FE6" w:rsidP="00354C1D">
      <w:pPr>
        <w:numPr>
          <w:ilvl w:val="0"/>
          <w:numId w:val="12"/>
        </w:numPr>
        <w:tabs>
          <w:tab w:val="clear" w:pos="720"/>
          <w:tab w:val="num" w:pos="426"/>
        </w:tabs>
        <w:ind w:hanging="578"/>
        <w:jc w:val="both"/>
        <w:rPr>
          <w:sz w:val="18"/>
          <w:szCs w:val="18"/>
        </w:rPr>
      </w:pPr>
      <w:r w:rsidRPr="00506EB5">
        <w:rPr>
          <w:sz w:val="22"/>
          <w:szCs w:val="22"/>
        </w:rPr>
        <w:t xml:space="preserve">Holter </w:t>
      </w:r>
      <w:r w:rsidR="00A71AA2" w:rsidRPr="00506EB5">
        <w:rPr>
          <w:sz w:val="20"/>
          <w:szCs w:val="22"/>
        </w:rPr>
        <w:t>(en cas d’alteració de l’ergometria i previ consentiment)</w:t>
      </w:r>
    </w:p>
    <w:p w:rsidR="00276FE6" w:rsidRPr="00354C1D" w:rsidRDefault="00276FE6" w:rsidP="00354C1D">
      <w:pPr>
        <w:numPr>
          <w:ilvl w:val="0"/>
          <w:numId w:val="12"/>
        </w:numPr>
        <w:tabs>
          <w:tab w:val="clear" w:pos="720"/>
          <w:tab w:val="num" w:pos="426"/>
        </w:tabs>
        <w:ind w:hanging="578"/>
        <w:jc w:val="both"/>
        <w:rPr>
          <w:sz w:val="22"/>
          <w:szCs w:val="22"/>
        </w:rPr>
      </w:pPr>
      <w:r w:rsidRPr="00506EB5">
        <w:rPr>
          <w:sz w:val="22"/>
          <w:szCs w:val="22"/>
        </w:rPr>
        <w:t>Radiografia de tòrax (</w:t>
      </w:r>
      <w:r w:rsidR="00A71AA2" w:rsidRPr="00506EB5">
        <w:rPr>
          <w:sz w:val="22"/>
          <w:szCs w:val="22"/>
        </w:rPr>
        <w:t>PA-L</w:t>
      </w:r>
      <w:r w:rsidR="009B2BB1">
        <w:rPr>
          <w:sz w:val="22"/>
          <w:szCs w:val="22"/>
        </w:rPr>
        <w:t>-Obliqua</w:t>
      </w:r>
      <w:r w:rsidR="00A71AA2" w:rsidRPr="00506EB5">
        <w:rPr>
          <w:sz w:val="22"/>
          <w:szCs w:val="22"/>
        </w:rPr>
        <w:t>)</w:t>
      </w:r>
    </w:p>
    <w:p w:rsidR="0039379E" w:rsidRPr="009B2BB1" w:rsidRDefault="00276FE6" w:rsidP="009B2BB1">
      <w:pPr>
        <w:numPr>
          <w:ilvl w:val="0"/>
          <w:numId w:val="12"/>
        </w:numPr>
        <w:tabs>
          <w:tab w:val="clear" w:pos="720"/>
          <w:tab w:val="num" w:pos="426"/>
        </w:tabs>
        <w:ind w:hanging="578"/>
        <w:jc w:val="both"/>
        <w:rPr>
          <w:sz w:val="18"/>
          <w:szCs w:val="18"/>
        </w:rPr>
      </w:pPr>
      <w:r w:rsidRPr="00506EB5">
        <w:rPr>
          <w:rFonts w:cs="Arial"/>
          <w:sz w:val="22"/>
          <w:szCs w:val="22"/>
        </w:rPr>
        <w:t>TAC Toràcic / Pulmonar</w:t>
      </w:r>
      <w:r w:rsidR="00506EB5" w:rsidRPr="00506EB5">
        <w:rPr>
          <w:rFonts w:cs="Arial"/>
          <w:sz w:val="22"/>
          <w:szCs w:val="22"/>
        </w:rPr>
        <w:t xml:space="preserve"> </w:t>
      </w:r>
      <w:r w:rsidR="00506EB5" w:rsidRPr="00506EB5">
        <w:rPr>
          <w:sz w:val="20"/>
          <w:szCs w:val="22"/>
        </w:rPr>
        <w:t>(en cas d’alteració de la RX i previ consentiment)</w:t>
      </w:r>
    </w:p>
    <w:sectPr w:rsidR="0039379E" w:rsidRPr="009B2BB1" w:rsidSect="00A2279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558" w:bottom="567" w:left="1701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8C" w:rsidRDefault="00FA768C">
      <w:r>
        <w:separator/>
      </w:r>
    </w:p>
  </w:endnote>
  <w:endnote w:type="continuationSeparator" w:id="0">
    <w:p w:rsidR="00FA768C" w:rsidRDefault="00FA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071"/>
      <w:gridCol w:w="4576"/>
    </w:tblGrid>
    <w:tr w:rsidR="00A764CB" w:rsidTr="00FA768C">
      <w:trPr>
        <w:trHeight w:val="568"/>
      </w:trPr>
      <w:tc>
        <w:tcPr>
          <w:tcW w:w="2354" w:type="pct"/>
          <w:shd w:val="clear" w:color="auto" w:fill="auto"/>
          <w:vAlign w:val="bottom"/>
        </w:tcPr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>Diputació, 355</w:t>
          </w:r>
        </w:p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 xml:space="preserve">08009 Barcelona </w:t>
          </w:r>
        </w:p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>Tel. 93 551 20 00</w:t>
          </w:r>
        </w:p>
      </w:tc>
      <w:tc>
        <w:tcPr>
          <w:tcW w:w="2646" w:type="pct"/>
          <w:shd w:val="clear" w:color="auto" w:fill="auto"/>
          <w:vAlign w:val="bottom"/>
        </w:tcPr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  <w:r w:rsidRPr="00FA768C">
            <w:rPr>
              <w:sz w:val="10"/>
            </w:rPr>
            <w:fldChar w:fldCharType="begin"/>
          </w:r>
          <w:r w:rsidRPr="00FA768C">
            <w:rPr>
              <w:sz w:val="10"/>
            </w:rPr>
            <w:instrText xml:space="preserve"> FILENAME   \* MERGEFORMAT </w:instrText>
          </w:r>
          <w:r w:rsidRPr="00FA768C">
            <w:rPr>
              <w:sz w:val="10"/>
            </w:rPr>
            <w:fldChar w:fldCharType="separate"/>
          </w:r>
          <w:r w:rsidR="00354C1D">
            <w:rPr>
              <w:noProof/>
              <w:sz w:val="10"/>
            </w:rPr>
            <w:t>Annex 2_Proves ES 2025</w:t>
          </w:r>
          <w:r w:rsidRPr="00FA768C">
            <w:rPr>
              <w:sz w:val="10"/>
            </w:rPr>
            <w:fldChar w:fldCharType="end"/>
          </w:r>
        </w:p>
        <w:p w:rsidR="00A764CB" w:rsidRDefault="00A764CB" w:rsidP="00FA768C">
          <w:pPr>
            <w:spacing w:line="288" w:lineRule="auto"/>
            <w:jc w:val="right"/>
          </w:pPr>
          <w:r w:rsidRPr="00FA768C">
            <w:rPr>
              <w:sz w:val="10"/>
            </w:rPr>
            <w:fldChar w:fldCharType="begin"/>
          </w:r>
          <w:r w:rsidRPr="00FA768C">
            <w:rPr>
              <w:sz w:val="10"/>
            </w:rPr>
            <w:instrText xml:space="preserve"> SAVEDATE  \@ "dd/MM/yyyy HH:mm"  \* MERGEFORMAT </w:instrText>
          </w:r>
          <w:r w:rsidRPr="00FA768C">
            <w:rPr>
              <w:sz w:val="10"/>
            </w:rPr>
            <w:fldChar w:fldCharType="separate"/>
          </w:r>
          <w:r w:rsidR="00273FFF">
            <w:rPr>
              <w:noProof/>
              <w:sz w:val="10"/>
            </w:rPr>
            <w:t>11/06/2024 15:27</w:t>
          </w:r>
          <w:r w:rsidRPr="00FA768C">
            <w:rPr>
              <w:sz w:val="10"/>
            </w:rPr>
            <w:fldChar w:fldCharType="end"/>
          </w:r>
        </w:p>
      </w:tc>
    </w:tr>
  </w:tbl>
  <w:p w:rsidR="00A764CB" w:rsidRDefault="00A764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372"/>
      <w:gridCol w:w="4915"/>
    </w:tblGrid>
    <w:tr w:rsidR="00A764CB" w:rsidTr="00FA768C">
      <w:trPr>
        <w:trHeight w:val="568"/>
      </w:trPr>
      <w:tc>
        <w:tcPr>
          <w:tcW w:w="2354" w:type="pct"/>
          <w:shd w:val="clear" w:color="auto" w:fill="auto"/>
        </w:tcPr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>Via Laietana, 69</w:t>
          </w:r>
        </w:p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>08003 Barcelona</w:t>
          </w:r>
        </w:p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>Tel. 93 484 00</w:t>
          </w:r>
          <w:r w:rsidRPr="00FA768C">
            <w:rPr>
              <w:sz w:val="2"/>
            </w:rPr>
            <w:t>.</w:t>
          </w:r>
          <w:r w:rsidRPr="00FA768C">
            <w:rPr>
              <w:sz w:val="14"/>
            </w:rPr>
            <w:t xml:space="preserve"> 00</w:t>
          </w:r>
        </w:p>
        <w:p w:rsidR="00A764CB" w:rsidRPr="00FA768C" w:rsidRDefault="00A764CB" w:rsidP="00FA768C">
          <w:pPr>
            <w:spacing w:line="140" w:lineRule="exact"/>
            <w:rPr>
              <w:sz w:val="14"/>
            </w:rPr>
          </w:pPr>
          <w:r w:rsidRPr="00FA768C">
            <w:rPr>
              <w:sz w:val="14"/>
            </w:rPr>
            <w:t>Fax 93 484 04 16</w:t>
          </w:r>
        </w:p>
        <w:p w:rsidR="00A764CB" w:rsidRDefault="00A764CB" w:rsidP="00FA768C">
          <w:pPr>
            <w:spacing w:line="140" w:lineRule="exact"/>
          </w:pPr>
          <w:r w:rsidRPr="00FA768C">
            <w:rPr>
              <w:sz w:val="14"/>
            </w:rPr>
            <w:t>www.gencat.net/interior</w:t>
          </w:r>
        </w:p>
      </w:tc>
      <w:tc>
        <w:tcPr>
          <w:tcW w:w="2646" w:type="pct"/>
          <w:shd w:val="clear" w:color="auto" w:fill="auto"/>
        </w:tcPr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</w:p>
        <w:p w:rsidR="00A764CB" w:rsidRPr="00FA768C" w:rsidRDefault="00A764CB" w:rsidP="00FA768C">
          <w:pPr>
            <w:jc w:val="right"/>
            <w:rPr>
              <w:sz w:val="10"/>
            </w:rPr>
          </w:pPr>
          <w:r w:rsidRPr="00FA768C">
            <w:rPr>
              <w:sz w:val="10"/>
            </w:rPr>
            <w:fldChar w:fldCharType="begin"/>
          </w:r>
          <w:r w:rsidRPr="00FA768C">
            <w:rPr>
              <w:sz w:val="10"/>
            </w:rPr>
            <w:instrText xml:space="preserve"> FILENAME   \* MERGEFORMAT </w:instrText>
          </w:r>
          <w:r w:rsidRPr="00FA768C">
            <w:rPr>
              <w:sz w:val="10"/>
            </w:rPr>
            <w:fldChar w:fldCharType="separate"/>
          </w:r>
          <w:r w:rsidR="00506EB5">
            <w:rPr>
              <w:noProof/>
              <w:sz w:val="10"/>
            </w:rPr>
            <w:t>Annex 3-Proves ES 2023</w:t>
          </w:r>
          <w:r w:rsidRPr="00FA768C">
            <w:rPr>
              <w:sz w:val="10"/>
            </w:rPr>
            <w:fldChar w:fldCharType="end"/>
          </w:r>
        </w:p>
        <w:p w:rsidR="00A764CB" w:rsidRDefault="00A764CB" w:rsidP="00FA768C">
          <w:pPr>
            <w:spacing w:line="288" w:lineRule="auto"/>
            <w:jc w:val="right"/>
          </w:pPr>
          <w:r w:rsidRPr="00FA768C">
            <w:rPr>
              <w:sz w:val="10"/>
            </w:rPr>
            <w:fldChar w:fldCharType="begin"/>
          </w:r>
          <w:r w:rsidRPr="00FA768C">
            <w:rPr>
              <w:sz w:val="10"/>
            </w:rPr>
            <w:instrText xml:space="preserve"> SAVEDATE  \@ "dd/MM/yyyy HH:mm"  \* MERGEFORMAT </w:instrText>
          </w:r>
          <w:r w:rsidRPr="00FA768C">
            <w:rPr>
              <w:sz w:val="10"/>
            </w:rPr>
            <w:fldChar w:fldCharType="separate"/>
          </w:r>
          <w:r w:rsidR="00273FFF">
            <w:rPr>
              <w:noProof/>
              <w:sz w:val="10"/>
            </w:rPr>
            <w:t>11/06/2024 15:27</w:t>
          </w:r>
          <w:r w:rsidRPr="00FA768C">
            <w:rPr>
              <w:sz w:val="10"/>
            </w:rPr>
            <w:fldChar w:fldCharType="end"/>
          </w:r>
        </w:p>
      </w:tc>
    </w:tr>
  </w:tbl>
  <w:p w:rsidR="00A764CB" w:rsidRDefault="00A764C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8C" w:rsidRDefault="00FA768C">
      <w:r>
        <w:separator/>
      </w:r>
    </w:p>
  </w:footnote>
  <w:footnote w:type="continuationSeparator" w:id="0">
    <w:p w:rsidR="00FA768C" w:rsidRDefault="00FA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CB" w:rsidRDefault="00A764CB">
    <w:pPr>
      <w:spacing w:line="240" w:lineRule="exact"/>
      <w:rPr>
        <w:b/>
      </w:rPr>
    </w:pPr>
  </w:p>
  <w:p w:rsidR="00752698" w:rsidRPr="00D24EF9" w:rsidRDefault="00273FFF" w:rsidP="00752698">
    <w:pPr>
      <w:spacing w:line="240" w:lineRule="exact"/>
      <w:rPr>
        <w:szCs w:val="24"/>
      </w:rPr>
    </w:pPr>
    <w:r>
      <w:rPr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27.45pt;margin-top:.6pt;width:23.55pt;height:26.5pt;z-index:251658240" o:allowincell="f">
          <v:imagedata r:id="rId1" o:title=""/>
        </v:shape>
        <o:OLEObject Type="Embed" ProgID="PBrush" ShapeID="_x0000_s2053" DrawAspect="Content" ObjectID="_1780824108" r:id="rId2"/>
      </w:object>
    </w:r>
    <w:r w:rsidR="00752698" w:rsidRPr="00D24EF9">
      <w:rPr>
        <w:szCs w:val="24"/>
      </w:rPr>
      <w:t>Generalitat de Catalunya</w:t>
    </w:r>
  </w:p>
  <w:p w:rsidR="00752698" w:rsidRDefault="00752698" w:rsidP="00752698">
    <w:pPr>
      <w:spacing w:line="240" w:lineRule="exact"/>
      <w:rPr>
        <w:szCs w:val="24"/>
      </w:rPr>
    </w:pPr>
    <w:r w:rsidRPr="00DA09C3">
      <w:rPr>
        <w:szCs w:val="24"/>
      </w:rPr>
      <w:t>Departament d’</w:t>
    </w:r>
    <w:r>
      <w:rPr>
        <w:szCs w:val="24"/>
      </w:rPr>
      <w:t>Interior</w:t>
    </w:r>
  </w:p>
  <w:p w:rsidR="00752698" w:rsidRDefault="00752698" w:rsidP="00752698">
    <w:pPr>
      <w:spacing w:line="240" w:lineRule="exact"/>
      <w:rPr>
        <w:b/>
        <w:szCs w:val="24"/>
      </w:rPr>
    </w:pPr>
    <w:r>
      <w:rPr>
        <w:b/>
        <w:szCs w:val="24"/>
      </w:rPr>
      <w:t>Direcció de Serveis</w:t>
    </w:r>
  </w:p>
  <w:p w:rsidR="00752698" w:rsidRDefault="00752698" w:rsidP="00752698">
    <w:pPr>
      <w:spacing w:line="240" w:lineRule="exact"/>
      <w:rPr>
        <w:sz w:val="16"/>
      </w:rPr>
    </w:pPr>
    <w:r>
      <w:rPr>
        <w:sz w:val="16"/>
      </w:rPr>
      <w:t xml:space="preserve">Subdirecció General de Prevenció de Riscos </w:t>
    </w:r>
  </w:p>
  <w:p w:rsidR="00752698" w:rsidRPr="000D6D46" w:rsidRDefault="00752698" w:rsidP="00752698">
    <w:pPr>
      <w:spacing w:line="160" w:lineRule="exact"/>
    </w:pPr>
    <w:r>
      <w:rPr>
        <w:sz w:val="16"/>
      </w:rPr>
      <w:t>i Salut laboral</w:t>
    </w:r>
  </w:p>
  <w:p w:rsidR="00A764CB" w:rsidRDefault="00A764CB" w:rsidP="00752698">
    <w:pPr>
      <w:spacing w:line="240" w:lineRule="exact"/>
      <w:ind w:left="7788"/>
      <w:jc w:val="both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CB" w:rsidRDefault="00A764CB">
    <w:pPr>
      <w:spacing w:line="240" w:lineRule="exact"/>
      <w:rPr>
        <w:b/>
        <w:szCs w:val="24"/>
      </w:rPr>
    </w:pPr>
  </w:p>
  <w:p w:rsidR="00A764CB" w:rsidRDefault="00A764CB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129"/>
    <w:multiLevelType w:val="hybridMultilevel"/>
    <w:tmpl w:val="7F0C633E"/>
    <w:lvl w:ilvl="0" w:tplc="040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5DE"/>
    <w:multiLevelType w:val="hybridMultilevel"/>
    <w:tmpl w:val="9E20D236"/>
    <w:lvl w:ilvl="0" w:tplc="EE0846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039"/>
    <w:multiLevelType w:val="hybridMultilevel"/>
    <w:tmpl w:val="44387B2A"/>
    <w:lvl w:ilvl="0" w:tplc="9D2AC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12A"/>
    <w:multiLevelType w:val="hybridMultilevel"/>
    <w:tmpl w:val="9BAED860"/>
    <w:lvl w:ilvl="0" w:tplc="548E52B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2CAB"/>
    <w:multiLevelType w:val="hybridMultilevel"/>
    <w:tmpl w:val="C728D1B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74DE"/>
    <w:multiLevelType w:val="singleLevel"/>
    <w:tmpl w:val="8E80269A"/>
    <w:lvl w:ilvl="0">
      <w:start w:val="1"/>
      <w:numFmt w:val="decimal"/>
      <w:lvlText w:val="%1. "/>
      <w:lvlJc w:val="right"/>
      <w:pPr>
        <w:tabs>
          <w:tab w:val="num" w:pos="624"/>
        </w:tabs>
        <w:ind w:left="624" w:hanging="284"/>
      </w:pPr>
    </w:lvl>
  </w:abstractNum>
  <w:abstractNum w:abstractNumId="6" w15:restartNumberingAfterBreak="0">
    <w:nsid w:val="44DD1CB9"/>
    <w:multiLevelType w:val="multilevel"/>
    <w:tmpl w:val="6A56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FBC12BF"/>
    <w:multiLevelType w:val="multilevel"/>
    <w:tmpl w:val="71BCA684"/>
    <w:lvl w:ilvl="0">
      <w:start w:val="1"/>
      <w:numFmt w:val="decimal"/>
      <w:pStyle w:val="Llistanumerada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7A2219A"/>
    <w:multiLevelType w:val="hybridMultilevel"/>
    <w:tmpl w:val="9C7CDE6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B1385"/>
    <w:multiLevelType w:val="hybridMultilevel"/>
    <w:tmpl w:val="3230EA7A"/>
    <w:lvl w:ilvl="0" w:tplc="82A804A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239DB"/>
    <w:multiLevelType w:val="singleLevel"/>
    <w:tmpl w:val="503ECB62"/>
    <w:lvl w:ilvl="0">
      <w:start w:val="1"/>
      <w:numFmt w:val="bullet"/>
      <w:lvlText w:val=""/>
      <w:lvlJc w:val="left"/>
      <w:pPr>
        <w:tabs>
          <w:tab w:val="num" w:pos="624"/>
        </w:tabs>
        <w:ind w:left="624" w:hanging="567"/>
      </w:pPr>
      <w:rPr>
        <w:rFonts w:ascii="Webdings" w:hAnsi="Webdings" w:hint="default"/>
      </w:rPr>
    </w:lvl>
  </w:abstractNum>
  <w:abstractNum w:abstractNumId="11" w15:restartNumberingAfterBreak="0">
    <w:nsid w:val="7ACD6EB8"/>
    <w:multiLevelType w:val="singleLevel"/>
    <w:tmpl w:val="F9DAE720"/>
    <w:lvl w:ilvl="0">
      <w:start w:val="1"/>
      <w:numFmt w:val="bullet"/>
      <w:pStyle w:val="Llistasensenumerar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BF"/>
    <w:rsid w:val="00043A7A"/>
    <w:rsid w:val="00073262"/>
    <w:rsid w:val="00142C4A"/>
    <w:rsid w:val="00273FFF"/>
    <w:rsid w:val="00276FE6"/>
    <w:rsid w:val="002A67B0"/>
    <w:rsid w:val="002D469A"/>
    <w:rsid w:val="00354C1D"/>
    <w:rsid w:val="0039379E"/>
    <w:rsid w:val="003A55BF"/>
    <w:rsid w:val="003E3785"/>
    <w:rsid w:val="004658C4"/>
    <w:rsid w:val="00496572"/>
    <w:rsid w:val="004D6ED5"/>
    <w:rsid w:val="00506EB5"/>
    <w:rsid w:val="005B1E59"/>
    <w:rsid w:val="005D1314"/>
    <w:rsid w:val="00613C57"/>
    <w:rsid w:val="006C1FA5"/>
    <w:rsid w:val="00752698"/>
    <w:rsid w:val="007635BF"/>
    <w:rsid w:val="007A344B"/>
    <w:rsid w:val="008B2502"/>
    <w:rsid w:val="009174F5"/>
    <w:rsid w:val="00933B2E"/>
    <w:rsid w:val="009B2BB1"/>
    <w:rsid w:val="00A22796"/>
    <w:rsid w:val="00A37DCB"/>
    <w:rsid w:val="00A64CD5"/>
    <w:rsid w:val="00A71AA2"/>
    <w:rsid w:val="00A764CB"/>
    <w:rsid w:val="00B128D1"/>
    <w:rsid w:val="00C51139"/>
    <w:rsid w:val="00CB6976"/>
    <w:rsid w:val="00CC2086"/>
    <w:rsid w:val="00D27F00"/>
    <w:rsid w:val="00D73F67"/>
    <w:rsid w:val="00D97A5F"/>
    <w:rsid w:val="00DF12AC"/>
    <w:rsid w:val="00E24CAE"/>
    <w:rsid w:val="00F35C60"/>
    <w:rsid w:val="00F7591E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EA2F7935-BF9C-42D8-960F-B495238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ol1">
    <w:name w:val="heading 1"/>
    <w:aliases w:val="Títol I"/>
    <w:basedOn w:val="Normal"/>
    <w:next w:val="Normal"/>
    <w:qFormat/>
    <w:pPr>
      <w:keepNext/>
      <w:spacing w:after="320"/>
      <w:outlineLvl w:val="0"/>
    </w:pPr>
    <w:rPr>
      <w:b/>
      <w:kern w:val="28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after="160"/>
      <w:outlineLvl w:val="1"/>
    </w:pPr>
    <w:rPr>
      <w:b/>
      <w:sz w:val="26"/>
      <w:szCs w:val="26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ipervincle">
    <w:name w:val="hipervincle"/>
    <w:basedOn w:val="Normal"/>
    <w:next w:val="Normal"/>
    <w:rPr>
      <w:noProof/>
      <w:color w:val="0000FF"/>
      <w:u w:val="single"/>
    </w:rPr>
  </w:style>
  <w:style w:type="paragraph" w:customStyle="1" w:styleId="Llistanumerada1">
    <w:name w:val="Llista numerada1"/>
    <w:basedOn w:val="Normal"/>
    <w:pPr>
      <w:numPr>
        <w:numId w:val="5"/>
      </w:numPr>
      <w:spacing w:after="120"/>
      <w:ind w:left="360" w:hanging="360"/>
    </w:pPr>
  </w:style>
  <w:style w:type="paragraph" w:customStyle="1" w:styleId="Llistasensenumerar">
    <w:name w:val="Llista sense numerar"/>
    <w:basedOn w:val="Normal"/>
    <w:pPr>
      <w:numPr>
        <w:numId w:val="6"/>
      </w:numPr>
      <w:tabs>
        <w:tab w:val="clear" w:pos="360"/>
        <w:tab w:val="num" w:pos="0"/>
      </w:tabs>
      <w:spacing w:after="120"/>
      <w:ind w:left="357" w:hanging="357"/>
    </w:pPr>
  </w:style>
  <w:style w:type="paragraph" w:customStyle="1" w:styleId="Peudepgina">
    <w:name w:val="Peu de pàgina"/>
    <w:basedOn w:val="Normal"/>
    <w:rPr>
      <w:sz w:val="14"/>
      <w:szCs w:val="14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Pr>
      <w:color w:val="0000FF"/>
      <w:u w:val="single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128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CB4D-58FD-4CCA-8CEE-A7C3F42B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Preus proves específiques pels diferents protocols dels treballadors del Departament</vt:lpstr>
    </vt:vector>
  </TitlesOfParts>
  <Company>Departament d'Interior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Preus proves específiques pels diferents protocols dels treballadors del Departament</dc:title>
  <dc:creator>itsgonzalez</dc:creator>
  <dc:description>Plantilla amb la capçalera, els marges, el tipus de lletra i els estils corporatius</dc:description>
  <cp:lastModifiedBy>Cunill Vilalta, Anna</cp:lastModifiedBy>
  <cp:revision>2</cp:revision>
  <cp:lastPrinted>2024-06-03T08:00:00Z</cp:lastPrinted>
  <dcterms:created xsi:type="dcterms:W3CDTF">2024-06-25T10:35:00Z</dcterms:created>
  <dcterms:modified xsi:type="dcterms:W3CDTF">2024-06-25T10:35:00Z</dcterms:modified>
</cp:coreProperties>
</file>