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5FFD4" w14:textId="3E7D804D" w:rsidR="004751F0" w:rsidRDefault="008D14C3" w:rsidP="004751F0">
      <w:pPr>
        <w:widowControl w:val="0"/>
        <w:autoSpaceDE w:val="0"/>
        <w:autoSpaceDN w:val="0"/>
        <w:spacing w:before="94" w:after="0" w:line="240" w:lineRule="auto"/>
        <w:ind w:left="318"/>
        <w:jc w:val="both"/>
        <w:outlineLvl w:val="0"/>
        <w:rPr>
          <w:rFonts w:ascii="Arial" w:eastAsia="Arial" w:hAnsi="Arial" w:cs="Arial"/>
          <w:bCs/>
        </w:rPr>
      </w:pPr>
      <w:r w:rsidRPr="008D14C3">
        <w:rPr>
          <w:rFonts w:ascii="Arial" w:eastAsia="Arial" w:hAnsi="Arial" w:cs="Arial"/>
          <w:b/>
          <w:bCs/>
          <w:u w:val="thick"/>
        </w:rPr>
        <w:t>ANNEX</w:t>
      </w:r>
      <w:r w:rsidRPr="008D14C3">
        <w:rPr>
          <w:rFonts w:ascii="Arial" w:eastAsia="Arial" w:hAnsi="Arial" w:cs="Arial"/>
          <w:b/>
          <w:bCs/>
          <w:spacing w:val="-2"/>
          <w:u w:val="thick"/>
        </w:rPr>
        <w:t xml:space="preserve"> </w:t>
      </w:r>
      <w:r w:rsidR="004751F0">
        <w:rPr>
          <w:rFonts w:ascii="Arial" w:eastAsia="Arial" w:hAnsi="Arial" w:cs="Arial"/>
          <w:b/>
          <w:bCs/>
          <w:u w:val="thick"/>
        </w:rPr>
        <w:t>3</w:t>
      </w:r>
      <w:r w:rsidRPr="008D14C3">
        <w:rPr>
          <w:rFonts w:ascii="Arial" w:eastAsia="Arial" w:hAnsi="Arial" w:cs="Arial"/>
          <w:bCs/>
        </w:rPr>
        <w:t>:</w:t>
      </w:r>
    </w:p>
    <w:p w14:paraId="05B37422" w14:textId="77777777" w:rsidR="004751F0" w:rsidRDefault="004751F0" w:rsidP="004751F0">
      <w:pPr>
        <w:widowControl w:val="0"/>
        <w:autoSpaceDE w:val="0"/>
        <w:autoSpaceDN w:val="0"/>
        <w:spacing w:before="94" w:after="0" w:line="240" w:lineRule="auto"/>
        <w:ind w:left="318"/>
        <w:jc w:val="both"/>
        <w:outlineLvl w:val="0"/>
        <w:rPr>
          <w:rFonts w:ascii="Arial" w:hAnsi="Arial" w:cs="Arial"/>
          <w:b/>
        </w:rPr>
      </w:pPr>
    </w:p>
    <w:p w14:paraId="642276EA" w14:textId="6B3ADFD8" w:rsidR="008D14C3" w:rsidRDefault="004751F0" w:rsidP="004751F0">
      <w:pPr>
        <w:widowControl w:val="0"/>
        <w:autoSpaceDE w:val="0"/>
        <w:autoSpaceDN w:val="0"/>
        <w:spacing w:before="94" w:after="0" w:line="240" w:lineRule="auto"/>
        <w:ind w:left="318"/>
        <w:jc w:val="both"/>
        <w:outlineLvl w:val="0"/>
        <w:rPr>
          <w:rFonts w:ascii="Arial" w:hAnsi="Arial" w:cs="Arial"/>
          <w:b/>
        </w:rPr>
      </w:pPr>
      <w:r w:rsidRPr="00F042BC">
        <w:rPr>
          <w:rFonts w:ascii="Arial" w:hAnsi="Arial" w:cs="Arial"/>
          <w:b/>
        </w:rPr>
        <w:t>CARACTERÍSTIQUES TÈCNIQUES DEL PRODUCTE OFERTAT</w:t>
      </w:r>
    </w:p>
    <w:p w14:paraId="195D7206" w14:textId="77777777" w:rsidR="004751F0" w:rsidRPr="004751F0" w:rsidRDefault="004751F0" w:rsidP="004751F0">
      <w:pPr>
        <w:widowControl w:val="0"/>
        <w:autoSpaceDE w:val="0"/>
        <w:autoSpaceDN w:val="0"/>
        <w:spacing w:before="94" w:after="0" w:line="240" w:lineRule="auto"/>
        <w:ind w:left="318"/>
        <w:jc w:val="both"/>
        <w:outlineLvl w:val="0"/>
        <w:rPr>
          <w:rFonts w:ascii="Arial" w:eastAsia="Arial" w:hAnsi="Arial" w:cs="Arial"/>
          <w:bCs/>
        </w:rPr>
      </w:pPr>
    </w:p>
    <w:p w14:paraId="1B03CFC0" w14:textId="77777777" w:rsidR="00BC18BB" w:rsidRDefault="008D14C3" w:rsidP="00457FE8">
      <w:pPr>
        <w:widowControl w:val="0"/>
        <w:tabs>
          <w:tab w:val="left" w:leader="dot" w:pos="8222"/>
        </w:tabs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  <w:r w:rsidRPr="008D14C3">
        <w:rPr>
          <w:rFonts w:ascii="Arial" w:eastAsia="Arial" w:hAnsi="Arial" w:cs="Arial"/>
        </w:rPr>
        <w:t>En/Na</w:t>
      </w:r>
      <w:r w:rsidRPr="008D14C3">
        <w:rPr>
          <w:rFonts w:ascii="Arial" w:eastAsia="Arial" w:hAnsi="Arial" w:cs="Arial"/>
          <w:spacing w:val="24"/>
        </w:rPr>
        <w:t xml:space="preserve"> </w:t>
      </w:r>
      <w:r w:rsidRPr="008D14C3">
        <w:rPr>
          <w:rFonts w:ascii="Arial" w:eastAsia="Arial" w:hAnsi="Arial" w:cs="Arial"/>
        </w:rPr>
        <w:t>........................................................,</w:t>
      </w:r>
      <w:r w:rsidRPr="008D14C3">
        <w:rPr>
          <w:rFonts w:ascii="Arial" w:eastAsia="Arial" w:hAnsi="Arial" w:cs="Arial"/>
          <w:spacing w:val="26"/>
        </w:rPr>
        <w:t xml:space="preserve"> </w:t>
      </w:r>
      <w:r w:rsidRPr="008D14C3">
        <w:rPr>
          <w:rFonts w:ascii="Arial" w:eastAsia="Arial" w:hAnsi="Arial" w:cs="Arial"/>
        </w:rPr>
        <w:t>amb</w:t>
      </w:r>
      <w:r w:rsidRPr="008D14C3">
        <w:rPr>
          <w:rFonts w:ascii="Arial" w:eastAsia="Arial" w:hAnsi="Arial" w:cs="Arial"/>
          <w:spacing w:val="23"/>
        </w:rPr>
        <w:t xml:space="preserve"> </w:t>
      </w:r>
      <w:r w:rsidRPr="008D14C3">
        <w:rPr>
          <w:rFonts w:ascii="Arial" w:eastAsia="Arial" w:hAnsi="Arial" w:cs="Arial"/>
        </w:rPr>
        <w:t>Document</w:t>
      </w:r>
      <w:r w:rsidRPr="008D14C3">
        <w:rPr>
          <w:rFonts w:ascii="Arial" w:eastAsia="Arial" w:hAnsi="Arial" w:cs="Arial"/>
          <w:spacing w:val="25"/>
        </w:rPr>
        <w:t xml:space="preserve"> </w:t>
      </w:r>
      <w:r w:rsidRPr="008D14C3">
        <w:rPr>
          <w:rFonts w:ascii="Arial" w:eastAsia="Arial" w:hAnsi="Arial" w:cs="Arial"/>
        </w:rPr>
        <w:t>Nacional</w:t>
      </w:r>
      <w:r w:rsidRPr="008D14C3">
        <w:rPr>
          <w:rFonts w:ascii="Arial" w:eastAsia="Arial" w:hAnsi="Arial" w:cs="Arial"/>
          <w:spacing w:val="25"/>
        </w:rPr>
        <w:t xml:space="preserve"> </w:t>
      </w:r>
      <w:r w:rsidRPr="008D14C3">
        <w:rPr>
          <w:rFonts w:ascii="Arial" w:eastAsia="Arial" w:hAnsi="Arial" w:cs="Arial"/>
        </w:rPr>
        <w:t>d'Identitat</w:t>
      </w:r>
      <w:r w:rsidRPr="008D14C3">
        <w:rPr>
          <w:rFonts w:ascii="Arial" w:eastAsia="Arial" w:hAnsi="Arial" w:cs="Arial"/>
          <w:spacing w:val="26"/>
        </w:rPr>
        <w:t xml:space="preserve"> </w:t>
      </w:r>
      <w:proofErr w:type="spellStart"/>
      <w:r w:rsidRPr="008D14C3">
        <w:rPr>
          <w:rFonts w:ascii="Arial" w:eastAsia="Arial" w:hAnsi="Arial" w:cs="Arial"/>
        </w:rPr>
        <w:t>núm</w:t>
      </w:r>
      <w:proofErr w:type="spellEnd"/>
      <w:r w:rsidRPr="008D14C3">
        <w:rPr>
          <w:rFonts w:ascii="Arial" w:eastAsia="Arial" w:hAnsi="Arial" w:cs="Arial"/>
        </w:rPr>
        <w:tab/>
        <w:t>,</w:t>
      </w:r>
      <w:r w:rsidR="00457FE8">
        <w:rPr>
          <w:rFonts w:ascii="Arial" w:eastAsia="Arial" w:hAnsi="Arial" w:cs="Arial"/>
        </w:rPr>
        <w:t xml:space="preserve"> </w:t>
      </w:r>
      <w:r w:rsidRPr="008D14C3">
        <w:rPr>
          <w:rFonts w:ascii="Arial" w:eastAsia="Arial" w:hAnsi="Arial" w:cs="Arial"/>
        </w:rPr>
        <w:t>amb</w:t>
      </w:r>
      <w:r w:rsidRPr="008D14C3">
        <w:rPr>
          <w:rFonts w:ascii="Arial" w:eastAsia="Arial" w:hAnsi="Arial" w:cs="Arial"/>
          <w:spacing w:val="10"/>
        </w:rPr>
        <w:t xml:space="preserve"> </w:t>
      </w:r>
      <w:r w:rsidRPr="008D14C3">
        <w:rPr>
          <w:rFonts w:ascii="Arial" w:eastAsia="Arial" w:hAnsi="Arial" w:cs="Arial"/>
        </w:rPr>
        <w:t>domicili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efectes</w:t>
      </w:r>
      <w:r w:rsidRPr="008D14C3">
        <w:rPr>
          <w:rFonts w:ascii="Arial" w:eastAsia="Arial" w:hAnsi="Arial" w:cs="Arial"/>
          <w:spacing w:val="12"/>
        </w:rPr>
        <w:t xml:space="preserve"> </w:t>
      </w:r>
      <w:r w:rsidRPr="008D14C3">
        <w:rPr>
          <w:rFonts w:ascii="Arial" w:eastAsia="Arial" w:hAnsi="Arial" w:cs="Arial"/>
        </w:rPr>
        <w:t>de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notificació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...................,</w:t>
      </w:r>
      <w:r w:rsidRPr="008D14C3">
        <w:rPr>
          <w:rFonts w:ascii="Arial" w:eastAsia="Arial" w:hAnsi="Arial" w:cs="Arial"/>
          <w:spacing w:val="12"/>
        </w:rPr>
        <w:t xml:space="preserve"> </w:t>
      </w:r>
      <w:r w:rsidRPr="008D14C3">
        <w:rPr>
          <w:rFonts w:ascii="Arial" w:eastAsia="Arial" w:hAnsi="Arial" w:cs="Arial"/>
        </w:rPr>
        <w:t>carrer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................,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núm</w:t>
      </w:r>
      <w:r w:rsidR="00457FE8">
        <w:rPr>
          <w:rFonts w:ascii="Arial" w:eastAsia="Arial" w:hAnsi="Arial" w:cs="Arial"/>
        </w:rPr>
        <w:t>.........</w:t>
      </w:r>
      <w:r w:rsidRPr="008D14C3">
        <w:rPr>
          <w:rFonts w:ascii="Arial" w:eastAsia="Arial" w:hAnsi="Arial" w:cs="Arial"/>
        </w:rPr>
        <w:t>,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en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nom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propi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o en representació de......................................................., assabentat/</w:t>
      </w:r>
      <w:proofErr w:type="spellStart"/>
      <w:r w:rsidRPr="008D14C3">
        <w:rPr>
          <w:rFonts w:ascii="Arial" w:eastAsia="Arial" w:hAnsi="Arial" w:cs="Arial"/>
        </w:rPr>
        <w:t>ada</w:t>
      </w:r>
      <w:proofErr w:type="spellEnd"/>
      <w:r w:rsidRPr="008D14C3">
        <w:rPr>
          <w:rFonts w:ascii="Arial" w:eastAsia="Arial" w:hAnsi="Arial" w:cs="Arial"/>
        </w:rPr>
        <w:t xml:space="preserve"> del procediment obert</w:t>
      </w:r>
      <w:r w:rsidR="009F5DDA">
        <w:rPr>
          <w:rFonts w:ascii="Arial" w:eastAsia="Arial" w:hAnsi="Arial" w:cs="Arial"/>
          <w:spacing w:val="1"/>
        </w:rPr>
        <w:t xml:space="preserve"> </w:t>
      </w:r>
      <w:r w:rsidR="009F5DDA">
        <w:rPr>
          <w:rFonts w:ascii="Arial" w:hAnsi="Arial" w:cs="Arial"/>
        </w:rPr>
        <w:t xml:space="preserve">referent a la licitació del: </w:t>
      </w:r>
      <w:r w:rsidR="00403C84" w:rsidRPr="00BF1BBF">
        <w:rPr>
          <w:rFonts w:ascii="Arial" w:eastAsia="Arial" w:hAnsi="Arial" w:cs="Arial"/>
          <w:b/>
          <w:spacing w:val="1"/>
        </w:rPr>
        <w:t>“</w:t>
      </w:r>
      <w:r w:rsidR="00403C84" w:rsidRPr="00BF1BBF">
        <w:rPr>
          <w:rFonts w:ascii="Arial" w:hAnsi="Arial" w:cs="Arial"/>
          <w:b/>
        </w:rPr>
        <w:t>Subministrament i muntatge d’un parc infantil</w:t>
      </w:r>
      <w:r w:rsidR="00403C84">
        <w:rPr>
          <w:rFonts w:ascii="Arial" w:hAnsi="Arial" w:cs="Arial"/>
          <w:b/>
        </w:rPr>
        <w:t xml:space="preserve"> al</w:t>
      </w:r>
      <w:r w:rsidR="00403C84" w:rsidRPr="00BF1BBF">
        <w:rPr>
          <w:rFonts w:ascii="Arial" w:hAnsi="Arial" w:cs="Arial"/>
          <w:b/>
        </w:rPr>
        <w:t xml:space="preserve"> municipi de Santa Maria d’Oló</w:t>
      </w:r>
      <w:r w:rsidR="00403C84" w:rsidRPr="00BF1BBF">
        <w:rPr>
          <w:rFonts w:ascii="Arial" w:eastAsia="Arial" w:hAnsi="Arial" w:cs="Arial"/>
          <w:b/>
        </w:rPr>
        <w:t>”</w:t>
      </w:r>
      <w:r w:rsidR="00403C84" w:rsidRPr="00D75234">
        <w:rPr>
          <w:rFonts w:ascii="Arial" w:eastAsia="Arial" w:hAnsi="Arial" w:cs="Arial"/>
          <w:b/>
        </w:rPr>
        <w:t>,</w:t>
      </w:r>
      <w:r w:rsidR="00403C84">
        <w:rPr>
          <w:rFonts w:ascii="Arial" w:eastAsia="Arial" w:hAnsi="Arial" w:cs="Arial"/>
          <w:b/>
        </w:rPr>
        <w:t xml:space="preserve"> </w:t>
      </w:r>
      <w:r w:rsidR="00620F19" w:rsidRPr="00830935">
        <w:rPr>
          <w:rFonts w:ascii="Arial" w:eastAsia="Arial" w:hAnsi="Arial" w:cs="Arial"/>
        </w:rPr>
        <w:t xml:space="preserve">expedient </w:t>
      </w:r>
      <w:r w:rsidR="00403C84" w:rsidRPr="00BF1BBF">
        <w:rPr>
          <w:rFonts w:ascii="Arial" w:eastAsia="Arial" w:hAnsi="Arial" w:cs="Arial"/>
          <w:b/>
        </w:rPr>
        <w:t>X2024000</w:t>
      </w:r>
      <w:r w:rsidR="00403C84">
        <w:rPr>
          <w:rFonts w:ascii="Arial" w:eastAsia="Arial" w:hAnsi="Arial" w:cs="Arial"/>
          <w:b/>
        </w:rPr>
        <w:t>317</w:t>
      </w:r>
      <w:r w:rsidR="00620F19" w:rsidRPr="00830935">
        <w:rPr>
          <w:rFonts w:ascii="Arial" w:eastAsia="Arial" w:hAnsi="Arial" w:cs="Arial"/>
        </w:rPr>
        <w:t>,</w:t>
      </w:r>
      <w:r w:rsidR="00620F19">
        <w:rPr>
          <w:rFonts w:ascii="Arial" w:eastAsia="Arial" w:hAnsi="Arial" w:cs="Arial"/>
          <w:b/>
          <w:spacing w:val="1"/>
        </w:rPr>
        <w:t xml:space="preserve"> </w:t>
      </w:r>
      <w:r w:rsidRPr="008D14C3">
        <w:rPr>
          <w:rFonts w:ascii="Arial" w:eastAsia="Arial" w:hAnsi="Arial" w:cs="Arial"/>
        </w:rPr>
        <w:t>manifesta que accepta íntegrament el contingut del Plec</w:t>
      </w:r>
      <w:r w:rsidRPr="008D14C3">
        <w:rPr>
          <w:rFonts w:ascii="Arial" w:eastAsia="Arial" w:hAnsi="Arial" w:cs="Arial"/>
          <w:spacing w:val="1"/>
        </w:rPr>
        <w:t xml:space="preserve"> </w:t>
      </w:r>
      <w:r w:rsidRPr="008D14C3">
        <w:rPr>
          <w:rFonts w:ascii="Arial" w:eastAsia="Arial" w:hAnsi="Arial" w:cs="Arial"/>
        </w:rPr>
        <w:t xml:space="preserve">tècnic i el Plec de Clàusules Administratives Particulars, </w:t>
      </w:r>
      <w:r w:rsidR="00BC18BB">
        <w:rPr>
          <w:rFonts w:ascii="Arial" w:eastAsia="Arial" w:hAnsi="Arial" w:cs="Arial"/>
        </w:rPr>
        <w:t xml:space="preserve">especifica que les característiques tècniques del producte </w:t>
      </w:r>
      <w:proofErr w:type="spellStart"/>
      <w:r w:rsidR="00BC18BB">
        <w:rPr>
          <w:rFonts w:ascii="Arial" w:eastAsia="Arial" w:hAnsi="Arial" w:cs="Arial"/>
        </w:rPr>
        <w:t>ofertat</w:t>
      </w:r>
      <w:proofErr w:type="spellEnd"/>
      <w:r w:rsidR="00BC18BB">
        <w:rPr>
          <w:rFonts w:ascii="Arial" w:eastAsia="Arial" w:hAnsi="Arial" w:cs="Arial"/>
        </w:rPr>
        <w:t xml:space="preserve"> són les següents:</w:t>
      </w:r>
    </w:p>
    <w:p w14:paraId="1C67EB25" w14:textId="77777777" w:rsidR="00BC18BB" w:rsidRDefault="00BC18BB" w:rsidP="00457FE8">
      <w:pPr>
        <w:widowControl w:val="0"/>
        <w:tabs>
          <w:tab w:val="left" w:leader="dot" w:pos="8222"/>
        </w:tabs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</w:p>
    <w:p w14:paraId="1938D54A" w14:textId="7C45CA1E" w:rsidR="008D14C3" w:rsidRPr="008D14C3" w:rsidRDefault="00BC18BB" w:rsidP="00457FE8">
      <w:pPr>
        <w:widowControl w:val="0"/>
        <w:tabs>
          <w:tab w:val="left" w:leader="dot" w:pos="8222"/>
        </w:tabs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CD7BA0F" w14:textId="7ADB3EC8" w:rsidR="00BC18BB" w:rsidRDefault="00BC18BB" w:rsidP="00BC18BB">
      <w:pPr>
        <w:pStyle w:val="Pargrafdellista"/>
        <w:numPr>
          <w:ilvl w:val="0"/>
          <w:numId w:val="5"/>
        </w:numPr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Puntuaran tots els elements addicionals als obligatoris que marca el PPT:</w:t>
      </w:r>
    </w:p>
    <w:p w14:paraId="5B09B986" w14:textId="77777777" w:rsidR="00BC18BB" w:rsidRDefault="00BC18BB" w:rsidP="00BC18BB">
      <w:pPr>
        <w:pStyle w:val="Pargrafdellista"/>
        <w:rPr>
          <w:rFonts w:ascii="Arial" w:eastAsia="Times New Roman" w:hAnsi="Arial" w:cs="Arial"/>
          <w:color w:val="000000"/>
          <w:lang w:eastAsia="es-ES"/>
        </w:rPr>
      </w:pPr>
    </w:p>
    <w:p w14:paraId="1F1F2EFC" w14:textId="77777777" w:rsidR="00BC18BB" w:rsidRPr="00C5696E" w:rsidRDefault="00BC18BB" w:rsidP="00BC18BB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696E">
        <w:rPr>
          <w:rFonts w:ascii="Arial" w:hAnsi="Arial" w:cs="Arial"/>
        </w:rPr>
        <w:t>2 tobogans.</w:t>
      </w:r>
    </w:p>
    <w:p w14:paraId="0A5A4334" w14:textId="77777777" w:rsidR="00BC18BB" w:rsidRPr="00C5696E" w:rsidRDefault="00BC18BB" w:rsidP="00BC18BB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696E">
        <w:rPr>
          <w:rFonts w:ascii="Arial" w:hAnsi="Arial" w:cs="Arial"/>
        </w:rPr>
        <w:t xml:space="preserve">2 plataformes antilliscants. </w:t>
      </w:r>
    </w:p>
    <w:p w14:paraId="43D0EA92" w14:textId="77777777" w:rsidR="00BC18BB" w:rsidRPr="00C5696E" w:rsidRDefault="00BC18BB" w:rsidP="00BC18BB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696E">
        <w:rPr>
          <w:rFonts w:ascii="Arial" w:hAnsi="Arial" w:cs="Arial"/>
        </w:rPr>
        <w:t xml:space="preserve">Accés mitjançant escala i amb un altre elements de trepa. </w:t>
      </w:r>
    </w:p>
    <w:p w14:paraId="40C3C439" w14:textId="77777777" w:rsidR="00BC18BB" w:rsidRPr="00C5696E" w:rsidRDefault="00BC18BB" w:rsidP="00BC18BB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696E">
        <w:rPr>
          <w:rFonts w:ascii="Arial" w:hAnsi="Arial" w:cs="Arial"/>
        </w:rPr>
        <w:t>Pont que uneixi plataformes amb baranes.</w:t>
      </w:r>
    </w:p>
    <w:p w14:paraId="28421E1B" w14:textId="77777777"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14:paraId="131A93A2" w14:textId="3948CCC0" w:rsidR="00BC18BB" w:rsidRDefault="00BC18BB" w:rsidP="00BC18BB">
      <w:pPr>
        <w:pStyle w:val="Pargrafdellista"/>
        <w:numPr>
          <w:ilvl w:val="0"/>
          <w:numId w:val="5"/>
        </w:numPr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Puntuarà tota la superfície addicional a la mínima que marca el PPT:</w:t>
      </w:r>
    </w:p>
    <w:p w14:paraId="7D9E7960" w14:textId="77777777" w:rsidR="00BC18BB" w:rsidRDefault="00BC18BB" w:rsidP="00BC18BB">
      <w:pPr>
        <w:pStyle w:val="Pargrafdellista"/>
        <w:rPr>
          <w:rFonts w:ascii="Arial" w:eastAsia="Times New Roman" w:hAnsi="Arial" w:cs="Arial"/>
          <w:color w:val="000000"/>
          <w:lang w:eastAsia="es-ES"/>
        </w:rPr>
      </w:pPr>
    </w:p>
    <w:p w14:paraId="43A35BAD" w14:textId="77777777" w:rsidR="00BC18BB" w:rsidRDefault="00BC18BB" w:rsidP="00BC18BB">
      <w:pPr>
        <w:pStyle w:val="Pargrafdel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hAnsi="Arial" w:cs="Arial"/>
        </w:rPr>
        <w:t>S</w:t>
      </w:r>
      <w:r w:rsidRPr="00C5696E">
        <w:rPr>
          <w:rFonts w:ascii="Arial" w:hAnsi="Arial" w:cs="Arial"/>
        </w:rPr>
        <w:t xml:space="preserve">uperfície mínima de </w:t>
      </w:r>
      <w:r>
        <w:rPr>
          <w:rFonts w:ascii="Arial" w:hAnsi="Arial" w:cs="Arial"/>
        </w:rPr>
        <w:t>60</w:t>
      </w:r>
      <w:r w:rsidRPr="00C5696E">
        <w:rPr>
          <w:rFonts w:ascii="Arial" w:hAnsi="Arial" w:cs="Arial"/>
        </w:rPr>
        <w:t xml:space="preserve"> m2 </w:t>
      </w:r>
      <w:r>
        <w:rPr>
          <w:rFonts w:ascii="Arial" w:hAnsi="Arial" w:cs="Arial"/>
        </w:rPr>
        <w:t>i una allargada de 10 metres.</w:t>
      </w:r>
    </w:p>
    <w:p w14:paraId="79FEBE37" w14:textId="77777777" w:rsidR="00403C84" w:rsidRDefault="00403C84" w:rsidP="008D14C3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</w:p>
    <w:p w14:paraId="3265FD92" w14:textId="77777777" w:rsidR="00403C84" w:rsidRDefault="00403C84" w:rsidP="008D14C3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</w:p>
    <w:p w14:paraId="784D19BD" w14:textId="41EF0D2D" w:rsidR="00BC18BB" w:rsidRDefault="00BC18BB" w:rsidP="00BC18BB">
      <w:pPr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Cal adjuntar en aquest annex: 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>fitx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a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 xml:space="preserve"> tècni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ca, 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>catàleg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o similar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>,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 on quedi suficientment detallada l’estructura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es-ES"/>
        </w:rPr>
        <w:t>multijoc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 xml:space="preserve">per tal de 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poder 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 xml:space="preserve">comprovar 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i puntuar </w:t>
      </w:r>
      <w:r w:rsidRPr="004D5789">
        <w:rPr>
          <w:rFonts w:ascii="Arial" w:eastAsia="Times New Roman" w:hAnsi="Arial" w:cs="Arial"/>
          <w:b/>
          <w:bCs/>
          <w:color w:val="000000"/>
          <w:lang w:eastAsia="es-ES"/>
        </w:rPr>
        <w:t>les seves característiques.</w:t>
      </w:r>
    </w:p>
    <w:p w14:paraId="4DE431EB" w14:textId="550B0FBC" w:rsidR="00BC18BB" w:rsidRDefault="00BC18BB" w:rsidP="00BC18BB">
      <w:pPr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Podeu aportar fotos, escrit o qualsevol altre mitjà addicional que considereu oportú per acreditar les característiques del vostre producte. </w:t>
      </w:r>
    </w:p>
    <w:p w14:paraId="3088066C" w14:textId="00A9F5F4" w:rsidR="00BC18BB" w:rsidRPr="004D5789" w:rsidRDefault="00BC18BB" w:rsidP="00BC18BB">
      <w:pPr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Tot el que aporteu mitjançant aquest ANNEX és l</w:t>
      </w:r>
      <w:r w:rsidR="00676B09">
        <w:rPr>
          <w:rFonts w:ascii="Arial" w:eastAsia="Times New Roman" w:hAnsi="Arial" w:cs="Arial"/>
          <w:b/>
          <w:bCs/>
          <w:color w:val="000000"/>
          <w:lang w:eastAsia="es-ES"/>
        </w:rPr>
        <w:t xml:space="preserve">a 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única documentació de la qual disposarà la mesa de contractació per tal de poder avaluar el vostre producte. </w:t>
      </w:r>
    </w:p>
    <w:p w14:paraId="2BCE0261" w14:textId="38E3BD9D" w:rsidR="005A38A6" w:rsidRPr="008D14C3" w:rsidRDefault="005A38A6" w:rsidP="00403C84">
      <w:pPr>
        <w:widowControl w:val="0"/>
        <w:autoSpaceDE w:val="0"/>
        <w:autoSpaceDN w:val="0"/>
        <w:spacing w:after="0" w:line="240" w:lineRule="auto"/>
        <w:jc w:val="both"/>
      </w:pPr>
    </w:p>
    <w:sectPr w:rsidR="005A38A6" w:rsidRPr="008D1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1483C"/>
    <w:multiLevelType w:val="hybridMultilevel"/>
    <w:tmpl w:val="3498F7B6"/>
    <w:lvl w:ilvl="0" w:tplc="3DE0123E">
      <w:start w:val="50"/>
      <w:numFmt w:val="bullet"/>
      <w:lvlText w:val="-"/>
      <w:lvlJc w:val="left"/>
      <w:pPr>
        <w:ind w:left="67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1F9675E3"/>
    <w:multiLevelType w:val="hybridMultilevel"/>
    <w:tmpl w:val="B03689E8"/>
    <w:lvl w:ilvl="0" w:tplc="A9582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3C4646"/>
    <w:multiLevelType w:val="hybridMultilevel"/>
    <w:tmpl w:val="DE88937C"/>
    <w:lvl w:ilvl="0" w:tplc="D542D040">
      <w:start w:val="13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555F72"/>
    <w:multiLevelType w:val="hybridMultilevel"/>
    <w:tmpl w:val="EBFE11F6"/>
    <w:lvl w:ilvl="0" w:tplc="7B6098D0">
      <w:start w:val="1"/>
      <w:numFmt w:val="decimal"/>
      <w:lvlText w:val="%1)"/>
      <w:lvlJc w:val="left"/>
      <w:pPr>
        <w:ind w:left="8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FC98070A">
      <w:start w:val="1"/>
      <w:numFmt w:val="decimal"/>
      <w:lvlText w:val="%2)"/>
      <w:lvlJc w:val="left"/>
      <w:pPr>
        <w:ind w:left="10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 w:tplc="7ABAD82E">
      <w:numFmt w:val="bullet"/>
      <w:lvlText w:val="•"/>
      <w:lvlJc w:val="left"/>
      <w:pPr>
        <w:ind w:left="2028" w:hanging="360"/>
      </w:pPr>
      <w:rPr>
        <w:rFonts w:hint="default"/>
        <w:lang w:val="ca-ES" w:eastAsia="en-US" w:bidi="ar-SA"/>
      </w:rPr>
    </w:lvl>
    <w:lvl w:ilvl="3" w:tplc="E0F493C8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4" w:tplc="09380992">
      <w:numFmt w:val="bullet"/>
      <w:lvlText w:val="•"/>
      <w:lvlJc w:val="left"/>
      <w:pPr>
        <w:ind w:left="4006" w:hanging="360"/>
      </w:pPr>
      <w:rPr>
        <w:rFonts w:hint="default"/>
        <w:lang w:val="ca-ES" w:eastAsia="en-US" w:bidi="ar-SA"/>
      </w:rPr>
    </w:lvl>
    <w:lvl w:ilvl="5" w:tplc="A384739C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6" w:tplc="AB706660">
      <w:numFmt w:val="bullet"/>
      <w:lvlText w:val="•"/>
      <w:lvlJc w:val="left"/>
      <w:pPr>
        <w:ind w:left="5984" w:hanging="360"/>
      </w:pPr>
      <w:rPr>
        <w:rFonts w:hint="default"/>
        <w:lang w:val="ca-ES" w:eastAsia="en-US" w:bidi="ar-SA"/>
      </w:rPr>
    </w:lvl>
    <w:lvl w:ilvl="7" w:tplc="FC2A74D8">
      <w:numFmt w:val="bullet"/>
      <w:lvlText w:val="•"/>
      <w:lvlJc w:val="left"/>
      <w:pPr>
        <w:ind w:left="6973" w:hanging="360"/>
      </w:pPr>
      <w:rPr>
        <w:rFonts w:hint="default"/>
        <w:lang w:val="ca-ES" w:eastAsia="en-US" w:bidi="ar-SA"/>
      </w:rPr>
    </w:lvl>
    <w:lvl w:ilvl="8" w:tplc="07BC3440">
      <w:numFmt w:val="bullet"/>
      <w:lvlText w:val="•"/>
      <w:lvlJc w:val="left"/>
      <w:pPr>
        <w:ind w:left="7962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6FE8699C"/>
    <w:multiLevelType w:val="multilevel"/>
    <w:tmpl w:val="241209A6"/>
    <w:lvl w:ilvl="0">
      <w:start w:val="1"/>
      <w:numFmt w:val="decimal"/>
      <w:lvlText w:val="%1."/>
      <w:lvlJc w:val="left"/>
      <w:pPr>
        <w:ind w:left="60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24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strike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0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4" w:hanging="360"/>
      </w:pPr>
      <w:rPr>
        <w:rFonts w:hint="default"/>
        <w:lang w:val="ca-ES" w:eastAsia="en-US" w:bidi="ar-SA"/>
      </w:rPr>
    </w:lvl>
  </w:abstractNum>
  <w:num w:numId="1" w16cid:durableId="1084838834">
    <w:abstractNumId w:val="3"/>
  </w:num>
  <w:num w:numId="2" w16cid:durableId="650792645">
    <w:abstractNumId w:val="4"/>
  </w:num>
  <w:num w:numId="3" w16cid:durableId="756827304">
    <w:abstractNumId w:val="0"/>
  </w:num>
  <w:num w:numId="4" w16cid:durableId="501547730">
    <w:abstractNumId w:val="2"/>
  </w:num>
  <w:num w:numId="5" w16cid:durableId="152728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AB"/>
    <w:rsid w:val="001F797B"/>
    <w:rsid w:val="00265572"/>
    <w:rsid w:val="002C3948"/>
    <w:rsid w:val="00403C84"/>
    <w:rsid w:val="00457FE8"/>
    <w:rsid w:val="004751F0"/>
    <w:rsid w:val="005A38A6"/>
    <w:rsid w:val="005B38A2"/>
    <w:rsid w:val="00620F19"/>
    <w:rsid w:val="00676B09"/>
    <w:rsid w:val="007F73AB"/>
    <w:rsid w:val="008242F9"/>
    <w:rsid w:val="008D14C3"/>
    <w:rsid w:val="00906F64"/>
    <w:rsid w:val="009C7228"/>
    <w:rsid w:val="009F5DDA"/>
    <w:rsid w:val="009F70FD"/>
    <w:rsid w:val="00BC18BB"/>
    <w:rsid w:val="00D96CC6"/>
    <w:rsid w:val="00EB7B77"/>
    <w:rsid w:val="00F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52F8"/>
  <w15:docId w15:val="{7785FE98-2092-4F46-84E2-5120213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8D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F4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0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Roca Terricabras</dc:creator>
  <cp:lastModifiedBy>Eloy Roca Terricabras</cp:lastModifiedBy>
  <cp:revision>19</cp:revision>
  <dcterms:created xsi:type="dcterms:W3CDTF">2024-01-31T13:00:00Z</dcterms:created>
  <dcterms:modified xsi:type="dcterms:W3CDTF">2024-07-29T11:17:00Z</dcterms:modified>
</cp:coreProperties>
</file>