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D877F4" w14:textId="423EEC6B" w:rsidR="00C15850" w:rsidRPr="00E0738B" w:rsidRDefault="00C15850" w:rsidP="00C15850">
      <w:pPr>
        <w:rPr>
          <w:rFonts w:ascii="Century Gothic" w:hAnsi="Century Gothic" w:cs="Times New Roman"/>
          <w:b/>
          <w:u w:val="single"/>
        </w:rPr>
      </w:pPr>
      <w:r w:rsidRPr="00E0738B">
        <w:rPr>
          <w:rFonts w:ascii="Century Gothic" w:hAnsi="Century Gothic" w:cs="Times New Roman"/>
          <w:b/>
          <w:u w:val="single"/>
        </w:rPr>
        <w:t xml:space="preserve">ANNEX NÚM. </w:t>
      </w:r>
      <w:r w:rsidR="007E534D">
        <w:rPr>
          <w:rFonts w:ascii="Century Gothic" w:hAnsi="Century Gothic" w:cs="Times New Roman"/>
          <w:b/>
          <w:u w:val="single"/>
        </w:rPr>
        <w:t>4</w:t>
      </w:r>
      <w:r w:rsidRPr="00E0738B">
        <w:rPr>
          <w:rFonts w:ascii="Century Gothic" w:hAnsi="Century Gothic" w:cs="Times New Roman"/>
          <w:b/>
          <w:u w:val="single"/>
        </w:rPr>
        <w:t xml:space="preserve"> – OFERTA DELS CRITERIS AVALUABLES AUTOMÀTICAMENT I OFERTA DEL PREU.</w:t>
      </w:r>
      <w:r>
        <w:rPr>
          <w:rFonts w:ascii="Century Gothic" w:hAnsi="Century Gothic" w:cs="Times New Roman"/>
          <w:b/>
          <w:u w:val="single"/>
        </w:rPr>
        <w:t xml:space="preserve"> </w:t>
      </w:r>
    </w:p>
    <w:p w14:paraId="307EAD0C" w14:textId="3906B3C3" w:rsidR="00C15850" w:rsidRPr="00022B4D" w:rsidRDefault="00C15850" w:rsidP="00C15850">
      <w:pPr>
        <w:spacing w:after="200" w:line="240" w:lineRule="auto"/>
        <w:jc w:val="both"/>
        <w:rPr>
          <w:rFonts w:ascii="Century Gothic" w:eastAsia="SimSun" w:hAnsi="Century Gothic" w:cs="Mangal"/>
          <w:b/>
          <w:iCs/>
          <w:color w:val="0070C0"/>
          <w:kern w:val="3"/>
          <w:sz w:val="28"/>
          <w:szCs w:val="28"/>
          <w:lang w:eastAsia="zh-CN" w:bidi="hi-IN"/>
        </w:rPr>
      </w:pPr>
      <w:r w:rsidRPr="00E0738B">
        <w:rPr>
          <w:rFonts w:ascii="Century Gothic" w:hAnsi="Century Gothic"/>
        </w:rPr>
        <w:t xml:space="preserve">En/Na </w:t>
      </w:r>
      <w:sdt>
        <w:sdtPr>
          <w:rPr>
            <w:rFonts w:ascii="Century Gothic" w:hAnsi="Century Gothic"/>
          </w:rPr>
          <w:id w:val="-1268842008"/>
          <w:placeholder>
            <w:docPart w:val="695D1285596847D7901D9655CBC53643"/>
          </w:placeholder>
          <w:showingPlcHdr/>
        </w:sdtPr>
        <w:sdtEndPr/>
        <w:sdtContent>
          <w:r w:rsidRPr="00E0738B">
            <w:rPr>
              <w:rFonts w:ascii="Century Gothic" w:hAnsi="Century Gothic"/>
              <w:color w:val="808080"/>
            </w:rPr>
            <w:t>Haga clic aquí para escribir texto.</w:t>
          </w:r>
        </w:sdtContent>
      </w:sdt>
      <w:r w:rsidRPr="00E0738B">
        <w:rPr>
          <w:rFonts w:ascii="Century Gothic" w:hAnsi="Century Gothic"/>
        </w:rPr>
        <w:t xml:space="preserve">,  amb DNI núm. </w:t>
      </w:r>
      <w:sdt>
        <w:sdtPr>
          <w:rPr>
            <w:rFonts w:ascii="Century Gothic" w:hAnsi="Century Gothic"/>
          </w:rPr>
          <w:id w:val="2101910445"/>
          <w:placeholder>
            <w:docPart w:val="695D1285596847D7901D9655CBC53643"/>
          </w:placeholder>
          <w:showingPlcHdr/>
        </w:sdtPr>
        <w:sdtEndPr/>
        <w:sdtContent>
          <w:r w:rsidRPr="00E0738B">
            <w:rPr>
              <w:rFonts w:ascii="Century Gothic" w:hAnsi="Century Gothic"/>
              <w:color w:val="808080"/>
            </w:rPr>
            <w:t>Haga clic aquí para escribir texto.</w:t>
          </w:r>
        </w:sdtContent>
      </w:sdt>
      <w:r w:rsidRPr="00E0738B">
        <w:rPr>
          <w:rFonts w:ascii="Century Gothic" w:hAnsi="Century Gothic"/>
        </w:rPr>
        <w:t xml:space="preserve">, en representació de </w:t>
      </w:r>
      <w:sdt>
        <w:sdtPr>
          <w:rPr>
            <w:rFonts w:ascii="Century Gothic" w:hAnsi="Century Gothic"/>
          </w:rPr>
          <w:id w:val="-1353097726"/>
          <w:placeholder>
            <w:docPart w:val="695D1285596847D7901D9655CBC53643"/>
          </w:placeholder>
          <w:showingPlcHdr/>
        </w:sdtPr>
        <w:sdtEndPr/>
        <w:sdtContent>
          <w:r w:rsidRPr="00E0738B">
            <w:rPr>
              <w:rFonts w:ascii="Century Gothic" w:hAnsi="Century Gothic"/>
              <w:color w:val="808080"/>
            </w:rPr>
            <w:t>Haga clic aquí para escribir texto.</w:t>
          </w:r>
        </w:sdtContent>
      </w:sdt>
      <w:r w:rsidRPr="00E0738B">
        <w:rPr>
          <w:rFonts w:ascii="Century Gothic" w:hAnsi="Century Gothic"/>
        </w:rPr>
        <w:t xml:space="preserve">, amb CIF núm. </w:t>
      </w:r>
      <w:sdt>
        <w:sdtPr>
          <w:rPr>
            <w:rFonts w:ascii="Century Gothic" w:hAnsi="Century Gothic"/>
          </w:rPr>
          <w:id w:val="-1001664893"/>
          <w:placeholder>
            <w:docPart w:val="695D1285596847D7901D9655CBC53643"/>
          </w:placeholder>
          <w:showingPlcHdr/>
        </w:sdtPr>
        <w:sdtEndPr/>
        <w:sdtContent>
          <w:r w:rsidRPr="00E0738B">
            <w:rPr>
              <w:rFonts w:ascii="Century Gothic" w:hAnsi="Century Gothic"/>
              <w:color w:val="808080"/>
            </w:rPr>
            <w:t>Haga clic aquí para escribir texto.</w:t>
          </w:r>
        </w:sdtContent>
      </w:sdt>
      <w:r w:rsidRPr="00E0738B">
        <w:rPr>
          <w:rFonts w:ascii="Century Gothic" w:hAnsi="Century Gothic"/>
        </w:rPr>
        <w:t>,  assabentat/da de la licitació del contracte</w:t>
      </w:r>
      <w:r>
        <w:rPr>
          <w:rFonts w:ascii="Century Gothic" w:hAnsi="Century Gothic"/>
        </w:rPr>
        <w:t xml:space="preserve"> </w:t>
      </w:r>
      <w:r w:rsidR="00706E63">
        <w:rPr>
          <w:rFonts w:ascii="Century Gothic" w:hAnsi="Century Gothic"/>
        </w:rPr>
        <w:t>d’obres relatives a</w:t>
      </w:r>
      <w:r w:rsidR="007E534D">
        <w:rPr>
          <w:rFonts w:ascii="Century Gothic" w:hAnsi="Century Gothic"/>
        </w:rPr>
        <w:t xml:space="preserve">l manteniment, conservació i millora de paviments asfàltics de Tàrrega, </w:t>
      </w:r>
      <w:r w:rsidR="00706E63">
        <w:rPr>
          <w:rFonts w:ascii="Century Gothic" w:hAnsi="Century Gothic"/>
        </w:rPr>
        <w:t xml:space="preserve"> </w:t>
      </w:r>
      <w:r w:rsidRPr="00E0738B">
        <w:rPr>
          <w:rFonts w:ascii="Century Gothic" w:hAnsi="Century Gothic"/>
        </w:rPr>
        <w:t>coneixent i acceptant les estipulacions del plec de clàusules administratives</w:t>
      </w:r>
      <w:r>
        <w:rPr>
          <w:rFonts w:ascii="Century Gothic" w:hAnsi="Century Gothic"/>
        </w:rPr>
        <w:t xml:space="preserve"> particulars i del plec de prescripcions tècniques particulars, </w:t>
      </w:r>
      <w:r w:rsidRPr="00E0738B">
        <w:rPr>
          <w:rFonts w:ascii="Century Gothic" w:hAnsi="Century Gothic"/>
        </w:rPr>
        <w:t xml:space="preserve">  presento la següent proposició</w:t>
      </w:r>
      <w:r>
        <w:rPr>
          <w:rFonts w:ascii="Century Gothic" w:hAnsi="Century Gothic"/>
        </w:rPr>
        <w:t>:</w:t>
      </w:r>
    </w:p>
    <w:p w14:paraId="0248FF88" w14:textId="77777777" w:rsidR="007E534D" w:rsidRPr="00E42F4C" w:rsidRDefault="007E534D" w:rsidP="007E534D">
      <w:pPr>
        <w:suppressAutoHyphens/>
        <w:autoSpaceDN w:val="0"/>
        <w:spacing w:after="0" w:line="240" w:lineRule="auto"/>
        <w:ind w:right="106"/>
        <w:jc w:val="both"/>
        <w:rPr>
          <w:rFonts w:ascii="Century Gothic" w:hAnsi="Century Gothic"/>
          <w:b/>
          <w:bCs/>
          <w:color w:val="000000"/>
          <w:highlight w:val="yellow"/>
        </w:rPr>
      </w:pPr>
    </w:p>
    <w:p w14:paraId="79851849" w14:textId="77777777" w:rsidR="00FF7184" w:rsidRDefault="00FF7184" w:rsidP="00FF7184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b/>
          <w:bCs/>
        </w:rPr>
      </w:pPr>
      <w:r>
        <w:rPr>
          <w:rFonts w:ascii="Century Gothic" w:hAnsi="Century Gothic" w:cs="Arial"/>
          <w:b/>
          <w:bCs/>
        </w:rPr>
        <w:t xml:space="preserve">1.- </w:t>
      </w:r>
      <w:r w:rsidRPr="000F36D9">
        <w:rPr>
          <w:rFonts w:ascii="Century Gothic" w:hAnsi="Century Gothic" w:cs="Arial"/>
          <w:b/>
          <w:bCs/>
        </w:rPr>
        <w:t>Distància de la planta de fabricació de la mescla bituminosa</w:t>
      </w:r>
      <w:r>
        <w:rPr>
          <w:rFonts w:ascii="Century Gothic" w:hAnsi="Century Gothic" w:cs="Arial"/>
          <w:b/>
          <w:bCs/>
        </w:rPr>
        <w:t>- puntuable fins a 35 punts.</w:t>
      </w:r>
    </w:p>
    <w:p w14:paraId="0201A953" w14:textId="77777777" w:rsidR="00FF7184" w:rsidRPr="000F36D9" w:rsidRDefault="00FF7184" w:rsidP="00FF7184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</w:rPr>
      </w:pPr>
      <w:r w:rsidRPr="000F36D9">
        <w:rPr>
          <w:rFonts w:ascii="Century Gothic" w:hAnsi="Century Gothic" w:cs="Arial"/>
        </w:rPr>
        <w:t>Es valorarà que l</w:t>
      </w:r>
      <w:r w:rsidRPr="000F36D9">
        <w:rPr>
          <w:rFonts w:ascii="Century Gothic" w:hAnsi="Century Gothic" w:cs="ArialMT"/>
        </w:rPr>
        <w:t>’</w:t>
      </w:r>
      <w:r w:rsidRPr="000F36D9">
        <w:rPr>
          <w:rFonts w:ascii="Century Gothic" w:hAnsi="Century Gothic" w:cs="Arial"/>
        </w:rPr>
        <w:t>empresa disposi de planta de fabricació de la mescla bituminosa prop de la ciutat de Tàrrega  per garantir unes bones condicions d</w:t>
      </w:r>
      <w:r w:rsidRPr="000F36D9">
        <w:rPr>
          <w:rFonts w:ascii="Century Gothic" w:hAnsi="Century Gothic" w:cs="ArialMT"/>
        </w:rPr>
        <w:t>’</w:t>
      </w:r>
      <w:r w:rsidRPr="000F36D9">
        <w:rPr>
          <w:rFonts w:ascii="Century Gothic" w:hAnsi="Century Gothic" w:cs="Arial"/>
        </w:rPr>
        <w:t>execució dels treballs. Per calcular la distancia es considera</w:t>
      </w:r>
      <w:r>
        <w:rPr>
          <w:rFonts w:ascii="Century Gothic" w:hAnsi="Century Gothic" w:cs="Arial"/>
        </w:rPr>
        <w:t>:</w:t>
      </w:r>
    </w:p>
    <w:p w14:paraId="14C991EC" w14:textId="77777777" w:rsidR="00FF7184" w:rsidRPr="000F36D9" w:rsidRDefault="00FF7184" w:rsidP="00FF7184">
      <w:pPr>
        <w:pStyle w:val="Pargrafdellista"/>
        <w:numPr>
          <w:ilvl w:val="0"/>
          <w:numId w:val="21"/>
        </w:numPr>
        <w:autoSpaceDE w:val="0"/>
        <w:adjustRightInd w:val="0"/>
        <w:jc w:val="both"/>
        <w:rPr>
          <w:rFonts w:ascii="Century Gothic" w:hAnsi="Century Gothic" w:cs="Arial"/>
          <w:sz w:val="22"/>
          <w:szCs w:val="22"/>
        </w:rPr>
      </w:pPr>
      <w:r w:rsidRPr="000F36D9">
        <w:rPr>
          <w:rFonts w:ascii="Century Gothic" w:hAnsi="Century Gothic" w:cs="Arial"/>
          <w:sz w:val="22"/>
          <w:szCs w:val="22"/>
        </w:rPr>
        <w:t>Disponibilitat de planta de fabricació de les mescles bituminoses definides a l</w:t>
      </w:r>
      <w:r w:rsidRPr="000F36D9">
        <w:rPr>
          <w:rFonts w:ascii="Century Gothic" w:hAnsi="Century Gothic" w:cs="ArialMT"/>
          <w:sz w:val="22"/>
          <w:szCs w:val="22"/>
        </w:rPr>
        <w:t>’</w:t>
      </w:r>
      <w:r w:rsidRPr="000F36D9">
        <w:rPr>
          <w:rFonts w:ascii="Century Gothic" w:hAnsi="Century Gothic" w:cs="Arial"/>
          <w:sz w:val="22"/>
          <w:szCs w:val="22"/>
        </w:rPr>
        <w:t xml:space="preserve">Annex de Preus Unitaris a menys </w:t>
      </w:r>
      <w:r>
        <w:rPr>
          <w:rFonts w:ascii="Century Gothic" w:hAnsi="Century Gothic" w:cs="Arial"/>
          <w:sz w:val="22"/>
          <w:szCs w:val="22"/>
        </w:rPr>
        <w:t xml:space="preserve">de 70 km de Tàrrega- puntuable en 35 punts. </w:t>
      </w:r>
    </w:p>
    <w:p w14:paraId="13EFCA21" w14:textId="77777777" w:rsidR="00FF7184" w:rsidRPr="00F94114" w:rsidRDefault="00FF7184" w:rsidP="00FF7184">
      <w:pPr>
        <w:pStyle w:val="Pargrafdellista"/>
        <w:numPr>
          <w:ilvl w:val="0"/>
          <w:numId w:val="21"/>
        </w:numPr>
        <w:autoSpaceDE w:val="0"/>
        <w:adjustRightInd w:val="0"/>
        <w:ind w:right="106"/>
        <w:jc w:val="both"/>
        <w:rPr>
          <w:rFonts w:ascii="Century Gothic" w:hAnsi="Century Gothic"/>
          <w:b/>
          <w:bCs/>
          <w:color w:val="000000"/>
          <w:sz w:val="22"/>
          <w:szCs w:val="22"/>
        </w:rPr>
      </w:pPr>
      <w:r w:rsidRPr="00F94114">
        <w:rPr>
          <w:rFonts w:ascii="Century Gothic" w:hAnsi="Century Gothic" w:cs="Arial"/>
          <w:sz w:val="22"/>
          <w:szCs w:val="22"/>
        </w:rPr>
        <w:t>No disponibilitat de planta de fabricació de les mescles bituminoses definides a l</w:t>
      </w:r>
      <w:r w:rsidRPr="00F94114">
        <w:rPr>
          <w:rFonts w:ascii="Century Gothic" w:hAnsi="Century Gothic" w:cs="ArialMT"/>
          <w:sz w:val="22"/>
          <w:szCs w:val="22"/>
        </w:rPr>
        <w:t>’</w:t>
      </w:r>
      <w:r w:rsidRPr="00F94114">
        <w:rPr>
          <w:rFonts w:ascii="Century Gothic" w:hAnsi="Century Gothic" w:cs="Arial"/>
          <w:sz w:val="22"/>
          <w:szCs w:val="22"/>
        </w:rPr>
        <w:t xml:space="preserve">Annex de Preus Unitaris a menys de 70 km de Tàrrega </w:t>
      </w:r>
      <w:r>
        <w:rPr>
          <w:rFonts w:ascii="Century Gothic" w:hAnsi="Century Gothic" w:cs="Arial"/>
          <w:sz w:val="22"/>
          <w:szCs w:val="22"/>
        </w:rPr>
        <w:t>– Puntuable en 5 punts.</w:t>
      </w:r>
    </w:p>
    <w:p w14:paraId="712A11BA" w14:textId="77777777" w:rsidR="00FF7184" w:rsidRPr="00F94114" w:rsidRDefault="00FF7184" w:rsidP="00FF7184">
      <w:pPr>
        <w:pStyle w:val="Pargrafdellista"/>
        <w:autoSpaceDE w:val="0"/>
        <w:adjustRightInd w:val="0"/>
        <w:ind w:right="106"/>
        <w:jc w:val="both"/>
        <w:rPr>
          <w:rFonts w:ascii="Century Gothic" w:hAnsi="Century Gothic"/>
          <w:b/>
          <w:bCs/>
          <w:color w:val="000000"/>
          <w:sz w:val="22"/>
          <w:szCs w:val="22"/>
        </w:rPr>
      </w:pPr>
    </w:p>
    <w:p w14:paraId="75F7002F" w14:textId="77777777" w:rsidR="00FF7184" w:rsidRDefault="00FF7184" w:rsidP="00FF7184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b/>
          <w:bCs/>
        </w:rPr>
      </w:pPr>
    </w:p>
    <w:p w14:paraId="7C125A46" w14:textId="6FF84EAF" w:rsidR="00FF7184" w:rsidRPr="00FF7184" w:rsidRDefault="00FF7184" w:rsidP="00FF7184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</w:rPr>
      </w:pPr>
      <w:r w:rsidRPr="00FF7184">
        <w:rPr>
          <w:rFonts w:ascii="Century Gothic" w:hAnsi="Century Gothic" w:cs="Arial"/>
        </w:rPr>
        <w:t>Cal indicar la direcció de la planta de fabricació:</w:t>
      </w:r>
      <w:r>
        <w:rPr>
          <w:rFonts w:ascii="Century Gothic" w:hAnsi="Century Gothic" w:cs="Arial"/>
        </w:rPr>
        <w:t xml:space="preserve"> </w:t>
      </w:r>
      <w:sdt>
        <w:sdtPr>
          <w:rPr>
            <w:rFonts w:ascii="Century Gothic" w:hAnsi="Century Gothic" w:cs="Arial"/>
          </w:rPr>
          <w:id w:val="1029992087"/>
          <w:placeholder>
            <w:docPart w:val="DefaultPlaceholder_-1854013440"/>
          </w:placeholder>
          <w:showingPlcHdr/>
        </w:sdtPr>
        <w:sdtContent>
          <w:r w:rsidRPr="00FF7184">
            <w:rPr>
              <w:rStyle w:val="Textdelcontenidor"/>
              <w:rFonts w:ascii="Century Gothic" w:hAnsi="Century Gothic"/>
            </w:rPr>
            <w:t>Feu clic o toqueu aquí per escriure text.</w:t>
          </w:r>
        </w:sdtContent>
      </w:sdt>
    </w:p>
    <w:p w14:paraId="097869CF" w14:textId="77777777" w:rsidR="00FF7184" w:rsidRDefault="00FF7184" w:rsidP="00FF7184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b/>
          <w:bCs/>
        </w:rPr>
      </w:pPr>
    </w:p>
    <w:p w14:paraId="25988E4E" w14:textId="77777777" w:rsidR="00FF7184" w:rsidRDefault="00FF7184" w:rsidP="00FF7184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b/>
          <w:bCs/>
        </w:rPr>
      </w:pPr>
    </w:p>
    <w:p w14:paraId="1FCEEF68" w14:textId="4CE369BB" w:rsidR="00FF7184" w:rsidRDefault="00965489" w:rsidP="00FF7184">
      <w:pPr>
        <w:suppressAutoHyphens/>
        <w:autoSpaceDN w:val="0"/>
        <w:spacing w:after="0" w:line="240" w:lineRule="auto"/>
        <w:ind w:right="106"/>
        <w:jc w:val="both"/>
        <w:rPr>
          <w:rFonts w:ascii="Century Gothic" w:hAnsi="Century Gothic"/>
          <w:b/>
          <w:bCs/>
          <w:color w:val="000000"/>
        </w:rPr>
      </w:pPr>
      <w:r>
        <w:rPr>
          <w:rFonts w:ascii="Century Gothic" w:hAnsi="Century Gothic"/>
          <w:b/>
          <w:bCs/>
          <w:color w:val="000000"/>
        </w:rPr>
        <w:t>2</w:t>
      </w:r>
      <w:r w:rsidR="00FF7184">
        <w:rPr>
          <w:rFonts w:ascii="Century Gothic" w:hAnsi="Century Gothic"/>
          <w:b/>
          <w:bCs/>
          <w:color w:val="000000"/>
        </w:rPr>
        <w:t xml:space="preserve">.- Que l’empresa licitadora estigui en possessió d’algun dels següents segells de qualitat, puntuable fins a un màxim de 15 punts, a raó de 5 punts per cada segell que es tingui. </w:t>
      </w:r>
    </w:p>
    <w:p w14:paraId="60C324A6" w14:textId="711766D1" w:rsidR="00FF7184" w:rsidRPr="00AB4A53" w:rsidRDefault="00FF7184" w:rsidP="00FF7184">
      <w:pPr>
        <w:pStyle w:val="Pargrafdellista"/>
        <w:numPr>
          <w:ilvl w:val="0"/>
          <w:numId w:val="22"/>
        </w:numPr>
        <w:suppressAutoHyphens w:val="0"/>
        <w:autoSpaceDN/>
        <w:rPr>
          <w:rFonts w:ascii="Century Gothic" w:eastAsia="Times New Roman" w:hAnsi="Century Gothic" w:cs="Arial"/>
          <w:sz w:val="22"/>
          <w:szCs w:val="22"/>
        </w:rPr>
      </w:pPr>
      <w:sdt>
        <w:sdtPr>
          <w:rPr>
            <w:rFonts w:ascii="Century Gothic" w:eastAsia="Times New Roman" w:hAnsi="Century Gothic" w:cs="Arial"/>
            <w:sz w:val="22"/>
            <w:szCs w:val="22"/>
          </w:rPr>
          <w:id w:val="2026803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Pr="00AB4A53">
        <w:rPr>
          <w:rFonts w:ascii="Century Gothic" w:eastAsia="Times New Roman" w:hAnsi="Century Gothic" w:cs="Arial"/>
          <w:sz w:val="22"/>
          <w:szCs w:val="22"/>
        </w:rPr>
        <w:t>9001  gestió de qualitat</w:t>
      </w:r>
    </w:p>
    <w:p w14:paraId="3961D32A" w14:textId="2D550A5C" w:rsidR="00FF7184" w:rsidRPr="00AB4A53" w:rsidRDefault="00FF7184" w:rsidP="00FF7184">
      <w:pPr>
        <w:pStyle w:val="Pargrafdellista"/>
        <w:numPr>
          <w:ilvl w:val="0"/>
          <w:numId w:val="22"/>
        </w:numPr>
        <w:suppressAutoHyphens w:val="0"/>
        <w:autoSpaceDN/>
        <w:rPr>
          <w:rFonts w:ascii="Century Gothic" w:eastAsia="Times New Roman" w:hAnsi="Century Gothic" w:cs="Arial"/>
          <w:sz w:val="22"/>
          <w:szCs w:val="22"/>
        </w:rPr>
      </w:pPr>
      <w:sdt>
        <w:sdtPr>
          <w:rPr>
            <w:rFonts w:ascii="Century Gothic" w:eastAsia="Times New Roman" w:hAnsi="Century Gothic" w:cs="Arial"/>
            <w:sz w:val="22"/>
            <w:szCs w:val="22"/>
          </w:rPr>
          <w:id w:val="19519724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Pr="00AB4A53">
        <w:rPr>
          <w:rFonts w:ascii="Century Gothic" w:eastAsia="Times New Roman" w:hAnsi="Century Gothic" w:cs="Arial"/>
          <w:sz w:val="22"/>
          <w:szCs w:val="22"/>
        </w:rPr>
        <w:t xml:space="preserve">45001 seguretat i salut </w:t>
      </w:r>
    </w:p>
    <w:p w14:paraId="78EECA72" w14:textId="4F0BEED1" w:rsidR="00FF7184" w:rsidRPr="00AB4A53" w:rsidRDefault="00FF7184" w:rsidP="00FF7184">
      <w:pPr>
        <w:pStyle w:val="Pargrafdellista"/>
        <w:numPr>
          <w:ilvl w:val="0"/>
          <w:numId w:val="22"/>
        </w:numPr>
        <w:suppressAutoHyphens w:val="0"/>
        <w:autoSpaceDN/>
        <w:rPr>
          <w:rFonts w:ascii="Century Gothic" w:eastAsia="Times New Roman" w:hAnsi="Century Gothic" w:cs="Arial"/>
          <w:sz w:val="22"/>
          <w:szCs w:val="22"/>
        </w:rPr>
      </w:pPr>
      <w:sdt>
        <w:sdtPr>
          <w:rPr>
            <w:rFonts w:ascii="Century Gothic" w:eastAsia="Times New Roman" w:hAnsi="Century Gothic" w:cs="Arial"/>
            <w:sz w:val="22"/>
            <w:szCs w:val="22"/>
          </w:rPr>
          <w:id w:val="18211502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Pr="00AB4A53">
        <w:rPr>
          <w:rFonts w:ascii="Century Gothic" w:eastAsia="Times New Roman" w:hAnsi="Century Gothic" w:cs="Arial"/>
          <w:sz w:val="22"/>
          <w:szCs w:val="22"/>
        </w:rPr>
        <w:t>14001 GESTIÓ MEDIOAMBIENTAL</w:t>
      </w:r>
    </w:p>
    <w:p w14:paraId="7BD96F99" w14:textId="77777777" w:rsidR="00FF7184" w:rsidRDefault="00FF7184" w:rsidP="00FF7184">
      <w:pPr>
        <w:suppressAutoHyphens/>
        <w:autoSpaceDN w:val="0"/>
        <w:spacing w:after="0" w:line="240" w:lineRule="auto"/>
        <w:ind w:right="106"/>
        <w:jc w:val="both"/>
        <w:rPr>
          <w:rFonts w:ascii="Century Gothic" w:hAnsi="Century Gothic"/>
          <w:b/>
          <w:bCs/>
          <w:color w:val="000000"/>
        </w:rPr>
      </w:pPr>
    </w:p>
    <w:p w14:paraId="796990D9" w14:textId="25CAFF73" w:rsidR="00FF7184" w:rsidRPr="00FF7184" w:rsidRDefault="00FF7184" w:rsidP="00FF7184">
      <w:pPr>
        <w:suppressAutoHyphens/>
        <w:autoSpaceDN w:val="0"/>
        <w:spacing w:after="0" w:line="240" w:lineRule="auto"/>
        <w:ind w:right="106"/>
        <w:jc w:val="both"/>
        <w:rPr>
          <w:rFonts w:ascii="Century Gothic" w:hAnsi="Century Gothic"/>
          <w:color w:val="000000"/>
        </w:rPr>
      </w:pPr>
      <w:r w:rsidRPr="00FF7184">
        <w:rPr>
          <w:rFonts w:ascii="Century Gothic" w:hAnsi="Century Gothic"/>
          <w:color w:val="000000"/>
        </w:rPr>
        <w:t xml:space="preserve">Cal </w:t>
      </w:r>
      <w:r>
        <w:rPr>
          <w:rFonts w:ascii="Century Gothic" w:hAnsi="Century Gothic"/>
          <w:color w:val="000000"/>
        </w:rPr>
        <w:t xml:space="preserve">adjuntar els certificats. </w:t>
      </w:r>
    </w:p>
    <w:p w14:paraId="5F9B27E8" w14:textId="77777777" w:rsidR="00FF7184" w:rsidRDefault="00FF7184" w:rsidP="00FF7184">
      <w:pPr>
        <w:suppressAutoHyphens/>
        <w:autoSpaceDN w:val="0"/>
        <w:spacing w:after="0" w:line="240" w:lineRule="auto"/>
        <w:ind w:right="106"/>
        <w:jc w:val="both"/>
        <w:rPr>
          <w:rFonts w:ascii="Century Gothic" w:hAnsi="Century Gothic"/>
          <w:b/>
          <w:bCs/>
          <w:color w:val="000000"/>
        </w:rPr>
      </w:pPr>
    </w:p>
    <w:p w14:paraId="5E56DBB3" w14:textId="22D14162" w:rsidR="00FF7184" w:rsidRDefault="00965489" w:rsidP="00FF7184">
      <w:pPr>
        <w:suppressAutoHyphens/>
        <w:autoSpaceDN w:val="0"/>
        <w:spacing w:after="0" w:line="240" w:lineRule="auto"/>
        <w:ind w:right="106"/>
        <w:jc w:val="both"/>
        <w:rPr>
          <w:rFonts w:ascii="Century Gothic" w:hAnsi="Century Gothic"/>
          <w:b/>
          <w:bCs/>
          <w:color w:val="000000"/>
        </w:rPr>
      </w:pPr>
      <w:r>
        <w:rPr>
          <w:rFonts w:ascii="Century Gothic" w:hAnsi="Century Gothic"/>
          <w:b/>
          <w:bCs/>
          <w:color w:val="000000"/>
        </w:rPr>
        <w:t>3</w:t>
      </w:r>
      <w:r w:rsidR="00FF7184" w:rsidRPr="008B6E8B">
        <w:rPr>
          <w:rFonts w:ascii="Century Gothic" w:hAnsi="Century Gothic"/>
          <w:b/>
          <w:bCs/>
          <w:color w:val="000000"/>
        </w:rPr>
        <w:t xml:space="preserve">.- Experiència </w:t>
      </w:r>
      <w:r w:rsidR="00FF7184">
        <w:rPr>
          <w:rFonts w:ascii="Century Gothic" w:hAnsi="Century Gothic"/>
          <w:b/>
          <w:bCs/>
          <w:color w:val="000000"/>
        </w:rPr>
        <w:t>d’un oficial 1a adscrit a l’execució del contracte, puntuable fins a un màxim de 15</w:t>
      </w:r>
      <w:r w:rsidR="00FF7184" w:rsidRPr="008B6E8B">
        <w:rPr>
          <w:rFonts w:ascii="Century Gothic" w:hAnsi="Century Gothic"/>
          <w:b/>
          <w:bCs/>
          <w:color w:val="000000"/>
        </w:rPr>
        <w:t xml:space="preserve"> punts:</w:t>
      </w:r>
    </w:p>
    <w:p w14:paraId="45375BDC" w14:textId="77B2DA01" w:rsidR="00FF7184" w:rsidRPr="003F6F5A" w:rsidRDefault="00FF7184" w:rsidP="00FF7184">
      <w:pPr>
        <w:pStyle w:val="Pargrafdellista"/>
        <w:numPr>
          <w:ilvl w:val="0"/>
          <w:numId w:val="20"/>
        </w:numPr>
        <w:autoSpaceDE w:val="0"/>
        <w:adjustRightInd w:val="0"/>
        <w:ind w:left="714" w:hanging="357"/>
        <w:jc w:val="both"/>
        <w:rPr>
          <w:rFonts w:ascii="Century Gothic" w:hAnsi="Century Gothic" w:cs="Arial"/>
          <w:sz w:val="22"/>
          <w:szCs w:val="22"/>
        </w:rPr>
      </w:pPr>
      <w:sdt>
        <w:sdtPr>
          <w:rPr>
            <w:rFonts w:ascii="Century Gothic" w:hAnsi="Century Gothic" w:cs="Arial"/>
            <w:sz w:val="22"/>
            <w:szCs w:val="22"/>
          </w:rPr>
          <w:id w:val="-10228591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Pr="003F6F5A">
        <w:rPr>
          <w:rFonts w:ascii="Century Gothic" w:hAnsi="Century Gothic" w:cs="Arial"/>
          <w:sz w:val="22"/>
          <w:szCs w:val="22"/>
        </w:rPr>
        <w:t xml:space="preserve">Per la realització de les actuacions de manteniment que comprenen la realització de les </w:t>
      </w:r>
      <w:bookmarkStart w:id="0" w:name="_Hlk164244261"/>
      <w:r w:rsidRPr="003F6F5A">
        <w:rPr>
          <w:rFonts w:ascii="Century Gothic" w:hAnsi="Century Gothic" w:cs="Arial"/>
          <w:sz w:val="22"/>
          <w:szCs w:val="22"/>
        </w:rPr>
        <w:t>actuacions de reforços i reparacions parcials dels ferms amb mescles bituminoses en calent amb maquinària específica d</w:t>
      </w:r>
      <w:r w:rsidRPr="003F6F5A">
        <w:rPr>
          <w:rFonts w:ascii="Century Gothic" w:hAnsi="Century Gothic" w:cs="ArialMT"/>
          <w:sz w:val="22"/>
          <w:szCs w:val="22"/>
        </w:rPr>
        <w:t>’</w:t>
      </w:r>
      <w:r w:rsidRPr="003F6F5A">
        <w:rPr>
          <w:rFonts w:ascii="Century Gothic" w:hAnsi="Century Gothic" w:cs="Arial"/>
          <w:sz w:val="22"/>
          <w:szCs w:val="22"/>
        </w:rPr>
        <w:t>estesa</w:t>
      </w:r>
      <w:bookmarkEnd w:id="0"/>
      <w:r w:rsidRPr="003F6F5A">
        <w:rPr>
          <w:rFonts w:ascii="Century Gothic" w:hAnsi="Century Gothic" w:cs="Arial"/>
          <w:sz w:val="22"/>
          <w:szCs w:val="22"/>
        </w:rPr>
        <w:t>, similars a l’objecte del</w:t>
      </w:r>
      <w:r>
        <w:rPr>
          <w:rFonts w:ascii="Century Gothic" w:hAnsi="Century Gothic" w:cs="Arial"/>
          <w:sz w:val="22"/>
          <w:szCs w:val="22"/>
        </w:rPr>
        <w:t xml:space="preserve"> contracte</w:t>
      </w:r>
      <w:r w:rsidRPr="003F6F5A">
        <w:rPr>
          <w:rFonts w:ascii="Century Gothic" w:hAnsi="Century Gothic" w:cs="Arial"/>
          <w:sz w:val="22"/>
          <w:szCs w:val="22"/>
        </w:rPr>
        <w:t>, en els últims tres anys,</w:t>
      </w:r>
      <w:r>
        <w:rPr>
          <w:rFonts w:ascii="Century Gothic" w:hAnsi="Century Gothic" w:cs="Arial"/>
          <w:sz w:val="22"/>
          <w:szCs w:val="22"/>
        </w:rPr>
        <w:t xml:space="preserve"> amb</w:t>
      </w:r>
      <w:r w:rsidRPr="003F6F5A">
        <w:rPr>
          <w:rFonts w:ascii="Century Gothic" w:hAnsi="Century Gothic" w:cs="Arial"/>
          <w:sz w:val="22"/>
          <w:szCs w:val="22"/>
        </w:rPr>
        <w:t xml:space="preserve"> un pressupost mínim acumulat anual de </w:t>
      </w:r>
      <w:r>
        <w:rPr>
          <w:rFonts w:ascii="Century Gothic" w:hAnsi="Century Gothic" w:cs="Arial"/>
          <w:sz w:val="22"/>
          <w:szCs w:val="22"/>
        </w:rPr>
        <w:t>160.000</w:t>
      </w:r>
      <w:r w:rsidRPr="003F6F5A">
        <w:rPr>
          <w:rFonts w:ascii="Century Gothic" w:hAnsi="Century Gothic" w:cs="Arial"/>
          <w:sz w:val="22"/>
          <w:szCs w:val="22"/>
        </w:rPr>
        <w:t xml:space="preserve"> euros sense IVA. </w:t>
      </w:r>
      <w:r>
        <w:rPr>
          <w:rFonts w:ascii="Century Gothic" w:hAnsi="Century Gothic" w:cs="Arial"/>
          <w:sz w:val="22"/>
          <w:szCs w:val="22"/>
        </w:rPr>
        <w:t xml:space="preserve"> Puntable fins a 5 punts.</w:t>
      </w:r>
    </w:p>
    <w:p w14:paraId="77CBEE18" w14:textId="446A1D47" w:rsidR="00FF7184" w:rsidRPr="003F6F5A" w:rsidRDefault="00FF7184" w:rsidP="00FF7184">
      <w:pPr>
        <w:pStyle w:val="Pargrafdellista"/>
        <w:numPr>
          <w:ilvl w:val="0"/>
          <w:numId w:val="20"/>
        </w:numPr>
        <w:autoSpaceDE w:val="0"/>
        <w:adjustRightInd w:val="0"/>
        <w:ind w:left="714" w:hanging="357"/>
        <w:jc w:val="both"/>
        <w:rPr>
          <w:rFonts w:ascii="Century Gothic" w:hAnsi="Century Gothic" w:cs="Arial"/>
          <w:sz w:val="22"/>
          <w:szCs w:val="22"/>
        </w:rPr>
      </w:pPr>
      <w:sdt>
        <w:sdtPr>
          <w:rPr>
            <w:rFonts w:ascii="Century Gothic" w:hAnsi="Century Gothic" w:cs="Arial"/>
            <w:sz w:val="22"/>
            <w:szCs w:val="22"/>
          </w:rPr>
          <w:id w:val="-1678683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Pr="003F6F5A">
        <w:rPr>
          <w:rFonts w:ascii="Century Gothic" w:hAnsi="Century Gothic" w:cs="Arial"/>
          <w:sz w:val="22"/>
          <w:szCs w:val="22"/>
        </w:rPr>
        <w:t>Per la realització de les actuacions de manteniment que comprenen la realització de les actuacions de reforços i reparacions parcials dels ferms amb mescles bituminoses en calent amb maquinària específica d</w:t>
      </w:r>
      <w:r w:rsidRPr="003F6F5A">
        <w:rPr>
          <w:rFonts w:ascii="Century Gothic" w:hAnsi="Century Gothic" w:cs="ArialMT"/>
          <w:sz w:val="22"/>
          <w:szCs w:val="22"/>
        </w:rPr>
        <w:t>’</w:t>
      </w:r>
      <w:r w:rsidRPr="003F6F5A">
        <w:rPr>
          <w:rFonts w:ascii="Century Gothic" w:hAnsi="Century Gothic" w:cs="Arial"/>
          <w:sz w:val="22"/>
          <w:szCs w:val="22"/>
        </w:rPr>
        <w:t xml:space="preserve">estesa, similars a l’objecte del </w:t>
      </w:r>
      <w:r>
        <w:rPr>
          <w:rFonts w:ascii="Century Gothic" w:hAnsi="Century Gothic" w:cs="Arial"/>
          <w:sz w:val="22"/>
          <w:szCs w:val="22"/>
        </w:rPr>
        <w:t>contracte</w:t>
      </w:r>
      <w:r w:rsidRPr="003F6F5A">
        <w:rPr>
          <w:rFonts w:ascii="Century Gothic" w:hAnsi="Century Gothic" w:cs="Arial"/>
          <w:sz w:val="22"/>
          <w:szCs w:val="22"/>
        </w:rPr>
        <w:t xml:space="preserve">, en els últims tres anys, </w:t>
      </w:r>
      <w:r>
        <w:rPr>
          <w:rFonts w:ascii="Century Gothic" w:hAnsi="Century Gothic" w:cs="Arial"/>
          <w:sz w:val="22"/>
          <w:szCs w:val="22"/>
        </w:rPr>
        <w:t xml:space="preserve">amb </w:t>
      </w:r>
      <w:r w:rsidRPr="003F6F5A">
        <w:rPr>
          <w:rFonts w:ascii="Century Gothic" w:hAnsi="Century Gothic" w:cs="Arial"/>
          <w:sz w:val="22"/>
          <w:szCs w:val="22"/>
        </w:rPr>
        <w:t xml:space="preserve">un </w:t>
      </w:r>
      <w:r w:rsidRPr="003F6F5A">
        <w:rPr>
          <w:rFonts w:ascii="Century Gothic" w:hAnsi="Century Gothic" w:cs="Arial"/>
          <w:sz w:val="22"/>
          <w:szCs w:val="22"/>
        </w:rPr>
        <w:lastRenderedPageBreak/>
        <w:t xml:space="preserve">pressupost mínim acumulat anual de </w:t>
      </w:r>
      <w:r>
        <w:rPr>
          <w:rFonts w:ascii="Century Gothic" w:hAnsi="Century Gothic" w:cs="Arial"/>
          <w:sz w:val="22"/>
          <w:szCs w:val="22"/>
        </w:rPr>
        <w:t>320</w:t>
      </w:r>
      <w:r w:rsidRPr="003F6F5A">
        <w:rPr>
          <w:rFonts w:ascii="Century Gothic" w:hAnsi="Century Gothic" w:cs="Arial"/>
          <w:sz w:val="22"/>
          <w:szCs w:val="22"/>
        </w:rPr>
        <w:t xml:space="preserve">.000 euros sense IVA. </w:t>
      </w:r>
      <w:r>
        <w:rPr>
          <w:rFonts w:ascii="Century Gothic" w:hAnsi="Century Gothic" w:cs="Arial"/>
          <w:sz w:val="22"/>
          <w:szCs w:val="22"/>
        </w:rPr>
        <w:t>Puntuable fins a 10 punts.</w:t>
      </w:r>
    </w:p>
    <w:p w14:paraId="657A137D" w14:textId="286DC5D0" w:rsidR="00FF7184" w:rsidRPr="003F6F5A" w:rsidRDefault="00FF7184" w:rsidP="00FF7184">
      <w:pPr>
        <w:pStyle w:val="Pargrafdellista"/>
        <w:numPr>
          <w:ilvl w:val="0"/>
          <w:numId w:val="20"/>
        </w:numPr>
        <w:autoSpaceDE w:val="0"/>
        <w:adjustRightInd w:val="0"/>
        <w:ind w:left="714" w:hanging="357"/>
        <w:jc w:val="both"/>
        <w:rPr>
          <w:rFonts w:ascii="Century Gothic" w:hAnsi="Century Gothic" w:cs="Arial"/>
          <w:sz w:val="22"/>
          <w:szCs w:val="22"/>
        </w:rPr>
      </w:pPr>
      <w:sdt>
        <w:sdtPr>
          <w:rPr>
            <w:rFonts w:ascii="Century Gothic" w:hAnsi="Century Gothic" w:cs="Arial"/>
            <w:sz w:val="22"/>
            <w:szCs w:val="22"/>
          </w:rPr>
          <w:id w:val="-19532436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Pr="003F6F5A">
        <w:rPr>
          <w:rFonts w:ascii="Century Gothic" w:hAnsi="Century Gothic" w:cs="Arial"/>
          <w:sz w:val="22"/>
          <w:szCs w:val="22"/>
        </w:rPr>
        <w:t>Per la realització de les actuacions de manteniment que comprenen la realització de les actuacions de reforços i reparacions parcials dels ferms amb mescles bituminoses en calent amb maquinària específica d</w:t>
      </w:r>
      <w:r w:rsidRPr="003F6F5A">
        <w:rPr>
          <w:rFonts w:ascii="Century Gothic" w:hAnsi="Century Gothic" w:cs="ArialMT"/>
          <w:sz w:val="22"/>
          <w:szCs w:val="22"/>
        </w:rPr>
        <w:t>’</w:t>
      </w:r>
      <w:r w:rsidRPr="003F6F5A">
        <w:rPr>
          <w:rFonts w:ascii="Century Gothic" w:hAnsi="Century Gothic" w:cs="Arial"/>
          <w:sz w:val="22"/>
          <w:szCs w:val="22"/>
        </w:rPr>
        <w:t xml:space="preserve">estesa, similars a l’objecte del </w:t>
      </w:r>
      <w:r>
        <w:rPr>
          <w:rFonts w:ascii="Century Gothic" w:hAnsi="Century Gothic" w:cs="Arial"/>
          <w:sz w:val="22"/>
          <w:szCs w:val="22"/>
        </w:rPr>
        <w:t>contracte</w:t>
      </w:r>
      <w:r w:rsidRPr="003F6F5A">
        <w:rPr>
          <w:rFonts w:ascii="Century Gothic" w:hAnsi="Century Gothic" w:cs="Arial"/>
          <w:sz w:val="22"/>
          <w:szCs w:val="22"/>
        </w:rPr>
        <w:t xml:space="preserve">, en els últims tres anys, </w:t>
      </w:r>
      <w:r>
        <w:rPr>
          <w:rFonts w:ascii="Century Gothic" w:hAnsi="Century Gothic" w:cs="Arial"/>
          <w:sz w:val="22"/>
          <w:szCs w:val="22"/>
        </w:rPr>
        <w:t xml:space="preserve">amb </w:t>
      </w:r>
      <w:r w:rsidRPr="003F6F5A">
        <w:rPr>
          <w:rFonts w:ascii="Century Gothic" w:hAnsi="Century Gothic" w:cs="Arial"/>
          <w:sz w:val="22"/>
          <w:szCs w:val="22"/>
        </w:rPr>
        <w:t xml:space="preserve">un pressupost mínim acumulat anual de </w:t>
      </w:r>
      <w:r>
        <w:rPr>
          <w:rFonts w:ascii="Century Gothic" w:hAnsi="Century Gothic" w:cs="Arial"/>
          <w:sz w:val="22"/>
          <w:szCs w:val="22"/>
        </w:rPr>
        <w:t>640</w:t>
      </w:r>
      <w:r w:rsidRPr="003F6F5A">
        <w:rPr>
          <w:rFonts w:ascii="Century Gothic" w:hAnsi="Century Gothic" w:cs="Arial"/>
          <w:sz w:val="22"/>
          <w:szCs w:val="22"/>
        </w:rPr>
        <w:t xml:space="preserve">.000 euros sense IVA. </w:t>
      </w:r>
      <w:r>
        <w:rPr>
          <w:rFonts w:ascii="Century Gothic" w:hAnsi="Century Gothic" w:cs="Arial"/>
          <w:sz w:val="22"/>
          <w:szCs w:val="22"/>
        </w:rPr>
        <w:t>Puntuable fins a 15 punts.</w:t>
      </w:r>
    </w:p>
    <w:p w14:paraId="174A9D85" w14:textId="77777777" w:rsidR="00FF7184" w:rsidRDefault="00FF7184" w:rsidP="00FF7184">
      <w:pPr>
        <w:suppressAutoHyphens/>
        <w:spacing w:after="0" w:line="240" w:lineRule="auto"/>
        <w:jc w:val="both"/>
        <w:rPr>
          <w:rFonts w:ascii="Century Gothic" w:eastAsia="SimSun" w:hAnsi="Century Gothic" w:cs="Mangal"/>
          <w:kern w:val="3"/>
          <w:lang w:eastAsia="zh-CN" w:bidi="hi-IN"/>
        </w:rPr>
      </w:pPr>
    </w:p>
    <w:p w14:paraId="2489BB81" w14:textId="77777777" w:rsidR="00FF7184" w:rsidRDefault="00FF7184" w:rsidP="00FF7184">
      <w:pPr>
        <w:suppressAutoHyphens/>
        <w:spacing w:after="0" w:line="240" w:lineRule="auto"/>
        <w:jc w:val="both"/>
        <w:rPr>
          <w:rFonts w:ascii="Century Gothic" w:eastAsia="SimSun" w:hAnsi="Century Gothic" w:cs="Mangal"/>
          <w:kern w:val="3"/>
          <w:lang w:eastAsia="zh-CN" w:bidi="hi-IN"/>
        </w:rPr>
      </w:pPr>
      <w:r>
        <w:rPr>
          <w:rFonts w:ascii="Century Gothic" w:eastAsia="SimSun" w:hAnsi="Century Gothic" w:cs="Mangal"/>
          <w:kern w:val="3"/>
          <w:lang w:eastAsia="zh-CN" w:bidi="hi-IN"/>
        </w:rPr>
        <w:t xml:space="preserve">Per la designació i acreditació de l’experiència de l’oficial 1a adscrit a l’execució del contracte s’haurà d’aportar </w:t>
      </w:r>
      <w:r w:rsidRPr="004C7383">
        <w:rPr>
          <w:rFonts w:ascii="Century Gothic" w:eastAsia="SimSun" w:hAnsi="Century Gothic" w:cs="Mangal"/>
          <w:kern w:val="3"/>
          <w:highlight w:val="cyan"/>
          <w:lang w:eastAsia="zh-CN" w:bidi="hi-IN"/>
        </w:rPr>
        <w:t>l’annex 4.1</w:t>
      </w:r>
      <w:r>
        <w:rPr>
          <w:rFonts w:ascii="Century Gothic" w:eastAsia="SimSun" w:hAnsi="Century Gothic" w:cs="Mangal"/>
          <w:kern w:val="3"/>
          <w:lang w:eastAsia="zh-CN" w:bidi="hi-IN"/>
        </w:rPr>
        <w:t>.</w:t>
      </w:r>
    </w:p>
    <w:p w14:paraId="52EB0294" w14:textId="77777777" w:rsidR="00FF7184" w:rsidRPr="00F9542F" w:rsidRDefault="00FF7184" w:rsidP="00FF7184">
      <w:pPr>
        <w:suppressAutoHyphens/>
        <w:spacing w:after="0" w:line="240" w:lineRule="auto"/>
        <w:jc w:val="both"/>
        <w:rPr>
          <w:rFonts w:ascii="Century Gothic" w:eastAsia="SimSun" w:hAnsi="Century Gothic" w:cs="Mangal"/>
          <w:kern w:val="3"/>
          <w:lang w:eastAsia="zh-CN" w:bidi="hi-IN"/>
        </w:rPr>
      </w:pPr>
    </w:p>
    <w:p w14:paraId="1CCEC2E2" w14:textId="5787CABB" w:rsidR="00FF7184" w:rsidRPr="008B6E8B" w:rsidRDefault="00965489" w:rsidP="00FF7184">
      <w:pPr>
        <w:suppressAutoHyphens/>
        <w:spacing w:after="0" w:line="240" w:lineRule="auto"/>
        <w:jc w:val="both"/>
        <w:rPr>
          <w:rFonts w:ascii="Century Gothic" w:eastAsia="Arial" w:hAnsi="Century Gothic" w:cs="Arial"/>
          <w:kern w:val="3"/>
          <w:lang w:eastAsia="zh-CN" w:bidi="hi-IN"/>
        </w:rPr>
      </w:pPr>
      <w:r>
        <w:rPr>
          <w:rFonts w:ascii="Century Gothic" w:hAnsi="Century Gothic"/>
          <w:b/>
          <w:bCs/>
          <w:color w:val="000000"/>
        </w:rPr>
        <w:t>4</w:t>
      </w:r>
      <w:r w:rsidR="00FF7184">
        <w:rPr>
          <w:rFonts w:ascii="Century Gothic" w:hAnsi="Century Gothic"/>
          <w:b/>
          <w:bCs/>
          <w:color w:val="000000"/>
        </w:rPr>
        <w:t xml:space="preserve">.- </w:t>
      </w:r>
      <w:r w:rsidR="00FF7184" w:rsidRPr="008B6E8B">
        <w:rPr>
          <w:rFonts w:ascii="Century Gothic" w:eastAsia="Arial" w:hAnsi="Century Gothic" w:cs="Arial"/>
          <w:b/>
          <w:kern w:val="3"/>
          <w:lang w:eastAsia="zh-CN" w:bidi="hi-IN"/>
        </w:rPr>
        <w:t>Ampliació de la garantia</w:t>
      </w:r>
      <w:r w:rsidR="00FF7184" w:rsidRPr="008B6E8B">
        <w:rPr>
          <w:rFonts w:ascii="Century Gothic" w:eastAsia="Arial" w:hAnsi="Century Gothic" w:cs="Arial"/>
          <w:kern w:val="3"/>
          <w:lang w:eastAsia="zh-CN" w:bidi="hi-IN"/>
        </w:rPr>
        <w:t xml:space="preserve">, </w:t>
      </w:r>
      <w:r w:rsidR="00FF7184" w:rsidRPr="008B6E8B">
        <w:rPr>
          <w:rFonts w:ascii="Century Gothic" w:eastAsia="Arial" w:hAnsi="Century Gothic" w:cs="Arial"/>
          <w:b/>
          <w:bCs/>
          <w:kern w:val="3"/>
          <w:lang w:eastAsia="zh-CN" w:bidi="hi-IN"/>
        </w:rPr>
        <w:t xml:space="preserve">puntuable fins a un màxim de </w:t>
      </w:r>
      <w:r w:rsidR="00FF7184">
        <w:rPr>
          <w:rFonts w:ascii="Century Gothic" w:eastAsia="Arial" w:hAnsi="Century Gothic" w:cs="Arial"/>
          <w:b/>
          <w:bCs/>
          <w:kern w:val="3"/>
          <w:lang w:eastAsia="zh-CN" w:bidi="hi-IN"/>
        </w:rPr>
        <w:t xml:space="preserve"> 15 </w:t>
      </w:r>
      <w:r w:rsidR="00FF7184" w:rsidRPr="008B6E8B">
        <w:rPr>
          <w:rFonts w:ascii="Century Gothic" w:eastAsia="Arial" w:hAnsi="Century Gothic" w:cs="Arial"/>
          <w:b/>
          <w:bCs/>
          <w:kern w:val="3"/>
          <w:lang w:eastAsia="zh-CN" w:bidi="hi-IN"/>
        </w:rPr>
        <w:t>punts</w:t>
      </w:r>
      <w:r w:rsidR="00FF7184" w:rsidRPr="008B6E8B">
        <w:rPr>
          <w:rFonts w:ascii="Century Gothic" w:eastAsia="Arial" w:hAnsi="Century Gothic" w:cs="Arial"/>
          <w:kern w:val="3"/>
          <w:lang w:eastAsia="zh-CN" w:bidi="hi-IN"/>
        </w:rPr>
        <w:t>,  tenint en compte que el primer any de garantia és el previst a l’article 243.3 LCSP.</w:t>
      </w:r>
    </w:p>
    <w:p w14:paraId="431706C8" w14:textId="77777777" w:rsidR="00FF7184" w:rsidRPr="008B6E8B" w:rsidRDefault="00FF7184" w:rsidP="00FF7184">
      <w:pPr>
        <w:suppressAutoHyphens/>
        <w:autoSpaceDN w:val="0"/>
        <w:spacing w:after="0" w:line="240" w:lineRule="auto"/>
        <w:ind w:right="106"/>
        <w:jc w:val="both"/>
        <w:rPr>
          <w:rFonts w:ascii="Century Gothic" w:eastAsia="Arial" w:hAnsi="Century Gothic" w:cs="Arial"/>
          <w:kern w:val="3"/>
          <w:lang w:eastAsia="zh-CN" w:bidi="hi-IN"/>
        </w:rPr>
      </w:pPr>
    </w:p>
    <w:p w14:paraId="656C06B6" w14:textId="38BE9049" w:rsidR="00FF7184" w:rsidRPr="008B6E8B" w:rsidRDefault="00FF7184" w:rsidP="00FF7184">
      <w:pPr>
        <w:numPr>
          <w:ilvl w:val="0"/>
          <w:numId w:val="7"/>
        </w:numPr>
        <w:suppressAutoHyphens/>
        <w:autoSpaceDN w:val="0"/>
        <w:spacing w:after="0" w:line="240" w:lineRule="auto"/>
        <w:ind w:right="106"/>
        <w:jc w:val="both"/>
        <w:rPr>
          <w:rFonts w:ascii="Century Gothic" w:eastAsia="Arial" w:hAnsi="Century Gothic" w:cs="Arial"/>
          <w:b/>
          <w:bCs/>
          <w:kern w:val="3"/>
          <w:lang w:eastAsia="zh-CN" w:bidi="hi-IN"/>
        </w:rPr>
      </w:pPr>
      <w:sdt>
        <w:sdtPr>
          <w:rPr>
            <w:rFonts w:ascii="Century Gothic" w:eastAsia="Arial" w:hAnsi="Century Gothic" w:cs="Arial"/>
            <w:kern w:val="3"/>
            <w:lang w:eastAsia="zh-CN" w:bidi="hi-IN"/>
          </w:rPr>
          <w:id w:val="-5752125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kern w:val="3"/>
              <w:lang w:eastAsia="zh-CN" w:bidi="hi-IN"/>
            </w:rPr>
            <w:t>☐</w:t>
          </w:r>
        </w:sdtContent>
      </w:sdt>
      <w:r w:rsidRPr="008B6E8B">
        <w:rPr>
          <w:rFonts w:ascii="Century Gothic" w:eastAsia="Arial" w:hAnsi="Century Gothic" w:cs="Arial"/>
          <w:kern w:val="3"/>
          <w:lang w:eastAsia="zh-CN" w:bidi="hi-IN"/>
        </w:rPr>
        <w:t xml:space="preserve">Ampliació en 1 any més, per tant la garantia total seria de 2 anys (1+1)-  </w:t>
      </w:r>
      <w:r w:rsidRPr="008B6E8B">
        <w:rPr>
          <w:rFonts w:ascii="Century Gothic" w:eastAsia="Arial" w:hAnsi="Century Gothic" w:cs="Arial"/>
          <w:b/>
          <w:bCs/>
          <w:kern w:val="3"/>
          <w:lang w:eastAsia="zh-CN" w:bidi="hi-IN"/>
        </w:rPr>
        <w:t xml:space="preserve"> </w:t>
      </w:r>
      <w:r>
        <w:rPr>
          <w:rFonts w:ascii="Century Gothic" w:eastAsia="Arial" w:hAnsi="Century Gothic" w:cs="Arial"/>
          <w:b/>
          <w:bCs/>
          <w:kern w:val="3"/>
          <w:lang w:eastAsia="zh-CN" w:bidi="hi-IN"/>
        </w:rPr>
        <w:t xml:space="preserve">5 </w:t>
      </w:r>
      <w:r w:rsidRPr="008B6E8B">
        <w:rPr>
          <w:rFonts w:ascii="Century Gothic" w:eastAsia="Arial" w:hAnsi="Century Gothic" w:cs="Arial"/>
          <w:b/>
          <w:bCs/>
          <w:kern w:val="3"/>
          <w:lang w:eastAsia="zh-CN" w:bidi="hi-IN"/>
        </w:rPr>
        <w:t>punts</w:t>
      </w:r>
    </w:p>
    <w:p w14:paraId="7C4A6F12" w14:textId="516AF6DD" w:rsidR="00FF7184" w:rsidRPr="008B6E8B" w:rsidRDefault="00FF7184" w:rsidP="00FF7184">
      <w:pPr>
        <w:numPr>
          <w:ilvl w:val="0"/>
          <w:numId w:val="7"/>
        </w:numPr>
        <w:suppressAutoHyphens/>
        <w:autoSpaceDN w:val="0"/>
        <w:spacing w:after="0" w:line="240" w:lineRule="auto"/>
        <w:ind w:right="106"/>
        <w:jc w:val="both"/>
        <w:rPr>
          <w:rFonts w:ascii="Century Gothic" w:eastAsia="Arial" w:hAnsi="Century Gothic" w:cs="Arial"/>
          <w:b/>
          <w:bCs/>
          <w:kern w:val="3"/>
          <w:lang w:eastAsia="zh-CN" w:bidi="hi-IN"/>
        </w:rPr>
      </w:pPr>
      <w:sdt>
        <w:sdtPr>
          <w:rPr>
            <w:rFonts w:ascii="Century Gothic" w:eastAsia="Arial" w:hAnsi="Century Gothic" w:cs="Arial"/>
            <w:kern w:val="3"/>
            <w:lang w:eastAsia="zh-CN" w:bidi="hi-IN"/>
          </w:rPr>
          <w:id w:val="-12827929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kern w:val="3"/>
              <w:lang w:eastAsia="zh-CN" w:bidi="hi-IN"/>
            </w:rPr>
            <w:t>☐</w:t>
          </w:r>
        </w:sdtContent>
      </w:sdt>
      <w:r w:rsidRPr="008B6E8B">
        <w:rPr>
          <w:rFonts w:ascii="Century Gothic" w:eastAsia="Arial" w:hAnsi="Century Gothic" w:cs="Arial"/>
          <w:kern w:val="3"/>
          <w:lang w:eastAsia="zh-CN" w:bidi="hi-IN"/>
        </w:rPr>
        <w:t xml:space="preserve">Ampliació en 2 anys més, per tant la garantia total seria de 3 anys (1+2)- </w:t>
      </w:r>
      <w:r w:rsidRPr="003F6F5A">
        <w:rPr>
          <w:rFonts w:ascii="Century Gothic" w:eastAsia="Arial" w:hAnsi="Century Gothic" w:cs="Arial"/>
          <w:b/>
          <w:bCs/>
          <w:kern w:val="3"/>
          <w:lang w:eastAsia="zh-CN" w:bidi="hi-IN"/>
        </w:rPr>
        <w:t>1</w:t>
      </w:r>
      <w:r>
        <w:rPr>
          <w:rFonts w:ascii="Century Gothic" w:eastAsia="Arial" w:hAnsi="Century Gothic" w:cs="Arial"/>
          <w:b/>
          <w:bCs/>
          <w:kern w:val="3"/>
          <w:lang w:eastAsia="zh-CN" w:bidi="hi-IN"/>
        </w:rPr>
        <w:t>0</w:t>
      </w:r>
      <w:r w:rsidRPr="003F6F5A">
        <w:rPr>
          <w:rFonts w:ascii="Century Gothic" w:eastAsia="Arial" w:hAnsi="Century Gothic" w:cs="Arial"/>
          <w:b/>
          <w:bCs/>
          <w:kern w:val="3"/>
          <w:lang w:eastAsia="zh-CN" w:bidi="hi-IN"/>
        </w:rPr>
        <w:t xml:space="preserve"> </w:t>
      </w:r>
      <w:r w:rsidRPr="008B6E8B">
        <w:rPr>
          <w:rFonts w:ascii="Century Gothic" w:eastAsia="Arial" w:hAnsi="Century Gothic" w:cs="Arial"/>
          <w:b/>
          <w:bCs/>
          <w:kern w:val="3"/>
          <w:lang w:eastAsia="zh-CN" w:bidi="hi-IN"/>
        </w:rPr>
        <w:t>punts</w:t>
      </w:r>
    </w:p>
    <w:p w14:paraId="4E940883" w14:textId="58EA3608" w:rsidR="00FF7184" w:rsidRPr="008B6E8B" w:rsidRDefault="00FF7184" w:rsidP="00FF7184">
      <w:pPr>
        <w:numPr>
          <w:ilvl w:val="0"/>
          <w:numId w:val="7"/>
        </w:numPr>
        <w:suppressAutoHyphens/>
        <w:autoSpaceDN w:val="0"/>
        <w:spacing w:after="0" w:line="240" w:lineRule="auto"/>
        <w:ind w:right="106"/>
        <w:jc w:val="both"/>
        <w:rPr>
          <w:rFonts w:ascii="Century Gothic" w:eastAsia="Arial" w:hAnsi="Century Gothic" w:cs="Arial"/>
          <w:b/>
          <w:bCs/>
          <w:kern w:val="3"/>
          <w:lang w:eastAsia="zh-CN" w:bidi="hi-IN"/>
        </w:rPr>
      </w:pPr>
      <w:sdt>
        <w:sdtPr>
          <w:rPr>
            <w:rFonts w:ascii="Century Gothic" w:eastAsia="Arial" w:hAnsi="Century Gothic" w:cs="Arial"/>
            <w:kern w:val="3"/>
            <w:lang w:eastAsia="zh-CN" w:bidi="hi-IN"/>
          </w:rPr>
          <w:id w:val="3695843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kern w:val="3"/>
              <w:lang w:eastAsia="zh-CN" w:bidi="hi-IN"/>
            </w:rPr>
            <w:t>☐</w:t>
          </w:r>
        </w:sdtContent>
      </w:sdt>
      <w:r w:rsidRPr="008B6E8B">
        <w:rPr>
          <w:rFonts w:ascii="Century Gothic" w:eastAsia="Arial" w:hAnsi="Century Gothic" w:cs="Arial"/>
          <w:kern w:val="3"/>
          <w:lang w:eastAsia="zh-CN" w:bidi="hi-IN"/>
        </w:rPr>
        <w:t xml:space="preserve">Ampliació en 3 anys més, per tant la garantia total seria de 4 anys (1+3)- </w:t>
      </w:r>
      <w:r w:rsidRPr="003F6F5A">
        <w:rPr>
          <w:rFonts w:ascii="Century Gothic" w:eastAsia="Arial" w:hAnsi="Century Gothic" w:cs="Arial"/>
          <w:b/>
          <w:bCs/>
          <w:kern w:val="3"/>
          <w:lang w:eastAsia="zh-CN" w:bidi="hi-IN"/>
        </w:rPr>
        <w:t xml:space="preserve">15 </w:t>
      </w:r>
      <w:r w:rsidRPr="008B6E8B">
        <w:rPr>
          <w:rFonts w:ascii="Century Gothic" w:eastAsia="Arial" w:hAnsi="Century Gothic" w:cs="Arial"/>
          <w:b/>
          <w:bCs/>
          <w:kern w:val="3"/>
          <w:lang w:eastAsia="zh-CN" w:bidi="hi-IN"/>
        </w:rPr>
        <w:t>punts</w:t>
      </w:r>
    </w:p>
    <w:p w14:paraId="201776EA" w14:textId="77777777" w:rsidR="00FF7184" w:rsidRDefault="00FF7184" w:rsidP="00FF7184">
      <w:pPr>
        <w:suppressAutoHyphens/>
        <w:autoSpaceDN w:val="0"/>
        <w:spacing w:after="0" w:line="240" w:lineRule="auto"/>
        <w:ind w:right="106"/>
        <w:jc w:val="both"/>
        <w:rPr>
          <w:rFonts w:ascii="Century Gothic" w:hAnsi="Century Gothic"/>
          <w:b/>
          <w:bCs/>
          <w:color w:val="000000"/>
        </w:rPr>
      </w:pPr>
    </w:p>
    <w:p w14:paraId="3F39A302" w14:textId="77777777" w:rsidR="00FF7184" w:rsidRDefault="00FF7184" w:rsidP="00FF7184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b/>
          <w:bCs/>
        </w:rPr>
      </w:pPr>
    </w:p>
    <w:p w14:paraId="212F5FD1" w14:textId="28AE08FC" w:rsidR="00FF7184" w:rsidRDefault="00965489" w:rsidP="00FF7184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b/>
          <w:bCs/>
        </w:rPr>
      </w:pPr>
      <w:r>
        <w:rPr>
          <w:rFonts w:ascii="Century Gothic" w:hAnsi="Century Gothic" w:cs="Arial"/>
          <w:b/>
          <w:bCs/>
        </w:rPr>
        <w:t>5</w:t>
      </w:r>
      <w:r w:rsidR="00FF7184">
        <w:rPr>
          <w:rFonts w:ascii="Century Gothic" w:hAnsi="Century Gothic" w:cs="Arial"/>
          <w:b/>
          <w:bCs/>
        </w:rPr>
        <w:t xml:space="preserve">.- </w:t>
      </w:r>
      <w:r w:rsidR="00FF7184" w:rsidRPr="000F36D9">
        <w:rPr>
          <w:rFonts w:ascii="Century Gothic" w:hAnsi="Century Gothic" w:cs="Arial"/>
          <w:b/>
          <w:bCs/>
        </w:rPr>
        <w:t>Aprofitament del fresat en millora de zones municipals sense cost addicional</w:t>
      </w:r>
      <w:r w:rsidR="00FF7184">
        <w:rPr>
          <w:rFonts w:ascii="Century Gothic" w:hAnsi="Century Gothic" w:cs="Arial"/>
          <w:b/>
          <w:bCs/>
        </w:rPr>
        <w:t>, puntuable fins a un màxim de 10 punts.</w:t>
      </w:r>
    </w:p>
    <w:p w14:paraId="317B9178" w14:textId="37EA4517" w:rsidR="00FF7184" w:rsidRPr="000F36D9" w:rsidRDefault="00FF7184" w:rsidP="00FF7184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b/>
          <w:bCs/>
          <w:color w:val="000000"/>
        </w:rPr>
      </w:pPr>
      <w:sdt>
        <w:sdtPr>
          <w:rPr>
            <w:rFonts w:ascii="Century Gothic" w:hAnsi="Century Gothic" w:cs="Arial"/>
          </w:rPr>
          <w:id w:val="-15562381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Pr="000F36D9">
        <w:rPr>
          <w:rFonts w:ascii="Century Gothic" w:hAnsi="Century Gothic" w:cs="Arial"/>
        </w:rPr>
        <w:t>Es valorarà l</w:t>
      </w:r>
      <w:r w:rsidRPr="000F36D9">
        <w:rPr>
          <w:rFonts w:ascii="Century Gothic" w:hAnsi="Century Gothic" w:cs="ArialMT"/>
        </w:rPr>
        <w:t>’</w:t>
      </w:r>
      <w:r w:rsidRPr="000F36D9">
        <w:rPr>
          <w:rFonts w:ascii="Century Gothic" w:hAnsi="Century Gothic" w:cs="Arial"/>
        </w:rPr>
        <w:t>aprofitament del fresat resultant de les obres realitzades estenent el mateix en zones</w:t>
      </w:r>
      <w:r>
        <w:rPr>
          <w:rFonts w:ascii="Century Gothic" w:hAnsi="Century Gothic" w:cs="Arial"/>
        </w:rPr>
        <w:t xml:space="preserve"> </w:t>
      </w:r>
      <w:r w:rsidRPr="000F36D9">
        <w:rPr>
          <w:rFonts w:ascii="Century Gothic" w:hAnsi="Century Gothic" w:cs="Arial"/>
        </w:rPr>
        <w:t>d</w:t>
      </w:r>
      <w:r w:rsidRPr="000F36D9">
        <w:rPr>
          <w:rFonts w:ascii="Century Gothic" w:hAnsi="Century Gothic" w:cs="ArialMT"/>
        </w:rPr>
        <w:t>’</w:t>
      </w:r>
      <w:r w:rsidRPr="000F36D9">
        <w:rPr>
          <w:rFonts w:ascii="Century Gothic" w:hAnsi="Century Gothic" w:cs="Arial"/>
        </w:rPr>
        <w:t>aparcament o zones municipals, en un radi màxim de 15 km des d</w:t>
      </w:r>
      <w:r w:rsidRPr="000F36D9">
        <w:rPr>
          <w:rFonts w:ascii="Century Gothic" w:hAnsi="Century Gothic" w:cs="ArialMT"/>
        </w:rPr>
        <w:t>’</w:t>
      </w:r>
      <w:r w:rsidRPr="000F36D9">
        <w:rPr>
          <w:rFonts w:ascii="Century Gothic" w:hAnsi="Century Gothic" w:cs="Arial"/>
        </w:rPr>
        <w:t>on es realitzin les obres de</w:t>
      </w:r>
      <w:r>
        <w:rPr>
          <w:rFonts w:ascii="Century Gothic" w:hAnsi="Century Gothic" w:cs="Arial"/>
        </w:rPr>
        <w:t xml:space="preserve"> </w:t>
      </w:r>
      <w:r w:rsidRPr="000F36D9">
        <w:rPr>
          <w:rFonts w:ascii="Century Gothic" w:hAnsi="Century Gothic" w:cs="Arial"/>
        </w:rPr>
        <w:t>pavimentació sense cost addicional.</w:t>
      </w:r>
    </w:p>
    <w:p w14:paraId="6C887970" w14:textId="77777777" w:rsidR="00FF7184" w:rsidRDefault="00FF7184" w:rsidP="00FF7184">
      <w:pPr>
        <w:suppressAutoHyphens/>
        <w:autoSpaceDN w:val="0"/>
        <w:spacing w:after="0" w:line="240" w:lineRule="auto"/>
        <w:ind w:right="106"/>
        <w:jc w:val="both"/>
        <w:rPr>
          <w:rFonts w:ascii="Century Gothic" w:hAnsi="Century Gothic"/>
          <w:b/>
          <w:bCs/>
          <w:color w:val="000000"/>
        </w:rPr>
      </w:pPr>
    </w:p>
    <w:p w14:paraId="2F0FBC88" w14:textId="533F3212" w:rsidR="00FF7184" w:rsidRPr="00FF7184" w:rsidRDefault="00FF7184" w:rsidP="00FF7184">
      <w:pPr>
        <w:suppressAutoHyphens/>
        <w:autoSpaceDN w:val="0"/>
        <w:spacing w:after="0" w:line="240" w:lineRule="auto"/>
        <w:ind w:right="106"/>
        <w:jc w:val="both"/>
        <w:rPr>
          <w:rFonts w:ascii="Century Gothic" w:hAnsi="Century Gothic"/>
          <w:color w:val="000000"/>
        </w:rPr>
      </w:pPr>
      <w:r w:rsidRPr="00FF7184">
        <w:rPr>
          <w:rFonts w:ascii="Century Gothic" w:hAnsi="Century Gothic"/>
          <w:color w:val="000000"/>
        </w:rPr>
        <w:t>Efectuar una breu descripció de com s’aprofitarà el fresat resultant de les obres:</w:t>
      </w:r>
      <w:r>
        <w:rPr>
          <w:rFonts w:ascii="Century Gothic" w:hAnsi="Century Gothic"/>
          <w:color w:val="000000"/>
        </w:rPr>
        <w:t xml:space="preserve"> </w:t>
      </w:r>
      <w:sdt>
        <w:sdtPr>
          <w:rPr>
            <w:rFonts w:ascii="Century Gothic" w:hAnsi="Century Gothic"/>
            <w:color w:val="000000"/>
          </w:rPr>
          <w:id w:val="-811095709"/>
          <w:placeholder>
            <w:docPart w:val="DefaultPlaceholder_-1854013440"/>
          </w:placeholder>
          <w:showingPlcHdr/>
        </w:sdtPr>
        <w:sdtContent>
          <w:r w:rsidRPr="00FF7184">
            <w:rPr>
              <w:rStyle w:val="Textdelcontenidor"/>
              <w:rFonts w:ascii="Century Gothic" w:hAnsi="Century Gothic"/>
            </w:rPr>
            <w:t>Feu clic o toqueu aquí per escriure text.</w:t>
          </w:r>
        </w:sdtContent>
      </w:sdt>
    </w:p>
    <w:p w14:paraId="37FAA59D" w14:textId="77777777" w:rsidR="00FF7184" w:rsidRPr="000F36D9" w:rsidRDefault="00FF7184" w:rsidP="00FF7184">
      <w:pPr>
        <w:suppressAutoHyphens/>
        <w:autoSpaceDN w:val="0"/>
        <w:spacing w:after="0" w:line="240" w:lineRule="auto"/>
        <w:ind w:right="106"/>
        <w:jc w:val="both"/>
        <w:rPr>
          <w:rFonts w:ascii="Century Gothic" w:hAnsi="Century Gothic"/>
          <w:b/>
          <w:bCs/>
          <w:color w:val="000000"/>
        </w:rPr>
      </w:pPr>
    </w:p>
    <w:p w14:paraId="49B383C1" w14:textId="77777777" w:rsidR="00965489" w:rsidRDefault="00965489" w:rsidP="00FF7184">
      <w:pPr>
        <w:suppressAutoHyphens/>
        <w:autoSpaceDN w:val="0"/>
        <w:spacing w:after="0" w:line="240" w:lineRule="auto"/>
        <w:ind w:right="106"/>
        <w:jc w:val="both"/>
        <w:rPr>
          <w:rFonts w:ascii="Century Gothic" w:hAnsi="Century Gothic"/>
          <w:b/>
          <w:bCs/>
          <w:color w:val="000000"/>
        </w:rPr>
      </w:pPr>
    </w:p>
    <w:p w14:paraId="4AA7BD84" w14:textId="417D4308" w:rsidR="00FF7184" w:rsidRPr="008B6E8B" w:rsidRDefault="00965489" w:rsidP="00FF7184">
      <w:pPr>
        <w:suppressAutoHyphens/>
        <w:autoSpaceDN w:val="0"/>
        <w:spacing w:after="0" w:line="240" w:lineRule="auto"/>
        <w:ind w:right="106"/>
        <w:jc w:val="both"/>
        <w:rPr>
          <w:rFonts w:ascii="Century Gothic" w:eastAsia="SimSun" w:hAnsi="Century Gothic" w:cs="Times New Roman"/>
          <w:kern w:val="3"/>
          <w:lang w:eastAsia="zh-CN" w:bidi="hi-IN"/>
        </w:rPr>
      </w:pPr>
      <w:r>
        <w:rPr>
          <w:rFonts w:ascii="Century Gothic" w:hAnsi="Century Gothic"/>
          <w:b/>
          <w:bCs/>
          <w:color w:val="000000"/>
        </w:rPr>
        <w:t>6</w:t>
      </w:r>
      <w:r w:rsidR="00FF7184" w:rsidRPr="008B6E8B">
        <w:rPr>
          <w:rFonts w:ascii="Century Gothic" w:hAnsi="Century Gothic"/>
          <w:b/>
          <w:bCs/>
          <w:color w:val="000000"/>
        </w:rPr>
        <w:t>.-</w:t>
      </w:r>
      <w:r w:rsidR="00FF7184" w:rsidRPr="008B6E8B">
        <w:rPr>
          <w:rFonts w:ascii="Century Gothic" w:eastAsia="SimSun" w:hAnsi="Century Gothic" w:cs="Times New Roman"/>
          <w:kern w:val="3"/>
          <w:lang w:eastAsia="zh-CN" w:bidi="hi-IN"/>
        </w:rPr>
        <w:t xml:space="preserve"> </w:t>
      </w:r>
      <w:r w:rsidR="00FF7184" w:rsidRPr="008B6E8B">
        <w:rPr>
          <w:rFonts w:ascii="Century Gothic" w:eastAsia="SimSun" w:hAnsi="Century Gothic" w:cs="Times New Roman"/>
          <w:b/>
          <w:bCs/>
          <w:kern w:val="3"/>
          <w:lang w:eastAsia="zh-CN" w:bidi="hi-IN"/>
        </w:rPr>
        <w:t>L’oferta econòmica</w:t>
      </w:r>
      <w:r w:rsidR="00FF7184" w:rsidRPr="008B6E8B">
        <w:rPr>
          <w:rFonts w:ascii="Century Gothic" w:eastAsia="SimSun" w:hAnsi="Century Gothic" w:cs="Times New Roman"/>
          <w:kern w:val="3"/>
          <w:lang w:eastAsia="zh-CN" w:bidi="hi-IN"/>
        </w:rPr>
        <w:t xml:space="preserve">, </w:t>
      </w:r>
      <w:r w:rsidR="00FF7184" w:rsidRPr="008B6E8B">
        <w:rPr>
          <w:rFonts w:ascii="Century Gothic" w:eastAsia="SimSun" w:hAnsi="Century Gothic" w:cs="Times New Roman"/>
          <w:b/>
          <w:bCs/>
          <w:kern w:val="3"/>
          <w:lang w:eastAsia="zh-CN" w:bidi="hi-IN"/>
        </w:rPr>
        <w:t xml:space="preserve">puntuable fins a un màxim </w:t>
      </w:r>
      <w:r w:rsidR="00FF7184" w:rsidRPr="00914D71">
        <w:rPr>
          <w:rFonts w:ascii="Century Gothic" w:eastAsia="SimSun" w:hAnsi="Century Gothic" w:cs="Times New Roman"/>
          <w:b/>
          <w:bCs/>
          <w:kern w:val="3"/>
          <w:lang w:eastAsia="zh-CN" w:bidi="hi-IN"/>
        </w:rPr>
        <w:t xml:space="preserve">de </w:t>
      </w:r>
      <w:r w:rsidR="00FF7184">
        <w:rPr>
          <w:rFonts w:ascii="Century Gothic" w:eastAsia="SimSun" w:hAnsi="Century Gothic" w:cs="Times New Roman"/>
          <w:b/>
          <w:bCs/>
          <w:kern w:val="3"/>
          <w:lang w:eastAsia="zh-CN" w:bidi="hi-IN"/>
        </w:rPr>
        <w:t>10</w:t>
      </w:r>
      <w:r w:rsidR="00FF7184" w:rsidRPr="00914D71">
        <w:rPr>
          <w:rFonts w:ascii="Century Gothic" w:eastAsia="SimSun" w:hAnsi="Century Gothic" w:cs="Times New Roman"/>
          <w:b/>
          <w:bCs/>
          <w:kern w:val="3"/>
          <w:lang w:eastAsia="zh-CN" w:bidi="hi-IN"/>
        </w:rPr>
        <w:t xml:space="preserve"> punts.</w:t>
      </w:r>
    </w:p>
    <w:p w14:paraId="201E464C" w14:textId="77777777" w:rsidR="00FF7184" w:rsidRPr="008B6E8B" w:rsidRDefault="00FF7184" w:rsidP="00FF7184">
      <w:pPr>
        <w:suppressAutoHyphens/>
        <w:autoSpaceDN w:val="0"/>
        <w:spacing w:after="0" w:line="240" w:lineRule="auto"/>
        <w:ind w:right="106"/>
        <w:jc w:val="both"/>
        <w:rPr>
          <w:rFonts w:ascii="Century Gothic" w:eastAsia="SimSun" w:hAnsi="Century Gothic" w:cs="Times New Roman"/>
          <w:kern w:val="3"/>
          <w:lang w:eastAsia="zh-CN" w:bidi="hi-IN"/>
        </w:rPr>
      </w:pP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FF7184" w14:paraId="56C35876" w14:textId="77777777" w:rsidTr="00FF7184">
        <w:tc>
          <w:tcPr>
            <w:tcW w:w="2831" w:type="dxa"/>
          </w:tcPr>
          <w:p w14:paraId="5B26365E" w14:textId="35AAF023" w:rsidR="00FF7184" w:rsidRPr="00FF7184" w:rsidRDefault="00FF7184" w:rsidP="00FF7184">
            <w:pPr>
              <w:suppressAutoHyphens/>
              <w:autoSpaceDN w:val="0"/>
              <w:ind w:right="106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FF7184">
              <w:rPr>
                <w:rFonts w:ascii="Century Gothic" w:hAnsi="Century Gothic"/>
                <w:color w:val="000000"/>
                <w:sz w:val="20"/>
                <w:szCs w:val="20"/>
              </w:rPr>
              <w:t>Preu sense IVA</w:t>
            </w:r>
          </w:p>
        </w:tc>
        <w:tc>
          <w:tcPr>
            <w:tcW w:w="2831" w:type="dxa"/>
          </w:tcPr>
          <w:p w14:paraId="640099AD" w14:textId="58C23586" w:rsidR="00FF7184" w:rsidRPr="00FF7184" w:rsidRDefault="00FF7184" w:rsidP="00FF7184">
            <w:pPr>
              <w:suppressAutoHyphens/>
              <w:autoSpaceDN w:val="0"/>
              <w:ind w:right="106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FF7184">
              <w:rPr>
                <w:rFonts w:ascii="Century Gothic" w:hAnsi="Century Gothic"/>
                <w:color w:val="000000"/>
                <w:sz w:val="20"/>
                <w:szCs w:val="20"/>
              </w:rPr>
              <w:t>21 % d’IVA</w:t>
            </w:r>
          </w:p>
        </w:tc>
        <w:tc>
          <w:tcPr>
            <w:tcW w:w="2832" w:type="dxa"/>
          </w:tcPr>
          <w:p w14:paraId="06146069" w14:textId="70DFCD80" w:rsidR="00FF7184" w:rsidRPr="00FF7184" w:rsidRDefault="00FF7184" w:rsidP="00FF7184">
            <w:pPr>
              <w:suppressAutoHyphens/>
              <w:autoSpaceDN w:val="0"/>
              <w:ind w:right="106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FF7184">
              <w:rPr>
                <w:rFonts w:ascii="Century Gothic" w:hAnsi="Century Gothic"/>
                <w:color w:val="000000"/>
                <w:sz w:val="20"/>
                <w:szCs w:val="20"/>
              </w:rPr>
              <w:t>Preu amb IVA</w:t>
            </w:r>
          </w:p>
        </w:tc>
      </w:tr>
      <w:tr w:rsidR="00FF7184" w:rsidRPr="00965489" w14:paraId="44548E33" w14:textId="77777777" w:rsidTr="00FF7184">
        <w:sdt>
          <w:sdtPr>
            <w:rPr>
              <w:rFonts w:ascii="Century Gothic" w:hAnsi="Century Gothic"/>
              <w:color w:val="000000"/>
              <w:sz w:val="20"/>
              <w:szCs w:val="20"/>
            </w:rPr>
            <w:id w:val="1167749464"/>
            <w:placeholder>
              <w:docPart w:val="DefaultPlaceholder_-1854013440"/>
            </w:placeholder>
            <w:showingPlcHdr/>
          </w:sdtPr>
          <w:sdtContent>
            <w:tc>
              <w:tcPr>
                <w:tcW w:w="2831" w:type="dxa"/>
              </w:tcPr>
              <w:p w14:paraId="1F25892D" w14:textId="4D301CF3" w:rsidR="00FF7184" w:rsidRPr="00965489" w:rsidRDefault="00965489" w:rsidP="00FF7184">
                <w:pPr>
                  <w:suppressAutoHyphens/>
                  <w:autoSpaceDN w:val="0"/>
                  <w:ind w:right="106"/>
                  <w:jc w:val="both"/>
                  <w:rPr>
                    <w:rFonts w:ascii="Century Gothic" w:hAnsi="Century Gothic"/>
                    <w:color w:val="000000"/>
                    <w:sz w:val="20"/>
                    <w:szCs w:val="20"/>
                  </w:rPr>
                </w:pPr>
                <w:r w:rsidRPr="00965489">
                  <w:rPr>
                    <w:rStyle w:val="Textdelcontenidor"/>
                    <w:rFonts w:ascii="Century Gothic" w:hAnsi="Century Gothic"/>
                    <w:sz w:val="20"/>
                    <w:szCs w:val="20"/>
                  </w:rPr>
                  <w:t>Feu clic o toqueu aquí per escriure text.</w:t>
                </w:r>
              </w:p>
            </w:tc>
          </w:sdtContent>
        </w:sdt>
        <w:sdt>
          <w:sdtPr>
            <w:rPr>
              <w:rFonts w:ascii="Century Gothic" w:hAnsi="Century Gothic"/>
              <w:color w:val="000000"/>
              <w:sz w:val="20"/>
              <w:szCs w:val="20"/>
            </w:rPr>
            <w:id w:val="1004242904"/>
            <w:placeholder>
              <w:docPart w:val="DefaultPlaceholder_-1854013440"/>
            </w:placeholder>
            <w:showingPlcHdr/>
          </w:sdtPr>
          <w:sdtContent>
            <w:tc>
              <w:tcPr>
                <w:tcW w:w="2831" w:type="dxa"/>
              </w:tcPr>
              <w:p w14:paraId="7E0C42CF" w14:textId="631C8AAD" w:rsidR="00FF7184" w:rsidRPr="00965489" w:rsidRDefault="00965489" w:rsidP="00FF7184">
                <w:pPr>
                  <w:suppressAutoHyphens/>
                  <w:autoSpaceDN w:val="0"/>
                  <w:ind w:right="106"/>
                  <w:jc w:val="both"/>
                  <w:rPr>
                    <w:rFonts w:ascii="Century Gothic" w:hAnsi="Century Gothic"/>
                    <w:color w:val="000000"/>
                    <w:sz w:val="20"/>
                    <w:szCs w:val="20"/>
                  </w:rPr>
                </w:pPr>
                <w:r w:rsidRPr="00965489">
                  <w:rPr>
                    <w:rStyle w:val="Textdelcontenidor"/>
                    <w:rFonts w:ascii="Century Gothic" w:hAnsi="Century Gothic"/>
                    <w:sz w:val="20"/>
                    <w:szCs w:val="20"/>
                  </w:rPr>
                  <w:t>Feu clic o toqueu aquí per escriure text.</w:t>
                </w:r>
              </w:p>
            </w:tc>
          </w:sdtContent>
        </w:sdt>
        <w:sdt>
          <w:sdtPr>
            <w:rPr>
              <w:rFonts w:ascii="Century Gothic" w:hAnsi="Century Gothic"/>
              <w:color w:val="000000"/>
              <w:sz w:val="20"/>
              <w:szCs w:val="20"/>
            </w:rPr>
            <w:id w:val="-2011134366"/>
            <w:placeholder>
              <w:docPart w:val="DefaultPlaceholder_-1854013440"/>
            </w:placeholder>
            <w:showingPlcHdr/>
          </w:sdtPr>
          <w:sdtContent>
            <w:tc>
              <w:tcPr>
                <w:tcW w:w="2832" w:type="dxa"/>
              </w:tcPr>
              <w:p w14:paraId="376BF9A2" w14:textId="5874814C" w:rsidR="00FF7184" w:rsidRPr="00965489" w:rsidRDefault="00965489" w:rsidP="00FF7184">
                <w:pPr>
                  <w:suppressAutoHyphens/>
                  <w:autoSpaceDN w:val="0"/>
                  <w:ind w:right="106"/>
                  <w:jc w:val="both"/>
                  <w:rPr>
                    <w:rFonts w:ascii="Century Gothic" w:hAnsi="Century Gothic"/>
                    <w:color w:val="000000"/>
                    <w:sz w:val="20"/>
                    <w:szCs w:val="20"/>
                  </w:rPr>
                </w:pPr>
                <w:r w:rsidRPr="00965489">
                  <w:rPr>
                    <w:rStyle w:val="Textdelcontenidor"/>
                    <w:rFonts w:ascii="Century Gothic" w:hAnsi="Century Gothic"/>
                    <w:sz w:val="20"/>
                    <w:szCs w:val="20"/>
                  </w:rPr>
                  <w:t>Feu clic o toqueu aquí per escriure text.</w:t>
                </w:r>
              </w:p>
            </w:tc>
          </w:sdtContent>
        </w:sdt>
      </w:tr>
    </w:tbl>
    <w:p w14:paraId="212CD12B" w14:textId="77777777" w:rsidR="00FF7184" w:rsidRPr="00965489" w:rsidRDefault="00FF7184" w:rsidP="00FF7184">
      <w:pPr>
        <w:suppressAutoHyphens/>
        <w:autoSpaceDN w:val="0"/>
        <w:spacing w:after="0" w:line="240" w:lineRule="auto"/>
        <w:ind w:right="106"/>
        <w:jc w:val="both"/>
        <w:rPr>
          <w:rFonts w:ascii="Century Gothic" w:hAnsi="Century Gothic"/>
          <w:b/>
          <w:bCs/>
          <w:color w:val="000000"/>
          <w:sz w:val="20"/>
          <w:szCs w:val="20"/>
        </w:rPr>
      </w:pPr>
    </w:p>
    <w:p w14:paraId="1E185381" w14:textId="77777777" w:rsidR="00FF7184" w:rsidRDefault="00FF7184" w:rsidP="00FF7184">
      <w:pPr>
        <w:suppressAutoHyphens/>
        <w:autoSpaceDN w:val="0"/>
        <w:spacing w:after="0" w:line="240" w:lineRule="auto"/>
        <w:ind w:right="106"/>
        <w:jc w:val="both"/>
        <w:rPr>
          <w:rFonts w:ascii="Century Gothic" w:hAnsi="Century Gothic"/>
          <w:b/>
          <w:bCs/>
          <w:color w:val="000000"/>
        </w:rPr>
      </w:pPr>
    </w:p>
    <w:p w14:paraId="3E01839A" w14:textId="77777777" w:rsidR="00FF7184" w:rsidRDefault="00FF7184" w:rsidP="00FF7184">
      <w:pPr>
        <w:suppressAutoHyphens/>
        <w:autoSpaceDN w:val="0"/>
        <w:spacing w:after="0" w:line="240" w:lineRule="auto"/>
        <w:ind w:right="106"/>
        <w:jc w:val="both"/>
        <w:rPr>
          <w:rFonts w:ascii="Century Gothic" w:hAnsi="Century Gothic"/>
          <w:b/>
          <w:bCs/>
          <w:color w:val="000000"/>
        </w:rPr>
      </w:pPr>
    </w:p>
    <w:p w14:paraId="53A68336" w14:textId="77777777" w:rsidR="00FF7184" w:rsidRDefault="00FF7184" w:rsidP="00FF7184">
      <w:pPr>
        <w:suppressAutoHyphens/>
        <w:autoSpaceDN w:val="0"/>
        <w:spacing w:after="0" w:line="240" w:lineRule="auto"/>
        <w:ind w:right="106"/>
        <w:jc w:val="both"/>
        <w:rPr>
          <w:rFonts w:ascii="Century Gothic" w:hAnsi="Century Gothic"/>
          <w:b/>
          <w:bCs/>
          <w:color w:val="000000"/>
        </w:rPr>
      </w:pPr>
    </w:p>
    <w:p w14:paraId="68E7EBAC" w14:textId="77777777" w:rsidR="00FF7184" w:rsidRPr="000F36D9" w:rsidRDefault="00FF7184" w:rsidP="00FF7184">
      <w:pPr>
        <w:suppressAutoHyphens/>
        <w:autoSpaceDN w:val="0"/>
        <w:spacing w:after="0" w:line="240" w:lineRule="auto"/>
        <w:ind w:right="106"/>
        <w:jc w:val="both"/>
        <w:rPr>
          <w:rFonts w:ascii="Century Gothic" w:hAnsi="Century Gothic"/>
          <w:b/>
          <w:bCs/>
          <w:color w:val="000000"/>
        </w:rPr>
      </w:pPr>
    </w:p>
    <w:p w14:paraId="26546DAD" w14:textId="77777777" w:rsidR="00FF7184" w:rsidRPr="00BA3CA4" w:rsidRDefault="00FF7184" w:rsidP="00FF7184">
      <w:pPr>
        <w:suppressAutoHyphens/>
        <w:spacing w:after="0" w:line="240" w:lineRule="auto"/>
        <w:ind w:right="72"/>
        <w:jc w:val="both"/>
        <w:rPr>
          <w:rFonts w:ascii="Century Gothic" w:eastAsia="Arial" w:hAnsi="Century Gothic"/>
          <w:b/>
          <w:bCs/>
          <w:spacing w:val="-1"/>
          <w:kern w:val="3"/>
          <w:u w:val="single"/>
          <w:lang w:eastAsia="zh-CN" w:bidi="hi-IN"/>
        </w:rPr>
      </w:pPr>
      <w:r w:rsidRPr="008B6E8B">
        <w:rPr>
          <w:rFonts w:ascii="Century Gothic" w:eastAsia="Arial" w:hAnsi="Century Gothic"/>
          <w:b/>
          <w:bCs/>
          <w:spacing w:val="-1"/>
          <w:kern w:val="3"/>
          <w:u w:val="single"/>
          <w:lang w:eastAsia="zh-CN" w:bidi="hi-IN"/>
        </w:rPr>
        <w:t xml:space="preserve">Per no ésser exclòs de la licitació, com a mínim els licitadors han d’obtenir </w:t>
      </w:r>
      <w:r>
        <w:rPr>
          <w:rFonts w:ascii="Century Gothic" w:eastAsia="Arial" w:hAnsi="Century Gothic"/>
          <w:b/>
          <w:bCs/>
          <w:spacing w:val="-1"/>
          <w:kern w:val="3"/>
          <w:u w:val="single"/>
          <w:lang w:eastAsia="zh-CN" w:bidi="hi-IN"/>
        </w:rPr>
        <w:t>4</w:t>
      </w:r>
      <w:r w:rsidRPr="008B6E8B">
        <w:rPr>
          <w:rFonts w:ascii="Century Gothic" w:eastAsia="Arial" w:hAnsi="Century Gothic"/>
          <w:b/>
          <w:bCs/>
          <w:spacing w:val="-1"/>
          <w:kern w:val="3"/>
          <w:u w:val="single"/>
          <w:lang w:eastAsia="zh-CN" w:bidi="hi-IN"/>
        </w:rPr>
        <w:t>0 punts.</w:t>
      </w:r>
    </w:p>
    <w:p w14:paraId="10003A3A" w14:textId="77777777" w:rsidR="00FF7184" w:rsidRPr="00BA3CA4" w:rsidRDefault="00FF7184" w:rsidP="00FF7184">
      <w:pPr>
        <w:suppressAutoHyphens/>
        <w:spacing w:after="0" w:line="240" w:lineRule="auto"/>
        <w:ind w:right="72"/>
        <w:jc w:val="both"/>
        <w:rPr>
          <w:rFonts w:ascii="Century Gothic" w:eastAsia="Arial" w:hAnsi="Century Gothic"/>
          <w:b/>
          <w:bCs/>
          <w:spacing w:val="-1"/>
          <w:kern w:val="3"/>
          <w:u w:val="single"/>
          <w:lang w:eastAsia="zh-CN" w:bidi="hi-IN"/>
        </w:rPr>
      </w:pPr>
    </w:p>
    <w:p w14:paraId="57E96949" w14:textId="77777777" w:rsidR="007E534D" w:rsidRDefault="007E534D" w:rsidP="007E534D">
      <w:pPr>
        <w:ind w:right="72"/>
        <w:jc w:val="both"/>
        <w:rPr>
          <w:rFonts w:ascii="Century Gothic" w:hAnsi="Century Gothic"/>
        </w:rPr>
      </w:pPr>
    </w:p>
    <w:p w14:paraId="2DCAC855" w14:textId="77777777" w:rsidR="007E534D" w:rsidRDefault="007E534D" w:rsidP="007E534D">
      <w:pPr>
        <w:ind w:right="72"/>
        <w:jc w:val="both"/>
        <w:rPr>
          <w:rFonts w:ascii="Century Gothic" w:hAnsi="Century Gothic"/>
        </w:rPr>
      </w:pPr>
    </w:p>
    <w:p w14:paraId="1F69439B" w14:textId="77777777" w:rsidR="007E534D" w:rsidRDefault="007E534D" w:rsidP="007E534D">
      <w:pPr>
        <w:ind w:right="72"/>
        <w:jc w:val="both"/>
        <w:rPr>
          <w:rFonts w:ascii="Century Gothic" w:hAnsi="Century Gothic"/>
        </w:rPr>
      </w:pPr>
    </w:p>
    <w:p w14:paraId="331D0858" w14:textId="7BD5F57A" w:rsidR="00C81788" w:rsidRDefault="00C81788" w:rsidP="00C81788">
      <w:pPr>
        <w:spacing w:after="0" w:line="240" w:lineRule="auto"/>
        <w:ind w:right="106"/>
        <w:jc w:val="both"/>
        <w:rPr>
          <w:rFonts w:ascii="Century Gothic" w:hAnsi="Century Gothic"/>
          <w:b/>
          <w:color w:val="000000"/>
          <w:sz w:val="20"/>
          <w:szCs w:val="20"/>
        </w:rPr>
      </w:pPr>
    </w:p>
    <w:p w14:paraId="51E67DE6" w14:textId="773A9CF8" w:rsidR="00852847" w:rsidRDefault="00DC7068" w:rsidP="008C2FF5">
      <w:pPr>
        <w:spacing w:after="200" w:line="276" w:lineRule="auto"/>
      </w:pPr>
      <w:r w:rsidRPr="002A43EA">
        <w:rPr>
          <w:rFonts w:ascii="Century Gothic" w:hAnsi="Century Gothic"/>
          <w:sz w:val="20"/>
          <w:szCs w:val="20"/>
        </w:rPr>
        <w:t>(signat electrònicament)</w:t>
      </w:r>
    </w:p>
    <w:sectPr w:rsidR="00852847" w:rsidSect="00AC24F8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D0A8CF" w14:textId="77777777" w:rsidR="00DC7068" w:rsidRDefault="00DC7068" w:rsidP="00DC7068">
      <w:pPr>
        <w:spacing w:after="0" w:line="240" w:lineRule="auto"/>
      </w:pPr>
      <w:r>
        <w:separator/>
      </w:r>
    </w:p>
  </w:endnote>
  <w:endnote w:type="continuationSeparator" w:id="0">
    <w:p w14:paraId="55389155" w14:textId="77777777" w:rsidR="00DC7068" w:rsidRDefault="00DC7068" w:rsidP="00DC70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1768A1" w14:textId="77777777" w:rsidR="00DC7068" w:rsidRDefault="00DC7068" w:rsidP="00DC7068">
      <w:pPr>
        <w:spacing w:after="0" w:line="240" w:lineRule="auto"/>
      </w:pPr>
      <w:r>
        <w:separator/>
      </w:r>
    </w:p>
  </w:footnote>
  <w:footnote w:type="continuationSeparator" w:id="0">
    <w:p w14:paraId="4C0F9E99" w14:textId="77777777" w:rsidR="00DC7068" w:rsidRDefault="00DC7068" w:rsidP="00DC70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129177" w14:textId="6ECEF75F" w:rsidR="00185E32" w:rsidRPr="00A75315" w:rsidRDefault="00DC7068" w:rsidP="00A75315">
    <w:pPr>
      <w:tabs>
        <w:tab w:val="center" w:pos="4252"/>
        <w:tab w:val="right" w:pos="8504"/>
      </w:tabs>
      <w:spacing w:after="0" w:line="240" w:lineRule="auto"/>
      <w:rPr>
        <w:rFonts w:ascii="Century Gothic" w:eastAsia="Times New Roman" w:hAnsi="Century Gothic" w:cs="Arial"/>
        <w:szCs w:val="24"/>
        <w:lang w:eastAsia="es-ES"/>
      </w:rPr>
    </w:pPr>
    <w:bookmarkStart w:id="1" w:name="_Hlk42840427"/>
    <w:bookmarkStart w:id="2" w:name="_Hlk149306571"/>
    <w:r w:rsidRPr="00A75315">
      <w:rPr>
        <w:rFonts w:ascii="Century Gothic" w:eastAsia="Times New Roman" w:hAnsi="Century Gothic" w:cs="Arial"/>
        <w:noProof/>
        <w:sz w:val="24"/>
        <w:szCs w:val="24"/>
        <w:lang w:val="es-ES" w:eastAsia="es-ES"/>
      </w:rPr>
      <w:drawing>
        <wp:anchor distT="0" distB="0" distL="114300" distR="114300" simplePos="0" relativeHeight="251659264" behindDoc="0" locked="0" layoutInCell="1" allowOverlap="1" wp14:anchorId="3C2E89FE" wp14:editId="738908B5">
          <wp:simplePos x="0" y="0"/>
          <wp:positionH relativeFrom="column">
            <wp:posOffset>-894080</wp:posOffset>
          </wp:positionH>
          <wp:positionV relativeFrom="paragraph">
            <wp:posOffset>-374015</wp:posOffset>
          </wp:positionV>
          <wp:extent cx="1800225" cy="819150"/>
          <wp:effectExtent l="0" t="0" r="9525" b="0"/>
          <wp:wrapNone/>
          <wp:docPr id="5" name="Imagen 4" descr="Logo Ajuntament de Tàrrega impres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Ajuntament de Tàrrega impres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F092A" w:rsidRPr="00A75315">
      <w:rPr>
        <w:rFonts w:ascii="Century Gothic" w:eastAsia="Times New Roman" w:hAnsi="Century Gothic" w:cs="Arial"/>
        <w:noProof/>
        <w:szCs w:val="24"/>
        <w:lang w:val="es-ES" w:eastAsia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EA0083" wp14:editId="5E22877E">
              <wp:simplePos x="0" y="0"/>
              <wp:positionH relativeFrom="column">
                <wp:align>center</wp:align>
              </wp:positionH>
              <wp:positionV relativeFrom="paragraph">
                <wp:posOffset>264795</wp:posOffset>
              </wp:positionV>
              <wp:extent cx="6836410" cy="0"/>
              <wp:effectExtent l="9525" t="7620" r="12065" b="11430"/>
              <wp:wrapNone/>
              <wp:docPr id="1" name="Conector recto de flech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3641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E9C81B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1" o:spid="_x0000_s1026" type="#_x0000_t32" style="position:absolute;margin-left:0;margin-top:20.85pt;width:538.3pt;height:0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"/>
          </w:pict>
        </mc:Fallback>
      </mc:AlternateContent>
    </w:r>
  </w:p>
  <w:bookmarkEnd w:id="1"/>
  <w:p w14:paraId="36636AE8" w14:textId="77777777" w:rsidR="00185E32" w:rsidRPr="00A75315" w:rsidRDefault="00185E32" w:rsidP="00A75315">
    <w:pPr>
      <w:tabs>
        <w:tab w:val="center" w:pos="4252"/>
        <w:tab w:val="right" w:pos="8504"/>
      </w:tabs>
      <w:spacing w:after="0" w:line="240" w:lineRule="auto"/>
      <w:rPr>
        <w:rFonts w:ascii="Arial" w:eastAsia="Times New Roman" w:hAnsi="Arial" w:cs="Arial"/>
        <w:sz w:val="24"/>
        <w:szCs w:val="24"/>
        <w:lang w:eastAsia="es-ES"/>
      </w:rPr>
    </w:pPr>
  </w:p>
  <w:bookmarkEnd w:id="2"/>
  <w:p w14:paraId="1F0916AF" w14:textId="77777777" w:rsidR="00185E32" w:rsidRPr="00A75315" w:rsidRDefault="00185E32" w:rsidP="00A75315">
    <w:pPr>
      <w:pStyle w:val="Capal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D90160"/>
    <w:multiLevelType w:val="hybridMultilevel"/>
    <w:tmpl w:val="F47CD1D4"/>
    <w:lvl w:ilvl="0" w:tplc="45D458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color w:val="auto"/>
        <w:sz w:val="22"/>
        <w:szCs w:val="22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87000B"/>
    <w:multiLevelType w:val="hybridMultilevel"/>
    <w:tmpl w:val="DBEA60F6"/>
    <w:lvl w:ilvl="0" w:tplc="A49A585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084F9F"/>
    <w:multiLevelType w:val="multilevel"/>
    <w:tmpl w:val="BC6C0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17C229EF"/>
    <w:multiLevelType w:val="hybridMultilevel"/>
    <w:tmpl w:val="07022976"/>
    <w:lvl w:ilvl="0" w:tplc="92DEB45E">
      <w:start w:val="3"/>
      <w:numFmt w:val="bullet"/>
      <w:lvlText w:val="•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CC7D38"/>
    <w:multiLevelType w:val="hybridMultilevel"/>
    <w:tmpl w:val="D6F284AA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36359B"/>
    <w:multiLevelType w:val="hybridMultilevel"/>
    <w:tmpl w:val="98403776"/>
    <w:lvl w:ilvl="0" w:tplc="0403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A740B5"/>
    <w:multiLevelType w:val="hybridMultilevel"/>
    <w:tmpl w:val="4E0C8814"/>
    <w:lvl w:ilvl="0" w:tplc="B1325BE2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Times New Roman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3776BB"/>
    <w:multiLevelType w:val="hybridMultilevel"/>
    <w:tmpl w:val="87704C4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E40859"/>
    <w:multiLevelType w:val="hybridMultilevel"/>
    <w:tmpl w:val="62EC551C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8C61AB"/>
    <w:multiLevelType w:val="multilevel"/>
    <w:tmpl w:val="5B4E30B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ACF5DF7"/>
    <w:multiLevelType w:val="multilevel"/>
    <w:tmpl w:val="3F88B2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3B492AFC"/>
    <w:multiLevelType w:val="hybridMultilevel"/>
    <w:tmpl w:val="5EF8A942"/>
    <w:lvl w:ilvl="0" w:tplc="D9AAFC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57846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0468E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DA91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7C85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6ECA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5ABA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7E1C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ABCDE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0D65C3"/>
    <w:multiLevelType w:val="hybridMultilevel"/>
    <w:tmpl w:val="85C2FF5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B95D4E"/>
    <w:multiLevelType w:val="hybridMultilevel"/>
    <w:tmpl w:val="6E182D14"/>
    <w:lvl w:ilvl="0" w:tplc="B2AACEAE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Calibr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825FC8"/>
    <w:multiLevelType w:val="hybridMultilevel"/>
    <w:tmpl w:val="91AE5546"/>
    <w:lvl w:ilvl="0" w:tplc="04030005">
      <w:start w:val="1"/>
      <w:numFmt w:val="bullet"/>
      <w:lvlText w:val=""/>
      <w:lvlJc w:val="left"/>
      <w:pPr>
        <w:ind w:left="2912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3D58EC"/>
    <w:multiLevelType w:val="hybridMultilevel"/>
    <w:tmpl w:val="29CCCA3A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0F7B90"/>
    <w:multiLevelType w:val="hybridMultilevel"/>
    <w:tmpl w:val="2012BA2A"/>
    <w:lvl w:ilvl="0" w:tplc="B2AACEAE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Calibr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C35C6B"/>
    <w:multiLevelType w:val="hybridMultilevel"/>
    <w:tmpl w:val="8D2A27A2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737E0A"/>
    <w:multiLevelType w:val="multilevel"/>
    <w:tmpl w:val="9CD899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15F56D6"/>
    <w:multiLevelType w:val="hybridMultilevel"/>
    <w:tmpl w:val="497C8B26"/>
    <w:lvl w:ilvl="0" w:tplc="92DEB45E">
      <w:start w:val="3"/>
      <w:numFmt w:val="bullet"/>
      <w:lvlText w:val="•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3D7B90"/>
    <w:multiLevelType w:val="hybridMultilevel"/>
    <w:tmpl w:val="441081CE"/>
    <w:lvl w:ilvl="0" w:tplc="040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516488"/>
    <w:multiLevelType w:val="hybridMultilevel"/>
    <w:tmpl w:val="EFD674B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3500038">
    <w:abstractNumId w:val="11"/>
  </w:num>
  <w:num w:numId="2" w16cid:durableId="1177619656">
    <w:abstractNumId w:val="7"/>
  </w:num>
  <w:num w:numId="3" w16cid:durableId="802583452">
    <w:abstractNumId w:val="17"/>
  </w:num>
  <w:num w:numId="4" w16cid:durableId="677543236">
    <w:abstractNumId w:val="3"/>
  </w:num>
  <w:num w:numId="5" w16cid:durableId="1172915428">
    <w:abstractNumId w:val="14"/>
  </w:num>
  <w:num w:numId="6" w16cid:durableId="232206886">
    <w:abstractNumId w:val="20"/>
  </w:num>
  <w:num w:numId="7" w16cid:durableId="688065036">
    <w:abstractNumId w:val="19"/>
  </w:num>
  <w:num w:numId="8" w16cid:durableId="12008176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92215729">
    <w:abstractNumId w:val="12"/>
  </w:num>
  <w:num w:numId="10" w16cid:durableId="2017492494">
    <w:abstractNumId w:val="15"/>
  </w:num>
  <w:num w:numId="11" w16cid:durableId="128746545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77218968">
    <w:abstractNumId w:val="9"/>
  </w:num>
  <w:num w:numId="13" w16cid:durableId="210578371">
    <w:abstractNumId w:val="6"/>
  </w:num>
  <w:num w:numId="14" w16cid:durableId="49561338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05549413">
    <w:abstractNumId w:val="10"/>
  </w:num>
  <w:num w:numId="16" w16cid:durableId="967583971">
    <w:abstractNumId w:val="16"/>
  </w:num>
  <w:num w:numId="17" w16cid:durableId="1544363774">
    <w:abstractNumId w:val="13"/>
  </w:num>
  <w:num w:numId="18" w16cid:durableId="1851025275">
    <w:abstractNumId w:val="5"/>
  </w:num>
  <w:num w:numId="19" w16cid:durableId="484975986">
    <w:abstractNumId w:val="2"/>
  </w:num>
  <w:num w:numId="20" w16cid:durableId="23874711">
    <w:abstractNumId w:val="0"/>
  </w:num>
  <w:num w:numId="21" w16cid:durableId="2097360861">
    <w:abstractNumId w:val="21"/>
  </w:num>
  <w:num w:numId="22" w16cid:durableId="12307286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SDWwE9TUkJUI6AzX6QLDQ9PgzJMnyXwpFKOSOgjmty6CEfPmWKVlBZ8HV44HuD9MvsBpjhWb8ElsuGKUwYntrg==" w:salt="U0JHSdHReBbGf6CXVQ0RY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068"/>
    <w:rsid w:val="00185E32"/>
    <w:rsid w:val="00283E22"/>
    <w:rsid w:val="003152F5"/>
    <w:rsid w:val="004C0341"/>
    <w:rsid w:val="005335FB"/>
    <w:rsid w:val="005540F1"/>
    <w:rsid w:val="005C6D28"/>
    <w:rsid w:val="00681EA5"/>
    <w:rsid w:val="006D23F8"/>
    <w:rsid w:val="006D5955"/>
    <w:rsid w:val="00706E63"/>
    <w:rsid w:val="007E534D"/>
    <w:rsid w:val="00801EF6"/>
    <w:rsid w:val="008124EC"/>
    <w:rsid w:val="00852847"/>
    <w:rsid w:val="00866F85"/>
    <w:rsid w:val="008A5C11"/>
    <w:rsid w:val="008B57E8"/>
    <w:rsid w:val="008C2FF5"/>
    <w:rsid w:val="0093743E"/>
    <w:rsid w:val="00965489"/>
    <w:rsid w:val="00967EF1"/>
    <w:rsid w:val="009A34D4"/>
    <w:rsid w:val="009B5A60"/>
    <w:rsid w:val="00A73F2B"/>
    <w:rsid w:val="00AC24F8"/>
    <w:rsid w:val="00AD2098"/>
    <w:rsid w:val="00B35A71"/>
    <w:rsid w:val="00BC2A29"/>
    <w:rsid w:val="00C15850"/>
    <w:rsid w:val="00C5411A"/>
    <w:rsid w:val="00C81788"/>
    <w:rsid w:val="00CB1BF2"/>
    <w:rsid w:val="00CF092A"/>
    <w:rsid w:val="00D83F60"/>
    <w:rsid w:val="00DC7068"/>
    <w:rsid w:val="00E0738B"/>
    <w:rsid w:val="00E675F1"/>
    <w:rsid w:val="00EC5820"/>
    <w:rsid w:val="00FF7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E459C3"/>
  <w15:chartTrackingRefBased/>
  <w15:docId w15:val="{9078A0F5-96E2-40DC-B198-DFD978A71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7068"/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DC70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Lletraperdefectedelpargraf"/>
    <w:link w:val="Capalera"/>
    <w:uiPriority w:val="99"/>
    <w:rsid w:val="00DC7068"/>
  </w:style>
  <w:style w:type="table" w:styleId="Taulaambquadrcula">
    <w:name w:val="Table Grid"/>
    <w:basedOn w:val="Taulanormal"/>
    <w:uiPriority w:val="39"/>
    <w:rsid w:val="00DC7068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delcontenidor">
    <w:name w:val="Placeholder Text"/>
    <w:basedOn w:val="Lletraperdefectedelpargraf"/>
    <w:uiPriority w:val="99"/>
    <w:semiHidden/>
    <w:rsid w:val="00DC7068"/>
    <w:rPr>
      <w:color w:val="808080"/>
    </w:rPr>
  </w:style>
  <w:style w:type="paragraph" w:styleId="Peu">
    <w:name w:val="footer"/>
    <w:basedOn w:val="Normal"/>
    <w:link w:val="PeuCar"/>
    <w:uiPriority w:val="99"/>
    <w:unhideWhenUsed/>
    <w:rsid w:val="00DC70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Lletraperdefectedelpargraf"/>
    <w:link w:val="Peu"/>
    <w:uiPriority w:val="99"/>
    <w:rsid w:val="00DC7068"/>
  </w:style>
  <w:style w:type="paragraph" w:styleId="Pargrafdellista">
    <w:name w:val="List Paragraph"/>
    <w:basedOn w:val="Normal"/>
    <w:uiPriority w:val="34"/>
    <w:qFormat/>
    <w:rsid w:val="00DC7068"/>
    <w:pPr>
      <w:suppressAutoHyphens/>
      <w:autoSpaceDN w:val="0"/>
      <w:spacing w:after="0" w:line="240" w:lineRule="auto"/>
      <w:ind w:left="72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ormalWeb">
    <w:name w:val="Normal (Web)"/>
    <w:basedOn w:val="Normal"/>
    <w:uiPriority w:val="99"/>
    <w:unhideWhenUsed/>
    <w:rsid w:val="00DC7068"/>
    <w:pPr>
      <w:suppressAutoHyphens/>
      <w:autoSpaceDN w:val="0"/>
      <w:spacing w:before="28" w:after="28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ca-ES" w:bidi="hi-IN"/>
    </w:rPr>
  </w:style>
  <w:style w:type="paragraph" w:customStyle="1" w:styleId="Contenidodelmarco">
    <w:name w:val="Contenido del marco"/>
    <w:basedOn w:val="Normal"/>
    <w:qFormat/>
    <w:rsid w:val="006D23F8"/>
    <w:pPr>
      <w:suppressAutoHyphens/>
    </w:pPr>
    <w:rPr>
      <w:kern w:val="2"/>
      <w14:ligatures w14:val="standardContextual"/>
    </w:rPr>
  </w:style>
  <w:style w:type="numbering" w:customStyle="1" w:styleId="WWNum18212">
    <w:name w:val="WWNum18212"/>
    <w:rsid w:val="003152F5"/>
  </w:style>
  <w:style w:type="table" w:customStyle="1" w:styleId="TableGrid">
    <w:name w:val="TableGrid"/>
    <w:rsid w:val="003152F5"/>
    <w:pPr>
      <w:spacing w:after="0" w:line="240" w:lineRule="auto"/>
    </w:pPr>
    <w:rPr>
      <w:rFonts w:eastAsiaTheme="minorEastAsia"/>
      <w:lang w:eastAsia="ca-ES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WWNum182121">
    <w:name w:val="WWNum182121"/>
    <w:rsid w:val="00CB1BF2"/>
  </w:style>
  <w:style w:type="numbering" w:customStyle="1" w:styleId="WWNum182122">
    <w:name w:val="WWNum182122"/>
    <w:rsid w:val="00C158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95D1285596847D7901D9655CBC536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A1E300-BF9D-4B7D-B5A7-5018C8FF660E}"/>
      </w:docPartPr>
      <w:docPartBody>
        <w:p w:rsidR="001B19B7" w:rsidRDefault="001B19B7" w:rsidP="001B19B7">
          <w:pPr>
            <w:pStyle w:val="695D1285596847D7901D9655CBC53643"/>
          </w:pPr>
          <w:r w:rsidRPr="0025374D">
            <w:rPr>
              <w:rStyle w:val="Textdelcontenidor"/>
            </w:rPr>
            <w:t>Haga clic aquí para escribir texto.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9376CD-BB20-4364-8833-DBC708C421F3}"/>
      </w:docPartPr>
      <w:docPartBody>
        <w:p w:rsidR="004C57D4" w:rsidRDefault="004C57D4">
          <w:r w:rsidRPr="00307983">
            <w:rPr>
              <w:rStyle w:val="Textdelcontenidor"/>
            </w:rPr>
            <w:t>Feu clic o toqueu aquí per escriure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DFA"/>
    <w:rsid w:val="00041F3C"/>
    <w:rsid w:val="001B19B7"/>
    <w:rsid w:val="001C2EC9"/>
    <w:rsid w:val="001C384A"/>
    <w:rsid w:val="00311D8D"/>
    <w:rsid w:val="00381818"/>
    <w:rsid w:val="004430E4"/>
    <w:rsid w:val="00454DFA"/>
    <w:rsid w:val="004C57D4"/>
    <w:rsid w:val="00572FD9"/>
    <w:rsid w:val="006659E7"/>
    <w:rsid w:val="00967EF1"/>
    <w:rsid w:val="00C71673"/>
    <w:rsid w:val="00F8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Textdelcontenidor">
    <w:name w:val="Placeholder Text"/>
    <w:basedOn w:val="Lletraperdefectedelpargraf"/>
    <w:uiPriority w:val="99"/>
    <w:semiHidden/>
    <w:rsid w:val="004C57D4"/>
    <w:rPr>
      <w:color w:val="808080"/>
    </w:rPr>
  </w:style>
  <w:style w:type="paragraph" w:customStyle="1" w:styleId="695D1285596847D7901D9655CBC53643">
    <w:name w:val="695D1285596847D7901D9655CBC53643"/>
    <w:rsid w:val="001B19B7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A6187C-DDB2-4E83-8D09-89356C32F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634</Words>
  <Characters>3616</Characters>
  <Application>Microsoft Office Word</Application>
  <DocSecurity>0</DocSecurity>
  <Lines>30</Lines>
  <Paragraphs>8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Gasso</dc:creator>
  <cp:keywords/>
  <dc:description/>
  <cp:lastModifiedBy>Sílvia Gassó</cp:lastModifiedBy>
  <cp:revision>5</cp:revision>
  <dcterms:created xsi:type="dcterms:W3CDTF">2024-01-17T14:16:00Z</dcterms:created>
  <dcterms:modified xsi:type="dcterms:W3CDTF">2024-07-08T06:13:00Z</dcterms:modified>
</cp:coreProperties>
</file>