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877F4" w14:textId="11221FF2" w:rsidR="00C15850" w:rsidRPr="00E0738B" w:rsidRDefault="00C15850" w:rsidP="00C15850">
      <w:pPr>
        <w:rPr>
          <w:rFonts w:ascii="Century Gothic" w:hAnsi="Century Gothic" w:cs="Times New Roman"/>
          <w:b/>
          <w:u w:val="single"/>
        </w:rPr>
      </w:pPr>
      <w:r w:rsidRPr="00E0738B">
        <w:rPr>
          <w:rFonts w:ascii="Century Gothic" w:hAnsi="Century Gothic" w:cs="Times New Roman"/>
          <w:b/>
          <w:u w:val="single"/>
        </w:rPr>
        <w:t xml:space="preserve">ANNEX NÚM. </w:t>
      </w:r>
      <w:r w:rsidR="00D347D3">
        <w:rPr>
          <w:rFonts w:ascii="Century Gothic" w:hAnsi="Century Gothic" w:cs="Times New Roman"/>
          <w:b/>
          <w:u w:val="single"/>
        </w:rPr>
        <w:t>2</w:t>
      </w:r>
      <w:r w:rsidRPr="00E0738B">
        <w:rPr>
          <w:rFonts w:ascii="Century Gothic" w:hAnsi="Century Gothic" w:cs="Times New Roman"/>
          <w:b/>
          <w:u w:val="single"/>
        </w:rPr>
        <w:t xml:space="preserve"> – OFERTA DELS CRITERIS AVALUABLES AUTOMÀTICAMENT I OFERTA DEL PREU.</w:t>
      </w:r>
      <w:r>
        <w:rPr>
          <w:rFonts w:ascii="Century Gothic" w:hAnsi="Century Gothic" w:cs="Times New Roman"/>
          <w:b/>
          <w:u w:val="single"/>
        </w:rPr>
        <w:t xml:space="preserve"> </w:t>
      </w:r>
      <w:r w:rsidR="00D347D3">
        <w:rPr>
          <w:rFonts w:ascii="Century Gothic" w:hAnsi="Century Gothic" w:cs="Times New Roman"/>
          <w:b/>
          <w:u w:val="single"/>
        </w:rPr>
        <w:t xml:space="preserve">LOT </w:t>
      </w:r>
      <w:r w:rsidR="00622602">
        <w:rPr>
          <w:rFonts w:ascii="Century Gothic" w:hAnsi="Century Gothic" w:cs="Times New Roman"/>
          <w:b/>
          <w:u w:val="single"/>
        </w:rPr>
        <w:t>2</w:t>
      </w:r>
      <w:r w:rsidR="00D347D3">
        <w:rPr>
          <w:rFonts w:ascii="Century Gothic" w:hAnsi="Century Gothic" w:cs="Times New Roman"/>
          <w:b/>
          <w:u w:val="single"/>
        </w:rPr>
        <w:t>.</w:t>
      </w:r>
    </w:p>
    <w:p w14:paraId="307EAD0C" w14:textId="6B305570" w:rsidR="00C15850" w:rsidRPr="00022B4D" w:rsidRDefault="00C15850" w:rsidP="00C15850">
      <w:pPr>
        <w:spacing w:after="200" w:line="240" w:lineRule="auto"/>
        <w:jc w:val="both"/>
        <w:rPr>
          <w:rFonts w:ascii="Century Gothic" w:eastAsia="SimSun" w:hAnsi="Century Gothic" w:cs="Mangal"/>
          <w:b/>
          <w:iCs/>
          <w:color w:val="0070C0"/>
          <w:kern w:val="3"/>
          <w:sz w:val="28"/>
          <w:szCs w:val="28"/>
          <w:lang w:eastAsia="zh-CN" w:bidi="hi-IN"/>
        </w:rPr>
      </w:pPr>
      <w:r w:rsidRPr="00E0738B">
        <w:rPr>
          <w:rFonts w:ascii="Century Gothic" w:hAnsi="Century Gothic"/>
        </w:rPr>
        <w:t xml:space="preserve">En/Na </w:t>
      </w:r>
      <w:sdt>
        <w:sdtPr>
          <w:rPr>
            <w:rFonts w:ascii="Century Gothic" w:hAnsi="Century Gothic"/>
          </w:rPr>
          <w:id w:val="-1268842008"/>
          <w:placeholder>
            <w:docPart w:val="695D1285596847D7901D9655CBC53643"/>
          </w:placeholder>
          <w:showingPlcHdr/>
        </w:sdtPr>
        <w:sdtEndPr/>
        <w:sdtContent>
          <w:r w:rsidRPr="00E0738B">
            <w:rPr>
              <w:rFonts w:ascii="Century Gothic" w:hAnsi="Century Gothic"/>
              <w:color w:val="808080"/>
            </w:rPr>
            <w:t>Haga clic aquí para escribir texto.</w:t>
          </w:r>
        </w:sdtContent>
      </w:sdt>
      <w:r w:rsidRPr="00E0738B">
        <w:rPr>
          <w:rFonts w:ascii="Century Gothic" w:hAnsi="Century Gothic"/>
        </w:rPr>
        <w:t xml:space="preserve">,  amb DNI núm. </w:t>
      </w:r>
      <w:sdt>
        <w:sdtPr>
          <w:rPr>
            <w:rFonts w:ascii="Century Gothic" w:hAnsi="Century Gothic"/>
          </w:rPr>
          <w:id w:val="2101910445"/>
          <w:placeholder>
            <w:docPart w:val="695D1285596847D7901D9655CBC53643"/>
          </w:placeholder>
          <w:showingPlcHdr/>
        </w:sdtPr>
        <w:sdtEndPr/>
        <w:sdtContent>
          <w:r w:rsidRPr="00E0738B">
            <w:rPr>
              <w:rFonts w:ascii="Century Gothic" w:hAnsi="Century Gothic"/>
              <w:color w:val="808080"/>
            </w:rPr>
            <w:t>Haga clic aquí para escribir texto.</w:t>
          </w:r>
        </w:sdtContent>
      </w:sdt>
      <w:r w:rsidRPr="00E0738B">
        <w:rPr>
          <w:rFonts w:ascii="Century Gothic" w:hAnsi="Century Gothic"/>
        </w:rPr>
        <w:t xml:space="preserve">, en representació de </w:t>
      </w:r>
      <w:sdt>
        <w:sdtPr>
          <w:rPr>
            <w:rFonts w:ascii="Century Gothic" w:hAnsi="Century Gothic"/>
          </w:rPr>
          <w:id w:val="-1353097726"/>
          <w:placeholder>
            <w:docPart w:val="695D1285596847D7901D9655CBC53643"/>
          </w:placeholder>
          <w:showingPlcHdr/>
        </w:sdtPr>
        <w:sdtEndPr/>
        <w:sdtContent>
          <w:r w:rsidRPr="00E0738B">
            <w:rPr>
              <w:rFonts w:ascii="Century Gothic" w:hAnsi="Century Gothic"/>
              <w:color w:val="808080"/>
            </w:rPr>
            <w:t>Haga clic aquí para escribir texto.</w:t>
          </w:r>
        </w:sdtContent>
      </w:sdt>
      <w:r w:rsidRPr="00E0738B">
        <w:rPr>
          <w:rFonts w:ascii="Century Gothic" w:hAnsi="Century Gothic"/>
        </w:rPr>
        <w:t xml:space="preserve">, amb CIF núm. </w:t>
      </w:r>
      <w:sdt>
        <w:sdtPr>
          <w:rPr>
            <w:rFonts w:ascii="Century Gothic" w:hAnsi="Century Gothic"/>
          </w:rPr>
          <w:id w:val="-1001664893"/>
          <w:placeholder>
            <w:docPart w:val="695D1285596847D7901D9655CBC53643"/>
          </w:placeholder>
          <w:showingPlcHdr/>
        </w:sdtPr>
        <w:sdtEndPr/>
        <w:sdtContent>
          <w:r w:rsidRPr="00E0738B">
            <w:rPr>
              <w:rFonts w:ascii="Century Gothic" w:hAnsi="Century Gothic"/>
              <w:color w:val="808080"/>
            </w:rPr>
            <w:t>Haga clic aquí para escribir texto.</w:t>
          </w:r>
        </w:sdtContent>
      </w:sdt>
      <w:r w:rsidRPr="00E0738B">
        <w:rPr>
          <w:rFonts w:ascii="Century Gothic" w:hAnsi="Century Gothic"/>
        </w:rPr>
        <w:t>,  assabentat/da de la licitació del contracte</w:t>
      </w:r>
      <w:r>
        <w:rPr>
          <w:rFonts w:ascii="Century Gothic" w:hAnsi="Century Gothic"/>
        </w:rPr>
        <w:t xml:space="preserve"> </w:t>
      </w:r>
      <w:r w:rsidR="00D347D3">
        <w:rPr>
          <w:rFonts w:ascii="Century Gothic" w:hAnsi="Century Gothic"/>
        </w:rPr>
        <w:t xml:space="preserve">administratiu mixt de subministrament i transport, muntatge i desmuntatge de casetes de fusta pel Mercat de Nadal de Tàrrega 2024, </w:t>
      </w:r>
      <w:r w:rsidRPr="00E0738B">
        <w:rPr>
          <w:rFonts w:ascii="Century Gothic" w:hAnsi="Century Gothic"/>
        </w:rPr>
        <w:t xml:space="preserve">coneixent i acceptant les estipulacions del plec de clàusules </w:t>
      </w:r>
      <w:r w:rsidR="00D347D3">
        <w:rPr>
          <w:rFonts w:ascii="Century Gothic" w:hAnsi="Century Gothic"/>
        </w:rPr>
        <w:t xml:space="preserve">tècnic </w:t>
      </w:r>
      <w:r w:rsidRPr="00E0738B">
        <w:rPr>
          <w:rFonts w:ascii="Century Gothic" w:hAnsi="Century Gothic"/>
        </w:rPr>
        <w:t>administratives</w:t>
      </w:r>
      <w:r>
        <w:rPr>
          <w:rFonts w:ascii="Century Gothic" w:hAnsi="Century Gothic"/>
        </w:rPr>
        <w:t xml:space="preserve"> particulars, </w:t>
      </w:r>
      <w:r w:rsidRPr="00E0738B">
        <w:rPr>
          <w:rFonts w:ascii="Century Gothic" w:hAnsi="Century Gothic"/>
        </w:rPr>
        <w:t xml:space="preserve">  presento la següent proposició</w:t>
      </w:r>
      <w:r w:rsidR="00861F0F">
        <w:rPr>
          <w:rFonts w:ascii="Century Gothic" w:hAnsi="Century Gothic"/>
        </w:rPr>
        <w:t xml:space="preserve"> pel LOT 2:</w:t>
      </w:r>
    </w:p>
    <w:p w14:paraId="0248FF88" w14:textId="77777777" w:rsidR="007E534D" w:rsidRDefault="007E534D" w:rsidP="007E534D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  <w:highlight w:val="yellow"/>
        </w:rPr>
      </w:pPr>
    </w:p>
    <w:p w14:paraId="35C3E310" w14:textId="77777777" w:rsidR="00DB52C5" w:rsidRPr="00DB52C5" w:rsidRDefault="00DB52C5" w:rsidP="00DB52C5">
      <w:pPr>
        <w:suppressAutoHyphens/>
        <w:spacing w:after="0" w:line="240" w:lineRule="auto"/>
        <w:ind w:right="108"/>
        <w:jc w:val="both"/>
        <w:rPr>
          <w:rFonts w:ascii="Century Gothic" w:eastAsia="SimSun" w:hAnsi="Century Gothic" w:cs="Mangal"/>
          <w:color w:val="000000"/>
          <w:kern w:val="3"/>
          <w:lang w:eastAsia="zh-CN" w:bidi="hi-IN"/>
        </w:rPr>
      </w:pPr>
      <w:r w:rsidRPr="00DB52C5">
        <w:rPr>
          <w:rFonts w:ascii="Century Gothic" w:hAnsi="Century Gothic" w:cs="Century Gothic"/>
          <w:color w:val="000000"/>
          <w14:ligatures w14:val="standardContextual"/>
        </w:rPr>
        <w:t xml:space="preserve">1.- </w:t>
      </w:r>
      <w:r w:rsidRPr="00DB52C5">
        <w:rPr>
          <w:rFonts w:ascii="Century Gothic" w:eastAsia="SimSun" w:hAnsi="Century Gothic" w:cs="Mangal"/>
          <w:color w:val="000000"/>
          <w:kern w:val="3"/>
          <w:lang w:eastAsia="zh-CN" w:bidi="hi-IN"/>
        </w:rPr>
        <w:t xml:space="preserve">Millores: puntuable fins a un màxim de </w:t>
      </w:r>
      <w:r w:rsidRPr="00DB52C5">
        <w:rPr>
          <w:rFonts w:ascii="Century Gothic" w:eastAsia="SimSun" w:hAnsi="Century Gothic" w:cs="Mangal"/>
          <w:b/>
          <w:bCs/>
          <w:color w:val="00B050"/>
          <w:kern w:val="3"/>
          <w:lang w:eastAsia="zh-CN" w:bidi="hi-IN"/>
        </w:rPr>
        <w:t>40 punts</w:t>
      </w:r>
      <w:r w:rsidRPr="00DB52C5">
        <w:rPr>
          <w:rFonts w:ascii="Century Gothic" w:eastAsia="SimSun" w:hAnsi="Century Gothic" w:cs="Mangal"/>
          <w:color w:val="000000"/>
          <w:kern w:val="3"/>
          <w:lang w:eastAsia="zh-CN" w:bidi="hi-IN"/>
        </w:rPr>
        <w:t>.</w:t>
      </w:r>
    </w:p>
    <w:p w14:paraId="36EAA5B8" w14:textId="7579EAD9" w:rsidR="00DB52C5" w:rsidRPr="00DB52C5" w:rsidRDefault="00DB52C5" w:rsidP="00DB52C5">
      <w:pPr>
        <w:numPr>
          <w:ilvl w:val="0"/>
          <w:numId w:val="24"/>
        </w:numPr>
        <w:suppressAutoHyphens/>
        <w:autoSpaceDN w:val="0"/>
        <w:spacing w:after="0" w:line="240" w:lineRule="auto"/>
        <w:ind w:right="108"/>
        <w:jc w:val="both"/>
        <w:rPr>
          <w:rFonts w:ascii="Century Gothic" w:eastAsia="SimSun" w:hAnsi="Century Gothic" w:cs="Mangal"/>
          <w:color w:val="000000"/>
          <w:kern w:val="3"/>
          <w:lang w:eastAsia="zh-CN" w:bidi="hi-IN"/>
        </w:rPr>
      </w:pPr>
      <w:sdt>
        <w:sdtPr>
          <w:rPr>
            <w:rFonts w:ascii="Century Gothic" w:eastAsia="SimSun" w:hAnsi="Century Gothic" w:cs="Mangal"/>
            <w:kern w:val="3"/>
            <w:lang w:eastAsia="zh-CN" w:bidi="hi-IN"/>
            <w14:ligatures w14:val="standardContextual"/>
          </w:rPr>
          <w:id w:val="1784693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angal" w:hint="eastAsia"/>
              <w:kern w:val="3"/>
              <w:lang w:eastAsia="zh-CN" w:bidi="hi-IN"/>
              <w14:ligatures w14:val="standardContextual"/>
            </w:rPr>
            <w:t>☐</w:t>
          </w:r>
        </w:sdtContent>
      </w:sdt>
      <w:r w:rsidRPr="00DB52C5">
        <w:rPr>
          <w:rFonts w:ascii="Century Gothic" w:eastAsia="SimSun" w:hAnsi="Century Gothic" w:cs="Mangal"/>
          <w:kern w:val="3"/>
          <w:lang w:eastAsia="zh-CN" w:bidi="hi-IN"/>
          <w14:ligatures w14:val="standardContextual"/>
        </w:rPr>
        <w:t xml:space="preserve">Instal·lació d’il·luminació frontal amb llums tipus </w:t>
      </w:r>
      <w:proofErr w:type="spellStart"/>
      <w:r w:rsidRPr="00DB52C5">
        <w:rPr>
          <w:rFonts w:ascii="Century Gothic" w:eastAsia="SimSun" w:hAnsi="Century Gothic" w:cs="Mangal"/>
          <w:kern w:val="3"/>
          <w:lang w:eastAsia="zh-CN" w:bidi="hi-IN"/>
          <w14:ligatures w14:val="standardContextual"/>
        </w:rPr>
        <w:t>led</w:t>
      </w:r>
      <w:proofErr w:type="spellEnd"/>
      <w:r w:rsidRPr="00DB52C5">
        <w:rPr>
          <w:rFonts w:ascii="Century Gothic" w:eastAsia="SimSun" w:hAnsi="Century Gothic" w:cs="Mangal"/>
          <w:kern w:val="3"/>
          <w:lang w:eastAsia="zh-CN" w:bidi="hi-IN"/>
          <w14:ligatures w14:val="standardContextual"/>
        </w:rPr>
        <w:t>, per decoració nadalenca amb garlandes: Puntuable en 15 punts.</w:t>
      </w:r>
    </w:p>
    <w:p w14:paraId="62E45391" w14:textId="59420E26" w:rsidR="00DB52C5" w:rsidRPr="00DB52C5" w:rsidRDefault="00DB52C5" w:rsidP="00DB52C5">
      <w:pPr>
        <w:numPr>
          <w:ilvl w:val="0"/>
          <w:numId w:val="24"/>
        </w:numPr>
        <w:suppressAutoHyphens/>
        <w:autoSpaceDN w:val="0"/>
        <w:spacing w:after="0" w:line="240" w:lineRule="auto"/>
        <w:ind w:right="108"/>
        <w:jc w:val="both"/>
        <w:rPr>
          <w:rFonts w:ascii="Century Gothic" w:eastAsia="SimSun" w:hAnsi="Century Gothic" w:cs="Mangal"/>
          <w:color w:val="000000"/>
          <w:kern w:val="3"/>
          <w:lang w:eastAsia="zh-CN" w:bidi="hi-IN"/>
        </w:rPr>
      </w:pPr>
      <w:sdt>
        <w:sdtPr>
          <w:rPr>
            <w:rFonts w:ascii="Century Gothic" w:eastAsia="SimSun" w:hAnsi="Century Gothic" w:cs="Mangal"/>
            <w:kern w:val="3"/>
            <w:lang w:eastAsia="zh-CN" w:bidi="hi-IN"/>
            <w14:ligatures w14:val="standardContextual"/>
          </w:rPr>
          <w:id w:val="-1655907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angal" w:hint="eastAsia"/>
              <w:kern w:val="3"/>
              <w:lang w:eastAsia="zh-CN" w:bidi="hi-IN"/>
              <w14:ligatures w14:val="standardContextual"/>
            </w:rPr>
            <w:t>☐</w:t>
          </w:r>
        </w:sdtContent>
      </w:sdt>
      <w:r w:rsidRPr="00DB52C5">
        <w:rPr>
          <w:rFonts w:ascii="Century Gothic" w:eastAsia="SimSun" w:hAnsi="Century Gothic" w:cs="Mangal"/>
          <w:kern w:val="3"/>
          <w:lang w:eastAsia="zh-CN" w:bidi="hi-IN"/>
          <w14:ligatures w14:val="standardContextual"/>
        </w:rPr>
        <w:t>Instal·lació de mostradors dins la caseta: Puntuable en 15 punts.</w:t>
      </w:r>
    </w:p>
    <w:p w14:paraId="6C66C5B4" w14:textId="5A112790" w:rsidR="00DB52C5" w:rsidRPr="00DB52C5" w:rsidRDefault="00DB52C5" w:rsidP="00DB52C5">
      <w:pPr>
        <w:numPr>
          <w:ilvl w:val="0"/>
          <w:numId w:val="24"/>
        </w:numPr>
        <w:suppressAutoHyphens/>
        <w:autoSpaceDN w:val="0"/>
        <w:spacing w:after="0" w:line="240" w:lineRule="auto"/>
        <w:ind w:right="108"/>
        <w:jc w:val="both"/>
        <w:rPr>
          <w:rFonts w:ascii="Century Gothic" w:eastAsia="SimSun" w:hAnsi="Century Gothic" w:cs="Mangal"/>
          <w:color w:val="000000"/>
          <w:kern w:val="3"/>
          <w:lang w:eastAsia="zh-CN" w:bidi="hi-IN"/>
        </w:rPr>
      </w:pPr>
      <w:sdt>
        <w:sdtPr>
          <w:rPr>
            <w:rFonts w:ascii="Century Gothic" w:eastAsia="SimSun" w:hAnsi="Century Gothic" w:cs="Mangal"/>
            <w:kern w:val="3"/>
            <w:lang w:eastAsia="zh-CN" w:bidi="hi-IN"/>
            <w14:ligatures w14:val="standardContextual"/>
          </w:rPr>
          <w:id w:val="-818116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angal" w:hint="eastAsia"/>
              <w:kern w:val="3"/>
              <w:lang w:eastAsia="zh-CN" w:bidi="hi-IN"/>
              <w14:ligatures w14:val="standardContextual"/>
            </w:rPr>
            <w:t>☐</w:t>
          </w:r>
        </w:sdtContent>
      </w:sdt>
      <w:r w:rsidRPr="00DB52C5">
        <w:rPr>
          <w:rFonts w:ascii="Century Gothic" w:eastAsia="SimSun" w:hAnsi="Century Gothic" w:cs="Mangal"/>
          <w:kern w:val="3"/>
          <w:lang w:eastAsia="zh-CN" w:bidi="hi-IN"/>
          <w14:ligatures w14:val="standardContextual"/>
        </w:rPr>
        <w:t xml:space="preserve">Instal·lació de lones de ràfia de tancament: Puntuable en 6 punts. </w:t>
      </w:r>
    </w:p>
    <w:p w14:paraId="3DBB770A" w14:textId="432DA394" w:rsidR="00DB52C5" w:rsidRPr="00DB52C5" w:rsidRDefault="00DB52C5" w:rsidP="00DB52C5">
      <w:pPr>
        <w:numPr>
          <w:ilvl w:val="0"/>
          <w:numId w:val="24"/>
        </w:numPr>
        <w:suppressAutoHyphens/>
        <w:autoSpaceDN w:val="0"/>
        <w:spacing w:after="0" w:line="240" w:lineRule="auto"/>
        <w:ind w:right="108"/>
        <w:jc w:val="both"/>
        <w:rPr>
          <w:rFonts w:ascii="Century Gothic" w:eastAsia="SimSun" w:hAnsi="Century Gothic" w:cs="Mangal"/>
          <w:color w:val="000000"/>
          <w:kern w:val="3"/>
          <w:lang w:eastAsia="zh-CN" w:bidi="hi-IN"/>
        </w:rPr>
      </w:pPr>
      <w:sdt>
        <w:sdtPr>
          <w:rPr>
            <w:rFonts w:ascii="Century Gothic" w:eastAsia="SimSun" w:hAnsi="Century Gothic" w:cs="Mangal"/>
            <w:color w:val="000000"/>
            <w:kern w:val="3"/>
            <w:lang w:eastAsia="zh-CN" w:bidi="hi-IN"/>
          </w:rPr>
          <w:id w:val="1982955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angal" w:hint="eastAsia"/>
              <w:color w:val="000000"/>
              <w:kern w:val="3"/>
              <w:lang w:eastAsia="zh-CN" w:bidi="hi-IN"/>
            </w:rPr>
            <w:t>☐</w:t>
          </w:r>
        </w:sdtContent>
      </w:sdt>
      <w:r w:rsidRPr="00DB52C5">
        <w:rPr>
          <w:rFonts w:ascii="Century Gothic" w:eastAsia="SimSun" w:hAnsi="Century Gothic" w:cs="Mangal"/>
          <w:color w:val="000000"/>
          <w:kern w:val="3"/>
          <w:lang w:eastAsia="zh-CN" w:bidi="hi-IN"/>
        </w:rPr>
        <w:t>Instal·lació de calefacció a les casetes. Puntuable en 4 punts.</w:t>
      </w:r>
    </w:p>
    <w:p w14:paraId="5BD27CCB" w14:textId="77777777" w:rsidR="00DB52C5" w:rsidRPr="00DB52C5" w:rsidRDefault="00DB52C5" w:rsidP="00DB52C5">
      <w:pPr>
        <w:suppressAutoHyphens/>
        <w:spacing w:after="0" w:line="240" w:lineRule="auto"/>
        <w:ind w:right="1104"/>
        <w:jc w:val="both"/>
        <w:rPr>
          <w:rFonts w:ascii="Century Gothic" w:eastAsia="Arial" w:hAnsi="Century Gothic"/>
          <w:b/>
          <w:spacing w:val="-1"/>
          <w:kern w:val="3"/>
          <w:lang w:eastAsia="zh-CN" w:bidi="hi-IN"/>
        </w:rPr>
      </w:pPr>
    </w:p>
    <w:p w14:paraId="350A607F" w14:textId="77777777" w:rsidR="00DB52C5" w:rsidRPr="00DB52C5" w:rsidRDefault="00DB52C5" w:rsidP="00DB52C5">
      <w:pPr>
        <w:spacing w:after="0" w:line="240" w:lineRule="auto"/>
        <w:ind w:right="108"/>
        <w:jc w:val="both"/>
        <w:rPr>
          <w:rFonts w:ascii="Century Gothic" w:eastAsia="Arial" w:hAnsi="Century Gothic"/>
          <w:b/>
          <w:bCs/>
          <w:color w:val="00B050"/>
        </w:rPr>
      </w:pPr>
      <w:r w:rsidRPr="00DB52C5">
        <w:rPr>
          <w:rFonts w:ascii="Century Gothic" w:eastAsia="Arial" w:hAnsi="Century Gothic"/>
        </w:rPr>
        <w:t xml:space="preserve">2.- Es valorarà que almenys dos treballadors fixes en plantilla, adscrits al 100 % de la jornada, un oficial 1a i un peó,  de l’empresa adjudicatària tinguin experiència en el muntatge i desmuntatge de casetes de fusta i/o en tasques de treballs de fusteria/ebenisteria. Puntuable a raó de 2 punts per any treballat fins a un màxim de 10 punts per cada treballador,  per tant aquest criteri es puntuarà fins a un màxim de </w:t>
      </w:r>
      <w:r w:rsidRPr="00DB52C5">
        <w:rPr>
          <w:rFonts w:ascii="Century Gothic" w:eastAsia="Arial" w:hAnsi="Century Gothic"/>
          <w:b/>
          <w:bCs/>
          <w:color w:val="00B050"/>
        </w:rPr>
        <w:t>20 punts.</w:t>
      </w:r>
    </w:p>
    <w:p w14:paraId="6A24BF6D" w14:textId="77777777" w:rsidR="00DB52C5" w:rsidRPr="00DB52C5" w:rsidRDefault="00DB52C5" w:rsidP="00DB52C5">
      <w:pPr>
        <w:spacing w:after="0" w:line="240" w:lineRule="auto"/>
        <w:ind w:right="108"/>
        <w:jc w:val="both"/>
        <w:rPr>
          <w:rFonts w:ascii="Century Gothic" w:eastAsia="Arial" w:hAnsi="Century Gothic"/>
          <w:b/>
          <w:bCs/>
          <w:color w:val="00B050"/>
        </w:rPr>
      </w:pPr>
    </w:p>
    <w:p w14:paraId="1ED0A9E4" w14:textId="77777777" w:rsidR="00DB52C5" w:rsidRPr="00DB52C5" w:rsidRDefault="00DB52C5" w:rsidP="00DB52C5">
      <w:pPr>
        <w:spacing w:after="0" w:line="240" w:lineRule="auto"/>
        <w:ind w:right="106"/>
        <w:jc w:val="both"/>
        <w:rPr>
          <w:rFonts w:ascii="Century Gothic" w:hAnsi="Century Gothic"/>
          <w:color w:val="000000"/>
        </w:rPr>
      </w:pPr>
      <w:r w:rsidRPr="00DB52C5">
        <w:rPr>
          <w:rFonts w:ascii="Century Gothic" w:hAnsi="Century Gothic"/>
          <w:color w:val="000000"/>
        </w:rPr>
        <w:t>A més, per justificar l'experiència, s’haurà d'adjuntar una declaració responsable del representant legal de l’empresa contractista identificant el treballador / a, amb noms i cognoms, fent esment:</w:t>
      </w:r>
    </w:p>
    <w:p w14:paraId="46125BE1" w14:textId="77777777" w:rsidR="00DB52C5" w:rsidRPr="00DB52C5" w:rsidRDefault="00DB52C5" w:rsidP="00DB52C5">
      <w:pPr>
        <w:numPr>
          <w:ilvl w:val="0"/>
          <w:numId w:val="5"/>
        </w:numPr>
        <w:suppressAutoHyphens/>
        <w:autoSpaceDN w:val="0"/>
        <w:spacing w:after="0" w:line="240" w:lineRule="auto"/>
        <w:ind w:left="720" w:right="106"/>
        <w:jc w:val="both"/>
        <w:rPr>
          <w:rFonts w:ascii="Century Gothic" w:eastAsia="SimSun" w:hAnsi="Century Gothic" w:cs="Mangal"/>
          <w:color w:val="000000"/>
          <w:kern w:val="3"/>
          <w:lang w:eastAsia="zh-CN" w:bidi="hi-IN"/>
        </w:rPr>
      </w:pPr>
      <w:r w:rsidRPr="00DB52C5">
        <w:rPr>
          <w:rFonts w:ascii="Century Gothic" w:eastAsia="SimSun" w:hAnsi="Century Gothic" w:cs="Mangal"/>
          <w:color w:val="000000"/>
          <w:kern w:val="3"/>
          <w:lang w:eastAsia="zh-CN" w:bidi="hi-IN"/>
        </w:rPr>
        <w:t>Que és treballador / a fix en plantilla de l'empresa.</w:t>
      </w:r>
    </w:p>
    <w:p w14:paraId="495BAE97" w14:textId="77777777" w:rsidR="00DB52C5" w:rsidRPr="00DB52C5" w:rsidRDefault="00DB52C5" w:rsidP="00DB52C5">
      <w:pPr>
        <w:numPr>
          <w:ilvl w:val="0"/>
          <w:numId w:val="5"/>
        </w:numPr>
        <w:suppressAutoHyphens/>
        <w:autoSpaceDN w:val="0"/>
        <w:spacing w:after="0" w:line="240" w:lineRule="auto"/>
        <w:ind w:left="720" w:right="106"/>
        <w:jc w:val="both"/>
        <w:rPr>
          <w:rFonts w:ascii="Century Gothic" w:eastAsia="SimSun" w:hAnsi="Century Gothic" w:cs="Mangal"/>
          <w:color w:val="000000"/>
          <w:kern w:val="3"/>
          <w:lang w:eastAsia="zh-CN" w:bidi="hi-IN"/>
        </w:rPr>
      </w:pPr>
      <w:r w:rsidRPr="00DB52C5">
        <w:rPr>
          <w:rFonts w:ascii="Century Gothic" w:eastAsia="SimSun" w:hAnsi="Century Gothic" w:cs="Mangal"/>
          <w:color w:val="000000"/>
          <w:kern w:val="3"/>
          <w:lang w:eastAsia="zh-CN" w:bidi="hi-IN"/>
        </w:rPr>
        <w:t>Que s'adscriurà a al prestació del servei  amb una dedicació del 100% de la jornada.</w:t>
      </w:r>
    </w:p>
    <w:p w14:paraId="5D45A741" w14:textId="77777777" w:rsidR="00DB52C5" w:rsidRDefault="00DB52C5" w:rsidP="00DB52C5">
      <w:pPr>
        <w:numPr>
          <w:ilvl w:val="0"/>
          <w:numId w:val="5"/>
        </w:numPr>
        <w:suppressAutoHyphens/>
        <w:autoSpaceDN w:val="0"/>
        <w:spacing w:after="0" w:line="240" w:lineRule="auto"/>
        <w:ind w:left="720" w:right="106"/>
        <w:jc w:val="both"/>
        <w:rPr>
          <w:rFonts w:ascii="Century Gothic" w:eastAsia="SimSun" w:hAnsi="Century Gothic" w:cs="Mangal"/>
          <w:color w:val="000000"/>
          <w:kern w:val="3"/>
          <w:lang w:eastAsia="zh-CN" w:bidi="hi-IN"/>
        </w:rPr>
      </w:pPr>
      <w:r w:rsidRPr="00DB52C5">
        <w:rPr>
          <w:rFonts w:ascii="Century Gothic" w:eastAsia="SimSun" w:hAnsi="Century Gothic" w:cs="Mangal"/>
          <w:color w:val="000000"/>
          <w:kern w:val="3"/>
          <w:lang w:eastAsia="zh-CN" w:bidi="hi-IN"/>
        </w:rPr>
        <w:t>Que disposa de l'experiència: indicar el destinatari del servei, any d’execució, objecte, import i la participació del treballador / a.</w:t>
      </w:r>
    </w:p>
    <w:p w14:paraId="454BF7BC" w14:textId="77777777" w:rsidR="00DB52C5" w:rsidRPr="00DB52C5" w:rsidRDefault="00DB52C5" w:rsidP="00DB52C5">
      <w:pPr>
        <w:suppressAutoHyphens/>
        <w:autoSpaceDN w:val="0"/>
        <w:spacing w:after="0" w:line="240" w:lineRule="auto"/>
        <w:ind w:left="720" w:right="106"/>
        <w:jc w:val="both"/>
        <w:rPr>
          <w:rFonts w:ascii="Century Gothic" w:eastAsia="SimSun" w:hAnsi="Century Gothic" w:cs="Mangal"/>
          <w:color w:val="000000"/>
          <w:kern w:val="3"/>
          <w:lang w:eastAsia="zh-CN" w:bidi="hi-IN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B52C5" w:rsidRPr="00D347D3" w14:paraId="134F7FF1" w14:textId="77777777" w:rsidTr="00A12960">
        <w:tc>
          <w:tcPr>
            <w:tcW w:w="2831" w:type="dxa"/>
          </w:tcPr>
          <w:p w14:paraId="030C7630" w14:textId="77777777" w:rsidR="00DB52C5" w:rsidRPr="00D347D3" w:rsidRDefault="00DB52C5" w:rsidP="00A12960">
            <w:pPr>
              <w:ind w:right="108"/>
              <w:jc w:val="center"/>
              <w:rPr>
                <w:rFonts w:ascii="Century Gothic" w:eastAsia="Arial" w:hAnsi="Century Gothic"/>
                <w:sz w:val="20"/>
                <w:szCs w:val="20"/>
                <w:lang w:val="ca-ES"/>
              </w:rPr>
            </w:pPr>
            <w:r w:rsidRPr="00D347D3">
              <w:rPr>
                <w:rFonts w:ascii="Century Gothic" w:eastAsia="Arial" w:hAnsi="Century Gothic"/>
                <w:sz w:val="20"/>
                <w:szCs w:val="20"/>
                <w:lang w:val="ca-ES"/>
              </w:rPr>
              <w:t>Nom del treballador</w:t>
            </w:r>
          </w:p>
        </w:tc>
        <w:tc>
          <w:tcPr>
            <w:tcW w:w="2831" w:type="dxa"/>
          </w:tcPr>
          <w:p w14:paraId="101EB4FB" w14:textId="77777777" w:rsidR="00DB52C5" w:rsidRPr="00D347D3" w:rsidRDefault="00DB52C5" w:rsidP="00A12960">
            <w:pPr>
              <w:ind w:right="108"/>
              <w:jc w:val="center"/>
              <w:rPr>
                <w:rFonts w:ascii="Century Gothic" w:eastAsia="Arial" w:hAnsi="Century Gothic"/>
                <w:sz w:val="20"/>
                <w:szCs w:val="20"/>
                <w:lang w:val="ca-ES"/>
              </w:rPr>
            </w:pPr>
            <w:r w:rsidRPr="00D347D3">
              <w:rPr>
                <w:rFonts w:ascii="Century Gothic" w:eastAsia="Arial" w:hAnsi="Century Gothic"/>
                <w:sz w:val="20"/>
                <w:szCs w:val="20"/>
                <w:lang w:val="ca-ES"/>
              </w:rPr>
              <w:t>Anys d’experiència</w:t>
            </w:r>
          </w:p>
        </w:tc>
        <w:tc>
          <w:tcPr>
            <w:tcW w:w="2832" w:type="dxa"/>
          </w:tcPr>
          <w:p w14:paraId="0511B4BE" w14:textId="77777777" w:rsidR="00DB52C5" w:rsidRPr="00D347D3" w:rsidRDefault="00DB52C5" w:rsidP="00A12960">
            <w:pPr>
              <w:ind w:right="108"/>
              <w:jc w:val="center"/>
              <w:rPr>
                <w:rFonts w:ascii="Century Gothic" w:eastAsia="Arial" w:hAnsi="Century Gothic"/>
                <w:sz w:val="20"/>
                <w:szCs w:val="20"/>
                <w:lang w:val="ca-ES"/>
              </w:rPr>
            </w:pPr>
            <w:r w:rsidRPr="00D347D3">
              <w:rPr>
                <w:rFonts w:ascii="Century Gothic" w:eastAsia="Arial" w:hAnsi="Century Gothic"/>
                <w:sz w:val="20"/>
                <w:szCs w:val="20"/>
                <w:lang w:val="ca-ES"/>
              </w:rPr>
              <w:t>Puntuació</w:t>
            </w:r>
          </w:p>
        </w:tc>
      </w:tr>
      <w:tr w:rsidR="00DB52C5" w:rsidRPr="00D347D3" w14:paraId="7E92DAA5" w14:textId="77777777" w:rsidTr="00A12960">
        <w:sdt>
          <w:sdtPr>
            <w:rPr>
              <w:rFonts w:ascii="Century Gothic" w:eastAsia="Arial" w:hAnsi="Century Gothic"/>
              <w:sz w:val="20"/>
              <w:szCs w:val="20"/>
            </w:rPr>
            <w:id w:val="-505903735"/>
            <w:placeholder>
              <w:docPart w:val="4FA47A878D544242BC605E41D4EA1CBE"/>
            </w:placeholder>
            <w:showingPlcHdr/>
          </w:sdtPr>
          <w:sdtContent>
            <w:tc>
              <w:tcPr>
                <w:tcW w:w="2831" w:type="dxa"/>
              </w:tcPr>
              <w:p w14:paraId="6BEC0CC0" w14:textId="77777777" w:rsidR="00DB52C5" w:rsidRPr="00D347D3" w:rsidRDefault="00DB52C5" w:rsidP="00A12960">
                <w:pPr>
                  <w:ind w:right="108"/>
                  <w:jc w:val="center"/>
                  <w:rPr>
                    <w:rFonts w:ascii="Century Gothic" w:eastAsia="Arial" w:hAnsi="Century Gothic"/>
                    <w:sz w:val="20"/>
                    <w:szCs w:val="20"/>
                    <w:lang w:val="ca-ES"/>
                  </w:rPr>
                </w:pPr>
                <w:r w:rsidRPr="00D347D3">
                  <w:rPr>
                    <w:rStyle w:val="Textdelcontenidor"/>
                    <w:rFonts w:ascii="Century Gothic" w:hAnsi="Century Gothic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/>
              <w:sz w:val="20"/>
              <w:szCs w:val="20"/>
            </w:rPr>
            <w:id w:val="595524173"/>
            <w:placeholder>
              <w:docPart w:val="4FA47A878D544242BC605E41D4EA1CBE"/>
            </w:placeholder>
            <w:showingPlcHdr/>
          </w:sdtPr>
          <w:sdtContent>
            <w:tc>
              <w:tcPr>
                <w:tcW w:w="2831" w:type="dxa"/>
              </w:tcPr>
              <w:p w14:paraId="59B21789" w14:textId="77777777" w:rsidR="00DB52C5" w:rsidRPr="00D347D3" w:rsidRDefault="00DB52C5" w:rsidP="00A12960">
                <w:pPr>
                  <w:ind w:right="108"/>
                  <w:jc w:val="center"/>
                  <w:rPr>
                    <w:rFonts w:ascii="Century Gothic" w:eastAsia="Arial" w:hAnsi="Century Gothic"/>
                    <w:sz w:val="20"/>
                    <w:szCs w:val="20"/>
                    <w:lang w:val="ca-ES"/>
                  </w:rPr>
                </w:pPr>
                <w:r w:rsidRPr="00D347D3">
                  <w:rPr>
                    <w:rStyle w:val="Textdelcontenidor"/>
                    <w:rFonts w:ascii="Century Gothic" w:hAnsi="Century Gothic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/>
              <w:sz w:val="20"/>
              <w:szCs w:val="20"/>
            </w:rPr>
            <w:id w:val="-722827352"/>
            <w:placeholder>
              <w:docPart w:val="4FA47A878D544242BC605E41D4EA1CBE"/>
            </w:placeholder>
            <w:showingPlcHdr/>
          </w:sdtPr>
          <w:sdtContent>
            <w:tc>
              <w:tcPr>
                <w:tcW w:w="2832" w:type="dxa"/>
              </w:tcPr>
              <w:p w14:paraId="203DD14B" w14:textId="77777777" w:rsidR="00DB52C5" w:rsidRPr="00D347D3" w:rsidRDefault="00DB52C5" w:rsidP="00A12960">
                <w:pPr>
                  <w:ind w:right="108"/>
                  <w:jc w:val="center"/>
                  <w:rPr>
                    <w:rFonts w:ascii="Century Gothic" w:eastAsia="Arial" w:hAnsi="Century Gothic"/>
                    <w:sz w:val="20"/>
                    <w:szCs w:val="20"/>
                    <w:lang w:val="ca-ES"/>
                  </w:rPr>
                </w:pPr>
                <w:r w:rsidRPr="00D347D3">
                  <w:rPr>
                    <w:rStyle w:val="Textdelcontenidor"/>
                    <w:rFonts w:ascii="Century Gothic" w:hAnsi="Century Gothic"/>
                  </w:rPr>
                  <w:t>Feu clic o toqueu aquí per escriure text.</w:t>
                </w:r>
              </w:p>
            </w:tc>
          </w:sdtContent>
        </w:sdt>
      </w:tr>
      <w:tr w:rsidR="00DB52C5" w:rsidRPr="00D347D3" w14:paraId="5794AD7E" w14:textId="77777777" w:rsidTr="00A12960">
        <w:sdt>
          <w:sdtPr>
            <w:rPr>
              <w:rFonts w:ascii="Century Gothic" w:eastAsia="Arial" w:hAnsi="Century Gothic"/>
              <w:sz w:val="20"/>
              <w:szCs w:val="20"/>
            </w:rPr>
            <w:id w:val="-1484305718"/>
            <w:placeholder>
              <w:docPart w:val="3CC629E968954CE6B54D84D245594805"/>
            </w:placeholder>
            <w:showingPlcHdr/>
          </w:sdtPr>
          <w:sdtContent>
            <w:tc>
              <w:tcPr>
                <w:tcW w:w="2831" w:type="dxa"/>
              </w:tcPr>
              <w:p w14:paraId="62DAF92E" w14:textId="77777777" w:rsidR="00DB52C5" w:rsidRPr="00D347D3" w:rsidRDefault="00DB52C5" w:rsidP="00A12960">
                <w:pPr>
                  <w:ind w:right="108"/>
                  <w:jc w:val="center"/>
                  <w:rPr>
                    <w:rFonts w:ascii="Century Gothic" w:eastAsia="Arial" w:hAnsi="Century Gothic"/>
                    <w:sz w:val="20"/>
                    <w:szCs w:val="20"/>
                    <w:lang w:val="ca-ES"/>
                  </w:rPr>
                </w:pPr>
                <w:r w:rsidRPr="00D347D3">
                  <w:rPr>
                    <w:rStyle w:val="Textdelcontenidor"/>
                    <w:rFonts w:ascii="Century Gothic" w:hAnsi="Century Gothic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/>
              <w:sz w:val="20"/>
              <w:szCs w:val="20"/>
            </w:rPr>
            <w:id w:val="2101216248"/>
            <w:placeholder>
              <w:docPart w:val="3CC629E968954CE6B54D84D245594805"/>
            </w:placeholder>
            <w:showingPlcHdr/>
          </w:sdtPr>
          <w:sdtContent>
            <w:tc>
              <w:tcPr>
                <w:tcW w:w="2831" w:type="dxa"/>
              </w:tcPr>
              <w:p w14:paraId="059642B0" w14:textId="77777777" w:rsidR="00DB52C5" w:rsidRPr="00D347D3" w:rsidRDefault="00DB52C5" w:rsidP="00A12960">
                <w:pPr>
                  <w:ind w:right="108"/>
                  <w:jc w:val="center"/>
                  <w:rPr>
                    <w:rFonts w:ascii="Century Gothic" w:eastAsia="Arial" w:hAnsi="Century Gothic"/>
                    <w:sz w:val="20"/>
                    <w:szCs w:val="20"/>
                    <w:lang w:val="ca-ES"/>
                  </w:rPr>
                </w:pPr>
                <w:r w:rsidRPr="00D347D3">
                  <w:rPr>
                    <w:rStyle w:val="Textdelcontenidor"/>
                    <w:rFonts w:ascii="Century Gothic" w:hAnsi="Century Gothic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/>
              <w:sz w:val="20"/>
              <w:szCs w:val="20"/>
            </w:rPr>
            <w:id w:val="-1684744111"/>
            <w:placeholder>
              <w:docPart w:val="3CC629E968954CE6B54D84D245594805"/>
            </w:placeholder>
            <w:showingPlcHdr/>
          </w:sdtPr>
          <w:sdtContent>
            <w:tc>
              <w:tcPr>
                <w:tcW w:w="2832" w:type="dxa"/>
              </w:tcPr>
              <w:p w14:paraId="70891FC5" w14:textId="77777777" w:rsidR="00DB52C5" w:rsidRPr="00D347D3" w:rsidRDefault="00DB52C5" w:rsidP="00A12960">
                <w:pPr>
                  <w:ind w:right="108"/>
                  <w:jc w:val="center"/>
                  <w:rPr>
                    <w:rFonts w:ascii="Century Gothic" w:eastAsia="Arial" w:hAnsi="Century Gothic"/>
                    <w:sz w:val="20"/>
                    <w:szCs w:val="20"/>
                    <w:lang w:val="ca-ES"/>
                  </w:rPr>
                </w:pPr>
                <w:r w:rsidRPr="00D347D3">
                  <w:rPr>
                    <w:rStyle w:val="Textdelcontenidor"/>
                    <w:rFonts w:ascii="Century Gothic" w:hAnsi="Century Gothic"/>
                  </w:rPr>
                  <w:t>Feu clic o toqueu aquí per escriure text.</w:t>
                </w:r>
              </w:p>
            </w:tc>
          </w:sdtContent>
        </w:sdt>
      </w:tr>
    </w:tbl>
    <w:p w14:paraId="542E3EA1" w14:textId="77777777" w:rsidR="00DB52C5" w:rsidRPr="00DB52C5" w:rsidRDefault="00DB52C5" w:rsidP="00DB52C5">
      <w:pPr>
        <w:suppressAutoHyphens/>
        <w:autoSpaceDN w:val="0"/>
        <w:spacing w:after="0" w:line="240" w:lineRule="auto"/>
        <w:ind w:left="1428" w:right="72"/>
        <w:jc w:val="both"/>
        <w:rPr>
          <w:rFonts w:ascii="Century Gothic" w:eastAsia="SimSun" w:hAnsi="Century Gothic" w:cs="Mangal"/>
          <w:kern w:val="3"/>
          <w:lang w:eastAsia="zh-CN" w:bidi="hi-IN"/>
        </w:rPr>
      </w:pPr>
    </w:p>
    <w:p w14:paraId="0D259469" w14:textId="77777777" w:rsidR="00DB52C5" w:rsidRPr="00DB52C5" w:rsidRDefault="00DB52C5" w:rsidP="00DB52C5">
      <w:pPr>
        <w:spacing w:after="0" w:line="240" w:lineRule="auto"/>
        <w:ind w:right="108"/>
        <w:jc w:val="both"/>
        <w:rPr>
          <w:rFonts w:ascii="Century Gothic" w:eastAsia="Arial" w:hAnsi="Century Gothic"/>
          <w:b/>
          <w:bCs/>
          <w:color w:val="00B050"/>
        </w:rPr>
      </w:pPr>
    </w:p>
    <w:p w14:paraId="75BB4586" w14:textId="77777777" w:rsidR="00DB52C5" w:rsidRPr="00DB52C5" w:rsidRDefault="00DB52C5" w:rsidP="00DB52C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/>
          <w:bCs/>
          <w:color w:val="00B050"/>
          <w14:ligatures w14:val="standardContextual"/>
        </w:rPr>
      </w:pPr>
      <w:r w:rsidRPr="00DB52C5">
        <w:rPr>
          <w:rFonts w:ascii="Century Gothic" w:hAnsi="Century Gothic" w:cs="Century Gothic"/>
          <w:color w:val="000000"/>
          <w14:ligatures w14:val="standardContextual"/>
        </w:rPr>
        <w:t xml:space="preserve">3.- Aplicació de criteris d’eficiència energètica en consum i/o emissions de CO2 en els sistemes d’il·luminació. Puntuable fins a </w:t>
      </w:r>
      <w:r w:rsidRPr="00DB52C5">
        <w:rPr>
          <w:rFonts w:ascii="Century Gothic" w:hAnsi="Century Gothic" w:cs="Century Gothic"/>
          <w:b/>
          <w:bCs/>
          <w:color w:val="00B050"/>
          <w14:ligatures w14:val="standardContextual"/>
        </w:rPr>
        <w:t>10 punts.</w:t>
      </w:r>
    </w:p>
    <w:p w14:paraId="2C672D87" w14:textId="17E962E0" w:rsidR="00DB52C5" w:rsidRPr="00DB52C5" w:rsidRDefault="00DB52C5" w:rsidP="00DB52C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14:ligatures w14:val="standardContextual"/>
        </w:rPr>
      </w:pPr>
      <w:sdt>
        <w:sdtPr>
          <w:rPr>
            <w:rFonts w:ascii="Century Gothic" w:hAnsi="Century Gothic" w:cs="Century Gothic"/>
            <w:color w:val="000000"/>
            <w14:ligatures w14:val="standardContextual"/>
          </w:rPr>
          <w:id w:val="1096682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entury Gothic" w:hint="eastAsia"/>
              <w:color w:val="000000"/>
              <w14:ligatures w14:val="standardContextual"/>
            </w:rPr>
            <w:t>☐</w:t>
          </w:r>
        </w:sdtContent>
      </w:sdt>
      <w:r w:rsidRPr="00DB52C5">
        <w:rPr>
          <w:rFonts w:ascii="Century Gothic" w:hAnsi="Century Gothic" w:cs="Century Gothic"/>
          <w:color w:val="000000"/>
          <w14:ligatures w14:val="standardContextual"/>
        </w:rPr>
        <w:t xml:space="preserve">Per instal·lació de sistema d’il·luminació de baix consum i baixes emissions de CO2, cal que s’acrediti. </w:t>
      </w:r>
    </w:p>
    <w:p w14:paraId="0D4A53A9" w14:textId="77777777" w:rsidR="00DB52C5" w:rsidRPr="00DB52C5" w:rsidRDefault="00DB52C5" w:rsidP="00DB52C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14:ligatures w14:val="standardContextual"/>
        </w:rPr>
      </w:pPr>
    </w:p>
    <w:p w14:paraId="77783609" w14:textId="77777777" w:rsidR="00DB52C5" w:rsidRDefault="00DB52C5" w:rsidP="00DB52C5">
      <w:pPr>
        <w:spacing w:after="0" w:line="240" w:lineRule="auto"/>
        <w:ind w:right="108"/>
        <w:rPr>
          <w:rFonts w:ascii="Century Gothic" w:eastAsia="Arial" w:hAnsi="Century Gothic"/>
        </w:rPr>
      </w:pPr>
      <w:r w:rsidRPr="00DB52C5">
        <w:rPr>
          <w:rFonts w:ascii="Century Gothic" w:eastAsia="Arial" w:hAnsi="Century Gothic"/>
        </w:rPr>
        <w:t xml:space="preserve">4.- Millora a la baixa dels preus unitaris per caseta, puntuable fins a </w:t>
      </w:r>
      <w:r w:rsidRPr="00DB52C5">
        <w:rPr>
          <w:rFonts w:ascii="Century Gothic" w:eastAsia="Arial" w:hAnsi="Century Gothic"/>
          <w:b/>
          <w:bCs/>
          <w:color w:val="00B050"/>
        </w:rPr>
        <w:t>10 punts</w:t>
      </w:r>
      <w:r w:rsidRPr="00DB52C5">
        <w:rPr>
          <w:rFonts w:ascii="Century Gothic" w:eastAsia="Arial" w:hAnsi="Century Gothic"/>
        </w:rPr>
        <w:t>, a raó de 5 punts màxims per cada preu unitari.</w:t>
      </w:r>
    </w:p>
    <w:p w14:paraId="572922CB" w14:textId="0A48CC23" w:rsidR="00DB52C5" w:rsidRDefault="00DB52C5" w:rsidP="00DB52C5">
      <w:pPr>
        <w:spacing w:after="0" w:line="240" w:lineRule="auto"/>
        <w:ind w:right="108"/>
        <w:rPr>
          <w:rFonts w:ascii="Century Gothic" w:eastAsia="Arial" w:hAnsi="Century Gothic"/>
        </w:rPr>
      </w:pPr>
      <w:r>
        <w:rPr>
          <w:rFonts w:ascii="Century Gothic" w:eastAsia="Arial" w:hAnsi="Century Gothic"/>
        </w:rPr>
        <w:tab/>
        <w:t>- Caseta de fusta de 2x1,5 m: 374,50 euros sense IVA</w:t>
      </w:r>
    </w:p>
    <w:p w14:paraId="23543C6D" w14:textId="149C9E44" w:rsidR="00DB52C5" w:rsidRDefault="00DB52C5" w:rsidP="00DB52C5">
      <w:pPr>
        <w:spacing w:after="0" w:line="240" w:lineRule="auto"/>
        <w:ind w:right="108"/>
        <w:rPr>
          <w:rFonts w:ascii="Century Gothic" w:eastAsia="Arial" w:hAnsi="Century Gothic"/>
        </w:rPr>
      </w:pPr>
      <w:r>
        <w:rPr>
          <w:rFonts w:ascii="Century Gothic" w:eastAsia="Arial" w:hAnsi="Century Gothic"/>
        </w:rPr>
        <w:tab/>
        <w:t>- Caseta de fusta de 3x1,5 m: 451,50 euros sense IVA</w:t>
      </w:r>
    </w:p>
    <w:p w14:paraId="7F462301" w14:textId="77777777" w:rsidR="00DB52C5" w:rsidRDefault="00DB52C5" w:rsidP="00DB52C5">
      <w:pPr>
        <w:spacing w:after="0" w:line="240" w:lineRule="auto"/>
        <w:ind w:right="108"/>
        <w:rPr>
          <w:rFonts w:ascii="Century Gothic" w:eastAsia="Arial" w:hAnsi="Century Gothic"/>
        </w:rPr>
      </w:pPr>
    </w:p>
    <w:tbl>
      <w:tblPr>
        <w:tblStyle w:val="Taulaambq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3262"/>
        <w:gridCol w:w="2831"/>
        <w:gridCol w:w="2832"/>
      </w:tblGrid>
      <w:tr w:rsidR="00DB52C5" w:rsidRPr="00D347D3" w14:paraId="7B389FE9" w14:textId="77777777" w:rsidTr="00DB52C5">
        <w:tc>
          <w:tcPr>
            <w:tcW w:w="3262" w:type="dxa"/>
          </w:tcPr>
          <w:p w14:paraId="2D3559C4" w14:textId="0FF06300" w:rsidR="00DB52C5" w:rsidRPr="00D347D3" w:rsidRDefault="00DB52C5" w:rsidP="00A12960">
            <w:pPr>
              <w:ind w:right="108"/>
              <w:jc w:val="center"/>
              <w:rPr>
                <w:rFonts w:ascii="Century Gothic" w:eastAsia="Arial" w:hAnsi="Century Gothic"/>
                <w:sz w:val="20"/>
                <w:szCs w:val="20"/>
                <w:lang w:val="ca-ES"/>
              </w:rPr>
            </w:pPr>
            <w:r>
              <w:rPr>
                <w:rFonts w:ascii="Century Gothic" w:eastAsia="Arial" w:hAnsi="Century Gothic"/>
                <w:sz w:val="20"/>
                <w:szCs w:val="20"/>
                <w:lang w:val="ca-ES"/>
              </w:rPr>
              <w:t xml:space="preserve">Preu sense IVA </w:t>
            </w:r>
            <w:r>
              <w:rPr>
                <w:rFonts w:ascii="Century Gothic" w:eastAsia="Arial" w:hAnsi="Century Gothic"/>
                <w:sz w:val="20"/>
                <w:szCs w:val="20"/>
                <w:lang w:val="ca-ES"/>
              </w:rPr>
              <w:t xml:space="preserve"> caseta de 2x1,5 m</w:t>
            </w:r>
          </w:p>
        </w:tc>
        <w:tc>
          <w:tcPr>
            <w:tcW w:w="2831" w:type="dxa"/>
          </w:tcPr>
          <w:p w14:paraId="72C18798" w14:textId="77777777" w:rsidR="00DB52C5" w:rsidRPr="00D347D3" w:rsidRDefault="00DB52C5" w:rsidP="00A12960">
            <w:pPr>
              <w:ind w:right="108"/>
              <w:jc w:val="center"/>
              <w:rPr>
                <w:rFonts w:ascii="Century Gothic" w:eastAsia="Arial" w:hAnsi="Century Gothic"/>
                <w:sz w:val="20"/>
                <w:szCs w:val="20"/>
                <w:lang w:val="ca-ES"/>
              </w:rPr>
            </w:pPr>
            <w:r>
              <w:rPr>
                <w:rFonts w:ascii="Century Gothic" w:eastAsia="Arial" w:hAnsi="Century Gothic"/>
                <w:sz w:val="20"/>
                <w:szCs w:val="20"/>
                <w:lang w:val="ca-ES"/>
              </w:rPr>
              <w:t>21% d’IVA</w:t>
            </w:r>
          </w:p>
        </w:tc>
        <w:tc>
          <w:tcPr>
            <w:tcW w:w="2832" w:type="dxa"/>
          </w:tcPr>
          <w:p w14:paraId="057BD8CB" w14:textId="77777777" w:rsidR="00DB52C5" w:rsidRPr="00D347D3" w:rsidRDefault="00DB52C5" w:rsidP="00A12960">
            <w:pPr>
              <w:ind w:right="108"/>
              <w:jc w:val="center"/>
              <w:rPr>
                <w:rFonts w:ascii="Century Gothic" w:eastAsia="Arial" w:hAnsi="Century Gothic"/>
                <w:sz w:val="20"/>
                <w:szCs w:val="20"/>
                <w:lang w:val="ca-ES"/>
              </w:rPr>
            </w:pPr>
            <w:r>
              <w:rPr>
                <w:rFonts w:ascii="Century Gothic" w:eastAsia="Arial" w:hAnsi="Century Gothic"/>
                <w:sz w:val="20"/>
                <w:szCs w:val="20"/>
                <w:lang w:val="ca-ES"/>
              </w:rPr>
              <w:t>Preu amb IVA</w:t>
            </w:r>
          </w:p>
        </w:tc>
      </w:tr>
      <w:tr w:rsidR="00DB52C5" w:rsidRPr="00D347D3" w14:paraId="376E1DD2" w14:textId="77777777" w:rsidTr="00DB52C5">
        <w:sdt>
          <w:sdtPr>
            <w:rPr>
              <w:rFonts w:ascii="Century Gothic" w:eastAsia="Arial" w:hAnsi="Century Gothic"/>
              <w:sz w:val="20"/>
              <w:szCs w:val="20"/>
            </w:rPr>
            <w:id w:val="1182317087"/>
            <w:placeholder>
              <w:docPart w:val="1124C05603C04BEE8A9DFC34BAE730AA"/>
            </w:placeholder>
            <w:showingPlcHdr/>
          </w:sdtPr>
          <w:sdtContent>
            <w:tc>
              <w:tcPr>
                <w:tcW w:w="3262" w:type="dxa"/>
              </w:tcPr>
              <w:p w14:paraId="465BA861" w14:textId="77777777" w:rsidR="00DB52C5" w:rsidRPr="00D347D3" w:rsidRDefault="00DB52C5" w:rsidP="00A12960">
                <w:pPr>
                  <w:ind w:right="108"/>
                  <w:jc w:val="center"/>
                  <w:rPr>
                    <w:rFonts w:ascii="Century Gothic" w:eastAsia="Arial" w:hAnsi="Century Gothic"/>
                    <w:sz w:val="20"/>
                    <w:szCs w:val="20"/>
                    <w:lang w:val="ca-ES"/>
                  </w:rPr>
                </w:pPr>
                <w:r w:rsidRPr="00D347D3">
                  <w:rPr>
                    <w:rStyle w:val="Textdelcontenidor"/>
                    <w:rFonts w:ascii="Century Gothic" w:hAnsi="Century Gothic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/>
              <w:sz w:val="20"/>
              <w:szCs w:val="20"/>
            </w:rPr>
            <w:id w:val="-1494176698"/>
            <w:placeholder>
              <w:docPart w:val="1124C05603C04BEE8A9DFC34BAE730AA"/>
            </w:placeholder>
            <w:showingPlcHdr/>
          </w:sdtPr>
          <w:sdtContent>
            <w:tc>
              <w:tcPr>
                <w:tcW w:w="2831" w:type="dxa"/>
              </w:tcPr>
              <w:p w14:paraId="45575918" w14:textId="77777777" w:rsidR="00DB52C5" w:rsidRPr="00D347D3" w:rsidRDefault="00DB52C5" w:rsidP="00A12960">
                <w:pPr>
                  <w:ind w:right="108"/>
                  <w:jc w:val="center"/>
                  <w:rPr>
                    <w:rFonts w:ascii="Century Gothic" w:eastAsia="Arial" w:hAnsi="Century Gothic"/>
                    <w:sz w:val="20"/>
                    <w:szCs w:val="20"/>
                    <w:lang w:val="ca-ES"/>
                  </w:rPr>
                </w:pPr>
                <w:r w:rsidRPr="00D347D3">
                  <w:rPr>
                    <w:rStyle w:val="Textdelcontenidor"/>
                    <w:rFonts w:ascii="Century Gothic" w:hAnsi="Century Gothic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/>
              <w:sz w:val="20"/>
              <w:szCs w:val="20"/>
            </w:rPr>
            <w:id w:val="1329630342"/>
            <w:placeholder>
              <w:docPart w:val="1124C05603C04BEE8A9DFC34BAE730AA"/>
            </w:placeholder>
            <w:showingPlcHdr/>
          </w:sdtPr>
          <w:sdtContent>
            <w:tc>
              <w:tcPr>
                <w:tcW w:w="2832" w:type="dxa"/>
              </w:tcPr>
              <w:p w14:paraId="4301CEFA" w14:textId="77777777" w:rsidR="00DB52C5" w:rsidRPr="00D347D3" w:rsidRDefault="00DB52C5" w:rsidP="00A12960">
                <w:pPr>
                  <w:ind w:right="108"/>
                  <w:jc w:val="center"/>
                  <w:rPr>
                    <w:rFonts w:ascii="Century Gothic" w:eastAsia="Arial" w:hAnsi="Century Gothic"/>
                    <w:sz w:val="20"/>
                    <w:szCs w:val="20"/>
                    <w:lang w:val="ca-ES"/>
                  </w:rPr>
                </w:pPr>
                <w:r w:rsidRPr="00D347D3">
                  <w:rPr>
                    <w:rStyle w:val="Textdelcontenidor"/>
                    <w:rFonts w:ascii="Century Gothic" w:hAnsi="Century Gothic"/>
                  </w:rPr>
                  <w:t>Feu clic o toqueu aquí per escriure text.</w:t>
                </w:r>
              </w:p>
            </w:tc>
          </w:sdtContent>
        </w:sdt>
      </w:tr>
    </w:tbl>
    <w:p w14:paraId="167AC254" w14:textId="77777777" w:rsidR="00DB52C5" w:rsidRDefault="00DB52C5" w:rsidP="00DB52C5">
      <w:pPr>
        <w:spacing w:after="0" w:line="240" w:lineRule="auto"/>
        <w:ind w:right="108"/>
        <w:jc w:val="both"/>
        <w:rPr>
          <w:rFonts w:ascii="Century Gothic" w:hAnsi="Century Gothic"/>
          <w:color w:val="000000"/>
        </w:rPr>
      </w:pPr>
    </w:p>
    <w:tbl>
      <w:tblPr>
        <w:tblStyle w:val="Taulaambq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3262"/>
        <w:gridCol w:w="2831"/>
        <w:gridCol w:w="2832"/>
      </w:tblGrid>
      <w:tr w:rsidR="00DB52C5" w:rsidRPr="00D347D3" w14:paraId="2BB2AA55" w14:textId="77777777" w:rsidTr="00A12960">
        <w:tc>
          <w:tcPr>
            <w:tcW w:w="3262" w:type="dxa"/>
          </w:tcPr>
          <w:p w14:paraId="606D0515" w14:textId="22818112" w:rsidR="00DB52C5" w:rsidRPr="00D347D3" w:rsidRDefault="00DB52C5" w:rsidP="00A12960">
            <w:pPr>
              <w:ind w:right="108"/>
              <w:jc w:val="center"/>
              <w:rPr>
                <w:rFonts w:ascii="Century Gothic" w:eastAsia="Arial" w:hAnsi="Century Gothic"/>
                <w:sz w:val="20"/>
                <w:szCs w:val="20"/>
                <w:lang w:val="ca-ES"/>
              </w:rPr>
            </w:pPr>
            <w:r>
              <w:rPr>
                <w:rFonts w:ascii="Century Gothic" w:eastAsia="Arial" w:hAnsi="Century Gothic"/>
                <w:sz w:val="20"/>
                <w:szCs w:val="20"/>
                <w:lang w:val="ca-ES"/>
              </w:rPr>
              <w:t xml:space="preserve">Preu sense IVA  caseta de </w:t>
            </w:r>
            <w:r>
              <w:rPr>
                <w:rFonts w:ascii="Century Gothic" w:eastAsia="Arial" w:hAnsi="Century Gothic"/>
                <w:sz w:val="20"/>
                <w:szCs w:val="20"/>
                <w:lang w:val="ca-ES"/>
              </w:rPr>
              <w:t>3</w:t>
            </w:r>
            <w:r>
              <w:rPr>
                <w:rFonts w:ascii="Century Gothic" w:eastAsia="Arial" w:hAnsi="Century Gothic"/>
                <w:sz w:val="20"/>
                <w:szCs w:val="20"/>
                <w:lang w:val="ca-ES"/>
              </w:rPr>
              <w:t>x1,5 m</w:t>
            </w:r>
          </w:p>
        </w:tc>
        <w:tc>
          <w:tcPr>
            <w:tcW w:w="2831" w:type="dxa"/>
          </w:tcPr>
          <w:p w14:paraId="5168DA95" w14:textId="77777777" w:rsidR="00DB52C5" w:rsidRPr="00D347D3" w:rsidRDefault="00DB52C5" w:rsidP="00A12960">
            <w:pPr>
              <w:ind w:right="108"/>
              <w:jc w:val="center"/>
              <w:rPr>
                <w:rFonts w:ascii="Century Gothic" w:eastAsia="Arial" w:hAnsi="Century Gothic"/>
                <w:sz w:val="20"/>
                <w:szCs w:val="20"/>
                <w:lang w:val="ca-ES"/>
              </w:rPr>
            </w:pPr>
            <w:r>
              <w:rPr>
                <w:rFonts w:ascii="Century Gothic" w:eastAsia="Arial" w:hAnsi="Century Gothic"/>
                <w:sz w:val="20"/>
                <w:szCs w:val="20"/>
                <w:lang w:val="ca-ES"/>
              </w:rPr>
              <w:t>21% d’IVA</w:t>
            </w:r>
          </w:p>
        </w:tc>
        <w:tc>
          <w:tcPr>
            <w:tcW w:w="2832" w:type="dxa"/>
          </w:tcPr>
          <w:p w14:paraId="3E966BCF" w14:textId="77777777" w:rsidR="00DB52C5" w:rsidRPr="00D347D3" w:rsidRDefault="00DB52C5" w:rsidP="00A12960">
            <w:pPr>
              <w:ind w:right="108"/>
              <w:jc w:val="center"/>
              <w:rPr>
                <w:rFonts w:ascii="Century Gothic" w:eastAsia="Arial" w:hAnsi="Century Gothic"/>
                <w:sz w:val="20"/>
                <w:szCs w:val="20"/>
                <w:lang w:val="ca-ES"/>
              </w:rPr>
            </w:pPr>
            <w:r>
              <w:rPr>
                <w:rFonts w:ascii="Century Gothic" w:eastAsia="Arial" w:hAnsi="Century Gothic"/>
                <w:sz w:val="20"/>
                <w:szCs w:val="20"/>
                <w:lang w:val="ca-ES"/>
              </w:rPr>
              <w:t>Preu amb IVA</w:t>
            </w:r>
          </w:p>
        </w:tc>
      </w:tr>
      <w:tr w:rsidR="00DB52C5" w:rsidRPr="00D347D3" w14:paraId="1EBA4734" w14:textId="77777777" w:rsidTr="00A12960">
        <w:sdt>
          <w:sdtPr>
            <w:rPr>
              <w:rFonts w:ascii="Century Gothic" w:eastAsia="Arial" w:hAnsi="Century Gothic"/>
              <w:sz w:val="20"/>
              <w:szCs w:val="20"/>
            </w:rPr>
            <w:id w:val="-1682418346"/>
            <w:placeholder>
              <w:docPart w:val="60F35F2F06404564BF18CE88141876DB"/>
            </w:placeholder>
            <w:showingPlcHdr/>
          </w:sdtPr>
          <w:sdtContent>
            <w:tc>
              <w:tcPr>
                <w:tcW w:w="3262" w:type="dxa"/>
              </w:tcPr>
              <w:p w14:paraId="003D5952" w14:textId="77777777" w:rsidR="00DB52C5" w:rsidRPr="00D347D3" w:rsidRDefault="00DB52C5" w:rsidP="00A12960">
                <w:pPr>
                  <w:ind w:right="108"/>
                  <w:jc w:val="center"/>
                  <w:rPr>
                    <w:rFonts w:ascii="Century Gothic" w:eastAsia="Arial" w:hAnsi="Century Gothic"/>
                    <w:sz w:val="20"/>
                    <w:szCs w:val="20"/>
                    <w:lang w:val="ca-ES"/>
                  </w:rPr>
                </w:pPr>
                <w:r w:rsidRPr="00D347D3">
                  <w:rPr>
                    <w:rStyle w:val="Textdelcontenidor"/>
                    <w:rFonts w:ascii="Century Gothic" w:hAnsi="Century Gothic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/>
              <w:sz w:val="20"/>
              <w:szCs w:val="20"/>
            </w:rPr>
            <w:id w:val="453367962"/>
            <w:placeholder>
              <w:docPart w:val="60F35F2F06404564BF18CE88141876DB"/>
            </w:placeholder>
            <w:showingPlcHdr/>
          </w:sdtPr>
          <w:sdtContent>
            <w:tc>
              <w:tcPr>
                <w:tcW w:w="2831" w:type="dxa"/>
              </w:tcPr>
              <w:p w14:paraId="4C985B7B" w14:textId="77777777" w:rsidR="00DB52C5" w:rsidRPr="00D347D3" w:rsidRDefault="00DB52C5" w:rsidP="00A12960">
                <w:pPr>
                  <w:ind w:right="108"/>
                  <w:jc w:val="center"/>
                  <w:rPr>
                    <w:rFonts w:ascii="Century Gothic" w:eastAsia="Arial" w:hAnsi="Century Gothic"/>
                    <w:sz w:val="20"/>
                    <w:szCs w:val="20"/>
                    <w:lang w:val="ca-ES"/>
                  </w:rPr>
                </w:pPr>
                <w:r w:rsidRPr="00D347D3">
                  <w:rPr>
                    <w:rStyle w:val="Textdelcontenidor"/>
                    <w:rFonts w:ascii="Century Gothic" w:hAnsi="Century Gothic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/>
              <w:sz w:val="20"/>
              <w:szCs w:val="20"/>
            </w:rPr>
            <w:id w:val="-306244693"/>
            <w:placeholder>
              <w:docPart w:val="60F35F2F06404564BF18CE88141876DB"/>
            </w:placeholder>
            <w:showingPlcHdr/>
          </w:sdtPr>
          <w:sdtContent>
            <w:tc>
              <w:tcPr>
                <w:tcW w:w="2832" w:type="dxa"/>
              </w:tcPr>
              <w:p w14:paraId="0BFA5C79" w14:textId="77777777" w:rsidR="00DB52C5" w:rsidRPr="00D347D3" w:rsidRDefault="00DB52C5" w:rsidP="00A12960">
                <w:pPr>
                  <w:ind w:right="108"/>
                  <w:jc w:val="center"/>
                  <w:rPr>
                    <w:rFonts w:ascii="Century Gothic" w:eastAsia="Arial" w:hAnsi="Century Gothic"/>
                    <w:sz w:val="20"/>
                    <w:szCs w:val="20"/>
                    <w:lang w:val="ca-ES"/>
                  </w:rPr>
                </w:pPr>
                <w:r w:rsidRPr="00D347D3">
                  <w:rPr>
                    <w:rStyle w:val="Textdelcontenidor"/>
                    <w:rFonts w:ascii="Century Gothic" w:hAnsi="Century Gothic"/>
                  </w:rPr>
                  <w:t>Feu clic o toqueu aquí per escriure text.</w:t>
                </w:r>
              </w:p>
            </w:tc>
          </w:sdtContent>
        </w:sdt>
      </w:tr>
    </w:tbl>
    <w:p w14:paraId="6B4A6709" w14:textId="77777777" w:rsidR="00DB52C5" w:rsidRDefault="00DB52C5" w:rsidP="00DB52C5">
      <w:pPr>
        <w:spacing w:after="0" w:line="240" w:lineRule="auto"/>
        <w:ind w:right="108"/>
        <w:jc w:val="both"/>
        <w:rPr>
          <w:rFonts w:ascii="Century Gothic" w:hAnsi="Century Gothic"/>
          <w:color w:val="000000"/>
        </w:rPr>
      </w:pPr>
    </w:p>
    <w:p w14:paraId="3BD4C3A6" w14:textId="77777777" w:rsidR="00DB52C5" w:rsidRDefault="00DB52C5" w:rsidP="00DB52C5">
      <w:pPr>
        <w:jc w:val="both"/>
        <w:rPr>
          <w:rFonts w:ascii="Century Gothic" w:hAnsi="Century Gothic"/>
          <w:kern w:val="2"/>
          <w14:ligatures w14:val="standardContextual"/>
        </w:rPr>
      </w:pPr>
    </w:p>
    <w:p w14:paraId="1C0DEE20" w14:textId="77777777" w:rsidR="00DB52C5" w:rsidRDefault="00DB52C5" w:rsidP="00DB52C5">
      <w:pPr>
        <w:jc w:val="both"/>
        <w:rPr>
          <w:rFonts w:ascii="Century Gothic" w:hAnsi="Century Gothic"/>
          <w:kern w:val="2"/>
          <w14:ligatures w14:val="standardContextual"/>
        </w:rPr>
      </w:pPr>
    </w:p>
    <w:p w14:paraId="68E7EBAC" w14:textId="77777777" w:rsidR="00FF7184" w:rsidRPr="000F36D9" w:rsidRDefault="00FF7184" w:rsidP="00FF7184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</w:rPr>
      </w:pPr>
    </w:p>
    <w:p w14:paraId="26546DAD" w14:textId="1DA7049E" w:rsidR="00FF7184" w:rsidRPr="00BA3CA4" w:rsidRDefault="00FF7184" w:rsidP="00FF7184">
      <w:pPr>
        <w:suppressAutoHyphens/>
        <w:spacing w:after="0" w:line="240" w:lineRule="auto"/>
        <w:ind w:right="72"/>
        <w:jc w:val="both"/>
        <w:rPr>
          <w:rFonts w:ascii="Century Gothic" w:eastAsia="Arial" w:hAnsi="Century Gothic"/>
          <w:b/>
          <w:bCs/>
          <w:spacing w:val="-1"/>
          <w:kern w:val="3"/>
          <w:u w:val="single"/>
          <w:lang w:eastAsia="zh-CN" w:bidi="hi-IN"/>
        </w:rPr>
      </w:pPr>
      <w:r w:rsidRPr="008B6E8B">
        <w:rPr>
          <w:rFonts w:ascii="Century Gothic" w:eastAsia="Arial" w:hAnsi="Century Gothic"/>
          <w:b/>
          <w:bCs/>
          <w:spacing w:val="-1"/>
          <w:kern w:val="3"/>
          <w:u w:val="single"/>
          <w:lang w:eastAsia="zh-CN" w:bidi="hi-IN"/>
        </w:rPr>
        <w:t xml:space="preserve">Per no ésser exclòs de la licitació, com a mínim els licitadors han d’obtenir </w:t>
      </w:r>
      <w:r w:rsidR="006B730A">
        <w:rPr>
          <w:rFonts w:ascii="Century Gothic" w:eastAsia="Arial" w:hAnsi="Century Gothic"/>
          <w:b/>
          <w:bCs/>
          <w:spacing w:val="-1"/>
          <w:kern w:val="3"/>
          <w:u w:val="single"/>
          <w:lang w:eastAsia="zh-CN" w:bidi="hi-IN"/>
        </w:rPr>
        <w:t>3</w:t>
      </w:r>
      <w:r w:rsidRPr="008B6E8B">
        <w:rPr>
          <w:rFonts w:ascii="Century Gothic" w:eastAsia="Arial" w:hAnsi="Century Gothic"/>
          <w:b/>
          <w:bCs/>
          <w:spacing w:val="-1"/>
          <w:kern w:val="3"/>
          <w:u w:val="single"/>
          <w:lang w:eastAsia="zh-CN" w:bidi="hi-IN"/>
        </w:rPr>
        <w:t>0 punts.</w:t>
      </w:r>
    </w:p>
    <w:p w14:paraId="10003A3A" w14:textId="77777777" w:rsidR="00FF7184" w:rsidRPr="00BA3CA4" w:rsidRDefault="00FF7184" w:rsidP="00FF7184">
      <w:pPr>
        <w:suppressAutoHyphens/>
        <w:spacing w:after="0" w:line="240" w:lineRule="auto"/>
        <w:ind w:right="72"/>
        <w:jc w:val="both"/>
        <w:rPr>
          <w:rFonts w:ascii="Century Gothic" w:eastAsia="Arial" w:hAnsi="Century Gothic"/>
          <w:b/>
          <w:bCs/>
          <w:spacing w:val="-1"/>
          <w:kern w:val="3"/>
          <w:u w:val="single"/>
          <w:lang w:eastAsia="zh-CN" w:bidi="hi-IN"/>
        </w:rPr>
      </w:pPr>
    </w:p>
    <w:p w14:paraId="57E96949" w14:textId="77777777" w:rsidR="007E534D" w:rsidRDefault="007E534D" w:rsidP="007E534D">
      <w:pPr>
        <w:ind w:right="72"/>
        <w:jc w:val="both"/>
        <w:rPr>
          <w:rFonts w:ascii="Century Gothic" w:hAnsi="Century Gothic"/>
        </w:rPr>
      </w:pPr>
    </w:p>
    <w:p w14:paraId="2DCAC855" w14:textId="77777777" w:rsidR="007E534D" w:rsidRDefault="007E534D" w:rsidP="007E534D">
      <w:pPr>
        <w:ind w:right="72"/>
        <w:jc w:val="both"/>
        <w:rPr>
          <w:rFonts w:ascii="Century Gothic" w:hAnsi="Century Gothic"/>
        </w:rPr>
      </w:pPr>
    </w:p>
    <w:p w14:paraId="1F69439B" w14:textId="77777777" w:rsidR="007E534D" w:rsidRDefault="007E534D" w:rsidP="007E534D">
      <w:pPr>
        <w:ind w:right="72"/>
        <w:jc w:val="both"/>
        <w:rPr>
          <w:rFonts w:ascii="Century Gothic" w:hAnsi="Century Gothic"/>
        </w:rPr>
      </w:pPr>
    </w:p>
    <w:p w14:paraId="331D0858" w14:textId="7BD5F57A" w:rsidR="00C81788" w:rsidRDefault="00C81788" w:rsidP="00C81788">
      <w:pPr>
        <w:spacing w:after="0" w:line="240" w:lineRule="auto"/>
        <w:ind w:right="106"/>
        <w:jc w:val="both"/>
        <w:rPr>
          <w:rFonts w:ascii="Century Gothic" w:hAnsi="Century Gothic"/>
          <w:b/>
          <w:color w:val="000000"/>
          <w:sz w:val="20"/>
          <w:szCs w:val="20"/>
        </w:rPr>
      </w:pPr>
    </w:p>
    <w:p w14:paraId="51E67DE6" w14:textId="773A9CF8" w:rsidR="00852847" w:rsidRDefault="00DC7068" w:rsidP="008C2FF5">
      <w:pPr>
        <w:spacing w:after="200" w:line="276" w:lineRule="auto"/>
      </w:pPr>
      <w:r w:rsidRPr="002A43EA">
        <w:rPr>
          <w:rFonts w:ascii="Century Gothic" w:hAnsi="Century Gothic"/>
          <w:sz w:val="20"/>
          <w:szCs w:val="20"/>
        </w:rPr>
        <w:t>(signat electrònicament)</w:t>
      </w:r>
    </w:p>
    <w:sectPr w:rsidR="00852847" w:rsidSect="00AC24F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0A8CF" w14:textId="77777777" w:rsidR="00DC7068" w:rsidRDefault="00DC7068" w:rsidP="00DC7068">
      <w:pPr>
        <w:spacing w:after="0" w:line="240" w:lineRule="auto"/>
      </w:pPr>
      <w:r>
        <w:separator/>
      </w:r>
    </w:p>
  </w:endnote>
  <w:endnote w:type="continuationSeparator" w:id="0">
    <w:p w14:paraId="55389155" w14:textId="77777777" w:rsidR="00DC7068" w:rsidRDefault="00DC7068" w:rsidP="00DC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768A1" w14:textId="77777777" w:rsidR="00DC7068" w:rsidRDefault="00DC7068" w:rsidP="00DC7068">
      <w:pPr>
        <w:spacing w:after="0" w:line="240" w:lineRule="auto"/>
      </w:pPr>
      <w:r>
        <w:separator/>
      </w:r>
    </w:p>
  </w:footnote>
  <w:footnote w:type="continuationSeparator" w:id="0">
    <w:p w14:paraId="4C0F9E99" w14:textId="77777777" w:rsidR="00DC7068" w:rsidRDefault="00DC7068" w:rsidP="00DC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29177" w14:textId="6ECEF75F" w:rsidR="00185E32" w:rsidRPr="00A75315" w:rsidRDefault="00DC7068" w:rsidP="00A75315">
    <w:pPr>
      <w:tabs>
        <w:tab w:val="center" w:pos="4252"/>
        <w:tab w:val="right" w:pos="8504"/>
      </w:tabs>
      <w:spacing w:after="0" w:line="240" w:lineRule="auto"/>
      <w:rPr>
        <w:rFonts w:ascii="Century Gothic" w:eastAsia="Times New Roman" w:hAnsi="Century Gothic" w:cs="Arial"/>
        <w:szCs w:val="24"/>
        <w:lang w:eastAsia="es-ES"/>
      </w:rPr>
    </w:pPr>
    <w:bookmarkStart w:id="0" w:name="_Hlk42840427"/>
    <w:bookmarkStart w:id="1" w:name="_Hlk149306571"/>
    <w:r w:rsidRPr="00A75315">
      <w:rPr>
        <w:rFonts w:ascii="Century Gothic" w:eastAsia="Times New Roman" w:hAnsi="Century Gothic" w:cs="Arial"/>
        <w:noProof/>
        <w:sz w:val="24"/>
        <w:szCs w:val="24"/>
        <w:lang w:val="es-ES" w:eastAsia="es-ES"/>
      </w:rPr>
      <w:drawing>
        <wp:anchor distT="0" distB="0" distL="114300" distR="114300" simplePos="0" relativeHeight="251659264" behindDoc="0" locked="0" layoutInCell="1" allowOverlap="1" wp14:anchorId="3C2E89FE" wp14:editId="738908B5">
          <wp:simplePos x="0" y="0"/>
          <wp:positionH relativeFrom="column">
            <wp:posOffset>-894080</wp:posOffset>
          </wp:positionH>
          <wp:positionV relativeFrom="paragraph">
            <wp:posOffset>-374015</wp:posOffset>
          </wp:positionV>
          <wp:extent cx="1800225" cy="819150"/>
          <wp:effectExtent l="0" t="0" r="9525" b="0"/>
          <wp:wrapNone/>
          <wp:docPr id="5" name="Imagen 4" descr="Logo Ajuntament de Tàrrega impres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juntament de Tàrrega impres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092A" w:rsidRPr="00A75315">
      <w:rPr>
        <w:rFonts w:ascii="Century Gothic" w:eastAsia="Times New Roman" w:hAnsi="Century Gothic" w:cs="Arial"/>
        <w:noProof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EA0083" wp14:editId="5E22877E">
              <wp:simplePos x="0" y="0"/>
              <wp:positionH relativeFrom="column">
                <wp:align>center</wp:align>
              </wp:positionH>
              <wp:positionV relativeFrom="paragraph">
                <wp:posOffset>264795</wp:posOffset>
              </wp:positionV>
              <wp:extent cx="6836410" cy="0"/>
              <wp:effectExtent l="9525" t="7620" r="12065" b="1143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6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9C81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0;margin-top:20.85pt;width:538.3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"/>
          </w:pict>
        </mc:Fallback>
      </mc:AlternateContent>
    </w:r>
  </w:p>
  <w:bookmarkEnd w:id="0"/>
  <w:p w14:paraId="36636AE8" w14:textId="77777777" w:rsidR="00185E32" w:rsidRPr="00A75315" w:rsidRDefault="00185E32" w:rsidP="00A75315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sz w:val="24"/>
        <w:szCs w:val="24"/>
        <w:lang w:eastAsia="es-ES"/>
      </w:rPr>
    </w:pPr>
  </w:p>
  <w:bookmarkEnd w:id="1"/>
  <w:p w14:paraId="1F0916AF" w14:textId="77777777" w:rsidR="00185E32" w:rsidRPr="00A75315" w:rsidRDefault="00185E32" w:rsidP="00A7531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90160"/>
    <w:multiLevelType w:val="hybridMultilevel"/>
    <w:tmpl w:val="F47CD1D4"/>
    <w:lvl w:ilvl="0" w:tplc="45D4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7000B"/>
    <w:multiLevelType w:val="hybridMultilevel"/>
    <w:tmpl w:val="DBEA60F6"/>
    <w:lvl w:ilvl="0" w:tplc="A49A5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84F9F"/>
    <w:multiLevelType w:val="multilevel"/>
    <w:tmpl w:val="BC6C0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7C229EF"/>
    <w:multiLevelType w:val="hybridMultilevel"/>
    <w:tmpl w:val="07022976"/>
    <w:lvl w:ilvl="0" w:tplc="92DEB45E">
      <w:start w:val="3"/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C7D38"/>
    <w:multiLevelType w:val="hybridMultilevel"/>
    <w:tmpl w:val="D6F284A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6359B"/>
    <w:multiLevelType w:val="hybridMultilevel"/>
    <w:tmpl w:val="98403776"/>
    <w:lvl w:ilvl="0" w:tplc="040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740B5"/>
    <w:multiLevelType w:val="hybridMultilevel"/>
    <w:tmpl w:val="4E0C8814"/>
    <w:lvl w:ilvl="0" w:tplc="B1325BE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776BB"/>
    <w:multiLevelType w:val="hybridMultilevel"/>
    <w:tmpl w:val="87704C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40859"/>
    <w:multiLevelType w:val="hybridMultilevel"/>
    <w:tmpl w:val="62EC551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C61AB"/>
    <w:multiLevelType w:val="multilevel"/>
    <w:tmpl w:val="5B4E30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CF5DF7"/>
    <w:multiLevelType w:val="multilevel"/>
    <w:tmpl w:val="3F88B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B492AFC"/>
    <w:multiLevelType w:val="hybridMultilevel"/>
    <w:tmpl w:val="5EF8A942"/>
    <w:lvl w:ilvl="0" w:tplc="D9AAF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784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68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A9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C8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6EC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AB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E1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CD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D65C3"/>
    <w:multiLevelType w:val="hybridMultilevel"/>
    <w:tmpl w:val="85C2FF5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95D4E"/>
    <w:multiLevelType w:val="hybridMultilevel"/>
    <w:tmpl w:val="6E182D14"/>
    <w:lvl w:ilvl="0" w:tplc="B2AACEA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04C8E"/>
    <w:multiLevelType w:val="hybridMultilevel"/>
    <w:tmpl w:val="72942FC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25FC8"/>
    <w:multiLevelType w:val="hybridMultilevel"/>
    <w:tmpl w:val="91AE5546"/>
    <w:lvl w:ilvl="0" w:tplc="0403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D58EC"/>
    <w:multiLevelType w:val="hybridMultilevel"/>
    <w:tmpl w:val="29CCCA3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F7B90"/>
    <w:multiLevelType w:val="hybridMultilevel"/>
    <w:tmpl w:val="2012BA2A"/>
    <w:lvl w:ilvl="0" w:tplc="B2AACEA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57055"/>
    <w:multiLevelType w:val="multilevel"/>
    <w:tmpl w:val="71DA31D4"/>
    <w:styleLink w:val="WWNum3521"/>
    <w:lvl w:ilvl="0">
      <w:numFmt w:val="bullet"/>
      <w:lvlText w:val="-"/>
      <w:lvlJc w:val="left"/>
      <w:pPr>
        <w:ind w:left="1776" w:hanging="360"/>
      </w:pPr>
      <w:rPr>
        <w:rFonts w:ascii="Century Gothic" w:eastAsia="Times New Roman" w:hAnsi="Century Gothic" w:cs="Times New Roman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19" w15:restartNumberingAfterBreak="0">
    <w:nsid w:val="59C35C6B"/>
    <w:multiLevelType w:val="hybridMultilevel"/>
    <w:tmpl w:val="8D2A27A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37E0A"/>
    <w:multiLevelType w:val="multilevel"/>
    <w:tmpl w:val="9CD8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5F56D6"/>
    <w:multiLevelType w:val="hybridMultilevel"/>
    <w:tmpl w:val="497C8B26"/>
    <w:lvl w:ilvl="0" w:tplc="92DEB45E">
      <w:start w:val="3"/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D7B90"/>
    <w:multiLevelType w:val="hybridMultilevel"/>
    <w:tmpl w:val="441081CE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16488"/>
    <w:multiLevelType w:val="hybridMultilevel"/>
    <w:tmpl w:val="EFD674B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500038">
    <w:abstractNumId w:val="11"/>
  </w:num>
  <w:num w:numId="2" w16cid:durableId="1177619656">
    <w:abstractNumId w:val="7"/>
  </w:num>
  <w:num w:numId="3" w16cid:durableId="802583452">
    <w:abstractNumId w:val="19"/>
  </w:num>
  <w:num w:numId="4" w16cid:durableId="677543236">
    <w:abstractNumId w:val="3"/>
  </w:num>
  <w:num w:numId="5" w16cid:durableId="1172915428">
    <w:abstractNumId w:val="15"/>
  </w:num>
  <w:num w:numId="6" w16cid:durableId="232206886">
    <w:abstractNumId w:val="22"/>
  </w:num>
  <w:num w:numId="7" w16cid:durableId="688065036">
    <w:abstractNumId w:val="21"/>
  </w:num>
  <w:num w:numId="8" w16cid:durableId="12008176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2215729">
    <w:abstractNumId w:val="12"/>
  </w:num>
  <w:num w:numId="10" w16cid:durableId="2017492494">
    <w:abstractNumId w:val="16"/>
  </w:num>
  <w:num w:numId="11" w16cid:durableId="12874654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7218968">
    <w:abstractNumId w:val="9"/>
  </w:num>
  <w:num w:numId="13" w16cid:durableId="210578371">
    <w:abstractNumId w:val="6"/>
  </w:num>
  <w:num w:numId="14" w16cid:durableId="4956133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5549413">
    <w:abstractNumId w:val="10"/>
  </w:num>
  <w:num w:numId="16" w16cid:durableId="967583971">
    <w:abstractNumId w:val="17"/>
  </w:num>
  <w:num w:numId="17" w16cid:durableId="1544363774">
    <w:abstractNumId w:val="13"/>
  </w:num>
  <w:num w:numId="18" w16cid:durableId="1851025275">
    <w:abstractNumId w:val="5"/>
  </w:num>
  <w:num w:numId="19" w16cid:durableId="484975986">
    <w:abstractNumId w:val="2"/>
  </w:num>
  <w:num w:numId="20" w16cid:durableId="23874711">
    <w:abstractNumId w:val="0"/>
  </w:num>
  <w:num w:numId="21" w16cid:durableId="2097360861">
    <w:abstractNumId w:val="23"/>
  </w:num>
  <w:num w:numId="22" w16cid:durableId="1230728656">
    <w:abstractNumId w:val="1"/>
  </w:num>
  <w:num w:numId="23" w16cid:durableId="1769887422">
    <w:abstractNumId w:val="18"/>
  </w:num>
  <w:num w:numId="24" w16cid:durableId="12890496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hihBHSuxUnRJIEhzem6lATT6MdQkQlui44OTvBjtRJHL3xpq1XYowrpIQaB6M1jj2xoWIe0kHnQaN3xWRiNyA==" w:salt="IjBG38Xjh/7J2u/DGXfCO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68"/>
    <w:rsid w:val="00185E32"/>
    <w:rsid w:val="002370C2"/>
    <w:rsid w:val="00283E22"/>
    <w:rsid w:val="003152F5"/>
    <w:rsid w:val="0034663B"/>
    <w:rsid w:val="004C0341"/>
    <w:rsid w:val="005335FB"/>
    <w:rsid w:val="005540F1"/>
    <w:rsid w:val="005C6D28"/>
    <w:rsid w:val="00622602"/>
    <w:rsid w:val="00681EA5"/>
    <w:rsid w:val="006B730A"/>
    <w:rsid w:val="006D23F8"/>
    <w:rsid w:val="006D5955"/>
    <w:rsid w:val="00706E63"/>
    <w:rsid w:val="007E534D"/>
    <w:rsid w:val="00801EF6"/>
    <w:rsid w:val="008124EC"/>
    <w:rsid w:val="00852847"/>
    <w:rsid w:val="00861F0F"/>
    <w:rsid w:val="00866F85"/>
    <w:rsid w:val="008A5C11"/>
    <w:rsid w:val="008B57E8"/>
    <w:rsid w:val="008C2FF5"/>
    <w:rsid w:val="0093743E"/>
    <w:rsid w:val="00965489"/>
    <w:rsid w:val="00967EF1"/>
    <w:rsid w:val="009A34D4"/>
    <w:rsid w:val="009B5A60"/>
    <w:rsid w:val="00A73F2B"/>
    <w:rsid w:val="00AC24F8"/>
    <w:rsid w:val="00AD2098"/>
    <w:rsid w:val="00B352E5"/>
    <w:rsid w:val="00B35A71"/>
    <w:rsid w:val="00BC2A29"/>
    <w:rsid w:val="00C15850"/>
    <w:rsid w:val="00C5411A"/>
    <w:rsid w:val="00C81788"/>
    <w:rsid w:val="00CB1BF2"/>
    <w:rsid w:val="00CF092A"/>
    <w:rsid w:val="00D347D3"/>
    <w:rsid w:val="00D83F60"/>
    <w:rsid w:val="00DB52C5"/>
    <w:rsid w:val="00DC7068"/>
    <w:rsid w:val="00E0738B"/>
    <w:rsid w:val="00E675F1"/>
    <w:rsid w:val="00E92E41"/>
    <w:rsid w:val="00EC5820"/>
    <w:rsid w:val="00EC5840"/>
    <w:rsid w:val="00F24F1B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459C3"/>
  <w15:chartTrackingRefBased/>
  <w15:docId w15:val="{9078A0F5-96E2-40DC-B198-DFD978A7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068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DC70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DC7068"/>
  </w:style>
  <w:style w:type="table" w:styleId="Taulaambquadrcula">
    <w:name w:val="Table Grid"/>
    <w:basedOn w:val="Taulanormal"/>
    <w:uiPriority w:val="39"/>
    <w:rsid w:val="00DC706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basedOn w:val="Lletraperdefectedelpargraf"/>
    <w:uiPriority w:val="99"/>
    <w:semiHidden/>
    <w:rsid w:val="00DC7068"/>
    <w:rPr>
      <w:color w:val="808080"/>
    </w:rPr>
  </w:style>
  <w:style w:type="paragraph" w:styleId="Peu">
    <w:name w:val="footer"/>
    <w:basedOn w:val="Normal"/>
    <w:link w:val="PeuCar"/>
    <w:uiPriority w:val="99"/>
    <w:unhideWhenUsed/>
    <w:rsid w:val="00DC70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DC7068"/>
  </w:style>
  <w:style w:type="paragraph" w:styleId="Pargrafdellista">
    <w:name w:val="List Paragraph"/>
    <w:basedOn w:val="Normal"/>
    <w:uiPriority w:val="34"/>
    <w:qFormat/>
    <w:rsid w:val="00DC7068"/>
    <w:pPr>
      <w:suppressAutoHyphens/>
      <w:autoSpaceDN w:val="0"/>
      <w:spacing w:after="0" w:line="240" w:lineRule="auto"/>
      <w:ind w:left="72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C7068"/>
    <w:pPr>
      <w:suppressAutoHyphens/>
      <w:autoSpaceDN w:val="0"/>
      <w:spacing w:before="28" w:after="28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a-ES" w:bidi="hi-IN"/>
    </w:rPr>
  </w:style>
  <w:style w:type="paragraph" w:customStyle="1" w:styleId="Contenidodelmarco">
    <w:name w:val="Contenido del marco"/>
    <w:basedOn w:val="Normal"/>
    <w:qFormat/>
    <w:rsid w:val="006D23F8"/>
    <w:pPr>
      <w:suppressAutoHyphens/>
    </w:pPr>
    <w:rPr>
      <w:kern w:val="2"/>
      <w14:ligatures w14:val="standardContextual"/>
    </w:rPr>
  </w:style>
  <w:style w:type="numbering" w:customStyle="1" w:styleId="WWNum18212">
    <w:name w:val="WWNum18212"/>
    <w:rsid w:val="003152F5"/>
  </w:style>
  <w:style w:type="table" w:customStyle="1" w:styleId="TableGrid">
    <w:name w:val="TableGrid"/>
    <w:rsid w:val="003152F5"/>
    <w:pPr>
      <w:spacing w:after="0" w:line="240" w:lineRule="auto"/>
    </w:pPr>
    <w:rPr>
      <w:rFonts w:eastAsiaTheme="minorEastAsia"/>
      <w:lang w:eastAsia="ca-E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82121">
    <w:name w:val="WWNum182121"/>
    <w:rsid w:val="00CB1BF2"/>
  </w:style>
  <w:style w:type="numbering" w:customStyle="1" w:styleId="WWNum182122">
    <w:name w:val="WWNum182122"/>
    <w:rsid w:val="00C15850"/>
  </w:style>
  <w:style w:type="numbering" w:customStyle="1" w:styleId="WWNum3521">
    <w:name w:val="WWNum3521"/>
    <w:rsid w:val="00D347D3"/>
    <w:pPr>
      <w:numPr>
        <w:numId w:val="23"/>
      </w:numPr>
    </w:pPr>
  </w:style>
  <w:style w:type="numbering" w:customStyle="1" w:styleId="WWNum35211">
    <w:name w:val="WWNum35211"/>
    <w:rsid w:val="00DB52C5"/>
    <w:pPr>
      <w:numPr>
        <w:numId w:val="1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95D1285596847D7901D9655CBC53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1E300-BF9D-4B7D-B5A7-5018C8FF660E}"/>
      </w:docPartPr>
      <w:docPartBody>
        <w:p w:rsidR="001B19B7" w:rsidRDefault="001B19B7" w:rsidP="001B19B7">
          <w:pPr>
            <w:pStyle w:val="695D1285596847D7901D9655CBC53643"/>
          </w:pPr>
          <w:r w:rsidRPr="0025374D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4FA47A878D544242BC605E41D4EA1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00EB4-4CCD-43CE-B12E-FE4DDF630522}"/>
      </w:docPartPr>
      <w:docPartBody>
        <w:p w:rsidR="00A56B44" w:rsidRDefault="00A56B44" w:rsidP="00A56B44">
          <w:pPr>
            <w:pStyle w:val="4FA47A878D544242BC605E41D4EA1CBE"/>
          </w:pPr>
          <w:r w:rsidRPr="0030798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3CC629E968954CE6B54D84D245594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3EE74-FCE6-42C6-ACDA-7747EF0A8B1B}"/>
      </w:docPartPr>
      <w:docPartBody>
        <w:p w:rsidR="00A56B44" w:rsidRDefault="00A56B44" w:rsidP="00A56B44">
          <w:pPr>
            <w:pStyle w:val="3CC629E968954CE6B54D84D245594805"/>
          </w:pPr>
          <w:r w:rsidRPr="0030798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124C05603C04BEE8A9DFC34BAE73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C7344-6D97-4B55-B858-4E46759D85B2}"/>
      </w:docPartPr>
      <w:docPartBody>
        <w:p w:rsidR="00A56B44" w:rsidRDefault="00A56B44" w:rsidP="00A56B44">
          <w:pPr>
            <w:pStyle w:val="1124C05603C04BEE8A9DFC34BAE730AA"/>
          </w:pPr>
          <w:r w:rsidRPr="0030798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0F35F2F06404564BF18CE8814187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BED4D-F0CD-425B-9D4B-CC8443F06D3A}"/>
      </w:docPartPr>
      <w:docPartBody>
        <w:p w:rsidR="00A56B44" w:rsidRDefault="00A56B44" w:rsidP="00A56B44">
          <w:pPr>
            <w:pStyle w:val="60F35F2F06404564BF18CE88141876DB"/>
          </w:pPr>
          <w:r w:rsidRPr="00307983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FA"/>
    <w:rsid w:val="00041F3C"/>
    <w:rsid w:val="001B19B7"/>
    <w:rsid w:val="001C2EC9"/>
    <w:rsid w:val="001C384A"/>
    <w:rsid w:val="00311D8D"/>
    <w:rsid w:val="00381818"/>
    <w:rsid w:val="003C7013"/>
    <w:rsid w:val="004430E4"/>
    <w:rsid w:val="00454DFA"/>
    <w:rsid w:val="004C57D4"/>
    <w:rsid w:val="00572FD9"/>
    <w:rsid w:val="006659E7"/>
    <w:rsid w:val="00967EF1"/>
    <w:rsid w:val="00A56B44"/>
    <w:rsid w:val="00C71673"/>
    <w:rsid w:val="00F24F1B"/>
    <w:rsid w:val="00F8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A56B44"/>
    <w:rPr>
      <w:color w:val="808080"/>
    </w:rPr>
  </w:style>
  <w:style w:type="paragraph" w:customStyle="1" w:styleId="695D1285596847D7901D9655CBC53643">
    <w:name w:val="695D1285596847D7901D9655CBC53643"/>
    <w:rsid w:val="001B19B7"/>
    <w:rPr>
      <w:kern w:val="2"/>
      <w14:ligatures w14:val="standardContextual"/>
    </w:rPr>
  </w:style>
  <w:style w:type="paragraph" w:customStyle="1" w:styleId="F181FC8680F44300B01F49B3DEBD83AB">
    <w:name w:val="F181FC8680F44300B01F49B3DEBD83AB"/>
    <w:rsid w:val="003C7013"/>
    <w:rPr>
      <w:kern w:val="2"/>
      <w14:ligatures w14:val="standardContextual"/>
    </w:rPr>
  </w:style>
  <w:style w:type="paragraph" w:customStyle="1" w:styleId="4FA47A878D544242BC605E41D4EA1CBE">
    <w:name w:val="4FA47A878D544242BC605E41D4EA1CBE"/>
    <w:rsid w:val="00A56B44"/>
    <w:rPr>
      <w:kern w:val="2"/>
      <w14:ligatures w14:val="standardContextual"/>
    </w:rPr>
  </w:style>
  <w:style w:type="paragraph" w:customStyle="1" w:styleId="3CC629E968954CE6B54D84D245594805">
    <w:name w:val="3CC629E968954CE6B54D84D245594805"/>
    <w:rsid w:val="00A56B44"/>
    <w:rPr>
      <w:kern w:val="2"/>
      <w14:ligatures w14:val="standardContextual"/>
    </w:rPr>
  </w:style>
  <w:style w:type="paragraph" w:customStyle="1" w:styleId="1124C05603C04BEE8A9DFC34BAE730AA">
    <w:name w:val="1124C05603C04BEE8A9DFC34BAE730AA"/>
    <w:rsid w:val="00A56B44"/>
    <w:rPr>
      <w:kern w:val="2"/>
      <w14:ligatures w14:val="standardContextual"/>
    </w:rPr>
  </w:style>
  <w:style w:type="paragraph" w:customStyle="1" w:styleId="60F35F2F06404564BF18CE88141876DB">
    <w:name w:val="60F35F2F06404564BF18CE88141876DB"/>
    <w:rsid w:val="00A56B4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6187C-DDB2-4E83-8D09-89356C32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Gasso</dc:creator>
  <cp:keywords/>
  <dc:description/>
  <cp:lastModifiedBy>Sílvia Gassó</cp:lastModifiedBy>
  <cp:revision>3</cp:revision>
  <dcterms:created xsi:type="dcterms:W3CDTF">2024-07-24T11:10:00Z</dcterms:created>
  <dcterms:modified xsi:type="dcterms:W3CDTF">2024-07-24T11:31:00Z</dcterms:modified>
</cp:coreProperties>
</file>