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59746" w14:textId="77777777" w:rsidR="00E13D86" w:rsidRDefault="00E13D86" w:rsidP="00323D90">
      <w:pPr>
        <w:rPr>
          <w:lang w:val="ca-ES"/>
        </w:rPr>
      </w:pPr>
    </w:p>
    <w:p w14:paraId="37EA42CD" w14:textId="77777777" w:rsidR="00530186" w:rsidRDefault="00530186" w:rsidP="00530186">
      <w:pPr>
        <w:spacing w:after="0"/>
        <w:jc w:val="both"/>
        <w:rPr>
          <w:rFonts w:ascii="Arial" w:hAnsi="Arial"/>
          <w:b/>
          <w:bCs/>
          <w:color w:val="000000" w:themeColor="text1"/>
          <w:lang w:val="ca-ES"/>
        </w:rPr>
      </w:pPr>
      <w:r>
        <w:rPr>
          <w:rFonts w:ascii="Arial" w:hAnsi="Arial"/>
          <w:b/>
          <w:bCs/>
          <w:color w:val="000000" w:themeColor="text1"/>
          <w:lang w:val="ca-ES"/>
        </w:rPr>
        <w:t xml:space="preserve">PLEC DE CLÀUSULES ADMINISTRATIVES PARTICULARS PER A LA FASE 1 I FASE 2 DE LES OBRES DE </w:t>
      </w:r>
      <w:r>
        <w:rPr>
          <w:rFonts w:ascii="Arial" w:hAnsi="Arial"/>
          <w:b/>
          <w:bCs/>
          <w:color w:val="000000" w:themeColor="text1"/>
        </w:rPr>
        <w:t xml:space="preserve">REHABILITACIÓ DE L’EDIFICI TEATRE ORIENT </w:t>
      </w:r>
    </w:p>
    <w:p w14:paraId="311182F2" w14:textId="77777777" w:rsidR="00530186" w:rsidRDefault="00530186" w:rsidP="00530186">
      <w:pPr>
        <w:spacing w:after="0"/>
        <w:jc w:val="both"/>
        <w:rPr>
          <w:rFonts w:ascii="Arial" w:hAnsi="Arial"/>
          <w:color w:val="000000" w:themeColor="text1"/>
          <w:lang w:val="ca-ES"/>
        </w:rPr>
      </w:pPr>
    </w:p>
    <w:p w14:paraId="07D95AE7" w14:textId="77777777" w:rsidR="00530186" w:rsidRDefault="00530186" w:rsidP="00530186">
      <w:pPr>
        <w:spacing w:after="0"/>
        <w:jc w:val="both"/>
        <w:rPr>
          <w:rFonts w:ascii="Arial" w:hAnsi="Arial"/>
          <w:color w:val="000000" w:themeColor="text1"/>
          <w:lang w:val="ca-ES"/>
        </w:rPr>
      </w:pPr>
    </w:p>
    <w:p w14:paraId="3881135B"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PROCEDIMENT OBERT SIMPLIFICAT</w:t>
      </w:r>
    </w:p>
    <w:p w14:paraId="4AD04FD1" w14:textId="77777777" w:rsidR="00530186" w:rsidRDefault="00530186" w:rsidP="00530186">
      <w:pPr>
        <w:spacing w:after="0"/>
        <w:jc w:val="both"/>
        <w:rPr>
          <w:rFonts w:ascii="Arial" w:hAnsi="Arial"/>
          <w:color w:val="000000" w:themeColor="text1"/>
          <w:lang w:val="ca-ES"/>
        </w:rPr>
      </w:pPr>
    </w:p>
    <w:p w14:paraId="3492E2E3"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t xml:space="preserve">ÍNDEX </w:t>
      </w:r>
      <w:r>
        <w:rPr>
          <w:rFonts w:ascii="Arial" w:hAnsi="Arial"/>
          <w:color w:val="000000" w:themeColor="text1"/>
          <w:lang w:val="ca-ES"/>
        </w:rPr>
        <w:tab/>
      </w:r>
    </w:p>
    <w:p w14:paraId="0216EFC4"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r>
        <w:rPr>
          <w:rFonts w:ascii="Arial" w:hAnsi="Arial"/>
          <w:color w:val="000000" w:themeColor="text1"/>
          <w:lang w:val="ca-ES"/>
        </w:rPr>
        <w:tab/>
      </w:r>
      <w:r>
        <w:rPr>
          <w:rFonts w:ascii="Arial" w:hAnsi="Arial"/>
          <w:color w:val="000000" w:themeColor="text1"/>
          <w:lang w:val="ca-ES"/>
        </w:rPr>
        <w:tab/>
      </w:r>
    </w:p>
    <w:p w14:paraId="44F8E8C0"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1)</w:t>
      </w:r>
      <w:r>
        <w:rPr>
          <w:rFonts w:ascii="Arial" w:hAnsi="Arial"/>
          <w:color w:val="000000" w:themeColor="text1"/>
          <w:lang w:val="ca-ES"/>
        </w:rPr>
        <w:tab/>
        <w:t>DADES RELATIVES A LA FASE DE LICITACIÓ I D’ADJUDICACIÓ</w:t>
      </w:r>
      <w:r>
        <w:rPr>
          <w:rFonts w:ascii="Arial" w:hAnsi="Arial"/>
          <w:color w:val="000000" w:themeColor="text1"/>
          <w:lang w:val="ca-ES"/>
        </w:rPr>
        <w:tab/>
      </w:r>
    </w:p>
    <w:p w14:paraId="1C05F096"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r>
        <w:rPr>
          <w:rFonts w:ascii="Arial" w:hAnsi="Arial"/>
          <w:color w:val="000000" w:themeColor="text1"/>
          <w:lang w:val="ca-ES"/>
        </w:rPr>
        <w:tab/>
      </w:r>
    </w:p>
    <w:p w14:paraId="2AEB6503"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1.1)</w:t>
      </w:r>
      <w:r>
        <w:rPr>
          <w:rFonts w:ascii="Arial" w:hAnsi="Arial"/>
          <w:color w:val="000000" w:themeColor="text1"/>
          <w:lang w:val="ca-ES"/>
        </w:rPr>
        <w:tab/>
        <w:t>Definició de l'objecte del contracte.</w:t>
      </w:r>
      <w:r>
        <w:rPr>
          <w:rFonts w:ascii="Arial" w:hAnsi="Arial"/>
          <w:color w:val="000000" w:themeColor="text1"/>
          <w:lang w:val="ca-ES"/>
        </w:rPr>
        <w:tab/>
      </w:r>
    </w:p>
    <w:p w14:paraId="238EF89C"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r>
        <w:rPr>
          <w:rFonts w:ascii="Arial" w:hAnsi="Arial"/>
          <w:color w:val="000000" w:themeColor="text1"/>
          <w:lang w:val="ca-ES"/>
        </w:rPr>
        <w:tab/>
      </w:r>
    </w:p>
    <w:p w14:paraId="3EE44E51"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1.2)</w:t>
      </w:r>
      <w:r>
        <w:rPr>
          <w:rFonts w:ascii="Arial" w:hAnsi="Arial"/>
          <w:color w:val="000000" w:themeColor="text1"/>
          <w:lang w:val="ca-ES"/>
        </w:rPr>
        <w:tab/>
        <w:t>Necessitat i idoneïtat del contracte.</w:t>
      </w:r>
      <w:r>
        <w:rPr>
          <w:rFonts w:ascii="Arial" w:hAnsi="Arial"/>
          <w:color w:val="000000" w:themeColor="text1"/>
          <w:lang w:val="ca-ES"/>
        </w:rPr>
        <w:tab/>
      </w:r>
    </w:p>
    <w:p w14:paraId="579D4481"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r>
        <w:rPr>
          <w:rFonts w:ascii="Arial" w:hAnsi="Arial"/>
          <w:color w:val="000000" w:themeColor="text1"/>
          <w:lang w:val="ca-ES"/>
        </w:rPr>
        <w:tab/>
      </w:r>
    </w:p>
    <w:p w14:paraId="4759E2DA"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1.3)</w:t>
      </w:r>
      <w:r>
        <w:rPr>
          <w:rFonts w:ascii="Arial" w:hAnsi="Arial"/>
          <w:color w:val="000000" w:themeColor="text1"/>
          <w:lang w:val="ca-ES"/>
        </w:rPr>
        <w:tab/>
        <w:t>Pressupost base de licitació.</w:t>
      </w:r>
      <w:r>
        <w:rPr>
          <w:rFonts w:ascii="Arial" w:hAnsi="Arial"/>
          <w:color w:val="000000" w:themeColor="text1"/>
          <w:lang w:val="ca-ES"/>
        </w:rPr>
        <w:tab/>
      </w:r>
    </w:p>
    <w:p w14:paraId="5E60A4CD"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r>
        <w:rPr>
          <w:rFonts w:ascii="Arial" w:hAnsi="Arial"/>
          <w:color w:val="000000" w:themeColor="text1"/>
          <w:lang w:val="ca-ES"/>
        </w:rPr>
        <w:tab/>
      </w:r>
    </w:p>
    <w:p w14:paraId="3C9F43FC"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1.4)</w:t>
      </w:r>
      <w:r>
        <w:rPr>
          <w:rFonts w:ascii="Arial" w:hAnsi="Arial"/>
          <w:color w:val="000000" w:themeColor="text1"/>
          <w:lang w:val="ca-ES"/>
        </w:rPr>
        <w:tab/>
        <w:t>Existència de crèdit.</w:t>
      </w:r>
      <w:r>
        <w:rPr>
          <w:rFonts w:ascii="Arial" w:hAnsi="Arial"/>
          <w:color w:val="000000" w:themeColor="text1"/>
          <w:lang w:val="ca-ES"/>
        </w:rPr>
        <w:tab/>
      </w:r>
    </w:p>
    <w:p w14:paraId="44FFE985"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r>
        <w:rPr>
          <w:rFonts w:ascii="Arial" w:hAnsi="Arial"/>
          <w:color w:val="000000" w:themeColor="text1"/>
          <w:lang w:val="ca-ES"/>
        </w:rPr>
        <w:tab/>
      </w:r>
    </w:p>
    <w:p w14:paraId="28AE7E64"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1.5)</w:t>
      </w:r>
      <w:r>
        <w:rPr>
          <w:rFonts w:ascii="Arial" w:hAnsi="Arial"/>
          <w:color w:val="000000" w:themeColor="text1"/>
          <w:lang w:val="ca-ES"/>
        </w:rPr>
        <w:tab/>
        <w:t>Durada del contracte i possibles pròrrogues.</w:t>
      </w:r>
      <w:r>
        <w:rPr>
          <w:rFonts w:ascii="Arial" w:hAnsi="Arial"/>
          <w:color w:val="000000" w:themeColor="text1"/>
          <w:lang w:val="ca-ES"/>
        </w:rPr>
        <w:tab/>
      </w:r>
    </w:p>
    <w:p w14:paraId="49338B75"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r>
        <w:rPr>
          <w:rFonts w:ascii="Arial" w:hAnsi="Arial"/>
          <w:color w:val="000000" w:themeColor="text1"/>
          <w:lang w:val="ca-ES"/>
        </w:rPr>
        <w:tab/>
      </w:r>
    </w:p>
    <w:p w14:paraId="5979EC22"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1.6)</w:t>
      </w:r>
      <w:r>
        <w:rPr>
          <w:rFonts w:ascii="Arial" w:hAnsi="Arial"/>
          <w:color w:val="000000" w:themeColor="text1"/>
          <w:lang w:val="ca-ES"/>
        </w:rPr>
        <w:tab/>
        <w:t>Valor estimat.</w:t>
      </w:r>
      <w:r>
        <w:rPr>
          <w:rFonts w:ascii="Arial" w:hAnsi="Arial"/>
          <w:color w:val="000000" w:themeColor="text1"/>
          <w:lang w:val="ca-ES"/>
        </w:rPr>
        <w:tab/>
      </w:r>
    </w:p>
    <w:p w14:paraId="3564AC05"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r>
        <w:rPr>
          <w:rFonts w:ascii="Arial" w:hAnsi="Arial"/>
          <w:color w:val="000000" w:themeColor="text1"/>
          <w:lang w:val="ca-ES"/>
        </w:rPr>
        <w:tab/>
      </w:r>
    </w:p>
    <w:p w14:paraId="72280338"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1.7)</w:t>
      </w:r>
      <w:r>
        <w:rPr>
          <w:rFonts w:ascii="Arial" w:hAnsi="Arial"/>
          <w:color w:val="000000" w:themeColor="text1"/>
          <w:lang w:val="ca-ES"/>
        </w:rPr>
        <w:tab/>
        <w:t>Tramitació de l’expedient  i procediment d’adjudicació.</w:t>
      </w:r>
      <w:r>
        <w:rPr>
          <w:rFonts w:ascii="Arial" w:hAnsi="Arial"/>
          <w:color w:val="000000" w:themeColor="text1"/>
          <w:lang w:val="ca-ES"/>
        </w:rPr>
        <w:tab/>
      </w:r>
    </w:p>
    <w:p w14:paraId="04107F85"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r>
        <w:rPr>
          <w:rFonts w:ascii="Arial" w:hAnsi="Arial"/>
          <w:color w:val="000000" w:themeColor="text1"/>
          <w:lang w:val="ca-ES"/>
        </w:rPr>
        <w:tab/>
      </w:r>
    </w:p>
    <w:p w14:paraId="07F8D4AE"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1.8)</w:t>
      </w:r>
      <w:r>
        <w:rPr>
          <w:rFonts w:ascii="Arial" w:hAnsi="Arial"/>
          <w:color w:val="000000" w:themeColor="text1"/>
          <w:lang w:val="ca-ES"/>
        </w:rPr>
        <w:tab/>
        <w:t>Perfil de contractant.</w:t>
      </w:r>
      <w:r>
        <w:rPr>
          <w:rFonts w:ascii="Arial" w:hAnsi="Arial"/>
          <w:color w:val="000000" w:themeColor="text1"/>
          <w:lang w:val="ca-ES"/>
        </w:rPr>
        <w:tab/>
      </w:r>
    </w:p>
    <w:p w14:paraId="7003D600"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r>
        <w:rPr>
          <w:rFonts w:ascii="Arial" w:hAnsi="Arial"/>
          <w:color w:val="000000" w:themeColor="text1"/>
          <w:lang w:val="ca-ES"/>
        </w:rPr>
        <w:tab/>
      </w:r>
    </w:p>
    <w:p w14:paraId="5E35A014"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1.9)</w:t>
      </w:r>
      <w:r>
        <w:rPr>
          <w:rFonts w:ascii="Arial" w:hAnsi="Arial"/>
          <w:color w:val="000000" w:themeColor="text1"/>
          <w:lang w:val="ca-ES"/>
        </w:rPr>
        <w:tab/>
        <w:t>Presentació de proposicions.</w:t>
      </w:r>
      <w:r>
        <w:rPr>
          <w:rFonts w:ascii="Arial" w:hAnsi="Arial"/>
          <w:color w:val="000000" w:themeColor="text1"/>
          <w:lang w:val="ca-ES"/>
        </w:rPr>
        <w:tab/>
      </w:r>
    </w:p>
    <w:p w14:paraId="4A4B16A0"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r>
        <w:rPr>
          <w:rFonts w:ascii="Arial" w:hAnsi="Arial"/>
          <w:color w:val="000000" w:themeColor="text1"/>
          <w:lang w:val="ca-ES"/>
        </w:rPr>
        <w:tab/>
      </w:r>
    </w:p>
    <w:p w14:paraId="3DAFDF87"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1.10)</w:t>
      </w:r>
      <w:r>
        <w:rPr>
          <w:rFonts w:ascii="Arial" w:hAnsi="Arial"/>
          <w:color w:val="000000" w:themeColor="text1"/>
          <w:lang w:val="ca-ES"/>
        </w:rPr>
        <w:tab/>
        <w:t>Condicions mínimes i mitjans d'acreditació de la solvència econòmica i financera i professional o tècnica i altres requeriments.</w:t>
      </w:r>
      <w:r>
        <w:rPr>
          <w:rFonts w:ascii="Arial" w:hAnsi="Arial"/>
          <w:color w:val="000000" w:themeColor="text1"/>
          <w:lang w:val="ca-ES"/>
        </w:rPr>
        <w:tab/>
      </w:r>
    </w:p>
    <w:p w14:paraId="1F1F0AFF"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r>
        <w:rPr>
          <w:rFonts w:ascii="Arial" w:hAnsi="Arial"/>
          <w:color w:val="000000" w:themeColor="text1"/>
          <w:lang w:val="ca-ES"/>
        </w:rPr>
        <w:tab/>
      </w:r>
    </w:p>
    <w:p w14:paraId="04F5A105"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1.11)</w:t>
      </w:r>
      <w:r>
        <w:rPr>
          <w:rFonts w:ascii="Arial" w:hAnsi="Arial"/>
          <w:color w:val="000000" w:themeColor="text1"/>
          <w:lang w:val="ca-ES"/>
        </w:rPr>
        <w:tab/>
        <w:t>Criteris d'adjudicació.</w:t>
      </w:r>
      <w:r>
        <w:rPr>
          <w:rFonts w:ascii="Arial" w:hAnsi="Arial"/>
          <w:color w:val="000000" w:themeColor="text1"/>
          <w:lang w:val="ca-ES"/>
        </w:rPr>
        <w:tab/>
      </w:r>
    </w:p>
    <w:p w14:paraId="5E2F0220"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r>
        <w:rPr>
          <w:rFonts w:ascii="Arial" w:hAnsi="Arial"/>
          <w:color w:val="000000" w:themeColor="text1"/>
          <w:lang w:val="ca-ES"/>
        </w:rPr>
        <w:tab/>
      </w:r>
    </w:p>
    <w:p w14:paraId="4C716023"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1.12)</w:t>
      </w:r>
      <w:r>
        <w:rPr>
          <w:rFonts w:ascii="Arial" w:hAnsi="Arial"/>
          <w:color w:val="000000" w:themeColor="text1"/>
          <w:lang w:val="ca-ES"/>
        </w:rPr>
        <w:tab/>
        <w:t>Criteris de desempat.</w:t>
      </w:r>
      <w:r>
        <w:rPr>
          <w:rFonts w:ascii="Arial" w:hAnsi="Arial"/>
          <w:color w:val="000000" w:themeColor="text1"/>
          <w:lang w:val="ca-ES"/>
        </w:rPr>
        <w:tab/>
      </w:r>
    </w:p>
    <w:p w14:paraId="348208BD"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r>
        <w:rPr>
          <w:rFonts w:ascii="Arial" w:hAnsi="Arial"/>
          <w:color w:val="000000" w:themeColor="text1"/>
          <w:lang w:val="ca-ES"/>
        </w:rPr>
        <w:tab/>
      </w:r>
    </w:p>
    <w:p w14:paraId="7B961552"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1.13)</w:t>
      </w:r>
      <w:r>
        <w:rPr>
          <w:rFonts w:ascii="Arial" w:hAnsi="Arial"/>
          <w:color w:val="000000" w:themeColor="text1"/>
          <w:lang w:val="ca-ES"/>
        </w:rPr>
        <w:tab/>
        <w:t>Termini per a l’adjudicació.</w:t>
      </w:r>
      <w:r>
        <w:rPr>
          <w:rFonts w:ascii="Arial" w:hAnsi="Arial"/>
          <w:color w:val="000000" w:themeColor="text1"/>
          <w:lang w:val="ca-ES"/>
        </w:rPr>
        <w:tab/>
      </w:r>
    </w:p>
    <w:p w14:paraId="47BCE2C0"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r>
        <w:rPr>
          <w:rFonts w:ascii="Arial" w:hAnsi="Arial"/>
          <w:color w:val="000000" w:themeColor="text1"/>
          <w:lang w:val="ca-ES"/>
        </w:rPr>
        <w:tab/>
      </w:r>
    </w:p>
    <w:p w14:paraId="3453B23F"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1.14)</w:t>
      </w:r>
      <w:r>
        <w:rPr>
          <w:rFonts w:ascii="Arial" w:hAnsi="Arial"/>
          <w:color w:val="000000" w:themeColor="text1"/>
          <w:lang w:val="ca-ES"/>
        </w:rPr>
        <w:tab/>
        <w:t>Variants.</w:t>
      </w:r>
      <w:r>
        <w:rPr>
          <w:rFonts w:ascii="Arial" w:hAnsi="Arial"/>
          <w:color w:val="000000" w:themeColor="text1"/>
          <w:lang w:val="ca-ES"/>
        </w:rPr>
        <w:tab/>
      </w:r>
    </w:p>
    <w:p w14:paraId="09E9F434"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r>
        <w:rPr>
          <w:rFonts w:ascii="Arial" w:hAnsi="Arial"/>
          <w:color w:val="000000" w:themeColor="text1"/>
          <w:lang w:val="ca-ES"/>
        </w:rPr>
        <w:tab/>
      </w:r>
    </w:p>
    <w:p w14:paraId="6F4A3625"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1.15)</w:t>
      </w:r>
      <w:r>
        <w:rPr>
          <w:rFonts w:ascii="Arial" w:hAnsi="Arial"/>
          <w:color w:val="000000" w:themeColor="text1"/>
          <w:lang w:val="ca-ES"/>
        </w:rPr>
        <w:tab/>
        <w:t>Ofertes anormalment baixes.</w:t>
      </w:r>
      <w:r>
        <w:rPr>
          <w:rFonts w:ascii="Arial" w:hAnsi="Arial"/>
          <w:color w:val="000000" w:themeColor="text1"/>
          <w:lang w:val="ca-ES"/>
        </w:rPr>
        <w:tab/>
      </w:r>
    </w:p>
    <w:p w14:paraId="0D0C1FAF"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r>
        <w:rPr>
          <w:rFonts w:ascii="Arial" w:hAnsi="Arial"/>
          <w:color w:val="000000" w:themeColor="text1"/>
          <w:lang w:val="ca-ES"/>
        </w:rPr>
        <w:tab/>
      </w:r>
    </w:p>
    <w:p w14:paraId="252821F7"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1.16)</w:t>
      </w:r>
      <w:r>
        <w:rPr>
          <w:rFonts w:ascii="Arial" w:hAnsi="Arial"/>
          <w:color w:val="000000" w:themeColor="text1"/>
          <w:lang w:val="ca-ES"/>
        </w:rPr>
        <w:tab/>
        <w:t>Garantia provisional.</w:t>
      </w:r>
      <w:r>
        <w:rPr>
          <w:rFonts w:ascii="Arial" w:hAnsi="Arial"/>
          <w:color w:val="000000" w:themeColor="text1"/>
          <w:lang w:val="ca-ES"/>
        </w:rPr>
        <w:tab/>
      </w:r>
    </w:p>
    <w:p w14:paraId="0FABCCB6"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r>
        <w:rPr>
          <w:rFonts w:ascii="Arial" w:hAnsi="Arial"/>
          <w:color w:val="000000" w:themeColor="text1"/>
          <w:lang w:val="ca-ES"/>
        </w:rPr>
        <w:tab/>
      </w:r>
    </w:p>
    <w:p w14:paraId="4CD91CA3"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1.17)</w:t>
      </w:r>
      <w:r>
        <w:rPr>
          <w:rFonts w:ascii="Arial" w:hAnsi="Arial"/>
          <w:color w:val="000000" w:themeColor="text1"/>
          <w:lang w:val="ca-ES"/>
        </w:rPr>
        <w:tab/>
        <w:t>Garantia definitiva.</w:t>
      </w:r>
      <w:r>
        <w:rPr>
          <w:rFonts w:ascii="Arial" w:hAnsi="Arial"/>
          <w:color w:val="000000" w:themeColor="text1"/>
          <w:lang w:val="ca-ES"/>
        </w:rPr>
        <w:tab/>
      </w:r>
    </w:p>
    <w:p w14:paraId="402C6DBC"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r>
        <w:rPr>
          <w:rFonts w:ascii="Arial" w:hAnsi="Arial"/>
          <w:color w:val="000000" w:themeColor="text1"/>
          <w:lang w:val="ca-ES"/>
        </w:rPr>
        <w:tab/>
      </w:r>
    </w:p>
    <w:p w14:paraId="037A9AF2"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1.18)</w:t>
      </w:r>
      <w:r>
        <w:rPr>
          <w:rFonts w:ascii="Arial" w:hAnsi="Arial"/>
          <w:color w:val="000000" w:themeColor="text1"/>
          <w:lang w:val="ca-ES"/>
        </w:rPr>
        <w:tab/>
        <w:t>Presentació de documentació.</w:t>
      </w:r>
      <w:r>
        <w:rPr>
          <w:rFonts w:ascii="Arial" w:hAnsi="Arial"/>
          <w:color w:val="000000" w:themeColor="text1"/>
          <w:lang w:val="ca-ES"/>
        </w:rPr>
        <w:tab/>
      </w:r>
    </w:p>
    <w:p w14:paraId="1196DAA2"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r>
        <w:rPr>
          <w:rFonts w:ascii="Arial" w:hAnsi="Arial"/>
          <w:color w:val="000000" w:themeColor="text1"/>
          <w:lang w:val="ca-ES"/>
        </w:rPr>
        <w:tab/>
      </w:r>
    </w:p>
    <w:p w14:paraId="634E2C7A"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1.19)</w:t>
      </w:r>
      <w:r>
        <w:rPr>
          <w:rFonts w:ascii="Arial" w:hAnsi="Arial"/>
          <w:color w:val="000000" w:themeColor="text1"/>
          <w:lang w:val="ca-ES"/>
        </w:rPr>
        <w:tab/>
        <w:t>Formalització del contracte.</w:t>
      </w:r>
      <w:r>
        <w:rPr>
          <w:rFonts w:ascii="Arial" w:hAnsi="Arial"/>
          <w:color w:val="000000" w:themeColor="text1"/>
          <w:lang w:val="ca-ES"/>
        </w:rPr>
        <w:tab/>
      </w:r>
    </w:p>
    <w:p w14:paraId="490D23EE"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r>
        <w:rPr>
          <w:rFonts w:ascii="Arial" w:hAnsi="Arial"/>
          <w:color w:val="000000" w:themeColor="text1"/>
          <w:lang w:val="ca-ES"/>
        </w:rPr>
        <w:tab/>
      </w:r>
    </w:p>
    <w:p w14:paraId="1828329C" w14:textId="77777777" w:rsidR="00530186" w:rsidRDefault="00530186" w:rsidP="00530186">
      <w:pPr>
        <w:spacing w:after="0"/>
        <w:jc w:val="both"/>
        <w:rPr>
          <w:rFonts w:ascii="Arial" w:hAnsi="Arial"/>
          <w:color w:val="000000" w:themeColor="text1"/>
          <w:lang w:val="ca-ES"/>
        </w:rPr>
      </w:pPr>
    </w:p>
    <w:p w14:paraId="592A59A5"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2)</w:t>
      </w:r>
      <w:r>
        <w:rPr>
          <w:rFonts w:ascii="Arial" w:hAnsi="Arial"/>
          <w:color w:val="000000" w:themeColor="text1"/>
          <w:lang w:val="ca-ES"/>
        </w:rPr>
        <w:tab/>
        <w:t>DADES RELATIVES A LA FASE D’EXECUCIÓ</w:t>
      </w:r>
      <w:r>
        <w:rPr>
          <w:rFonts w:ascii="Arial" w:hAnsi="Arial"/>
          <w:color w:val="000000" w:themeColor="text1"/>
          <w:lang w:val="ca-ES"/>
        </w:rPr>
        <w:tab/>
      </w:r>
    </w:p>
    <w:p w14:paraId="48BDFA04"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r>
        <w:rPr>
          <w:rFonts w:ascii="Arial" w:hAnsi="Arial"/>
          <w:color w:val="000000" w:themeColor="text1"/>
          <w:lang w:val="ca-ES"/>
        </w:rPr>
        <w:tab/>
      </w:r>
    </w:p>
    <w:p w14:paraId="3B2D3495"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2.1)</w:t>
      </w:r>
      <w:r>
        <w:rPr>
          <w:rFonts w:ascii="Arial" w:hAnsi="Arial"/>
          <w:color w:val="000000" w:themeColor="text1"/>
          <w:lang w:val="ca-ES"/>
        </w:rPr>
        <w:tab/>
        <w:t>Drets i obligacions de les parts.</w:t>
      </w:r>
      <w:r>
        <w:rPr>
          <w:rFonts w:ascii="Arial" w:hAnsi="Arial"/>
          <w:color w:val="000000" w:themeColor="text1"/>
          <w:lang w:val="ca-ES"/>
        </w:rPr>
        <w:tab/>
      </w:r>
    </w:p>
    <w:p w14:paraId="50471CC2"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r>
        <w:rPr>
          <w:rFonts w:ascii="Arial" w:hAnsi="Arial"/>
          <w:color w:val="000000" w:themeColor="text1"/>
          <w:lang w:val="ca-ES"/>
        </w:rPr>
        <w:tab/>
      </w:r>
    </w:p>
    <w:p w14:paraId="53271624"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2.2)</w:t>
      </w:r>
      <w:r>
        <w:rPr>
          <w:rFonts w:ascii="Arial" w:hAnsi="Arial"/>
          <w:color w:val="000000" w:themeColor="text1"/>
          <w:lang w:val="ca-ES"/>
        </w:rPr>
        <w:tab/>
        <w:t>Condicions especials d’execució.</w:t>
      </w:r>
      <w:r>
        <w:rPr>
          <w:rFonts w:ascii="Arial" w:hAnsi="Arial"/>
          <w:color w:val="000000" w:themeColor="text1"/>
          <w:lang w:val="ca-ES"/>
        </w:rPr>
        <w:tab/>
      </w:r>
    </w:p>
    <w:p w14:paraId="1D8950DA"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r>
        <w:rPr>
          <w:rFonts w:ascii="Arial" w:hAnsi="Arial"/>
          <w:color w:val="000000" w:themeColor="text1"/>
          <w:lang w:val="ca-ES"/>
        </w:rPr>
        <w:tab/>
      </w:r>
    </w:p>
    <w:p w14:paraId="37EF72A5"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2.3)</w:t>
      </w:r>
      <w:r>
        <w:rPr>
          <w:rFonts w:ascii="Arial" w:hAnsi="Arial"/>
          <w:color w:val="000000" w:themeColor="text1"/>
          <w:lang w:val="ca-ES"/>
        </w:rPr>
        <w:tab/>
        <w:t>Modificació del contracte.</w:t>
      </w:r>
      <w:r>
        <w:rPr>
          <w:rFonts w:ascii="Arial" w:hAnsi="Arial"/>
          <w:color w:val="000000" w:themeColor="text1"/>
          <w:lang w:val="ca-ES"/>
        </w:rPr>
        <w:tab/>
      </w:r>
    </w:p>
    <w:p w14:paraId="780DE74D"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r>
        <w:rPr>
          <w:rFonts w:ascii="Arial" w:hAnsi="Arial"/>
          <w:color w:val="000000" w:themeColor="text1"/>
          <w:lang w:val="ca-ES"/>
        </w:rPr>
        <w:tab/>
      </w:r>
    </w:p>
    <w:p w14:paraId="486F5A20"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2.4)</w:t>
      </w:r>
      <w:r>
        <w:rPr>
          <w:rFonts w:ascii="Arial" w:hAnsi="Arial"/>
          <w:color w:val="000000" w:themeColor="text1"/>
          <w:lang w:val="ca-ES"/>
        </w:rPr>
        <w:tab/>
        <w:t>Règim de pagament.</w:t>
      </w:r>
      <w:r>
        <w:rPr>
          <w:rFonts w:ascii="Arial" w:hAnsi="Arial"/>
          <w:color w:val="000000" w:themeColor="text1"/>
          <w:lang w:val="ca-ES"/>
        </w:rPr>
        <w:tab/>
      </w:r>
    </w:p>
    <w:p w14:paraId="72E15FDA"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r>
        <w:rPr>
          <w:rFonts w:ascii="Arial" w:hAnsi="Arial"/>
          <w:color w:val="000000" w:themeColor="text1"/>
          <w:lang w:val="ca-ES"/>
        </w:rPr>
        <w:tab/>
      </w:r>
    </w:p>
    <w:p w14:paraId="4B27336B"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2.5)</w:t>
      </w:r>
      <w:r>
        <w:rPr>
          <w:rFonts w:ascii="Arial" w:hAnsi="Arial"/>
          <w:color w:val="000000" w:themeColor="text1"/>
          <w:lang w:val="ca-ES"/>
        </w:rPr>
        <w:tab/>
        <w:t>Revisió de preus.</w:t>
      </w:r>
      <w:r>
        <w:rPr>
          <w:rFonts w:ascii="Arial" w:hAnsi="Arial"/>
          <w:color w:val="000000" w:themeColor="text1"/>
          <w:lang w:val="ca-ES"/>
        </w:rPr>
        <w:tab/>
      </w:r>
    </w:p>
    <w:p w14:paraId="39EC6836"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r>
        <w:rPr>
          <w:rFonts w:ascii="Arial" w:hAnsi="Arial"/>
          <w:color w:val="000000" w:themeColor="text1"/>
          <w:lang w:val="ca-ES"/>
        </w:rPr>
        <w:tab/>
      </w:r>
    </w:p>
    <w:p w14:paraId="3D66BF60"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2.6)</w:t>
      </w:r>
      <w:r>
        <w:rPr>
          <w:rFonts w:ascii="Arial" w:hAnsi="Arial"/>
          <w:color w:val="000000" w:themeColor="text1"/>
          <w:lang w:val="ca-ES"/>
        </w:rPr>
        <w:tab/>
        <w:t>Penalitats.</w:t>
      </w:r>
      <w:r>
        <w:rPr>
          <w:rFonts w:ascii="Arial" w:hAnsi="Arial"/>
          <w:color w:val="000000" w:themeColor="text1"/>
          <w:lang w:val="ca-ES"/>
        </w:rPr>
        <w:tab/>
      </w:r>
    </w:p>
    <w:p w14:paraId="29C8A4F6"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r>
        <w:rPr>
          <w:rFonts w:ascii="Arial" w:hAnsi="Arial"/>
          <w:color w:val="000000" w:themeColor="text1"/>
          <w:lang w:val="ca-ES"/>
        </w:rPr>
        <w:tab/>
      </w:r>
    </w:p>
    <w:p w14:paraId="116D381A"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2.7)</w:t>
      </w:r>
      <w:r>
        <w:rPr>
          <w:rFonts w:ascii="Arial" w:hAnsi="Arial"/>
          <w:color w:val="000000" w:themeColor="text1"/>
          <w:lang w:val="ca-ES"/>
        </w:rPr>
        <w:tab/>
        <w:t>Causes de resolució.</w:t>
      </w:r>
      <w:r>
        <w:rPr>
          <w:rFonts w:ascii="Arial" w:hAnsi="Arial"/>
          <w:color w:val="000000" w:themeColor="text1"/>
          <w:lang w:val="ca-ES"/>
        </w:rPr>
        <w:tab/>
      </w:r>
    </w:p>
    <w:p w14:paraId="260E02E8"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r>
        <w:rPr>
          <w:rFonts w:ascii="Arial" w:hAnsi="Arial"/>
          <w:color w:val="000000" w:themeColor="text1"/>
          <w:lang w:val="ca-ES"/>
        </w:rPr>
        <w:tab/>
      </w:r>
    </w:p>
    <w:p w14:paraId="0292405F"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2.8)</w:t>
      </w:r>
      <w:r>
        <w:rPr>
          <w:rFonts w:ascii="Arial" w:hAnsi="Arial"/>
          <w:color w:val="000000" w:themeColor="text1"/>
          <w:lang w:val="ca-ES"/>
        </w:rPr>
        <w:tab/>
        <w:t>Termini de recepció de les prestacions del contracte.</w:t>
      </w:r>
      <w:r>
        <w:rPr>
          <w:rFonts w:ascii="Arial" w:hAnsi="Arial"/>
          <w:color w:val="000000" w:themeColor="text1"/>
          <w:lang w:val="ca-ES"/>
        </w:rPr>
        <w:tab/>
      </w:r>
    </w:p>
    <w:p w14:paraId="3FBC37EE"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r>
        <w:rPr>
          <w:rFonts w:ascii="Arial" w:hAnsi="Arial"/>
          <w:color w:val="000000" w:themeColor="text1"/>
          <w:lang w:val="ca-ES"/>
        </w:rPr>
        <w:tab/>
      </w:r>
    </w:p>
    <w:p w14:paraId="32BA80E0"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2.9)</w:t>
      </w:r>
      <w:r>
        <w:rPr>
          <w:rFonts w:ascii="Arial" w:hAnsi="Arial"/>
          <w:color w:val="000000" w:themeColor="text1"/>
          <w:lang w:val="ca-ES"/>
        </w:rPr>
        <w:tab/>
        <w:t>Termini de garantia del contracte.</w:t>
      </w:r>
      <w:r>
        <w:rPr>
          <w:rFonts w:ascii="Arial" w:hAnsi="Arial"/>
          <w:color w:val="000000" w:themeColor="text1"/>
          <w:lang w:val="ca-ES"/>
        </w:rPr>
        <w:tab/>
      </w:r>
    </w:p>
    <w:p w14:paraId="37EEF2EF"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r>
        <w:rPr>
          <w:rFonts w:ascii="Arial" w:hAnsi="Arial"/>
          <w:color w:val="000000" w:themeColor="text1"/>
          <w:lang w:val="ca-ES"/>
        </w:rPr>
        <w:tab/>
      </w:r>
    </w:p>
    <w:p w14:paraId="64EA8154"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2.10)</w:t>
      </w:r>
      <w:r>
        <w:rPr>
          <w:rFonts w:ascii="Arial" w:hAnsi="Arial"/>
          <w:color w:val="000000" w:themeColor="text1"/>
          <w:lang w:val="ca-ES"/>
        </w:rPr>
        <w:tab/>
        <w:t>Cessió.</w:t>
      </w:r>
      <w:r>
        <w:rPr>
          <w:rFonts w:ascii="Arial" w:hAnsi="Arial"/>
          <w:color w:val="000000" w:themeColor="text1"/>
          <w:lang w:val="ca-ES"/>
        </w:rPr>
        <w:tab/>
      </w:r>
    </w:p>
    <w:p w14:paraId="137070CC"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r>
        <w:rPr>
          <w:rFonts w:ascii="Arial" w:hAnsi="Arial"/>
          <w:color w:val="000000" w:themeColor="text1"/>
          <w:lang w:val="ca-ES"/>
        </w:rPr>
        <w:tab/>
      </w:r>
    </w:p>
    <w:p w14:paraId="5BA4108F"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2.11)</w:t>
      </w:r>
      <w:r>
        <w:rPr>
          <w:rFonts w:ascii="Arial" w:hAnsi="Arial"/>
          <w:color w:val="000000" w:themeColor="text1"/>
          <w:lang w:val="ca-ES"/>
        </w:rPr>
        <w:tab/>
        <w:t>Subcontractació.</w:t>
      </w:r>
      <w:r>
        <w:rPr>
          <w:rFonts w:ascii="Arial" w:hAnsi="Arial"/>
          <w:color w:val="000000" w:themeColor="text1"/>
          <w:lang w:val="ca-ES"/>
        </w:rPr>
        <w:tab/>
      </w:r>
    </w:p>
    <w:p w14:paraId="401C1E9B"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r>
        <w:rPr>
          <w:rFonts w:ascii="Arial" w:hAnsi="Arial"/>
          <w:color w:val="000000" w:themeColor="text1"/>
          <w:lang w:val="ca-ES"/>
        </w:rPr>
        <w:tab/>
      </w:r>
    </w:p>
    <w:p w14:paraId="11CF064A"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2.12)</w:t>
      </w:r>
      <w:r>
        <w:rPr>
          <w:rFonts w:ascii="Arial" w:hAnsi="Arial"/>
          <w:color w:val="000000" w:themeColor="text1"/>
          <w:lang w:val="ca-ES"/>
        </w:rPr>
        <w:tab/>
        <w:t>Confidencialitat de la informació.</w:t>
      </w:r>
      <w:r>
        <w:rPr>
          <w:rFonts w:ascii="Arial" w:hAnsi="Arial"/>
          <w:color w:val="000000" w:themeColor="text1"/>
          <w:lang w:val="ca-ES"/>
        </w:rPr>
        <w:tab/>
      </w:r>
    </w:p>
    <w:p w14:paraId="4E310086"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r>
        <w:rPr>
          <w:rFonts w:ascii="Arial" w:hAnsi="Arial"/>
          <w:color w:val="000000" w:themeColor="text1"/>
          <w:lang w:val="ca-ES"/>
        </w:rPr>
        <w:tab/>
      </w:r>
    </w:p>
    <w:p w14:paraId="48EE04FF"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2.13)</w:t>
      </w:r>
      <w:r>
        <w:rPr>
          <w:rFonts w:ascii="Arial" w:hAnsi="Arial"/>
          <w:color w:val="000000" w:themeColor="text1"/>
          <w:lang w:val="ca-ES"/>
        </w:rPr>
        <w:tab/>
        <w:t>Règim jurídic de la contractació.</w:t>
      </w:r>
      <w:r>
        <w:rPr>
          <w:rFonts w:ascii="Arial" w:hAnsi="Arial"/>
          <w:color w:val="000000" w:themeColor="text1"/>
          <w:lang w:val="ca-ES"/>
        </w:rPr>
        <w:tab/>
      </w:r>
    </w:p>
    <w:p w14:paraId="6E428F30"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r>
        <w:rPr>
          <w:rFonts w:ascii="Arial" w:hAnsi="Arial"/>
          <w:color w:val="000000" w:themeColor="text1"/>
          <w:lang w:val="ca-ES"/>
        </w:rPr>
        <w:tab/>
      </w:r>
    </w:p>
    <w:p w14:paraId="0A7C1B81"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2.14)</w:t>
      </w:r>
      <w:r>
        <w:rPr>
          <w:rFonts w:ascii="Arial" w:hAnsi="Arial"/>
          <w:color w:val="000000" w:themeColor="text1"/>
          <w:lang w:val="ca-ES"/>
        </w:rPr>
        <w:tab/>
        <w:t>Notificacions i ús de mitjans electrònics.</w:t>
      </w:r>
      <w:r>
        <w:rPr>
          <w:rFonts w:ascii="Arial" w:hAnsi="Arial"/>
          <w:color w:val="000000" w:themeColor="text1"/>
          <w:lang w:val="ca-ES"/>
        </w:rPr>
        <w:tab/>
      </w:r>
    </w:p>
    <w:p w14:paraId="5637C91A"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r>
        <w:rPr>
          <w:rFonts w:ascii="Arial" w:hAnsi="Arial"/>
          <w:color w:val="000000" w:themeColor="text1"/>
          <w:lang w:val="ca-ES"/>
        </w:rPr>
        <w:tab/>
      </w:r>
    </w:p>
    <w:p w14:paraId="352ACEDA"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2.15)</w:t>
      </w:r>
      <w:r>
        <w:rPr>
          <w:rFonts w:ascii="Arial" w:hAnsi="Arial"/>
          <w:color w:val="000000" w:themeColor="text1"/>
          <w:lang w:val="ca-ES"/>
        </w:rPr>
        <w:tab/>
        <w:t>Obligacions laborals, socials, fiscals, de protecció de dades personals, i mediambientals del contractista.</w:t>
      </w:r>
      <w:r>
        <w:rPr>
          <w:rFonts w:ascii="Arial" w:hAnsi="Arial"/>
          <w:color w:val="000000" w:themeColor="text1"/>
          <w:lang w:val="ca-ES"/>
        </w:rPr>
        <w:tab/>
      </w:r>
    </w:p>
    <w:p w14:paraId="464E43F5"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r>
        <w:rPr>
          <w:rFonts w:ascii="Arial" w:hAnsi="Arial"/>
          <w:color w:val="000000" w:themeColor="text1"/>
          <w:lang w:val="ca-ES"/>
        </w:rPr>
        <w:tab/>
      </w:r>
    </w:p>
    <w:p w14:paraId="4391E1C6"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2.16)</w:t>
      </w:r>
      <w:r>
        <w:rPr>
          <w:rFonts w:ascii="Arial" w:hAnsi="Arial"/>
          <w:color w:val="000000" w:themeColor="text1"/>
          <w:lang w:val="ca-ES"/>
        </w:rPr>
        <w:tab/>
        <w:t>Assegurances.</w:t>
      </w:r>
      <w:r>
        <w:rPr>
          <w:rFonts w:ascii="Arial" w:hAnsi="Arial"/>
          <w:color w:val="000000" w:themeColor="text1"/>
          <w:lang w:val="ca-ES"/>
        </w:rPr>
        <w:tab/>
      </w:r>
    </w:p>
    <w:p w14:paraId="4E8F459E"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r>
        <w:rPr>
          <w:rFonts w:ascii="Arial" w:hAnsi="Arial"/>
          <w:color w:val="000000" w:themeColor="text1"/>
          <w:lang w:val="ca-ES"/>
        </w:rPr>
        <w:tab/>
      </w:r>
    </w:p>
    <w:p w14:paraId="696E8C52"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2.17)</w:t>
      </w:r>
      <w:r>
        <w:rPr>
          <w:rFonts w:ascii="Arial" w:hAnsi="Arial"/>
          <w:color w:val="000000" w:themeColor="text1"/>
          <w:lang w:val="ca-ES"/>
        </w:rPr>
        <w:tab/>
        <w:t>Lloc de prestació/realització/lliurament objecte del contracte.</w:t>
      </w:r>
      <w:r>
        <w:rPr>
          <w:rFonts w:ascii="Arial" w:hAnsi="Arial"/>
          <w:color w:val="000000" w:themeColor="text1"/>
          <w:lang w:val="ca-ES"/>
        </w:rPr>
        <w:tab/>
      </w:r>
    </w:p>
    <w:p w14:paraId="510A2265"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r>
        <w:rPr>
          <w:rFonts w:ascii="Arial" w:hAnsi="Arial"/>
          <w:color w:val="000000" w:themeColor="text1"/>
          <w:lang w:val="ca-ES"/>
        </w:rPr>
        <w:tab/>
      </w:r>
    </w:p>
    <w:p w14:paraId="0CD65928"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2.18)</w:t>
      </w:r>
      <w:r>
        <w:rPr>
          <w:rFonts w:ascii="Arial" w:hAnsi="Arial"/>
          <w:color w:val="000000" w:themeColor="text1"/>
          <w:lang w:val="ca-ES"/>
        </w:rPr>
        <w:tab/>
        <w:t>Responsable del contracte.</w:t>
      </w:r>
      <w:r>
        <w:rPr>
          <w:rFonts w:ascii="Arial" w:hAnsi="Arial"/>
          <w:color w:val="000000" w:themeColor="text1"/>
          <w:lang w:val="ca-ES"/>
        </w:rPr>
        <w:tab/>
      </w:r>
    </w:p>
    <w:p w14:paraId="16270C8E"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r>
        <w:rPr>
          <w:rFonts w:ascii="Arial" w:hAnsi="Arial"/>
          <w:color w:val="000000" w:themeColor="text1"/>
          <w:lang w:val="ca-ES"/>
        </w:rPr>
        <w:tab/>
      </w:r>
    </w:p>
    <w:p w14:paraId="73195FD3"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2.19)</w:t>
      </w:r>
      <w:r>
        <w:rPr>
          <w:rFonts w:ascii="Arial" w:hAnsi="Arial"/>
          <w:color w:val="000000" w:themeColor="text1"/>
          <w:lang w:val="ca-ES"/>
        </w:rPr>
        <w:tab/>
        <w:t>Protecció de dades de caràcter personal.</w:t>
      </w:r>
      <w:r>
        <w:rPr>
          <w:rFonts w:ascii="Arial" w:hAnsi="Arial"/>
          <w:color w:val="000000" w:themeColor="text1"/>
          <w:lang w:val="ca-ES"/>
        </w:rPr>
        <w:tab/>
      </w:r>
    </w:p>
    <w:p w14:paraId="2F7E235B" w14:textId="77777777" w:rsidR="00530186" w:rsidRDefault="00530186" w:rsidP="00530186">
      <w:pPr>
        <w:spacing w:after="0"/>
        <w:jc w:val="both"/>
        <w:rPr>
          <w:rFonts w:ascii="Arial" w:hAnsi="Arial"/>
          <w:color w:val="000000" w:themeColor="text1"/>
          <w:lang w:val="ca-ES"/>
        </w:rPr>
      </w:pPr>
    </w:p>
    <w:p w14:paraId="151F1DB9"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r>
        <w:rPr>
          <w:rFonts w:ascii="Arial" w:hAnsi="Arial"/>
          <w:color w:val="000000" w:themeColor="text1"/>
          <w:lang w:val="ca-ES"/>
        </w:rPr>
        <w:tab/>
      </w:r>
    </w:p>
    <w:p w14:paraId="65C3F681"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r>
        <w:rPr>
          <w:rFonts w:ascii="Arial" w:hAnsi="Arial"/>
          <w:color w:val="000000" w:themeColor="text1"/>
          <w:lang w:val="ca-ES"/>
        </w:rPr>
        <w:tab/>
      </w:r>
    </w:p>
    <w:p w14:paraId="29D4AAD3"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3) </w:t>
      </w:r>
      <w:r>
        <w:rPr>
          <w:rFonts w:ascii="Arial" w:hAnsi="Arial"/>
          <w:color w:val="000000" w:themeColor="text1"/>
          <w:lang w:val="ca-ES"/>
        </w:rPr>
        <w:tab/>
        <w:t>DADES ESPECÍFIQUES DELS CONTRACTES D’OBRES</w:t>
      </w:r>
      <w:r>
        <w:rPr>
          <w:rFonts w:ascii="Arial" w:hAnsi="Arial"/>
          <w:color w:val="000000" w:themeColor="text1"/>
          <w:lang w:val="ca-ES"/>
        </w:rPr>
        <w:tab/>
      </w:r>
    </w:p>
    <w:p w14:paraId="5EAA3312"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r>
        <w:rPr>
          <w:rFonts w:ascii="Arial" w:hAnsi="Arial"/>
          <w:color w:val="000000" w:themeColor="text1"/>
          <w:lang w:val="ca-ES"/>
        </w:rPr>
        <w:tab/>
      </w:r>
    </w:p>
    <w:p w14:paraId="42763240"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3.1)</w:t>
      </w:r>
      <w:r>
        <w:rPr>
          <w:rFonts w:ascii="Arial" w:hAnsi="Arial"/>
          <w:color w:val="000000" w:themeColor="text1"/>
          <w:lang w:val="ca-ES"/>
        </w:rPr>
        <w:tab/>
        <w:t>Delegació i personal d’obra del contractista.</w:t>
      </w:r>
      <w:r>
        <w:rPr>
          <w:rFonts w:ascii="Arial" w:hAnsi="Arial"/>
          <w:color w:val="000000" w:themeColor="text1"/>
          <w:lang w:val="ca-ES"/>
        </w:rPr>
        <w:tab/>
      </w:r>
    </w:p>
    <w:p w14:paraId="4B728CA1"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r>
        <w:rPr>
          <w:rFonts w:ascii="Arial" w:hAnsi="Arial"/>
          <w:color w:val="000000" w:themeColor="text1"/>
          <w:lang w:val="ca-ES"/>
        </w:rPr>
        <w:tab/>
      </w:r>
    </w:p>
    <w:p w14:paraId="0489CBFE"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3.2)</w:t>
      </w:r>
      <w:r>
        <w:rPr>
          <w:rFonts w:ascii="Arial" w:hAnsi="Arial"/>
          <w:color w:val="000000" w:themeColor="text1"/>
          <w:lang w:val="ca-ES"/>
        </w:rPr>
        <w:tab/>
        <w:t>Despeses conseqüència d’assaigs i anàlisi de materials i unitats d’obra.</w:t>
      </w:r>
      <w:r>
        <w:rPr>
          <w:rFonts w:ascii="Arial" w:hAnsi="Arial"/>
          <w:color w:val="000000" w:themeColor="text1"/>
          <w:lang w:val="ca-ES"/>
        </w:rPr>
        <w:tab/>
      </w:r>
    </w:p>
    <w:p w14:paraId="35637809"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r>
        <w:rPr>
          <w:rFonts w:ascii="Arial" w:hAnsi="Arial"/>
          <w:color w:val="000000" w:themeColor="text1"/>
          <w:lang w:val="ca-ES"/>
        </w:rPr>
        <w:tab/>
      </w:r>
    </w:p>
    <w:p w14:paraId="4400C3EA"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3.3)</w:t>
      </w:r>
      <w:r>
        <w:rPr>
          <w:rFonts w:ascii="Arial" w:hAnsi="Arial"/>
          <w:color w:val="000000" w:themeColor="text1"/>
          <w:lang w:val="ca-ES"/>
        </w:rPr>
        <w:tab/>
        <w:t>Pla de seguretat i salut.</w:t>
      </w:r>
      <w:r>
        <w:rPr>
          <w:rFonts w:ascii="Arial" w:hAnsi="Arial"/>
          <w:color w:val="000000" w:themeColor="text1"/>
          <w:lang w:val="ca-ES"/>
        </w:rPr>
        <w:tab/>
      </w:r>
    </w:p>
    <w:p w14:paraId="6C68CF42"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lastRenderedPageBreak/>
        <w:tab/>
      </w:r>
      <w:r>
        <w:rPr>
          <w:rFonts w:ascii="Arial" w:hAnsi="Arial"/>
          <w:color w:val="000000" w:themeColor="text1"/>
          <w:lang w:val="ca-ES"/>
        </w:rPr>
        <w:tab/>
      </w:r>
    </w:p>
    <w:p w14:paraId="0BE3FC5C"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3.4)</w:t>
      </w:r>
      <w:r>
        <w:rPr>
          <w:rFonts w:ascii="Arial" w:hAnsi="Arial"/>
          <w:color w:val="000000" w:themeColor="text1"/>
          <w:lang w:val="ca-ES"/>
        </w:rPr>
        <w:tab/>
        <w:t>Acta de comprovació de replanteig i d’inici de les obres.</w:t>
      </w:r>
      <w:r>
        <w:rPr>
          <w:rFonts w:ascii="Arial" w:hAnsi="Arial"/>
          <w:color w:val="000000" w:themeColor="text1"/>
          <w:lang w:val="ca-ES"/>
        </w:rPr>
        <w:tab/>
      </w:r>
    </w:p>
    <w:p w14:paraId="4454FFC2"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r>
        <w:rPr>
          <w:rFonts w:ascii="Arial" w:hAnsi="Arial"/>
          <w:color w:val="000000" w:themeColor="text1"/>
          <w:lang w:val="ca-ES"/>
        </w:rPr>
        <w:tab/>
      </w:r>
    </w:p>
    <w:p w14:paraId="0BE48102"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3.5)</w:t>
      </w:r>
      <w:r>
        <w:rPr>
          <w:rFonts w:ascii="Arial" w:hAnsi="Arial"/>
          <w:color w:val="000000" w:themeColor="text1"/>
          <w:lang w:val="ca-ES"/>
        </w:rPr>
        <w:tab/>
        <w:t>Legalització de les instal•lacions.</w:t>
      </w:r>
      <w:r>
        <w:rPr>
          <w:rFonts w:ascii="Arial" w:hAnsi="Arial"/>
          <w:color w:val="000000" w:themeColor="text1"/>
          <w:lang w:val="ca-ES"/>
        </w:rPr>
        <w:tab/>
      </w:r>
    </w:p>
    <w:p w14:paraId="5835E0CC"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r>
        <w:rPr>
          <w:rFonts w:ascii="Arial" w:hAnsi="Arial"/>
          <w:color w:val="000000" w:themeColor="text1"/>
          <w:lang w:val="ca-ES"/>
        </w:rPr>
        <w:tab/>
      </w:r>
    </w:p>
    <w:p w14:paraId="25FDDF5B"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3.6)</w:t>
      </w:r>
      <w:r>
        <w:rPr>
          <w:rFonts w:ascii="Arial" w:hAnsi="Arial"/>
          <w:color w:val="000000" w:themeColor="text1"/>
          <w:lang w:val="ca-ES"/>
        </w:rPr>
        <w:tab/>
        <w:t>Permisos i llicències.</w:t>
      </w:r>
      <w:r>
        <w:rPr>
          <w:rFonts w:ascii="Arial" w:hAnsi="Arial"/>
          <w:color w:val="000000" w:themeColor="text1"/>
          <w:lang w:val="ca-ES"/>
        </w:rPr>
        <w:tab/>
      </w:r>
    </w:p>
    <w:p w14:paraId="176E7975"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r>
        <w:rPr>
          <w:rFonts w:ascii="Arial" w:hAnsi="Arial"/>
          <w:color w:val="000000" w:themeColor="text1"/>
          <w:lang w:val="ca-ES"/>
        </w:rPr>
        <w:tab/>
      </w:r>
    </w:p>
    <w:p w14:paraId="0436375A"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3.7)</w:t>
      </w:r>
      <w:r>
        <w:rPr>
          <w:rFonts w:ascii="Arial" w:hAnsi="Arial"/>
          <w:color w:val="000000" w:themeColor="text1"/>
          <w:lang w:val="ca-ES"/>
        </w:rPr>
        <w:tab/>
        <w:t>Gestió dels residus.</w:t>
      </w:r>
      <w:r>
        <w:rPr>
          <w:rFonts w:ascii="Arial" w:hAnsi="Arial"/>
          <w:color w:val="000000" w:themeColor="text1"/>
          <w:lang w:val="ca-ES"/>
        </w:rPr>
        <w:tab/>
      </w:r>
    </w:p>
    <w:p w14:paraId="2EF633DD"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r>
        <w:rPr>
          <w:rFonts w:ascii="Arial" w:hAnsi="Arial"/>
          <w:color w:val="000000" w:themeColor="text1"/>
          <w:lang w:val="ca-ES"/>
        </w:rPr>
        <w:tab/>
      </w:r>
    </w:p>
    <w:p w14:paraId="363079A8"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3.8)</w:t>
      </w:r>
      <w:r>
        <w:rPr>
          <w:rFonts w:ascii="Arial" w:hAnsi="Arial"/>
          <w:color w:val="000000" w:themeColor="text1"/>
          <w:lang w:val="ca-ES"/>
        </w:rPr>
        <w:tab/>
        <w:t>Senyalització de les obres.</w:t>
      </w:r>
      <w:r>
        <w:rPr>
          <w:rFonts w:ascii="Arial" w:hAnsi="Arial"/>
          <w:color w:val="000000" w:themeColor="text1"/>
          <w:lang w:val="ca-ES"/>
        </w:rPr>
        <w:tab/>
      </w:r>
    </w:p>
    <w:p w14:paraId="7CB7E9BC"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r>
        <w:rPr>
          <w:rFonts w:ascii="Arial" w:hAnsi="Arial"/>
          <w:color w:val="000000" w:themeColor="text1"/>
          <w:lang w:val="ca-ES"/>
        </w:rPr>
        <w:tab/>
      </w:r>
    </w:p>
    <w:p w14:paraId="368ECAFB"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Annex </w:t>
      </w:r>
      <w:r>
        <w:rPr>
          <w:rFonts w:ascii="Arial" w:hAnsi="Arial"/>
          <w:color w:val="000000" w:themeColor="text1"/>
          <w:lang w:val="ca-ES"/>
        </w:rPr>
        <w:tab/>
        <w:t>Model de declaració responsable procediment obert simplificat.</w:t>
      </w:r>
      <w:r>
        <w:rPr>
          <w:rFonts w:ascii="Arial" w:hAnsi="Arial"/>
          <w:color w:val="000000" w:themeColor="text1"/>
          <w:lang w:val="ca-ES"/>
        </w:rPr>
        <w:tab/>
      </w:r>
    </w:p>
    <w:p w14:paraId="1F0DD86D"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r>
        <w:rPr>
          <w:rFonts w:ascii="Arial" w:hAnsi="Arial"/>
          <w:color w:val="000000" w:themeColor="text1"/>
          <w:lang w:val="ca-ES"/>
        </w:rPr>
        <w:tab/>
      </w:r>
    </w:p>
    <w:p w14:paraId="71348DE2" w14:textId="77777777" w:rsidR="00530186" w:rsidRDefault="00530186" w:rsidP="00530186">
      <w:pPr>
        <w:spacing w:after="0"/>
        <w:jc w:val="both"/>
        <w:rPr>
          <w:rFonts w:ascii="Arial" w:hAnsi="Arial"/>
          <w:color w:val="000000" w:themeColor="text1"/>
          <w:lang w:val="ca-ES"/>
        </w:rPr>
      </w:pPr>
    </w:p>
    <w:p w14:paraId="08341177" w14:textId="77777777" w:rsidR="00530186" w:rsidRDefault="00530186" w:rsidP="00530186">
      <w:pPr>
        <w:spacing w:after="0"/>
        <w:jc w:val="both"/>
        <w:rPr>
          <w:rFonts w:ascii="Arial" w:hAnsi="Arial"/>
          <w:color w:val="000000" w:themeColor="text1"/>
          <w:lang w:val="ca-ES"/>
        </w:rPr>
      </w:pPr>
    </w:p>
    <w:p w14:paraId="508EA72B"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1) DADES RELATIVES A LA FASE DE LICITACIÓ I D’ADJUDICACIÓ</w:t>
      </w:r>
    </w:p>
    <w:p w14:paraId="0BB00B85" w14:textId="77777777" w:rsidR="00530186" w:rsidRDefault="00530186" w:rsidP="00530186">
      <w:pPr>
        <w:spacing w:after="0"/>
        <w:jc w:val="both"/>
        <w:rPr>
          <w:rFonts w:ascii="Arial" w:hAnsi="Arial"/>
          <w:color w:val="000000" w:themeColor="text1"/>
          <w:lang w:val="ca-ES"/>
        </w:rPr>
      </w:pPr>
    </w:p>
    <w:p w14:paraId="7BB69A32"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1.1) Definició de l'objecte del contracte </w:t>
      </w:r>
    </w:p>
    <w:p w14:paraId="274668CD" w14:textId="77777777" w:rsidR="00530186" w:rsidRDefault="00530186" w:rsidP="00530186">
      <w:pPr>
        <w:spacing w:after="0"/>
        <w:jc w:val="both"/>
        <w:rPr>
          <w:rFonts w:ascii="Arial" w:hAnsi="Arial"/>
          <w:color w:val="000000" w:themeColor="text1"/>
          <w:lang w:val="ca-ES"/>
        </w:rPr>
      </w:pPr>
    </w:p>
    <w:p w14:paraId="532F4508" w14:textId="77777777" w:rsidR="00530186" w:rsidRDefault="00530186" w:rsidP="00530186">
      <w:pPr>
        <w:spacing w:after="0"/>
        <w:jc w:val="both"/>
        <w:rPr>
          <w:rFonts w:ascii="Arial" w:hAnsi="Arial"/>
          <w:color w:val="000000" w:themeColor="text1"/>
        </w:rPr>
      </w:pPr>
      <w:r>
        <w:rPr>
          <w:rFonts w:ascii="Arial" w:hAnsi="Arial"/>
          <w:color w:val="000000" w:themeColor="text1"/>
          <w:lang w:val="ca-ES"/>
        </w:rPr>
        <w:t xml:space="preserve">És objecte del present plec la contractació la fase 1 i fase 2 de les obres de rehabilitació de l’edifici Teatre Orient </w:t>
      </w:r>
      <w:r>
        <w:rPr>
          <w:rFonts w:ascii="Arial" w:hAnsi="Arial"/>
          <w:color w:val="000000" w:themeColor="text1"/>
        </w:rPr>
        <w:t>de Prats de Lluçanès.</w:t>
      </w:r>
    </w:p>
    <w:p w14:paraId="57782576" w14:textId="77777777" w:rsidR="00530186" w:rsidRDefault="00530186" w:rsidP="00530186">
      <w:pPr>
        <w:spacing w:after="0"/>
        <w:jc w:val="both"/>
        <w:rPr>
          <w:rFonts w:ascii="Arial" w:hAnsi="Arial"/>
          <w:color w:val="000000" w:themeColor="text1"/>
          <w:lang w:val="ca-ES"/>
        </w:rPr>
      </w:pPr>
    </w:p>
    <w:p w14:paraId="37420CBD"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El Codi CPV que correspon és ............................</w:t>
      </w:r>
      <w:r>
        <w:rPr>
          <w:rFonts w:ascii="Arial" w:hAnsi="Arial"/>
          <w:color w:val="000000" w:themeColor="text1"/>
        </w:rPr>
        <w:t xml:space="preserve"> 45212322-9</w:t>
      </w:r>
    </w:p>
    <w:p w14:paraId="7BEF8593" w14:textId="77777777" w:rsidR="00530186" w:rsidRDefault="00530186" w:rsidP="00530186">
      <w:pPr>
        <w:spacing w:after="0"/>
        <w:jc w:val="both"/>
        <w:rPr>
          <w:rFonts w:ascii="Arial" w:hAnsi="Arial"/>
          <w:color w:val="000000" w:themeColor="text1"/>
          <w:lang w:val="ca-ES"/>
        </w:rPr>
      </w:pPr>
    </w:p>
    <w:p w14:paraId="2EE44D38" w14:textId="77777777" w:rsidR="00530186" w:rsidRDefault="00530186" w:rsidP="00530186">
      <w:pPr>
        <w:spacing w:after="0"/>
        <w:jc w:val="both"/>
        <w:rPr>
          <w:rFonts w:ascii="Arial" w:hAnsi="Arial"/>
          <w:color w:val="000000" w:themeColor="text1"/>
          <w:lang w:val="ca-ES"/>
        </w:rPr>
      </w:pPr>
    </w:p>
    <w:p w14:paraId="077317B7"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1.2) Necessitat i idoneïtat del contracte</w:t>
      </w:r>
    </w:p>
    <w:p w14:paraId="65618E10" w14:textId="77777777" w:rsidR="00530186" w:rsidRDefault="00530186" w:rsidP="00530186">
      <w:pPr>
        <w:spacing w:after="0"/>
        <w:jc w:val="both"/>
        <w:rPr>
          <w:rFonts w:ascii="Arial" w:hAnsi="Arial"/>
          <w:color w:val="000000" w:themeColor="text1"/>
          <w:lang w:val="ca-ES"/>
        </w:rPr>
      </w:pPr>
    </w:p>
    <w:p w14:paraId="6A93D9B2"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Les necessitats administratives a satisfer, la idoneïtat de l’objecte del contracte, la justificació del procediment, la divisió/ no divisió en lots, dels criteris d’adjudicació i la resta de requeriments recollits a la Llei 9/2017, de 8 de novembre, de Contractes del Sector Públic (en endavant, LCS P) estan acreditats a l’expedient.</w:t>
      </w:r>
    </w:p>
    <w:p w14:paraId="4513725B" w14:textId="77777777" w:rsidR="00530186" w:rsidRDefault="00530186" w:rsidP="00530186">
      <w:pPr>
        <w:spacing w:after="0"/>
        <w:jc w:val="both"/>
        <w:rPr>
          <w:rFonts w:ascii="Arial" w:hAnsi="Arial"/>
          <w:color w:val="000000" w:themeColor="text1"/>
          <w:lang w:val="ca-ES"/>
        </w:rPr>
      </w:pPr>
    </w:p>
    <w:p w14:paraId="1616EE18" w14:textId="77777777" w:rsidR="00530186" w:rsidRDefault="00530186" w:rsidP="00530186">
      <w:pPr>
        <w:spacing w:after="0"/>
        <w:jc w:val="both"/>
        <w:rPr>
          <w:rFonts w:ascii="Arial" w:hAnsi="Arial"/>
          <w:color w:val="000000" w:themeColor="text1"/>
          <w:lang w:val="ca-ES"/>
        </w:rPr>
      </w:pPr>
    </w:p>
    <w:p w14:paraId="08B8CAD1"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1.3) Pressupost base de licitació </w:t>
      </w:r>
    </w:p>
    <w:p w14:paraId="34495AF7" w14:textId="77777777" w:rsidR="00530186" w:rsidRDefault="00530186" w:rsidP="00530186">
      <w:pPr>
        <w:spacing w:after="0"/>
        <w:jc w:val="both"/>
        <w:rPr>
          <w:rFonts w:ascii="Arial" w:hAnsi="Arial"/>
          <w:color w:val="000000" w:themeColor="text1"/>
          <w:lang w:val="ca-ES"/>
        </w:rPr>
      </w:pPr>
    </w:p>
    <w:p w14:paraId="7D33818E"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Pressupost màxim:</w:t>
      </w:r>
    </w:p>
    <w:p w14:paraId="3BFE1DE5" w14:textId="77777777" w:rsidR="00530186" w:rsidRDefault="00530186" w:rsidP="00530186">
      <w:pPr>
        <w:spacing w:after="0"/>
        <w:jc w:val="both"/>
        <w:rPr>
          <w:rFonts w:ascii="Arial" w:hAnsi="Arial"/>
          <w:color w:val="000000" w:themeColor="text1"/>
          <w:lang w:val="ca-ES"/>
        </w:rPr>
      </w:pPr>
    </w:p>
    <w:p w14:paraId="1ECDB708"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El pressupost base de licitació de la contractació es fixa en la quantitat de 1.006.327,03 euros (IVA inclòs). </w:t>
      </w:r>
    </w:p>
    <w:p w14:paraId="54F36367" w14:textId="77777777" w:rsidR="00530186" w:rsidRDefault="00530186" w:rsidP="00530186">
      <w:pPr>
        <w:spacing w:after="0"/>
        <w:jc w:val="both"/>
        <w:rPr>
          <w:rFonts w:ascii="Arial" w:hAnsi="Arial"/>
          <w:color w:val="000000" w:themeColor="text1"/>
          <w:lang w:val="ca-ES"/>
        </w:rPr>
      </w:pPr>
    </w:p>
    <w:p w14:paraId="18395AC9"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L’IVA que correspon aplicar és del 21% i ascendeix a la quantitat de 174.651,80€.</w:t>
      </w:r>
    </w:p>
    <w:p w14:paraId="6B5C87DD" w14:textId="77777777" w:rsidR="00530186" w:rsidRDefault="00530186" w:rsidP="00530186">
      <w:pPr>
        <w:spacing w:after="0"/>
        <w:jc w:val="both"/>
        <w:rPr>
          <w:rFonts w:ascii="Arial" w:hAnsi="Arial"/>
          <w:color w:val="000000" w:themeColor="text1"/>
          <w:lang w:val="ca-ES"/>
        </w:rPr>
      </w:pPr>
    </w:p>
    <w:p w14:paraId="57D527FD"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Pressupost IVA exclòs: 831.675,23€.</w:t>
      </w:r>
    </w:p>
    <w:p w14:paraId="276BF4BF"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p>
    <w:p w14:paraId="73990313"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Els licitadors hauran d’igualar o disminuir en la seva oferta el pressupost base de licitació, indicant l’IVA a aplicar mitjançant partida independent. </w:t>
      </w:r>
    </w:p>
    <w:p w14:paraId="5017D8E0" w14:textId="77777777" w:rsidR="00530186" w:rsidRDefault="00530186" w:rsidP="00530186">
      <w:pPr>
        <w:spacing w:after="0"/>
        <w:jc w:val="both"/>
        <w:rPr>
          <w:rFonts w:ascii="Arial" w:hAnsi="Arial"/>
          <w:color w:val="000000" w:themeColor="text1"/>
          <w:lang w:val="ca-ES"/>
        </w:rPr>
      </w:pPr>
    </w:p>
    <w:p w14:paraId="3DE7F5A6"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El pressupost comprèn la fase 1 i 2 de la revisió del projecte de rehabilitació del teatre Orient de Prats de Lluçanès i compren la totalitat del contracte. El preu consignat és indiscutible, no admetent-se cap prova d'insuficiència i porta implícits tots aquells conceptes previstos a l’art. 100 i concordants de la LCSP. </w:t>
      </w:r>
    </w:p>
    <w:p w14:paraId="06C7A6D8" w14:textId="77777777" w:rsidR="00530186" w:rsidRDefault="00530186" w:rsidP="00530186">
      <w:pPr>
        <w:spacing w:after="0"/>
        <w:jc w:val="both"/>
        <w:rPr>
          <w:rFonts w:ascii="Arial" w:hAnsi="Arial"/>
          <w:color w:val="000000" w:themeColor="text1"/>
          <w:lang w:val="ca-ES"/>
        </w:rPr>
      </w:pPr>
    </w:p>
    <w:p w14:paraId="34584F29" w14:textId="77777777" w:rsidR="00530186" w:rsidRDefault="00530186" w:rsidP="00530186">
      <w:pPr>
        <w:spacing w:after="0"/>
        <w:jc w:val="both"/>
        <w:rPr>
          <w:rFonts w:ascii="Arial" w:hAnsi="Arial"/>
          <w:color w:val="000000" w:themeColor="text1"/>
          <w:lang w:val="ca-ES"/>
        </w:rPr>
      </w:pPr>
    </w:p>
    <w:p w14:paraId="3AE1B58E"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1.4) Existència de crèdit</w:t>
      </w:r>
    </w:p>
    <w:p w14:paraId="7FFEE45F" w14:textId="77777777" w:rsidR="00530186" w:rsidRDefault="00530186" w:rsidP="00530186">
      <w:pPr>
        <w:spacing w:after="0"/>
        <w:jc w:val="both"/>
        <w:rPr>
          <w:rFonts w:ascii="Arial" w:hAnsi="Arial"/>
          <w:color w:val="000000" w:themeColor="text1"/>
          <w:lang w:val="ca-ES"/>
        </w:rPr>
      </w:pPr>
    </w:p>
    <w:p w14:paraId="708BFDE8"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La despesa derivada d’aquesta contractació de 1.006.327,03 €, IVA inclòs, es farà efectiva amb càrrec a l’aplicació pressupostària 334.622.00 del vigent pressupost.</w:t>
      </w:r>
    </w:p>
    <w:p w14:paraId="45988E9D" w14:textId="77777777" w:rsidR="00530186" w:rsidRDefault="00530186" w:rsidP="00530186">
      <w:pPr>
        <w:spacing w:after="0"/>
        <w:jc w:val="both"/>
        <w:rPr>
          <w:rFonts w:ascii="Arial" w:hAnsi="Arial"/>
          <w:color w:val="000000" w:themeColor="text1"/>
          <w:lang w:val="ca-ES"/>
        </w:rPr>
      </w:pPr>
    </w:p>
    <w:p w14:paraId="08A3F514" w14:textId="77777777" w:rsidR="00530186" w:rsidRDefault="00530186" w:rsidP="00530186">
      <w:pPr>
        <w:spacing w:after="0"/>
        <w:jc w:val="both"/>
        <w:rPr>
          <w:rFonts w:ascii="Arial" w:hAnsi="Arial"/>
          <w:color w:val="000000" w:themeColor="text1"/>
          <w:lang w:val="ca-ES"/>
        </w:rPr>
      </w:pPr>
    </w:p>
    <w:p w14:paraId="14FDC427"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1.5) Durada del contracte i possibles pròrrogues </w:t>
      </w:r>
    </w:p>
    <w:p w14:paraId="665AD55F" w14:textId="77777777" w:rsidR="00530186" w:rsidRDefault="00530186" w:rsidP="00530186">
      <w:pPr>
        <w:spacing w:after="0"/>
        <w:jc w:val="both"/>
        <w:rPr>
          <w:rFonts w:ascii="Arial" w:hAnsi="Arial"/>
          <w:color w:val="000000" w:themeColor="text1"/>
          <w:lang w:val="ca-ES"/>
        </w:rPr>
      </w:pPr>
    </w:p>
    <w:p w14:paraId="45B8891C"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El contracte tindrà una durada de 9 mesos a comptar des de la formalització del contracte. </w:t>
      </w:r>
    </w:p>
    <w:p w14:paraId="5370CAB7" w14:textId="77777777" w:rsidR="00530186" w:rsidRDefault="00530186" w:rsidP="00530186">
      <w:pPr>
        <w:spacing w:after="0"/>
        <w:jc w:val="both"/>
        <w:rPr>
          <w:rFonts w:ascii="Arial" w:hAnsi="Arial"/>
          <w:color w:val="000000" w:themeColor="text1"/>
          <w:lang w:val="ca-ES"/>
        </w:rPr>
      </w:pPr>
    </w:p>
    <w:p w14:paraId="291DBCA0" w14:textId="77777777" w:rsidR="00530186" w:rsidRDefault="00530186" w:rsidP="00530186">
      <w:pPr>
        <w:spacing w:after="0"/>
        <w:jc w:val="both"/>
        <w:rPr>
          <w:rFonts w:ascii="Arial" w:hAnsi="Arial"/>
          <w:color w:val="000000" w:themeColor="text1"/>
          <w:lang w:val="ca-ES"/>
        </w:rPr>
      </w:pPr>
    </w:p>
    <w:p w14:paraId="74DA2069"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1.6) Valor estimat  </w:t>
      </w:r>
    </w:p>
    <w:p w14:paraId="6F1A57A0" w14:textId="77777777" w:rsidR="00530186" w:rsidRDefault="00530186" w:rsidP="00530186">
      <w:pPr>
        <w:spacing w:after="0"/>
        <w:jc w:val="both"/>
        <w:rPr>
          <w:rFonts w:ascii="Arial" w:hAnsi="Arial"/>
          <w:color w:val="000000" w:themeColor="text1"/>
          <w:lang w:val="ca-ES"/>
        </w:rPr>
      </w:pPr>
    </w:p>
    <w:p w14:paraId="60A07C26"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El valor estimat del contracte, als efectes d’allò que disposen l’article 101 i concordants de la LCSP, és de 831.675,23 € IVA exclòs. </w:t>
      </w:r>
    </w:p>
    <w:p w14:paraId="07C7B4B8" w14:textId="77777777" w:rsidR="00530186" w:rsidRDefault="00530186" w:rsidP="00530186">
      <w:pPr>
        <w:spacing w:after="0"/>
        <w:jc w:val="both"/>
        <w:rPr>
          <w:rFonts w:ascii="Arial" w:hAnsi="Arial"/>
          <w:color w:val="000000" w:themeColor="text1"/>
          <w:lang w:val="ca-ES"/>
        </w:rPr>
      </w:pPr>
    </w:p>
    <w:p w14:paraId="136CB470" w14:textId="77777777" w:rsidR="00530186" w:rsidRDefault="00530186" w:rsidP="00530186">
      <w:pPr>
        <w:spacing w:after="0"/>
        <w:jc w:val="both"/>
        <w:rPr>
          <w:rFonts w:ascii="Arial" w:hAnsi="Arial"/>
          <w:color w:val="000000" w:themeColor="text1"/>
          <w:lang w:val="ca-ES"/>
        </w:rPr>
      </w:pPr>
    </w:p>
    <w:p w14:paraId="4C52EC00"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1.7) Tramitació de l’expedient i procediment d’adjudicació</w:t>
      </w:r>
    </w:p>
    <w:p w14:paraId="2434A880" w14:textId="77777777" w:rsidR="00530186" w:rsidRDefault="00530186" w:rsidP="00530186">
      <w:pPr>
        <w:spacing w:after="0"/>
        <w:jc w:val="both"/>
        <w:rPr>
          <w:rFonts w:ascii="Arial" w:hAnsi="Arial"/>
          <w:color w:val="000000" w:themeColor="text1"/>
          <w:lang w:val="ca-ES"/>
        </w:rPr>
      </w:pPr>
    </w:p>
    <w:p w14:paraId="1330EA94"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La contractació, que es tramitarà de forma ordinària, no està subjecta a regulació harmonitzada i no és susceptible de recurs especial en matèria de contractació, es durà a terme mitjançant procediment obert simplificat i adjudicació amb més d’un criteri d’adjudicació, en virtut d’allò que estableixen els articles 145, 146, 159 i concordants de la LCSP.</w:t>
      </w:r>
    </w:p>
    <w:p w14:paraId="56A3EC75" w14:textId="77777777" w:rsidR="00530186" w:rsidRDefault="00530186" w:rsidP="00530186">
      <w:pPr>
        <w:spacing w:after="0"/>
        <w:jc w:val="both"/>
        <w:rPr>
          <w:rFonts w:ascii="Arial" w:hAnsi="Arial"/>
          <w:color w:val="000000" w:themeColor="text1"/>
          <w:lang w:val="ca-ES"/>
        </w:rPr>
      </w:pPr>
    </w:p>
    <w:p w14:paraId="69B32349" w14:textId="77777777" w:rsidR="00530186" w:rsidRDefault="00530186" w:rsidP="00530186">
      <w:pPr>
        <w:spacing w:after="0"/>
        <w:jc w:val="both"/>
        <w:rPr>
          <w:rFonts w:ascii="Arial" w:hAnsi="Arial"/>
          <w:color w:val="000000" w:themeColor="text1"/>
          <w:lang w:val="ca-ES"/>
        </w:rPr>
      </w:pPr>
    </w:p>
    <w:p w14:paraId="185D9F1C"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1.8) Perfil de contractant</w:t>
      </w:r>
    </w:p>
    <w:p w14:paraId="5AADA4C0" w14:textId="77777777" w:rsidR="00530186" w:rsidRDefault="00530186" w:rsidP="00530186">
      <w:pPr>
        <w:spacing w:after="0"/>
        <w:jc w:val="both"/>
        <w:rPr>
          <w:rFonts w:ascii="Arial" w:hAnsi="Arial"/>
          <w:color w:val="000000" w:themeColor="text1"/>
          <w:lang w:val="ca-ES"/>
        </w:rPr>
      </w:pPr>
    </w:p>
    <w:p w14:paraId="529640B3"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Per a consultar els plecs i resta de documents relacionats amb la present contractació, així com la composició de la Mesa de Contractació, en el seu cas, s’ha d’accedir al Perfil de contractant a través de l’adreça següent: </w:t>
      </w:r>
    </w:p>
    <w:p w14:paraId="693D02E5" w14:textId="77777777" w:rsidR="00530186" w:rsidRDefault="00530186" w:rsidP="00530186">
      <w:pPr>
        <w:spacing w:after="0"/>
        <w:jc w:val="both"/>
        <w:rPr>
          <w:rFonts w:ascii="Arial" w:hAnsi="Arial"/>
          <w:color w:val="000000" w:themeColor="text1"/>
          <w:lang w:val="ca-ES"/>
        </w:rPr>
      </w:pPr>
    </w:p>
    <w:p w14:paraId="64A4EC4C"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https://pratsdellucanes.cat/ajuntament/perfil-del-contractant/</w:t>
      </w:r>
    </w:p>
    <w:p w14:paraId="260A0909" w14:textId="77777777" w:rsidR="00530186" w:rsidRDefault="00530186" w:rsidP="00530186">
      <w:pPr>
        <w:spacing w:after="0"/>
        <w:jc w:val="both"/>
        <w:rPr>
          <w:rFonts w:ascii="Arial" w:hAnsi="Arial"/>
          <w:color w:val="000000" w:themeColor="text1"/>
          <w:lang w:val="ca-ES"/>
        </w:rPr>
      </w:pPr>
    </w:p>
    <w:p w14:paraId="6A09678C" w14:textId="77777777" w:rsidR="00530186" w:rsidRDefault="00530186" w:rsidP="00530186">
      <w:pPr>
        <w:spacing w:after="0"/>
        <w:jc w:val="both"/>
        <w:rPr>
          <w:rFonts w:ascii="Arial" w:hAnsi="Arial"/>
          <w:color w:val="000000" w:themeColor="text1"/>
          <w:lang w:val="ca-ES"/>
        </w:rPr>
      </w:pPr>
    </w:p>
    <w:p w14:paraId="05D6586E"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1.9) Presentació de proposicions </w:t>
      </w:r>
    </w:p>
    <w:p w14:paraId="0B0B1D06" w14:textId="77777777" w:rsidR="00530186" w:rsidRDefault="00530186" w:rsidP="00530186">
      <w:pPr>
        <w:spacing w:after="0"/>
        <w:jc w:val="both"/>
        <w:rPr>
          <w:rFonts w:ascii="Arial" w:hAnsi="Arial"/>
          <w:color w:val="000000" w:themeColor="text1"/>
          <w:lang w:val="ca-ES"/>
        </w:rPr>
      </w:pPr>
    </w:p>
    <w:p w14:paraId="44653756"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Les proposicions es presentaran en la forma, termini i lloc indicats a l’anunci de licitació, mitjançant l’eina Sobre Digital, integrada en la Plataforma de Serveis de Contractació Pública de Catalunya, accessible en el perfil de contractant indicat en la clàusula 1.8 del present plec. </w:t>
      </w:r>
    </w:p>
    <w:p w14:paraId="7A08B502" w14:textId="77777777" w:rsidR="00530186" w:rsidRDefault="00530186" w:rsidP="00530186">
      <w:pPr>
        <w:spacing w:after="0"/>
        <w:jc w:val="both"/>
        <w:rPr>
          <w:rFonts w:ascii="Arial" w:hAnsi="Arial"/>
          <w:color w:val="000000" w:themeColor="text1"/>
          <w:lang w:val="ca-ES"/>
        </w:rPr>
      </w:pPr>
    </w:p>
    <w:p w14:paraId="3B14F49B"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Tota la informació relativa al Sobre Digital es pot consultar en el document “Instruccions sobre l’ús de mitjans electrònics en els procediments de contractació” publicat en el perfil de contractant.</w:t>
      </w:r>
    </w:p>
    <w:p w14:paraId="2DF8A0EC" w14:textId="77777777" w:rsidR="00530186" w:rsidRDefault="00530186" w:rsidP="00530186">
      <w:pPr>
        <w:spacing w:after="0"/>
        <w:jc w:val="both"/>
        <w:rPr>
          <w:rFonts w:ascii="Arial" w:hAnsi="Arial"/>
          <w:color w:val="000000" w:themeColor="text1"/>
          <w:lang w:val="ca-ES"/>
        </w:rPr>
      </w:pPr>
    </w:p>
    <w:p w14:paraId="36424392"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La documentació haurà de presentar-se en qualsevol de les llengües cooficials de Catalunya, signada electrònicament, en un únic sobre, en els termes següents:</w:t>
      </w:r>
    </w:p>
    <w:p w14:paraId="2726F69B" w14:textId="77777777" w:rsidR="00530186" w:rsidRDefault="00530186" w:rsidP="00530186">
      <w:pPr>
        <w:spacing w:after="0"/>
        <w:jc w:val="both"/>
        <w:rPr>
          <w:rFonts w:ascii="Arial" w:hAnsi="Arial"/>
          <w:color w:val="000000" w:themeColor="text1"/>
          <w:lang w:val="ca-ES"/>
        </w:rPr>
      </w:pPr>
    </w:p>
    <w:p w14:paraId="1CCF657D"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1.9.1.-ÚNICAMENT CRITERIS AVALUABLES DE FORMA AUTOMÀTICA </w:t>
      </w:r>
    </w:p>
    <w:p w14:paraId="5B752355" w14:textId="77777777" w:rsidR="00530186" w:rsidRDefault="00530186" w:rsidP="00530186">
      <w:pPr>
        <w:spacing w:after="0"/>
        <w:jc w:val="both"/>
        <w:rPr>
          <w:rFonts w:ascii="Arial" w:hAnsi="Arial"/>
          <w:color w:val="000000" w:themeColor="text1"/>
          <w:lang w:val="ca-ES"/>
        </w:rPr>
      </w:pPr>
    </w:p>
    <w:p w14:paraId="37D95330" w14:textId="77777777" w:rsidR="00530186" w:rsidRDefault="00530186" w:rsidP="00530186">
      <w:pPr>
        <w:spacing w:after="0"/>
        <w:jc w:val="both"/>
        <w:rPr>
          <w:rFonts w:ascii="Arial" w:hAnsi="Arial"/>
          <w:color w:val="000000" w:themeColor="text1"/>
          <w:lang w:val="ca-ES"/>
        </w:rPr>
      </w:pPr>
    </w:p>
    <w:p w14:paraId="27593414"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SOBRE ÚNIC DIGITAL</w:t>
      </w:r>
    </w:p>
    <w:p w14:paraId="242F9C5D" w14:textId="77777777" w:rsidR="00530186" w:rsidRDefault="00530186" w:rsidP="00530186">
      <w:pPr>
        <w:spacing w:after="0"/>
        <w:jc w:val="both"/>
        <w:rPr>
          <w:rFonts w:ascii="Arial" w:hAnsi="Arial"/>
          <w:color w:val="000000" w:themeColor="text1"/>
          <w:lang w:val="ca-ES"/>
        </w:rPr>
      </w:pPr>
    </w:p>
    <w:p w14:paraId="518E5EFF"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Contindrà la documentació següent:</w:t>
      </w:r>
    </w:p>
    <w:p w14:paraId="5DDF33DA" w14:textId="77777777" w:rsidR="00530186" w:rsidRDefault="00530186" w:rsidP="00530186">
      <w:pPr>
        <w:spacing w:after="0"/>
        <w:jc w:val="both"/>
        <w:rPr>
          <w:rFonts w:ascii="Arial" w:hAnsi="Arial"/>
          <w:color w:val="000000" w:themeColor="text1"/>
          <w:lang w:val="ca-ES"/>
        </w:rPr>
      </w:pPr>
    </w:p>
    <w:p w14:paraId="56D51C84"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w:t>
      </w:r>
      <w:r>
        <w:rPr>
          <w:rFonts w:ascii="Arial" w:hAnsi="Arial"/>
          <w:color w:val="000000" w:themeColor="text1"/>
          <w:lang w:val="ca-ES"/>
        </w:rPr>
        <w:tab/>
        <w:t>Declaració responsable de compliment de les condicions establertes legalment per a contractar amb l’Administració, d’acord amb el model que consta com a l’annex o DEUC.</w:t>
      </w:r>
    </w:p>
    <w:p w14:paraId="48B3EA7D" w14:textId="77777777" w:rsidR="00530186" w:rsidRDefault="00530186" w:rsidP="00530186">
      <w:pPr>
        <w:spacing w:after="0"/>
        <w:jc w:val="both"/>
        <w:rPr>
          <w:rFonts w:ascii="Arial" w:hAnsi="Arial"/>
          <w:color w:val="000000" w:themeColor="text1"/>
          <w:lang w:val="ca-ES"/>
        </w:rPr>
      </w:pPr>
    </w:p>
    <w:p w14:paraId="3937A4E3"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Les condicions establertes legalment per contractar han de complir-se abans de la finalització del termini de presentació de proposicions i subsistir en el moment de la perfecció del contracte, d’acord amb l’article 140.4 LCSP.</w:t>
      </w:r>
    </w:p>
    <w:p w14:paraId="26BD6C63" w14:textId="77777777" w:rsidR="00530186" w:rsidRDefault="00530186" w:rsidP="00530186">
      <w:pPr>
        <w:spacing w:after="0"/>
        <w:jc w:val="both"/>
        <w:rPr>
          <w:rFonts w:ascii="Arial" w:hAnsi="Arial"/>
          <w:color w:val="000000" w:themeColor="text1"/>
          <w:lang w:val="ca-ES"/>
        </w:rPr>
      </w:pPr>
    </w:p>
    <w:p w14:paraId="4BF3D639"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De conformitat amb l’article 140.3 LCSP, els licitadors s’obliguen a aportar, en qualsevol moment abans de la proposta d’adjudicació, tota la documentació exigida quan els hi sigui requerida, sens perjudici d’allò establert a la clàusula 1.18) del present Plec. </w:t>
      </w:r>
    </w:p>
    <w:p w14:paraId="646E34C0" w14:textId="77777777" w:rsidR="00530186" w:rsidRDefault="00530186" w:rsidP="00530186">
      <w:pPr>
        <w:spacing w:after="0"/>
        <w:jc w:val="both"/>
        <w:rPr>
          <w:rFonts w:ascii="Arial" w:hAnsi="Arial"/>
          <w:color w:val="000000" w:themeColor="text1"/>
          <w:lang w:val="ca-ES"/>
        </w:rPr>
      </w:pPr>
    </w:p>
    <w:p w14:paraId="72EAA71A"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w:t>
      </w:r>
      <w:r>
        <w:rPr>
          <w:rFonts w:ascii="Arial" w:hAnsi="Arial"/>
          <w:color w:val="000000" w:themeColor="text1"/>
          <w:lang w:val="ca-ES"/>
        </w:rPr>
        <w:tab/>
        <w:t>Proposició econòmica, basada en el preu, haurà d’ajustar-se al model següent:</w:t>
      </w:r>
    </w:p>
    <w:p w14:paraId="2F198C3A" w14:textId="77777777" w:rsidR="00530186" w:rsidRDefault="00530186" w:rsidP="00530186">
      <w:pPr>
        <w:spacing w:after="0"/>
        <w:jc w:val="both"/>
        <w:rPr>
          <w:rFonts w:ascii="Arial" w:hAnsi="Arial"/>
          <w:color w:val="000000" w:themeColor="text1"/>
          <w:lang w:val="ca-ES"/>
        </w:rPr>
      </w:pPr>
    </w:p>
    <w:p w14:paraId="0225699C"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"El Sr./La Sra.......................................... amb NIF núm................., en nom propi / en representació de l’empresa .............., en qualitat de ..., i segons escriptura pública autoritzada davant Notari ......, en data ..... i amb número de protocol .../o document ..., CIF núm. .............., domiciliada a........... carrer ........................, núm.........., (persona de contacte......................, adreça de correu electrònic ................,  telèfon núm. ............... i fax núm.. .. .....................), assabentat/da de les condicions exigides per optar a la  contractació relativa a la fase 1 i fase 2 de la rehabilitació de l’edifici del Teatre Orient, es compromet a portar-la a terme amb subjecció al Plec de Clàusules Administratives Particulars, al Plec de Prescripcions Tècniques Particulars i al Projecte d’obres i la modificació del projecte, que accepta íntegrament, per la quantitat de ……….……………….. euros, IVA exclòs. </w:t>
      </w:r>
    </w:p>
    <w:p w14:paraId="705145A8" w14:textId="77777777" w:rsidR="00530186" w:rsidRDefault="00530186" w:rsidP="00530186">
      <w:pPr>
        <w:spacing w:after="0"/>
        <w:jc w:val="both"/>
        <w:rPr>
          <w:rFonts w:ascii="Arial" w:hAnsi="Arial"/>
          <w:color w:val="000000" w:themeColor="text1"/>
          <w:lang w:val="ca-ES"/>
        </w:rPr>
      </w:pPr>
    </w:p>
    <w:p w14:paraId="78EA42E1"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(Data i signatura)."</w:t>
      </w:r>
    </w:p>
    <w:p w14:paraId="4E14A474" w14:textId="77777777" w:rsidR="00530186" w:rsidRDefault="00530186" w:rsidP="00530186">
      <w:pPr>
        <w:spacing w:after="0"/>
        <w:jc w:val="both"/>
        <w:rPr>
          <w:rFonts w:ascii="Arial" w:hAnsi="Arial"/>
          <w:color w:val="000000" w:themeColor="text1"/>
          <w:lang w:val="ca-ES"/>
        </w:rPr>
      </w:pPr>
    </w:p>
    <w:p w14:paraId="08F5D394" w14:textId="77777777" w:rsidR="00530186" w:rsidRDefault="00530186" w:rsidP="00530186">
      <w:pPr>
        <w:spacing w:after="0"/>
        <w:jc w:val="both"/>
        <w:rPr>
          <w:rFonts w:ascii="Arial" w:hAnsi="Arial"/>
          <w:color w:val="000000" w:themeColor="text1"/>
          <w:lang w:val="ca-ES"/>
        </w:rPr>
      </w:pPr>
    </w:p>
    <w:p w14:paraId="59C29BA6"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w:t>
      </w:r>
      <w:r>
        <w:rPr>
          <w:rFonts w:ascii="Arial" w:hAnsi="Arial"/>
          <w:color w:val="000000" w:themeColor="text1"/>
          <w:lang w:val="ca-ES"/>
        </w:rPr>
        <w:tab/>
        <w:t>Documentació tècnica relativa als criteris d’adjudicació avaluables de forma automàtica.</w:t>
      </w:r>
    </w:p>
    <w:p w14:paraId="19DA02B4" w14:textId="77777777" w:rsidR="00530186" w:rsidRDefault="00530186" w:rsidP="00530186">
      <w:pPr>
        <w:spacing w:after="0"/>
        <w:jc w:val="both"/>
        <w:rPr>
          <w:rFonts w:ascii="Arial" w:hAnsi="Arial"/>
          <w:color w:val="000000" w:themeColor="text1"/>
          <w:lang w:val="ca-ES"/>
        </w:rPr>
      </w:pPr>
    </w:p>
    <w:p w14:paraId="5BA66D3C"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"El Sr./La Sra.......................................... amb NIF núm................., en nom propi / en representació de l’empresa .............., en qualitat de ..., i segons escriptura pública autoritzada davant Notari ......, en data ..... i amb número de protocol .../o document ..., CIF núm. .............., domiciliada a........... carrer ........................, núm.........., (persona de contacte......................, adreça de correu electrònic ................,  telèfon núm. ............... i fax núm.. .. .....................), es compromet a augmentar el termini de garantia inicial en ...............................................anys.</w:t>
      </w:r>
    </w:p>
    <w:p w14:paraId="1AB97955" w14:textId="77777777" w:rsidR="00530186" w:rsidRDefault="00530186" w:rsidP="00530186">
      <w:pPr>
        <w:spacing w:after="0"/>
        <w:jc w:val="both"/>
        <w:rPr>
          <w:rFonts w:ascii="Arial" w:hAnsi="Arial"/>
          <w:color w:val="000000" w:themeColor="text1"/>
          <w:lang w:val="ca-ES"/>
        </w:rPr>
      </w:pPr>
    </w:p>
    <w:p w14:paraId="58705FE2" w14:textId="77777777" w:rsidR="00530186" w:rsidRDefault="00530186" w:rsidP="00530186">
      <w:pPr>
        <w:spacing w:after="0"/>
        <w:jc w:val="both"/>
        <w:rPr>
          <w:rFonts w:ascii="Arial" w:hAnsi="Arial"/>
          <w:color w:val="000000" w:themeColor="text1"/>
          <w:lang w:val="ca-ES"/>
        </w:rPr>
      </w:pPr>
    </w:p>
    <w:p w14:paraId="6A1B4F2B"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(Data i signatura)."</w:t>
      </w:r>
    </w:p>
    <w:p w14:paraId="34B91E4E" w14:textId="77777777" w:rsidR="00530186" w:rsidRDefault="00530186" w:rsidP="00530186">
      <w:pPr>
        <w:spacing w:after="0"/>
        <w:jc w:val="both"/>
        <w:rPr>
          <w:rFonts w:ascii="Arial" w:hAnsi="Arial"/>
          <w:color w:val="000000" w:themeColor="text1"/>
          <w:lang w:val="ca-ES"/>
        </w:rPr>
      </w:pPr>
    </w:p>
    <w:p w14:paraId="3CCC6F93" w14:textId="77777777" w:rsidR="00530186" w:rsidRDefault="00530186" w:rsidP="00530186">
      <w:pPr>
        <w:spacing w:after="0"/>
        <w:jc w:val="both"/>
        <w:rPr>
          <w:rFonts w:ascii="Arial" w:hAnsi="Arial"/>
          <w:color w:val="000000" w:themeColor="text1"/>
          <w:lang w:val="ca-ES"/>
        </w:rPr>
      </w:pPr>
    </w:p>
    <w:p w14:paraId="09E1410F" w14:textId="77777777" w:rsidR="00530186" w:rsidRDefault="00530186" w:rsidP="00530186">
      <w:pPr>
        <w:spacing w:after="0"/>
        <w:jc w:val="both"/>
        <w:rPr>
          <w:rFonts w:ascii="Arial" w:hAnsi="Arial"/>
          <w:color w:val="000000" w:themeColor="text1"/>
          <w:lang w:val="ca-ES"/>
        </w:rPr>
      </w:pPr>
    </w:p>
    <w:p w14:paraId="21898A15"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1.10) Condicions mínimes i mitjans d’acreditació de la solvència econòmica i financera i professional o tècnica i altres requeriments </w:t>
      </w:r>
    </w:p>
    <w:p w14:paraId="348312DC" w14:textId="77777777" w:rsidR="00530186" w:rsidRDefault="00530186" w:rsidP="00530186">
      <w:pPr>
        <w:spacing w:after="0"/>
        <w:jc w:val="both"/>
        <w:rPr>
          <w:rFonts w:ascii="Arial" w:hAnsi="Arial"/>
          <w:color w:val="000000" w:themeColor="text1"/>
          <w:lang w:val="ca-ES"/>
        </w:rPr>
      </w:pPr>
    </w:p>
    <w:p w14:paraId="2377437C"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El licitador haurà de complir les condicions següents:</w:t>
      </w:r>
    </w:p>
    <w:p w14:paraId="3164C36A" w14:textId="77777777" w:rsidR="00530186" w:rsidRDefault="00530186" w:rsidP="00530186">
      <w:pPr>
        <w:spacing w:after="0"/>
        <w:jc w:val="both"/>
        <w:rPr>
          <w:rFonts w:ascii="Arial" w:hAnsi="Arial"/>
          <w:color w:val="000000" w:themeColor="text1"/>
          <w:lang w:val="ca-ES"/>
        </w:rPr>
      </w:pPr>
    </w:p>
    <w:p w14:paraId="01A98B69"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Disposar de la solvència següent: </w:t>
      </w:r>
    </w:p>
    <w:p w14:paraId="6055DCB6" w14:textId="77777777" w:rsidR="00530186" w:rsidRDefault="00530186" w:rsidP="00530186">
      <w:pPr>
        <w:spacing w:after="0"/>
        <w:jc w:val="both"/>
        <w:rPr>
          <w:rFonts w:ascii="Arial" w:hAnsi="Arial"/>
          <w:color w:val="000000" w:themeColor="text1"/>
          <w:lang w:val="ca-ES"/>
        </w:rPr>
      </w:pPr>
    </w:p>
    <w:p w14:paraId="59011A58"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w:t>
      </w:r>
      <w:r>
        <w:rPr>
          <w:rFonts w:ascii="Arial" w:hAnsi="Arial"/>
          <w:color w:val="000000" w:themeColor="text1"/>
          <w:lang w:val="ca-ES"/>
        </w:rPr>
        <w:tab/>
        <w:t>La solvència econòmica i tècnica mínima s’acreditarà amb la classificació empresarial en el grup, subgrups i categoria que tot seguit es detallen:</w:t>
      </w:r>
    </w:p>
    <w:p w14:paraId="1A5C7A50" w14:textId="77777777" w:rsidR="00530186" w:rsidRDefault="00530186" w:rsidP="00530186">
      <w:pPr>
        <w:spacing w:after="0"/>
        <w:jc w:val="both"/>
        <w:rPr>
          <w:rFonts w:ascii="Arial" w:hAnsi="Arial"/>
          <w:color w:val="000000" w:themeColor="text1"/>
          <w:lang w:val="ca-ES"/>
        </w:rPr>
      </w:pPr>
    </w:p>
    <w:p w14:paraId="68CD0875"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Grup: C </w:t>
      </w:r>
    </w:p>
    <w:p w14:paraId="1CCA4F97"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Subgrups: 4,6,7,8 i 9</w:t>
      </w:r>
    </w:p>
    <w:p w14:paraId="185C1A97"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Categoria: e)</w:t>
      </w:r>
    </w:p>
    <w:p w14:paraId="2074D851" w14:textId="77777777" w:rsidR="00530186" w:rsidRDefault="00530186" w:rsidP="00530186">
      <w:pPr>
        <w:spacing w:after="0"/>
        <w:jc w:val="both"/>
        <w:rPr>
          <w:rFonts w:ascii="Arial" w:hAnsi="Arial"/>
          <w:color w:val="000000" w:themeColor="text1"/>
          <w:lang w:val="ca-ES"/>
        </w:rPr>
      </w:pPr>
    </w:p>
    <w:p w14:paraId="3D9B5D83"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p>
    <w:p w14:paraId="0C5F4C60" w14:textId="77777777" w:rsidR="00530186" w:rsidRDefault="00530186" w:rsidP="00530186">
      <w:pPr>
        <w:spacing w:after="0"/>
        <w:jc w:val="both"/>
        <w:rPr>
          <w:rFonts w:ascii="Arial" w:hAnsi="Arial"/>
          <w:color w:val="000000" w:themeColor="text1"/>
          <w:lang w:val="ca-ES"/>
        </w:rPr>
      </w:pPr>
    </w:p>
    <w:p w14:paraId="3F01B3ED"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1.11) Criteris d'adjudicació </w:t>
      </w:r>
    </w:p>
    <w:p w14:paraId="3F6055A7" w14:textId="77777777" w:rsidR="00530186" w:rsidRDefault="00530186" w:rsidP="00530186">
      <w:pPr>
        <w:spacing w:after="0"/>
        <w:jc w:val="both"/>
        <w:rPr>
          <w:rFonts w:ascii="Arial" w:hAnsi="Arial"/>
          <w:color w:val="000000" w:themeColor="text1"/>
          <w:lang w:val="ca-ES"/>
        </w:rPr>
      </w:pPr>
    </w:p>
    <w:p w14:paraId="6DC2B73D"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Els criteris a tenir en compte a l’hora de considerar quina és la millor proposició relació qualitat-preu seran, els que tot seguit es detallen:</w:t>
      </w:r>
    </w:p>
    <w:p w14:paraId="61FC9B9D" w14:textId="77777777" w:rsidR="00530186" w:rsidRDefault="00530186" w:rsidP="00530186">
      <w:pPr>
        <w:spacing w:after="0"/>
        <w:jc w:val="both"/>
        <w:rPr>
          <w:rFonts w:ascii="Arial" w:hAnsi="Arial"/>
          <w:color w:val="000000" w:themeColor="text1"/>
          <w:lang w:val="ca-ES"/>
        </w:rPr>
      </w:pPr>
    </w:p>
    <w:p w14:paraId="32EACB00" w14:textId="77777777" w:rsidR="00530186" w:rsidRDefault="00530186" w:rsidP="00530186">
      <w:pPr>
        <w:spacing w:after="0"/>
        <w:jc w:val="both"/>
        <w:rPr>
          <w:rFonts w:ascii="Arial" w:hAnsi="Arial"/>
          <w:color w:val="000000" w:themeColor="text1"/>
          <w:lang w:val="ca-ES"/>
        </w:rPr>
      </w:pPr>
    </w:p>
    <w:p w14:paraId="747A873A"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Preu ofertat..................................................................................................fins a 100 punts</w:t>
      </w:r>
    </w:p>
    <w:p w14:paraId="1BA2C02C" w14:textId="77777777" w:rsidR="00530186" w:rsidRDefault="00530186" w:rsidP="00530186">
      <w:pPr>
        <w:spacing w:after="0"/>
        <w:jc w:val="both"/>
        <w:rPr>
          <w:rFonts w:ascii="Arial" w:hAnsi="Arial"/>
          <w:color w:val="000000" w:themeColor="text1"/>
          <w:lang w:val="ca-ES"/>
        </w:rPr>
      </w:pPr>
    </w:p>
    <w:p w14:paraId="4DB31473"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Es puntuarà d’acord amb la fórmula següent:</w:t>
      </w:r>
    </w:p>
    <w:p w14:paraId="6A247005" w14:textId="77777777" w:rsidR="00530186" w:rsidRDefault="00530186" w:rsidP="00530186">
      <w:pPr>
        <w:spacing w:after="0"/>
        <w:jc w:val="both"/>
        <w:rPr>
          <w:rFonts w:ascii="Arial" w:hAnsi="Arial"/>
          <w:color w:val="000000" w:themeColor="text1"/>
          <w:lang w:val="ca-ES"/>
        </w:rPr>
      </w:pPr>
    </w:p>
    <w:p w14:paraId="12EA4D68" w14:textId="77777777" w:rsidR="00530186" w:rsidRDefault="00530186" w:rsidP="00530186">
      <w:pPr>
        <w:spacing w:after="0"/>
        <w:jc w:val="both"/>
        <w:rPr>
          <w:rFonts w:ascii="Arial" w:hAnsi="Arial"/>
          <w:color w:val="000000" w:themeColor="text1"/>
          <w:lang w:val="ca-ES"/>
        </w:rPr>
      </w:pPr>
    </w:p>
    <w:p w14:paraId="41A83D3D"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Pressupost net de licitació – oferta</w:t>
      </w:r>
    </w:p>
    <w:p w14:paraId="6E421850"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___________________________________ x Punts màxims = puntuació resultant</w:t>
      </w:r>
    </w:p>
    <w:p w14:paraId="78AB9604"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Pressupost net de licitació – oferta més econ.</w:t>
      </w:r>
    </w:p>
    <w:p w14:paraId="69A71974" w14:textId="77777777" w:rsidR="00530186" w:rsidRDefault="00530186" w:rsidP="00530186">
      <w:pPr>
        <w:spacing w:after="0"/>
        <w:jc w:val="both"/>
        <w:rPr>
          <w:rFonts w:ascii="Arial" w:hAnsi="Arial"/>
          <w:color w:val="000000" w:themeColor="text1"/>
          <w:lang w:val="ca-ES"/>
        </w:rPr>
      </w:pPr>
    </w:p>
    <w:p w14:paraId="4A8856AD"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-Altres criteris avaluables de forma automàtica:</w:t>
      </w:r>
    </w:p>
    <w:p w14:paraId="6B71F506" w14:textId="77777777" w:rsidR="00530186" w:rsidRDefault="00530186" w:rsidP="00530186">
      <w:pPr>
        <w:spacing w:after="0"/>
        <w:jc w:val="both"/>
        <w:rPr>
          <w:rFonts w:ascii="Arial" w:hAnsi="Arial"/>
          <w:color w:val="000000" w:themeColor="text1"/>
          <w:lang w:val="ca-ES"/>
        </w:rPr>
      </w:pPr>
    </w:p>
    <w:p w14:paraId="0DD1E0A4"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Increment del termini de garantia inicialment fixat als plecs:</w:t>
      </w:r>
    </w:p>
    <w:p w14:paraId="47A3B7FD"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Per un any addicional:  2 punts</w:t>
      </w:r>
    </w:p>
    <w:p w14:paraId="6ED63887"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Per dos anys addicionals: 4 punts</w:t>
      </w:r>
    </w:p>
    <w:p w14:paraId="2B438828"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Per tres anys addicionals o més: 6 punts</w:t>
      </w:r>
    </w:p>
    <w:p w14:paraId="58CB3CC6" w14:textId="77777777" w:rsidR="00530186" w:rsidRDefault="00530186" w:rsidP="00530186">
      <w:pPr>
        <w:spacing w:after="0"/>
        <w:jc w:val="both"/>
        <w:rPr>
          <w:rFonts w:ascii="Arial" w:hAnsi="Arial"/>
          <w:color w:val="000000" w:themeColor="text1"/>
          <w:lang w:val="ca-ES"/>
        </w:rPr>
      </w:pPr>
    </w:p>
    <w:p w14:paraId="07E75465" w14:textId="77777777" w:rsidR="00530186" w:rsidRDefault="00530186" w:rsidP="00530186">
      <w:pPr>
        <w:spacing w:after="0"/>
        <w:jc w:val="both"/>
        <w:rPr>
          <w:rFonts w:ascii="Arial" w:hAnsi="Arial"/>
          <w:color w:val="000000" w:themeColor="text1"/>
          <w:lang w:val="ca-ES"/>
        </w:rPr>
      </w:pPr>
    </w:p>
    <w:p w14:paraId="509D5FB6"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1.12) Criteris de desempat </w:t>
      </w:r>
    </w:p>
    <w:p w14:paraId="406DABB9" w14:textId="77777777" w:rsidR="00530186" w:rsidRDefault="00530186" w:rsidP="00530186">
      <w:pPr>
        <w:spacing w:after="0"/>
        <w:jc w:val="both"/>
        <w:rPr>
          <w:rFonts w:ascii="Arial" w:hAnsi="Arial"/>
          <w:color w:val="000000" w:themeColor="text1"/>
          <w:lang w:val="ca-ES"/>
        </w:rPr>
      </w:pPr>
    </w:p>
    <w:p w14:paraId="4A61B38B"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En cas d’igualació de proposicions, els criteris per al desempat seran els establerts a la Llei.</w:t>
      </w:r>
    </w:p>
    <w:p w14:paraId="2131C572" w14:textId="77777777" w:rsidR="00530186" w:rsidRDefault="00530186" w:rsidP="00530186">
      <w:pPr>
        <w:spacing w:after="0"/>
        <w:jc w:val="both"/>
        <w:rPr>
          <w:rFonts w:ascii="Arial" w:hAnsi="Arial"/>
          <w:color w:val="000000" w:themeColor="text1"/>
          <w:lang w:val="ca-ES"/>
        </w:rPr>
      </w:pPr>
    </w:p>
    <w:p w14:paraId="0D707A1D" w14:textId="77777777" w:rsidR="00530186" w:rsidRDefault="00530186" w:rsidP="00530186">
      <w:pPr>
        <w:spacing w:after="0"/>
        <w:jc w:val="both"/>
        <w:rPr>
          <w:rFonts w:ascii="Arial" w:hAnsi="Arial"/>
          <w:color w:val="000000" w:themeColor="text1"/>
          <w:lang w:val="ca-ES"/>
        </w:rPr>
      </w:pPr>
    </w:p>
    <w:p w14:paraId="2F0959E4"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1.13) Termini per a l’adjudicació</w:t>
      </w:r>
    </w:p>
    <w:p w14:paraId="14CA51E1" w14:textId="77777777" w:rsidR="00530186" w:rsidRDefault="00530186" w:rsidP="00530186">
      <w:pPr>
        <w:spacing w:after="0"/>
        <w:jc w:val="both"/>
        <w:rPr>
          <w:rFonts w:ascii="Arial" w:hAnsi="Arial"/>
          <w:color w:val="000000" w:themeColor="text1"/>
          <w:lang w:val="ca-ES"/>
        </w:rPr>
      </w:pPr>
    </w:p>
    <w:p w14:paraId="30B3D43E"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lastRenderedPageBreak/>
        <w:t xml:space="preserve">L’adjudicació es realitzarà dins el termini de 2 mesos a comptar des de la data d’obertura de les ofertes rebudes. </w:t>
      </w:r>
    </w:p>
    <w:p w14:paraId="7DE22E81" w14:textId="77777777" w:rsidR="00530186" w:rsidRDefault="00530186" w:rsidP="00530186">
      <w:pPr>
        <w:spacing w:after="0"/>
        <w:jc w:val="both"/>
        <w:rPr>
          <w:rFonts w:ascii="Arial" w:hAnsi="Arial"/>
          <w:color w:val="000000" w:themeColor="text1"/>
          <w:lang w:val="ca-ES"/>
        </w:rPr>
      </w:pPr>
    </w:p>
    <w:p w14:paraId="691EFEDA" w14:textId="77777777" w:rsidR="00530186" w:rsidRDefault="00530186" w:rsidP="00530186">
      <w:pPr>
        <w:spacing w:after="0"/>
        <w:jc w:val="both"/>
        <w:rPr>
          <w:rFonts w:ascii="Arial" w:hAnsi="Arial"/>
          <w:color w:val="000000" w:themeColor="text1"/>
          <w:lang w:val="ca-ES"/>
        </w:rPr>
      </w:pPr>
    </w:p>
    <w:p w14:paraId="6523D1ED"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1.14) Variants </w:t>
      </w:r>
    </w:p>
    <w:p w14:paraId="2A395E0C" w14:textId="77777777" w:rsidR="00530186" w:rsidRDefault="00530186" w:rsidP="00530186">
      <w:pPr>
        <w:spacing w:after="0"/>
        <w:jc w:val="both"/>
        <w:rPr>
          <w:rFonts w:ascii="Arial" w:hAnsi="Arial"/>
          <w:color w:val="000000" w:themeColor="text1"/>
          <w:lang w:val="ca-ES"/>
        </w:rPr>
      </w:pPr>
    </w:p>
    <w:p w14:paraId="75D9A9E1"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Els licitadors no podran presentar variants en les seves ofertes.</w:t>
      </w:r>
    </w:p>
    <w:p w14:paraId="3A570D6E" w14:textId="77777777" w:rsidR="00530186" w:rsidRDefault="00530186" w:rsidP="00530186">
      <w:pPr>
        <w:spacing w:after="0"/>
        <w:jc w:val="both"/>
        <w:rPr>
          <w:rFonts w:ascii="Arial" w:hAnsi="Arial"/>
          <w:color w:val="000000" w:themeColor="text1"/>
          <w:lang w:val="ca-ES"/>
        </w:rPr>
      </w:pPr>
    </w:p>
    <w:p w14:paraId="38AB15FE" w14:textId="77777777" w:rsidR="00530186" w:rsidRDefault="00530186" w:rsidP="00530186">
      <w:pPr>
        <w:spacing w:after="0"/>
        <w:jc w:val="both"/>
        <w:rPr>
          <w:rFonts w:ascii="Arial" w:hAnsi="Arial"/>
          <w:color w:val="000000" w:themeColor="text1"/>
          <w:lang w:val="ca-ES"/>
        </w:rPr>
      </w:pPr>
    </w:p>
    <w:p w14:paraId="167793BB"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1.15) Ofertes anormalment baixes</w:t>
      </w:r>
    </w:p>
    <w:p w14:paraId="046B3A57" w14:textId="77777777" w:rsidR="00530186" w:rsidRDefault="00530186" w:rsidP="00530186">
      <w:pPr>
        <w:spacing w:after="0"/>
        <w:jc w:val="both"/>
        <w:rPr>
          <w:rFonts w:ascii="Arial" w:hAnsi="Arial"/>
          <w:color w:val="000000" w:themeColor="text1"/>
          <w:lang w:val="ca-ES"/>
        </w:rPr>
      </w:pPr>
    </w:p>
    <w:p w14:paraId="20A9C112"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Es consideraran ofertes anormalment baixes les que s’estableix d’acord amb l’art. 85 RGLCAP.</w:t>
      </w:r>
    </w:p>
    <w:p w14:paraId="2B60A27C" w14:textId="77777777" w:rsidR="00530186" w:rsidRDefault="00530186" w:rsidP="00530186">
      <w:pPr>
        <w:spacing w:after="0"/>
        <w:jc w:val="both"/>
        <w:rPr>
          <w:rFonts w:ascii="Arial" w:hAnsi="Arial"/>
          <w:color w:val="000000" w:themeColor="text1"/>
          <w:lang w:val="ca-ES"/>
        </w:rPr>
      </w:pPr>
    </w:p>
    <w:p w14:paraId="35464BCF" w14:textId="77777777" w:rsidR="00530186" w:rsidRDefault="00530186" w:rsidP="00530186">
      <w:pPr>
        <w:spacing w:after="0"/>
        <w:jc w:val="both"/>
        <w:rPr>
          <w:rFonts w:ascii="Arial" w:hAnsi="Arial"/>
          <w:color w:val="000000" w:themeColor="text1"/>
          <w:lang w:val="ca-ES"/>
        </w:rPr>
      </w:pPr>
    </w:p>
    <w:p w14:paraId="64D71917"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1.16) Garantia provisional</w:t>
      </w:r>
    </w:p>
    <w:p w14:paraId="2AEA7FD7" w14:textId="77777777" w:rsidR="00530186" w:rsidRDefault="00530186" w:rsidP="00530186">
      <w:pPr>
        <w:spacing w:after="0"/>
        <w:jc w:val="both"/>
        <w:rPr>
          <w:rFonts w:ascii="Arial" w:hAnsi="Arial"/>
          <w:color w:val="000000" w:themeColor="text1"/>
          <w:lang w:val="ca-ES"/>
        </w:rPr>
      </w:pPr>
    </w:p>
    <w:p w14:paraId="013737F2"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No procedeix la constitució de garantia provisional, en tractar-se d’un procediment obert simplificat.</w:t>
      </w:r>
    </w:p>
    <w:p w14:paraId="3E69F46A" w14:textId="77777777" w:rsidR="00530186" w:rsidRDefault="00530186" w:rsidP="00530186">
      <w:pPr>
        <w:spacing w:after="0"/>
        <w:jc w:val="both"/>
        <w:rPr>
          <w:rFonts w:ascii="Arial" w:hAnsi="Arial"/>
          <w:color w:val="000000" w:themeColor="text1"/>
          <w:lang w:val="ca-ES"/>
        </w:rPr>
      </w:pPr>
    </w:p>
    <w:p w14:paraId="01D25483" w14:textId="77777777" w:rsidR="00530186" w:rsidRDefault="00530186" w:rsidP="00530186">
      <w:pPr>
        <w:spacing w:after="0"/>
        <w:jc w:val="both"/>
        <w:rPr>
          <w:rFonts w:ascii="Arial" w:hAnsi="Arial"/>
          <w:color w:val="000000" w:themeColor="text1"/>
          <w:lang w:val="ca-ES"/>
        </w:rPr>
      </w:pPr>
    </w:p>
    <w:p w14:paraId="7D00E7E6"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1.17) Garantia definitiva</w:t>
      </w:r>
    </w:p>
    <w:p w14:paraId="26CD593F" w14:textId="77777777" w:rsidR="00530186" w:rsidRDefault="00530186" w:rsidP="00530186">
      <w:pPr>
        <w:spacing w:after="0"/>
        <w:jc w:val="both"/>
        <w:rPr>
          <w:rFonts w:ascii="Arial" w:hAnsi="Arial"/>
          <w:color w:val="000000" w:themeColor="text1"/>
          <w:lang w:val="ca-ES"/>
        </w:rPr>
      </w:pPr>
    </w:p>
    <w:p w14:paraId="2EE585A7"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La garantia definitiva a constituir pel licitador que hagi presentat la millor oferta serà la corresponent al 5% de l’import d’adjudicació, IVA exclòs.</w:t>
      </w:r>
    </w:p>
    <w:p w14:paraId="36452140" w14:textId="77777777" w:rsidR="00530186" w:rsidRDefault="00530186" w:rsidP="00530186">
      <w:pPr>
        <w:spacing w:after="0"/>
        <w:jc w:val="both"/>
        <w:rPr>
          <w:rFonts w:ascii="Arial" w:hAnsi="Arial"/>
          <w:color w:val="000000" w:themeColor="text1"/>
          <w:lang w:val="ca-ES"/>
        </w:rPr>
      </w:pPr>
    </w:p>
    <w:p w14:paraId="151955F7"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La garantia definitiva es podrà prestar mitjançant qualsevol de les formes previstes a l’article 108.1 LCSP. </w:t>
      </w:r>
    </w:p>
    <w:p w14:paraId="0803A3AD" w14:textId="77777777" w:rsidR="00530186" w:rsidRDefault="00530186" w:rsidP="00530186">
      <w:pPr>
        <w:spacing w:after="0"/>
        <w:jc w:val="both"/>
        <w:rPr>
          <w:rFonts w:ascii="Arial" w:hAnsi="Arial"/>
          <w:color w:val="000000" w:themeColor="text1"/>
          <w:lang w:val="ca-ES"/>
        </w:rPr>
      </w:pPr>
    </w:p>
    <w:p w14:paraId="0EAAC724" w14:textId="77777777" w:rsidR="00530186" w:rsidRDefault="00530186" w:rsidP="00530186">
      <w:pPr>
        <w:spacing w:after="0"/>
        <w:jc w:val="both"/>
        <w:rPr>
          <w:rFonts w:ascii="Arial" w:hAnsi="Arial"/>
          <w:color w:val="000000" w:themeColor="text1"/>
          <w:lang w:val="ca-ES"/>
        </w:rPr>
      </w:pPr>
    </w:p>
    <w:p w14:paraId="48A678C2"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1.18) Presentació de documentació </w:t>
      </w:r>
    </w:p>
    <w:p w14:paraId="35738BA9" w14:textId="77777777" w:rsidR="00530186" w:rsidRDefault="00530186" w:rsidP="00530186">
      <w:pPr>
        <w:spacing w:after="0"/>
        <w:jc w:val="both"/>
        <w:rPr>
          <w:rFonts w:ascii="Arial" w:hAnsi="Arial"/>
          <w:color w:val="000000" w:themeColor="text1"/>
          <w:lang w:val="ca-ES"/>
        </w:rPr>
      </w:pPr>
    </w:p>
    <w:p w14:paraId="2CC19C6D"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El licitador proposat com a adjudicatari abans de l’adjudicació i dins del termini de 7  dies hàbils comptadors des de la data d’enviament del requeriment electrònic que preveu l’article 159.4 de la LCSP haurà de:   </w:t>
      </w:r>
    </w:p>
    <w:p w14:paraId="1A9AC6C2" w14:textId="77777777" w:rsidR="00530186" w:rsidRDefault="00530186" w:rsidP="00530186">
      <w:pPr>
        <w:spacing w:after="0"/>
        <w:jc w:val="both"/>
        <w:rPr>
          <w:rFonts w:ascii="Arial" w:hAnsi="Arial"/>
          <w:color w:val="000000" w:themeColor="text1"/>
          <w:lang w:val="ca-ES"/>
        </w:rPr>
      </w:pPr>
    </w:p>
    <w:p w14:paraId="3EC7CD0E"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w:t>
      </w:r>
      <w:r>
        <w:rPr>
          <w:rFonts w:ascii="Arial" w:hAnsi="Arial"/>
          <w:color w:val="000000" w:themeColor="text1"/>
          <w:lang w:val="ca-ES"/>
        </w:rPr>
        <w:tab/>
        <w:t>Acreditar la constitució de la garantia definitiva, (cas de ser exigida i llevat que s’instrumenti mitjançant retenció en el preu).</w:t>
      </w:r>
    </w:p>
    <w:p w14:paraId="12125DFE" w14:textId="77777777" w:rsidR="00530186" w:rsidRDefault="00530186" w:rsidP="00530186">
      <w:pPr>
        <w:spacing w:after="0"/>
        <w:jc w:val="both"/>
        <w:rPr>
          <w:rFonts w:ascii="Arial" w:hAnsi="Arial"/>
          <w:color w:val="000000" w:themeColor="text1"/>
          <w:lang w:val="ca-ES"/>
        </w:rPr>
      </w:pPr>
    </w:p>
    <w:p w14:paraId="65AC8CD2"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w:t>
      </w:r>
      <w:r>
        <w:rPr>
          <w:rFonts w:ascii="Arial" w:hAnsi="Arial"/>
          <w:color w:val="000000" w:themeColor="text1"/>
          <w:lang w:val="ca-ES"/>
        </w:rPr>
        <w:tab/>
        <w:t xml:space="preserve">Presentar els documents següents: </w:t>
      </w:r>
    </w:p>
    <w:p w14:paraId="27A3534B" w14:textId="77777777" w:rsidR="00530186" w:rsidRDefault="00530186" w:rsidP="00530186">
      <w:pPr>
        <w:spacing w:after="0"/>
        <w:jc w:val="both"/>
        <w:rPr>
          <w:rFonts w:ascii="Arial" w:hAnsi="Arial"/>
          <w:color w:val="000000" w:themeColor="text1"/>
          <w:lang w:val="ca-ES"/>
        </w:rPr>
      </w:pPr>
    </w:p>
    <w:p w14:paraId="3FBF3984"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La documentació acreditativa de les circumstàncies consignades en la declaració responsable aportada i la resta que sigui exigible. </w:t>
      </w:r>
    </w:p>
    <w:p w14:paraId="260E4B8E" w14:textId="77777777" w:rsidR="00530186" w:rsidRDefault="00530186" w:rsidP="00530186">
      <w:pPr>
        <w:spacing w:after="0"/>
        <w:jc w:val="both"/>
        <w:rPr>
          <w:rFonts w:ascii="Arial" w:hAnsi="Arial"/>
          <w:color w:val="000000" w:themeColor="text1"/>
          <w:lang w:val="ca-ES"/>
        </w:rPr>
      </w:pPr>
    </w:p>
    <w:p w14:paraId="0D754ED2"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En ser obligatòria la inscripció al Registre Oficial de Licitadors i Empreses Classificades del Sector Públic o al Registre Oficial de la corresponent Comunitat Autònoma, el licitador proposat com a adjudicatari restarà eximit de presentar la documentació relativa als requisits previs per a contractar amb l’Administració si aquesta documentació consta en algun dels dits Registres. </w:t>
      </w:r>
    </w:p>
    <w:p w14:paraId="685D85A9" w14:textId="77777777" w:rsidR="00530186" w:rsidRDefault="00530186" w:rsidP="00530186">
      <w:pPr>
        <w:spacing w:after="0"/>
        <w:jc w:val="both"/>
        <w:rPr>
          <w:rFonts w:ascii="Arial" w:hAnsi="Arial"/>
          <w:color w:val="000000" w:themeColor="text1"/>
          <w:lang w:val="ca-ES"/>
        </w:rPr>
      </w:pPr>
    </w:p>
    <w:p w14:paraId="66DD8726"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lastRenderedPageBreak/>
        <w:t>Cas de no presentar-se la documentació en el termini previst, s’entendrà que el licitador ha retirat la seva oferta, se li exigirà l’import del 3% del pressupost base de licitació, IVA exclòs, en concepte de penalitat, i es procedirà en els termes assenyalats a l’article 159.4.f).4º de la LCSP.</w:t>
      </w:r>
    </w:p>
    <w:p w14:paraId="5B96A614" w14:textId="77777777" w:rsidR="00530186" w:rsidRDefault="00530186" w:rsidP="00530186">
      <w:pPr>
        <w:spacing w:after="0"/>
        <w:jc w:val="both"/>
        <w:rPr>
          <w:rFonts w:ascii="Arial" w:hAnsi="Arial"/>
          <w:color w:val="000000" w:themeColor="text1"/>
          <w:lang w:val="ca-ES"/>
        </w:rPr>
      </w:pPr>
    </w:p>
    <w:p w14:paraId="3D6E2EF9" w14:textId="77777777" w:rsidR="00530186" w:rsidRDefault="00530186" w:rsidP="00530186">
      <w:pPr>
        <w:spacing w:after="0"/>
        <w:jc w:val="both"/>
        <w:rPr>
          <w:rFonts w:ascii="Arial" w:hAnsi="Arial"/>
          <w:color w:val="000000" w:themeColor="text1"/>
          <w:lang w:val="ca-ES"/>
        </w:rPr>
      </w:pPr>
    </w:p>
    <w:p w14:paraId="470CDAE7"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1.19) Formalització del contracte </w:t>
      </w:r>
    </w:p>
    <w:p w14:paraId="53369E98" w14:textId="77777777" w:rsidR="00530186" w:rsidRDefault="00530186" w:rsidP="00530186">
      <w:pPr>
        <w:spacing w:after="0"/>
        <w:jc w:val="both"/>
        <w:rPr>
          <w:rFonts w:ascii="Arial" w:hAnsi="Arial"/>
          <w:color w:val="000000" w:themeColor="text1"/>
          <w:lang w:val="ca-ES"/>
        </w:rPr>
      </w:pPr>
    </w:p>
    <w:p w14:paraId="716EFC6A"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El contracte es formalitzarà de conformitat amb el que disposa l’article 153 LCSP. </w:t>
      </w:r>
    </w:p>
    <w:p w14:paraId="49D66E7C" w14:textId="77777777" w:rsidR="00530186" w:rsidRDefault="00530186" w:rsidP="00530186">
      <w:pPr>
        <w:spacing w:after="0"/>
        <w:jc w:val="both"/>
        <w:rPr>
          <w:rFonts w:ascii="Arial" w:hAnsi="Arial"/>
          <w:color w:val="000000" w:themeColor="text1"/>
          <w:lang w:val="ca-ES"/>
        </w:rPr>
      </w:pPr>
    </w:p>
    <w:p w14:paraId="42596E2D"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En tractar-se d’un contracte no susceptible de recurs especial, l’adjudicatari s’obliga a formalitzar-lo mitjançant document administratiu dins el termini de 15 dies hàbils a comptar des del següent a la remissió de la notificació de l’adjudicació.</w:t>
      </w:r>
    </w:p>
    <w:p w14:paraId="7BE49A19" w14:textId="77777777" w:rsidR="00530186" w:rsidRDefault="00530186" w:rsidP="00530186">
      <w:pPr>
        <w:spacing w:after="0"/>
        <w:jc w:val="both"/>
        <w:rPr>
          <w:rFonts w:ascii="Arial" w:hAnsi="Arial"/>
          <w:color w:val="000000" w:themeColor="text1"/>
          <w:lang w:val="ca-ES"/>
        </w:rPr>
      </w:pPr>
    </w:p>
    <w:p w14:paraId="0BF8A48D"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En el supòsit que l’adjudicatari sigui una unió temporal d’empreses aquesta haurà d’estar formalment constituïda abans de la formalització del contracte. </w:t>
      </w:r>
    </w:p>
    <w:p w14:paraId="5CCD6540" w14:textId="77777777" w:rsidR="00530186" w:rsidRDefault="00530186" w:rsidP="00530186">
      <w:pPr>
        <w:spacing w:after="0"/>
        <w:jc w:val="both"/>
        <w:rPr>
          <w:rFonts w:ascii="Arial" w:hAnsi="Arial"/>
          <w:color w:val="000000" w:themeColor="text1"/>
          <w:lang w:val="ca-ES"/>
        </w:rPr>
      </w:pPr>
    </w:p>
    <w:p w14:paraId="4EB232A6" w14:textId="77777777" w:rsidR="00530186" w:rsidRDefault="00530186" w:rsidP="00530186">
      <w:pPr>
        <w:spacing w:after="0"/>
        <w:jc w:val="both"/>
        <w:rPr>
          <w:rFonts w:ascii="Arial" w:hAnsi="Arial"/>
          <w:color w:val="000000" w:themeColor="text1"/>
          <w:lang w:val="ca-ES"/>
        </w:rPr>
      </w:pPr>
    </w:p>
    <w:p w14:paraId="254DE173" w14:textId="77777777" w:rsidR="00530186" w:rsidRDefault="00530186" w:rsidP="00530186">
      <w:pPr>
        <w:spacing w:after="0"/>
        <w:jc w:val="both"/>
        <w:rPr>
          <w:rFonts w:ascii="Arial" w:hAnsi="Arial"/>
          <w:color w:val="000000" w:themeColor="text1"/>
          <w:lang w:val="ca-ES"/>
        </w:rPr>
      </w:pPr>
    </w:p>
    <w:p w14:paraId="37CEB5C5"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2)</w:t>
      </w:r>
      <w:r>
        <w:rPr>
          <w:rFonts w:ascii="Arial" w:hAnsi="Arial"/>
          <w:color w:val="000000" w:themeColor="text1"/>
          <w:lang w:val="ca-ES"/>
        </w:rPr>
        <w:tab/>
        <w:t>DADES RELATIVES A LA FASE D’EXECUCIÓ</w:t>
      </w:r>
    </w:p>
    <w:p w14:paraId="10201ADD" w14:textId="77777777" w:rsidR="00530186" w:rsidRDefault="00530186" w:rsidP="00530186">
      <w:pPr>
        <w:spacing w:after="0"/>
        <w:jc w:val="both"/>
        <w:rPr>
          <w:rFonts w:ascii="Arial" w:hAnsi="Arial"/>
          <w:color w:val="000000" w:themeColor="text1"/>
          <w:lang w:val="ca-ES"/>
        </w:rPr>
      </w:pPr>
    </w:p>
    <w:p w14:paraId="3AB35106"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2.1) Drets i obligacions de les parts</w:t>
      </w:r>
    </w:p>
    <w:p w14:paraId="0C382AA0" w14:textId="77777777" w:rsidR="00530186" w:rsidRDefault="00530186" w:rsidP="00530186">
      <w:pPr>
        <w:spacing w:after="0"/>
        <w:jc w:val="both"/>
        <w:rPr>
          <w:rFonts w:ascii="Arial" w:hAnsi="Arial"/>
          <w:color w:val="000000" w:themeColor="text1"/>
          <w:lang w:val="ca-ES"/>
        </w:rPr>
      </w:pPr>
    </w:p>
    <w:p w14:paraId="61C7EEA0"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Els drets i les obligacions de les parts seran, a més dels indicats a les clàusules de les dades específiques del contracte, aquells que resultin de la documentació contractual i la normativa aplicable i, en particular, els següents:</w:t>
      </w:r>
    </w:p>
    <w:p w14:paraId="4E1A5A4C" w14:textId="77777777" w:rsidR="00530186" w:rsidRDefault="00530186" w:rsidP="00530186">
      <w:pPr>
        <w:spacing w:after="0"/>
        <w:jc w:val="both"/>
        <w:rPr>
          <w:rFonts w:ascii="Arial" w:hAnsi="Arial"/>
          <w:color w:val="000000" w:themeColor="text1"/>
          <w:lang w:val="ca-ES"/>
        </w:rPr>
      </w:pPr>
    </w:p>
    <w:p w14:paraId="6406FE35"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El contractista s’obliga a adequar la seva activitat, en el marc de la seva relació contractual amb l’Ajuntament, als principis ètics i a les regles de conducta que permetin assegurar el compliment dels principis d’igualtat, d’imparcialitat i d’integritat, d’objectivitat i de transparència. En particular, s’obliga a:</w:t>
      </w:r>
    </w:p>
    <w:p w14:paraId="7B5326F8" w14:textId="77777777" w:rsidR="00530186" w:rsidRDefault="00530186" w:rsidP="00530186">
      <w:pPr>
        <w:spacing w:after="0"/>
        <w:jc w:val="both"/>
        <w:rPr>
          <w:rFonts w:ascii="Arial" w:hAnsi="Arial"/>
          <w:color w:val="000000" w:themeColor="text1"/>
          <w:lang w:val="ca-ES"/>
        </w:rPr>
      </w:pPr>
    </w:p>
    <w:p w14:paraId="400AF1A1"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Facilitar a l’Ajuntament la informació establerta per la Llei 19/2014, de 29 de desembre, de transparència, accés a la informació pública i bon govern i qualsevol d’altra que li sigui requerida d’acord amb la normativa vigent.</w:t>
      </w:r>
    </w:p>
    <w:p w14:paraId="7EE478F0" w14:textId="77777777" w:rsidR="00530186" w:rsidRDefault="00530186" w:rsidP="00530186">
      <w:pPr>
        <w:spacing w:after="0"/>
        <w:jc w:val="both"/>
        <w:rPr>
          <w:rFonts w:ascii="Arial" w:hAnsi="Arial"/>
          <w:color w:val="000000" w:themeColor="text1"/>
          <w:lang w:val="ca-ES"/>
        </w:rPr>
      </w:pPr>
    </w:p>
    <w:p w14:paraId="1E008C05"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Comunicar a l’Ajuntament les possibles situacions de conflicte d’interessos o d’altres anàlogues de les què tingui coneixement que afectin, directa o indirectament, a la present contractació i puguin posar en risc l’interès públic. </w:t>
      </w:r>
    </w:p>
    <w:p w14:paraId="160866F9" w14:textId="77777777" w:rsidR="00530186" w:rsidRDefault="00530186" w:rsidP="00530186">
      <w:pPr>
        <w:spacing w:after="0"/>
        <w:jc w:val="both"/>
        <w:rPr>
          <w:rFonts w:ascii="Arial" w:hAnsi="Arial"/>
          <w:color w:val="000000" w:themeColor="text1"/>
          <w:lang w:val="ca-ES"/>
        </w:rPr>
      </w:pPr>
    </w:p>
    <w:p w14:paraId="5B63190D"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Per conflicte d’interessos s’entén qualsevol situació en la què el personal al servei de l’òrgan de contractació, que a més participi en el desenvolupament del procediment de licitació o pugui influir en el seu resultat, tingui directa o indirectament un interès financer, econòmic o personal que pugui semblar que compromet la seva imparcialitat i independència en el context de dit procediment de licitació.</w:t>
      </w:r>
    </w:p>
    <w:p w14:paraId="03C4E337" w14:textId="77777777" w:rsidR="00530186" w:rsidRDefault="00530186" w:rsidP="00530186">
      <w:pPr>
        <w:spacing w:after="0"/>
        <w:jc w:val="both"/>
        <w:rPr>
          <w:rFonts w:ascii="Arial" w:hAnsi="Arial"/>
          <w:color w:val="000000" w:themeColor="text1"/>
          <w:lang w:val="ca-ES"/>
        </w:rPr>
      </w:pPr>
    </w:p>
    <w:p w14:paraId="334D6024"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Abstenir-se de realitzar, fomentar, proposar o promoure qualsevol mena de pràctica corrupta que afecti o pugui afectar la relació contractual en els termes previstos en el Codi Penal vigent en cada moment.</w:t>
      </w:r>
    </w:p>
    <w:p w14:paraId="3A6E1088" w14:textId="77777777" w:rsidR="00530186" w:rsidRDefault="00530186" w:rsidP="00530186">
      <w:pPr>
        <w:spacing w:after="0"/>
        <w:jc w:val="both"/>
        <w:rPr>
          <w:rFonts w:ascii="Arial" w:hAnsi="Arial"/>
          <w:color w:val="000000" w:themeColor="text1"/>
          <w:lang w:val="ca-ES"/>
        </w:rPr>
      </w:pPr>
    </w:p>
    <w:p w14:paraId="2B7D07E0"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lastRenderedPageBreak/>
        <w:t xml:space="preserve">El contractista s’obliga a facilitar tota la documentació que li sigui requerida en relació amb els seus </w:t>
      </w:r>
      <w:proofErr w:type="spellStart"/>
      <w:r>
        <w:rPr>
          <w:rFonts w:ascii="Arial" w:hAnsi="Arial"/>
          <w:color w:val="000000" w:themeColor="text1"/>
          <w:lang w:val="ca-ES"/>
        </w:rPr>
        <w:t>subcontractistes</w:t>
      </w:r>
      <w:proofErr w:type="spellEnd"/>
      <w:r>
        <w:rPr>
          <w:rFonts w:ascii="Arial" w:hAnsi="Arial"/>
          <w:color w:val="000000" w:themeColor="text1"/>
          <w:lang w:val="ca-ES"/>
        </w:rPr>
        <w:t xml:space="preserve"> o subministradors (cas d’admetre’s la subcontractació) en els termes de l’article 217 LCSP.</w:t>
      </w:r>
    </w:p>
    <w:p w14:paraId="76A3E760" w14:textId="77777777" w:rsidR="00530186" w:rsidRDefault="00530186" w:rsidP="00530186">
      <w:pPr>
        <w:spacing w:after="0"/>
        <w:jc w:val="both"/>
        <w:rPr>
          <w:rFonts w:ascii="Arial" w:hAnsi="Arial"/>
          <w:color w:val="000000" w:themeColor="text1"/>
          <w:lang w:val="ca-ES"/>
        </w:rPr>
      </w:pPr>
    </w:p>
    <w:p w14:paraId="08F04743" w14:textId="77777777" w:rsidR="00530186" w:rsidRDefault="00530186" w:rsidP="00530186">
      <w:pPr>
        <w:spacing w:after="0"/>
        <w:jc w:val="both"/>
        <w:rPr>
          <w:rFonts w:ascii="Arial" w:hAnsi="Arial"/>
          <w:color w:val="000000" w:themeColor="text1"/>
          <w:lang w:val="ca-ES"/>
        </w:rPr>
      </w:pPr>
    </w:p>
    <w:p w14:paraId="04EA92B6"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2.2) Condicions especials d’execució</w:t>
      </w:r>
    </w:p>
    <w:p w14:paraId="360AFA87" w14:textId="77777777" w:rsidR="00530186" w:rsidRDefault="00530186" w:rsidP="00530186">
      <w:pPr>
        <w:spacing w:after="0"/>
        <w:jc w:val="both"/>
        <w:rPr>
          <w:rFonts w:ascii="Arial" w:hAnsi="Arial"/>
          <w:color w:val="000000" w:themeColor="text1"/>
          <w:lang w:val="ca-ES"/>
        </w:rPr>
      </w:pPr>
    </w:p>
    <w:p w14:paraId="5E39DF8A"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No hi ha condicions especials d’execució.</w:t>
      </w:r>
    </w:p>
    <w:p w14:paraId="6D418A72" w14:textId="77777777" w:rsidR="00530186" w:rsidRDefault="00530186" w:rsidP="00530186">
      <w:pPr>
        <w:spacing w:after="0"/>
        <w:jc w:val="both"/>
        <w:rPr>
          <w:rFonts w:ascii="Arial" w:hAnsi="Arial"/>
          <w:color w:val="000000" w:themeColor="text1"/>
          <w:lang w:val="ca-ES"/>
        </w:rPr>
      </w:pPr>
    </w:p>
    <w:p w14:paraId="0669250A" w14:textId="77777777" w:rsidR="00530186" w:rsidRDefault="00530186" w:rsidP="00530186">
      <w:pPr>
        <w:spacing w:after="0"/>
        <w:jc w:val="both"/>
        <w:rPr>
          <w:rFonts w:ascii="Arial" w:hAnsi="Arial"/>
          <w:color w:val="000000" w:themeColor="text1"/>
          <w:lang w:val="ca-ES"/>
        </w:rPr>
      </w:pPr>
    </w:p>
    <w:p w14:paraId="0ABE9A39"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2.3) Modificació del contracte</w:t>
      </w:r>
    </w:p>
    <w:p w14:paraId="4D2F28EA" w14:textId="77777777" w:rsidR="00530186" w:rsidRDefault="00530186" w:rsidP="00530186">
      <w:pPr>
        <w:spacing w:after="0"/>
        <w:jc w:val="both"/>
        <w:rPr>
          <w:rFonts w:ascii="Arial" w:hAnsi="Arial"/>
          <w:color w:val="000000" w:themeColor="text1"/>
          <w:lang w:val="ca-ES"/>
        </w:rPr>
      </w:pPr>
    </w:p>
    <w:p w14:paraId="2541794B"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El contracte només podrà modificar-se per raons d'interès públic en els supòsits i en la forma prevista en els articles 203 a 207 i concordants de la LCSP i la resta de normativa aplicable.</w:t>
      </w:r>
    </w:p>
    <w:p w14:paraId="5BD6F561" w14:textId="77777777" w:rsidR="00530186" w:rsidRDefault="00530186" w:rsidP="00530186">
      <w:pPr>
        <w:spacing w:after="0"/>
        <w:jc w:val="both"/>
        <w:rPr>
          <w:rFonts w:ascii="Arial" w:hAnsi="Arial"/>
          <w:color w:val="000000" w:themeColor="text1"/>
          <w:lang w:val="ca-ES"/>
        </w:rPr>
      </w:pPr>
    </w:p>
    <w:p w14:paraId="609080D9" w14:textId="77777777" w:rsidR="00530186" w:rsidRDefault="00530186" w:rsidP="00530186">
      <w:pPr>
        <w:spacing w:after="0"/>
        <w:jc w:val="both"/>
        <w:rPr>
          <w:rFonts w:ascii="Arial" w:hAnsi="Arial"/>
          <w:color w:val="000000" w:themeColor="text1"/>
          <w:lang w:val="ca-ES"/>
        </w:rPr>
      </w:pPr>
    </w:p>
    <w:p w14:paraId="22ABF347"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2.4) Règim de pagament </w:t>
      </w:r>
    </w:p>
    <w:p w14:paraId="39A0BA98" w14:textId="77777777" w:rsidR="00530186" w:rsidRDefault="00530186" w:rsidP="00530186">
      <w:pPr>
        <w:spacing w:after="0"/>
        <w:jc w:val="both"/>
        <w:rPr>
          <w:rFonts w:ascii="Arial" w:hAnsi="Arial"/>
          <w:color w:val="000000" w:themeColor="text1"/>
          <w:lang w:val="ca-ES"/>
        </w:rPr>
      </w:pPr>
    </w:p>
    <w:p w14:paraId="66231DDA"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El contractista  presentarà factures mensuals.</w:t>
      </w:r>
    </w:p>
    <w:p w14:paraId="6C3D1CB8" w14:textId="77777777" w:rsidR="00530186" w:rsidRDefault="00530186" w:rsidP="00530186">
      <w:pPr>
        <w:spacing w:after="0"/>
        <w:jc w:val="both"/>
        <w:rPr>
          <w:rFonts w:ascii="Arial" w:hAnsi="Arial"/>
          <w:color w:val="000000" w:themeColor="text1"/>
          <w:lang w:val="ca-ES"/>
        </w:rPr>
      </w:pPr>
    </w:p>
    <w:p w14:paraId="7F83A797"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El pagament es realitzarà per l’Ajuntament, en els terminis establerts en l’article 198.4 LCSP, sens perjudici que se li pugui exigir la presentació dels documents de cotització del personal destinat a l'execució del contracte, als efectes de comprovar que es troba al corrent del compliment de les seves obligacions amb la Seguretat Social.</w:t>
      </w:r>
    </w:p>
    <w:p w14:paraId="78C149A8" w14:textId="77777777" w:rsidR="00530186" w:rsidRDefault="00530186" w:rsidP="00530186">
      <w:pPr>
        <w:spacing w:after="0"/>
        <w:jc w:val="both"/>
        <w:rPr>
          <w:rFonts w:ascii="Arial" w:hAnsi="Arial"/>
          <w:color w:val="000000" w:themeColor="text1"/>
          <w:lang w:val="ca-ES"/>
        </w:rPr>
      </w:pPr>
    </w:p>
    <w:p w14:paraId="2A33B156"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El contractista ha de presentar factures electròniques d’acord amb la normativa vigent.</w:t>
      </w:r>
    </w:p>
    <w:p w14:paraId="1C26FB19" w14:textId="77777777" w:rsidR="00530186" w:rsidRDefault="00530186" w:rsidP="00530186">
      <w:pPr>
        <w:spacing w:after="0"/>
        <w:jc w:val="both"/>
        <w:rPr>
          <w:rFonts w:ascii="Arial" w:hAnsi="Arial"/>
          <w:color w:val="000000" w:themeColor="text1"/>
          <w:lang w:val="ca-ES"/>
        </w:rPr>
      </w:pPr>
    </w:p>
    <w:p w14:paraId="1E7BB32B"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En totes les factures electròniques la identificació dels centres gestors destinataris es farà mitjançant els següent codi DIR3: L01081712</w:t>
      </w:r>
    </w:p>
    <w:p w14:paraId="0A953E3C" w14:textId="77777777" w:rsidR="00530186" w:rsidRDefault="00530186" w:rsidP="00530186">
      <w:pPr>
        <w:spacing w:after="0"/>
        <w:jc w:val="both"/>
        <w:rPr>
          <w:rFonts w:ascii="Arial" w:hAnsi="Arial"/>
          <w:color w:val="000000" w:themeColor="text1"/>
          <w:lang w:val="ca-ES"/>
        </w:rPr>
      </w:pPr>
    </w:p>
    <w:p w14:paraId="1A812D76" w14:textId="77777777" w:rsidR="00530186" w:rsidRDefault="00530186" w:rsidP="00530186">
      <w:pPr>
        <w:spacing w:after="0"/>
        <w:jc w:val="both"/>
        <w:rPr>
          <w:rFonts w:ascii="Arial" w:hAnsi="Arial"/>
          <w:color w:val="000000" w:themeColor="text1"/>
          <w:lang w:val="ca-ES"/>
        </w:rPr>
      </w:pPr>
    </w:p>
    <w:p w14:paraId="68B9BB0B"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2.5) Revisió de preus </w:t>
      </w:r>
    </w:p>
    <w:p w14:paraId="38497129" w14:textId="77777777" w:rsidR="00530186" w:rsidRDefault="00530186" w:rsidP="00530186">
      <w:pPr>
        <w:spacing w:after="0"/>
        <w:jc w:val="both"/>
        <w:rPr>
          <w:rFonts w:ascii="Arial" w:hAnsi="Arial"/>
          <w:color w:val="000000" w:themeColor="text1"/>
          <w:lang w:val="ca-ES"/>
        </w:rPr>
      </w:pPr>
    </w:p>
    <w:p w14:paraId="7486F567"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No s’admet la revisió de preus.</w:t>
      </w:r>
    </w:p>
    <w:p w14:paraId="78816381" w14:textId="77777777" w:rsidR="00530186" w:rsidRDefault="00530186" w:rsidP="00530186">
      <w:pPr>
        <w:spacing w:after="0"/>
        <w:jc w:val="both"/>
        <w:rPr>
          <w:rFonts w:ascii="Arial" w:hAnsi="Arial"/>
          <w:color w:val="000000" w:themeColor="text1"/>
          <w:lang w:val="ca-ES"/>
        </w:rPr>
      </w:pPr>
    </w:p>
    <w:p w14:paraId="16D34C12" w14:textId="77777777" w:rsidR="00530186" w:rsidRDefault="00530186" w:rsidP="00530186">
      <w:pPr>
        <w:spacing w:after="0"/>
        <w:jc w:val="both"/>
        <w:rPr>
          <w:rFonts w:ascii="Arial" w:hAnsi="Arial"/>
          <w:color w:val="000000" w:themeColor="text1"/>
          <w:lang w:val="ca-ES"/>
        </w:rPr>
      </w:pPr>
    </w:p>
    <w:p w14:paraId="4319F9EC"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2.6) Penalitats </w:t>
      </w:r>
    </w:p>
    <w:p w14:paraId="5695B317" w14:textId="77777777" w:rsidR="00530186" w:rsidRDefault="00530186" w:rsidP="00530186">
      <w:pPr>
        <w:spacing w:after="0"/>
        <w:jc w:val="both"/>
        <w:rPr>
          <w:rFonts w:ascii="Arial" w:hAnsi="Arial"/>
          <w:color w:val="000000" w:themeColor="text1"/>
          <w:lang w:val="ca-ES"/>
        </w:rPr>
      </w:pPr>
    </w:p>
    <w:p w14:paraId="480469D3"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Cas que l’Ajuntament opti per la no resolució del contracte, s’imposaran al contractista les penalitats següents:</w:t>
      </w:r>
    </w:p>
    <w:p w14:paraId="6C5C8FC7" w14:textId="77777777" w:rsidR="00530186" w:rsidRDefault="00530186" w:rsidP="00530186">
      <w:pPr>
        <w:spacing w:after="0"/>
        <w:jc w:val="both"/>
        <w:rPr>
          <w:rFonts w:ascii="Arial" w:hAnsi="Arial"/>
          <w:color w:val="000000" w:themeColor="text1"/>
          <w:lang w:val="ca-ES"/>
        </w:rPr>
      </w:pPr>
    </w:p>
    <w:p w14:paraId="3604B41D"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w:t>
      </w:r>
      <w:r>
        <w:rPr>
          <w:rFonts w:ascii="Arial" w:hAnsi="Arial"/>
          <w:color w:val="000000" w:themeColor="text1"/>
          <w:lang w:val="ca-ES"/>
        </w:rPr>
        <w:tab/>
        <w:t>per l’incompliment del termini, total o parcial, s’imposarà:</w:t>
      </w:r>
    </w:p>
    <w:p w14:paraId="6D7E88E2" w14:textId="77777777" w:rsidR="00530186" w:rsidRDefault="00530186" w:rsidP="00530186">
      <w:pPr>
        <w:spacing w:after="0"/>
        <w:jc w:val="both"/>
        <w:rPr>
          <w:rFonts w:ascii="Arial" w:hAnsi="Arial"/>
          <w:color w:val="000000" w:themeColor="text1"/>
          <w:lang w:val="ca-ES"/>
        </w:rPr>
      </w:pPr>
    </w:p>
    <w:p w14:paraId="2A5649D4"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una penalitat diària en la proporció de 0,60€ per cada 1.000 € del preu del contracte, IVA exclòs. </w:t>
      </w:r>
    </w:p>
    <w:p w14:paraId="4B5B0A14" w14:textId="77777777" w:rsidR="00530186" w:rsidRDefault="00530186" w:rsidP="00530186">
      <w:pPr>
        <w:spacing w:after="0"/>
        <w:jc w:val="both"/>
        <w:rPr>
          <w:rFonts w:ascii="Arial" w:hAnsi="Arial"/>
          <w:color w:val="000000" w:themeColor="text1"/>
          <w:lang w:val="ca-ES"/>
        </w:rPr>
      </w:pPr>
    </w:p>
    <w:p w14:paraId="7E9E86B7"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B)</w:t>
      </w:r>
      <w:r>
        <w:rPr>
          <w:rFonts w:ascii="Arial" w:hAnsi="Arial"/>
          <w:color w:val="000000" w:themeColor="text1"/>
          <w:lang w:val="ca-ES"/>
        </w:rPr>
        <w:tab/>
        <w:t>per altres incompliments, amb el límit del 10% del preu del contracte, per a cada penalitat, i amb el límit del 50% en el seu conjunt, ambdós IVA exclòs, s’imposaran:</w:t>
      </w:r>
    </w:p>
    <w:p w14:paraId="22A31870" w14:textId="77777777" w:rsidR="00530186" w:rsidRDefault="00530186" w:rsidP="00530186">
      <w:pPr>
        <w:spacing w:after="0"/>
        <w:jc w:val="both"/>
        <w:rPr>
          <w:rFonts w:ascii="Arial" w:hAnsi="Arial"/>
          <w:color w:val="000000" w:themeColor="text1"/>
          <w:lang w:val="ca-ES"/>
        </w:rPr>
      </w:pPr>
    </w:p>
    <w:p w14:paraId="65ED4133"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lastRenderedPageBreak/>
        <w:t>pel compliment defectuós de la prestació o per l’incompliment dels compromisos, s’imposaran penalitats de fins al 5 % sobre el preu del contracte, IVA exclòs, que hauran de ser proporcionals al grau d’incompliment, en els termes següents:</w:t>
      </w:r>
    </w:p>
    <w:p w14:paraId="59EB2A6D" w14:textId="77777777" w:rsidR="00530186" w:rsidRDefault="00530186" w:rsidP="00530186">
      <w:pPr>
        <w:spacing w:after="0"/>
        <w:jc w:val="both"/>
        <w:rPr>
          <w:rFonts w:ascii="Arial" w:hAnsi="Arial"/>
          <w:color w:val="000000" w:themeColor="text1"/>
          <w:lang w:val="ca-ES"/>
        </w:rPr>
      </w:pPr>
    </w:p>
    <w:p w14:paraId="2DC77CD4"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En la tramitació de l’expedient, es donarà audiència al contractista perquè pugui formular al•legacions, i l’òrgan de contractació resoldrà, prèvia l’emissió dels informes pertinents.</w:t>
      </w:r>
    </w:p>
    <w:p w14:paraId="590C93B3" w14:textId="77777777" w:rsidR="00530186" w:rsidRDefault="00530186" w:rsidP="00530186">
      <w:pPr>
        <w:spacing w:after="0"/>
        <w:jc w:val="both"/>
        <w:rPr>
          <w:rFonts w:ascii="Arial" w:hAnsi="Arial"/>
          <w:color w:val="000000" w:themeColor="text1"/>
          <w:lang w:val="ca-ES"/>
        </w:rPr>
      </w:pPr>
    </w:p>
    <w:p w14:paraId="528B2D31"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Els imports de les penalitats que s’imposin es faran efectius mitjançant la deducció de les quantitats que, en concepte de pagament, s’hagin d’abonar a l’empresa contractista, o sobre la garantia que, si s’escau, s’hagués constituït, quan no es puguin deduir els pagaments esmentats.</w:t>
      </w:r>
    </w:p>
    <w:p w14:paraId="4051919C" w14:textId="77777777" w:rsidR="00530186" w:rsidRDefault="00530186" w:rsidP="00530186">
      <w:pPr>
        <w:spacing w:after="0"/>
        <w:jc w:val="both"/>
        <w:rPr>
          <w:rFonts w:ascii="Arial" w:hAnsi="Arial"/>
          <w:color w:val="000000" w:themeColor="text1"/>
          <w:lang w:val="ca-ES"/>
        </w:rPr>
      </w:pPr>
    </w:p>
    <w:p w14:paraId="144BDB3A"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En els supòsits d’incompliment parcial o compliment defectuós o de demora en l’execució en què no estigui prevista penalitat, o aquesta no cobreixi els danys causats a l’Ajuntament, s’exigirà al contractista la indemnització per danys i perjudicis.</w:t>
      </w:r>
    </w:p>
    <w:p w14:paraId="3D25F379" w14:textId="77777777" w:rsidR="00530186" w:rsidRDefault="00530186" w:rsidP="00530186">
      <w:pPr>
        <w:spacing w:after="0"/>
        <w:jc w:val="both"/>
        <w:rPr>
          <w:rFonts w:ascii="Arial" w:hAnsi="Arial"/>
          <w:color w:val="000000" w:themeColor="text1"/>
          <w:lang w:val="ca-ES"/>
        </w:rPr>
      </w:pPr>
    </w:p>
    <w:p w14:paraId="73FA33A8" w14:textId="77777777" w:rsidR="00530186" w:rsidRDefault="00530186" w:rsidP="00530186">
      <w:pPr>
        <w:spacing w:after="0"/>
        <w:jc w:val="both"/>
        <w:rPr>
          <w:rFonts w:ascii="Arial" w:hAnsi="Arial"/>
          <w:color w:val="000000" w:themeColor="text1"/>
          <w:lang w:val="ca-ES"/>
        </w:rPr>
      </w:pPr>
    </w:p>
    <w:p w14:paraId="609CB7E7"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2.7) Causes de resolució </w:t>
      </w:r>
    </w:p>
    <w:p w14:paraId="77480D21" w14:textId="77777777" w:rsidR="00530186" w:rsidRDefault="00530186" w:rsidP="00530186">
      <w:pPr>
        <w:spacing w:after="0"/>
        <w:jc w:val="both"/>
        <w:rPr>
          <w:rFonts w:ascii="Arial" w:hAnsi="Arial"/>
          <w:color w:val="000000" w:themeColor="text1"/>
          <w:lang w:val="ca-ES"/>
        </w:rPr>
      </w:pPr>
    </w:p>
    <w:p w14:paraId="222CA0A1"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Són causes de resolució del contracte, a més de les previstes als articles 211 i concordants de la LCSP, i el fet d’incórrer el contractista en qualsevol de les causes de prohibició per a contractar amb l’Administració Pública estipulades a l’article 71 LCSP. </w:t>
      </w:r>
    </w:p>
    <w:p w14:paraId="251AFADC" w14:textId="77777777" w:rsidR="00530186" w:rsidRDefault="00530186" w:rsidP="00530186">
      <w:pPr>
        <w:spacing w:after="0"/>
        <w:jc w:val="both"/>
        <w:rPr>
          <w:rFonts w:ascii="Arial" w:hAnsi="Arial"/>
          <w:color w:val="000000" w:themeColor="text1"/>
          <w:lang w:val="ca-ES"/>
        </w:rPr>
      </w:pPr>
    </w:p>
    <w:p w14:paraId="17169082" w14:textId="77777777" w:rsidR="00530186" w:rsidRDefault="00530186" w:rsidP="00530186">
      <w:pPr>
        <w:spacing w:after="0"/>
        <w:jc w:val="both"/>
        <w:rPr>
          <w:rFonts w:ascii="Arial" w:hAnsi="Arial"/>
          <w:color w:val="000000" w:themeColor="text1"/>
          <w:lang w:val="ca-ES"/>
        </w:rPr>
      </w:pPr>
    </w:p>
    <w:p w14:paraId="57B282BF"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2.8) Termini de recepció de les prestacions del contracte</w:t>
      </w:r>
    </w:p>
    <w:p w14:paraId="764ECA13" w14:textId="77777777" w:rsidR="00530186" w:rsidRDefault="00530186" w:rsidP="00530186">
      <w:pPr>
        <w:spacing w:after="0"/>
        <w:jc w:val="both"/>
        <w:rPr>
          <w:rFonts w:ascii="Arial" w:hAnsi="Arial"/>
          <w:color w:val="000000" w:themeColor="text1"/>
          <w:lang w:val="ca-ES"/>
        </w:rPr>
      </w:pPr>
    </w:p>
    <w:p w14:paraId="47AB424C"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No s’estableix termini especial de recepció i regirà el termini general d’un mes a comptar des del lliurament o la realització de l’objecte del contracte, recepció que s’haurà de formalitzar mitjançant el corresponent document acreditatiu.</w:t>
      </w:r>
    </w:p>
    <w:p w14:paraId="101B4025" w14:textId="77777777" w:rsidR="00530186" w:rsidRDefault="00530186" w:rsidP="00530186">
      <w:pPr>
        <w:spacing w:after="0"/>
        <w:jc w:val="both"/>
        <w:rPr>
          <w:rFonts w:ascii="Arial" w:hAnsi="Arial"/>
          <w:color w:val="000000" w:themeColor="text1"/>
          <w:lang w:val="ca-ES"/>
        </w:rPr>
      </w:pPr>
    </w:p>
    <w:p w14:paraId="00787974" w14:textId="77777777" w:rsidR="00530186" w:rsidRDefault="00530186" w:rsidP="00530186">
      <w:pPr>
        <w:spacing w:after="0"/>
        <w:jc w:val="both"/>
        <w:rPr>
          <w:rFonts w:ascii="Arial" w:hAnsi="Arial"/>
          <w:color w:val="000000" w:themeColor="text1"/>
          <w:lang w:val="ca-ES"/>
        </w:rPr>
      </w:pPr>
    </w:p>
    <w:p w14:paraId="28D7F87C"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2.9) Termini de garantia del contracte</w:t>
      </w:r>
    </w:p>
    <w:p w14:paraId="0064805F" w14:textId="77777777" w:rsidR="00530186" w:rsidRDefault="00530186" w:rsidP="00530186">
      <w:pPr>
        <w:spacing w:after="0"/>
        <w:jc w:val="both"/>
        <w:rPr>
          <w:rFonts w:ascii="Arial" w:hAnsi="Arial"/>
          <w:color w:val="000000" w:themeColor="text1"/>
          <w:lang w:val="ca-ES"/>
        </w:rPr>
      </w:pPr>
    </w:p>
    <w:p w14:paraId="2A9D7AE4"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Es fixa un termini de garantia de 2 anys a comptar des de la data de recepció i/o conformitat de la prestació contractada.</w:t>
      </w:r>
    </w:p>
    <w:p w14:paraId="76804BC3" w14:textId="77777777" w:rsidR="00530186" w:rsidRDefault="00530186" w:rsidP="00530186">
      <w:pPr>
        <w:spacing w:after="0"/>
        <w:jc w:val="both"/>
        <w:rPr>
          <w:rFonts w:ascii="Arial" w:hAnsi="Arial"/>
          <w:color w:val="000000" w:themeColor="text1"/>
          <w:lang w:val="ca-ES"/>
        </w:rPr>
      </w:pPr>
    </w:p>
    <w:p w14:paraId="32E780FF" w14:textId="77777777" w:rsidR="00530186" w:rsidRDefault="00530186" w:rsidP="00530186">
      <w:pPr>
        <w:spacing w:after="0"/>
        <w:jc w:val="both"/>
        <w:rPr>
          <w:rFonts w:ascii="Arial" w:hAnsi="Arial"/>
          <w:color w:val="000000" w:themeColor="text1"/>
          <w:lang w:val="ca-ES"/>
        </w:rPr>
      </w:pPr>
    </w:p>
    <w:p w14:paraId="764C9053"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2.10) Cessió</w:t>
      </w:r>
    </w:p>
    <w:p w14:paraId="7249AA40" w14:textId="77777777" w:rsidR="00530186" w:rsidRDefault="00530186" w:rsidP="00530186">
      <w:pPr>
        <w:spacing w:after="0"/>
        <w:jc w:val="both"/>
        <w:rPr>
          <w:rFonts w:ascii="Arial" w:hAnsi="Arial"/>
          <w:color w:val="000000" w:themeColor="text1"/>
          <w:lang w:val="ca-ES"/>
        </w:rPr>
      </w:pPr>
    </w:p>
    <w:p w14:paraId="0F153AE3"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Els drets i obligacions relatius a aquest contracte podran ser cedits per l’empresa contractista a una tercera persona, sempre que les qualitats tècniques o personals de qui cedeix no hagin estat raó determinant de l’adjudicació del contracte i prèvia autorització expressa de l’Administració, quan es compleixin els requisits establerts en l’article 214 LCSP, i de la cessió no resulti una restricció efectiva de la competència en el mercat. No es pot autoritzar la cessió a una tercera persona quan la cessió suposi una alteració substancial de les característiques de l’empresa contractista si aquestes constitueixen un element essencial del contracte. </w:t>
      </w:r>
    </w:p>
    <w:p w14:paraId="3C80BDA7" w14:textId="77777777" w:rsidR="00530186" w:rsidRDefault="00530186" w:rsidP="00530186">
      <w:pPr>
        <w:spacing w:after="0"/>
        <w:jc w:val="both"/>
        <w:rPr>
          <w:rFonts w:ascii="Arial" w:hAnsi="Arial"/>
          <w:color w:val="000000" w:themeColor="text1"/>
          <w:lang w:val="ca-ES"/>
        </w:rPr>
      </w:pPr>
    </w:p>
    <w:p w14:paraId="31F8896F" w14:textId="77777777" w:rsidR="00530186" w:rsidRDefault="00530186" w:rsidP="00530186">
      <w:pPr>
        <w:spacing w:after="0"/>
        <w:jc w:val="both"/>
        <w:rPr>
          <w:rFonts w:ascii="Arial" w:hAnsi="Arial"/>
          <w:color w:val="000000" w:themeColor="text1"/>
          <w:lang w:val="ca-ES"/>
        </w:rPr>
      </w:pPr>
    </w:p>
    <w:p w14:paraId="26BD3208"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2.11) Subcontractació </w:t>
      </w:r>
    </w:p>
    <w:p w14:paraId="4335140E" w14:textId="77777777" w:rsidR="00530186" w:rsidRDefault="00530186" w:rsidP="00530186">
      <w:pPr>
        <w:spacing w:after="0"/>
        <w:jc w:val="both"/>
        <w:rPr>
          <w:rFonts w:ascii="Arial" w:hAnsi="Arial"/>
          <w:color w:val="000000" w:themeColor="text1"/>
          <w:lang w:val="ca-ES"/>
        </w:rPr>
      </w:pPr>
    </w:p>
    <w:p w14:paraId="664F2AEF"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El contractista solament podrà subcontractar vàlidament la realització del contracte, fins al 60% de l’import d’adjudicació/pressupost de licitació, IVA exclòs, de conformitat amb els requisits assenyalats a l’article 215 LCSP. </w:t>
      </w:r>
    </w:p>
    <w:p w14:paraId="062F0877" w14:textId="77777777" w:rsidR="00530186" w:rsidRDefault="00530186" w:rsidP="00530186">
      <w:pPr>
        <w:spacing w:after="0"/>
        <w:jc w:val="both"/>
        <w:rPr>
          <w:rFonts w:ascii="Arial" w:hAnsi="Arial"/>
          <w:color w:val="000000" w:themeColor="text1"/>
          <w:lang w:val="ca-ES"/>
        </w:rPr>
      </w:pPr>
    </w:p>
    <w:p w14:paraId="55647773"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Si no s’ha indicat prèviament a l’oferta, el contractista comunicarà per escrit a l’Ajuntament, després de l’adjudicació del contracte o a l’inici de la seva execució, la intenció de celebrar subcontractes o qualsevol modificació d’aquesta, tot indicant la part de la prestació a subcontractar i la seva identitat, les dades de contacte i els representats legals del </w:t>
      </w:r>
      <w:proofErr w:type="spellStart"/>
      <w:r>
        <w:rPr>
          <w:rFonts w:ascii="Arial" w:hAnsi="Arial"/>
          <w:color w:val="000000" w:themeColor="text1"/>
          <w:lang w:val="ca-ES"/>
        </w:rPr>
        <w:t>subcontractista</w:t>
      </w:r>
      <w:proofErr w:type="spellEnd"/>
      <w:r>
        <w:rPr>
          <w:rFonts w:ascii="Arial" w:hAnsi="Arial"/>
          <w:color w:val="000000" w:themeColor="text1"/>
          <w:lang w:val="ca-ES"/>
        </w:rPr>
        <w:t xml:space="preserve"> així com justificant l’aptitud d’aquest per executar-la de conformitat amb l’establert per la normativa i el present plec i que no està incurs en cap supòsit de prohibició per contractar.</w:t>
      </w:r>
    </w:p>
    <w:p w14:paraId="0A4755CA" w14:textId="77777777" w:rsidR="00530186" w:rsidRDefault="00530186" w:rsidP="00530186">
      <w:pPr>
        <w:spacing w:after="0"/>
        <w:jc w:val="both"/>
        <w:rPr>
          <w:rFonts w:ascii="Arial" w:hAnsi="Arial"/>
          <w:color w:val="000000" w:themeColor="text1"/>
          <w:lang w:val="ca-ES"/>
        </w:rPr>
      </w:pPr>
    </w:p>
    <w:p w14:paraId="6DB2E625" w14:textId="77777777" w:rsidR="00530186" w:rsidRDefault="00530186" w:rsidP="00530186">
      <w:pPr>
        <w:spacing w:after="0"/>
        <w:jc w:val="both"/>
        <w:rPr>
          <w:rFonts w:ascii="Arial" w:hAnsi="Arial"/>
          <w:color w:val="000000" w:themeColor="text1"/>
          <w:lang w:val="ca-ES"/>
        </w:rPr>
      </w:pPr>
    </w:p>
    <w:p w14:paraId="03340963"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2.12) Confidencialitat de la informació</w:t>
      </w:r>
    </w:p>
    <w:p w14:paraId="7E58DCD3" w14:textId="77777777" w:rsidR="00530186" w:rsidRDefault="00530186" w:rsidP="00530186">
      <w:pPr>
        <w:spacing w:after="0"/>
        <w:jc w:val="both"/>
        <w:rPr>
          <w:rFonts w:ascii="Arial" w:hAnsi="Arial"/>
          <w:color w:val="000000" w:themeColor="text1"/>
          <w:lang w:val="ca-ES"/>
        </w:rPr>
      </w:pPr>
    </w:p>
    <w:p w14:paraId="321C7DE5"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La declaració de confidencialitat dels licitadors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0A1692AF" w14:textId="77777777" w:rsidR="00530186" w:rsidRDefault="00530186" w:rsidP="00530186">
      <w:pPr>
        <w:spacing w:after="0"/>
        <w:jc w:val="both"/>
        <w:rPr>
          <w:rFonts w:ascii="Arial" w:hAnsi="Arial"/>
          <w:color w:val="000000" w:themeColor="text1"/>
          <w:lang w:val="ca-ES"/>
        </w:rPr>
      </w:pPr>
    </w:p>
    <w:p w14:paraId="1F060AE9"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No tenen en cap cas caràcter confidencial l’oferta econòmica de l’empresa, ni les dades incloses en el DEUC o declaració anàloga.</w:t>
      </w:r>
    </w:p>
    <w:p w14:paraId="45DD3D20" w14:textId="77777777" w:rsidR="00530186" w:rsidRDefault="00530186" w:rsidP="00530186">
      <w:pPr>
        <w:spacing w:after="0"/>
        <w:jc w:val="both"/>
        <w:rPr>
          <w:rFonts w:ascii="Arial" w:hAnsi="Arial"/>
          <w:color w:val="000000" w:themeColor="text1"/>
          <w:lang w:val="ca-ES"/>
        </w:rPr>
      </w:pPr>
    </w:p>
    <w:p w14:paraId="537EBC1B"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En el cas de manca d’indicació, s’entendrà que la documentació facilitada no té caràcter confidencial.</w:t>
      </w:r>
    </w:p>
    <w:p w14:paraId="40033C96" w14:textId="77777777" w:rsidR="00530186" w:rsidRDefault="00530186" w:rsidP="00530186">
      <w:pPr>
        <w:spacing w:after="0"/>
        <w:jc w:val="both"/>
        <w:rPr>
          <w:rFonts w:ascii="Arial" w:hAnsi="Arial"/>
          <w:color w:val="000000" w:themeColor="text1"/>
          <w:lang w:val="ca-ES"/>
        </w:rPr>
      </w:pPr>
    </w:p>
    <w:p w14:paraId="57382C18"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D’acord amb l’article 133.2 LCSP, el contractista haurà de respectar el caràcter confidencial de la informació a la qual tingui accés degut a l’execució del contracte.</w:t>
      </w:r>
    </w:p>
    <w:p w14:paraId="21007A40" w14:textId="77777777" w:rsidR="00530186" w:rsidRDefault="00530186" w:rsidP="00530186">
      <w:pPr>
        <w:spacing w:after="0"/>
        <w:jc w:val="both"/>
        <w:rPr>
          <w:rFonts w:ascii="Arial" w:hAnsi="Arial"/>
          <w:color w:val="000000" w:themeColor="text1"/>
          <w:lang w:val="ca-ES"/>
        </w:rPr>
      </w:pPr>
    </w:p>
    <w:p w14:paraId="2A5EA173"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El deure de confidencialitat tindrà una vigència de cinc anys a comptar des del coneixement de la informació de referència.</w:t>
      </w:r>
    </w:p>
    <w:p w14:paraId="0B647519" w14:textId="77777777" w:rsidR="00530186" w:rsidRDefault="00530186" w:rsidP="00530186">
      <w:pPr>
        <w:spacing w:after="0"/>
        <w:jc w:val="both"/>
        <w:rPr>
          <w:rFonts w:ascii="Arial" w:hAnsi="Arial"/>
          <w:color w:val="000000" w:themeColor="text1"/>
          <w:lang w:val="ca-ES"/>
        </w:rPr>
      </w:pPr>
    </w:p>
    <w:p w14:paraId="27ECFC07"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De conformitat amb l’article 133.1 LCSP, l’òrgan de contractació no podrà divulgar la informació facilitada pels licitadors i designada, de forma expressa i justificada, per aquests com a confidencial. </w:t>
      </w:r>
    </w:p>
    <w:p w14:paraId="498D5802" w14:textId="77777777" w:rsidR="00530186" w:rsidRDefault="00530186" w:rsidP="00530186">
      <w:pPr>
        <w:spacing w:after="0"/>
        <w:jc w:val="both"/>
        <w:rPr>
          <w:rFonts w:ascii="Arial" w:hAnsi="Arial"/>
          <w:color w:val="000000" w:themeColor="text1"/>
          <w:lang w:val="ca-ES"/>
        </w:rPr>
      </w:pPr>
    </w:p>
    <w:p w14:paraId="4E7618CC" w14:textId="77777777" w:rsidR="00530186" w:rsidRDefault="00530186" w:rsidP="00530186">
      <w:pPr>
        <w:spacing w:after="0"/>
        <w:jc w:val="both"/>
        <w:rPr>
          <w:rFonts w:ascii="Arial" w:hAnsi="Arial"/>
          <w:color w:val="000000" w:themeColor="text1"/>
          <w:lang w:val="ca-ES"/>
        </w:rPr>
      </w:pPr>
    </w:p>
    <w:p w14:paraId="23A21C4F"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2.13) Règim jurídic de la contractació</w:t>
      </w:r>
    </w:p>
    <w:p w14:paraId="1D24C025" w14:textId="77777777" w:rsidR="00530186" w:rsidRDefault="00530186" w:rsidP="00530186">
      <w:pPr>
        <w:spacing w:after="0"/>
        <w:jc w:val="both"/>
        <w:rPr>
          <w:rFonts w:ascii="Arial" w:hAnsi="Arial"/>
          <w:color w:val="000000" w:themeColor="text1"/>
          <w:lang w:val="ca-ES"/>
        </w:rPr>
      </w:pPr>
    </w:p>
    <w:p w14:paraId="25EBFCD2"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El règim jurídic del contracte es troba constituït pel present Plec de Clàusules Administratives Particulars, pel Plec de Prescripcions Tècniques Particulars/Projecte d’obres, modificació del Projecte d’obres, per la Llei 9/2017, de 8 de novembre, de Contractes del Sector Públic, mitjançant la qual es transposen a l’ordenament jurídic espanyol les Directives del Parlament Europeu i del Consell 2014/23/UE i 2014/24/UE, de 26 de febrer de 2014, i la seva normativa de desplegament, pel Decret Llei 3/2016, de 31 de maig, de mesures urgents en matèria de contractació, així com per la resta de normativa legal aplicable. </w:t>
      </w:r>
    </w:p>
    <w:p w14:paraId="694ED2A9" w14:textId="77777777" w:rsidR="00530186" w:rsidRDefault="00530186" w:rsidP="00530186">
      <w:pPr>
        <w:spacing w:after="0"/>
        <w:jc w:val="both"/>
        <w:rPr>
          <w:rFonts w:ascii="Arial" w:hAnsi="Arial"/>
          <w:color w:val="000000" w:themeColor="text1"/>
          <w:lang w:val="ca-ES"/>
        </w:rPr>
      </w:pPr>
    </w:p>
    <w:p w14:paraId="0FF49D73" w14:textId="77777777" w:rsidR="00530186" w:rsidRDefault="00530186" w:rsidP="00530186">
      <w:pPr>
        <w:spacing w:after="0"/>
        <w:jc w:val="both"/>
        <w:rPr>
          <w:rFonts w:ascii="Arial" w:hAnsi="Arial"/>
          <w:color w:val="000000" w:themeColor="text1"/>
          <w:lang w:val="ca-ES"/>
        </w:rPr>
      </w:pPr>
    </w:p>
    <w:p w14:paraId="36490883"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2.14) Notificacions i ús de mitjans electrònics</w:t>
      </w:r>
    </w:p>
    <w:p w14:paraId="2AD86B39" w14:textId="77777777" w:rsidR="00530186" w:rsidRDefault="00530186" w:rsidP="00530186">
      <w:pPr>
        <w:spacing w:after="0"/>
        <w:jc w:val="both"/>
        <w:rPr>
          <w:rFonts w:ascii="Arial" w:hAnsi="Arial"/>
          <w:color w:val="000000" w:themeColor="text1"/>
          <w:lang w:val="ca-ES"/>
        </w:rPr>
      </w:pPr>
    </w:p>
    <w:p w14:paraId="4B96372F"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Les notificacions derivades de l’expedient de contractació s’efectuaran per mitjans electrònics.</w:t>
      </w:r>
    </w:p>
    <w:p w14:paraId="5CCFD8DE" w14:textId="77777777" w:rsidR="00530186" w:rsidRDefault="00530186" w:rsidP="00530186">
      <w:pPr>
        <w:spacing w:after="0"/>
        <w:jc w:val="both"/>
        <w:rPr>
          <w:rFonts w:ascii="Arial" w:hAnsi="Arial"/>
          <w:color w:val="000000" w:themeColor="text1"/>
          <w:lang w:val="ca-ES"/>
        </w:rPr>
      </w:pPr>
    </w:p>
    <w:p w14:paraId="2CBFB1D6"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S’efectuaran mitjançant un sistema que garanteix la posada a disposició i l’accés al seu contingut a través del servei de notificacions electròniques e-NOTUM del Consorci de l’Administració Oberta de Catalunya (AOC).</w:t>
      </w:r>
    </w:p>
    <w:p w14:paraId="51163BE1" w14:textId="77777777" w:rsidR="00530186" w:rsidRDefault="00530186" w:rsidP="00530186">
      <w:pPr>
        <w:spacing w:after="0"/>
        <w:jc w:val="both"/>
        <w:rPr>
          <w:rFonts w:ascii="Arial" w:hAnsi="Arial"/>
          <w:color w:val="000000" w:themeColor="text1"/>
          <w:lang w:val="ca-ES"/>
        </w:rPr>
      </w:pPr>
    </w:p>
    <w:p w14:paraId="5D03F81C"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El sistema enviarà un correu electrònic a l’adreça electrònica que a tal efecte s’indiqui, en el qual s’informarà del dipòsit de la notificació. També es podrà enviar un SMS, en cas que s’hagi facilitat un número de telèfon mòbil.</w:t>
      </w:r>
    </w:p>
    <w:p w14:paraId="7C522E0C" w14:textId="77777777" w:rsidR="00530186" w:rsidRDefault="00530186" w:rsidP="00530186">
      <w:pPr>
        <w:spacing w:after="0"/>
        <w:jc w:val="both"/>
        <w:rPr>
          <w:rFonts w:ascii="Arial" w:hAnsi="Arial"/>
          <w:color w:val="000000" w:themeColor="text1"/>
          <w:lang w:val="ca-ES"/>
        </w:rPr>
      </w:pPr>
    </w:p>
    <w:p w14:paraId="77BD876E"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Les notificacions electròniques s'entendran rebutjades a tots els efectes si, un cop s'ha acreditat la seva posada a disposició, han transcorregut 10 dies naturals sense que s’hagi accedit al seu contingut. </w:t>
      </w:r>
    </w:p>
    <w:p w14:paraId="3D017794" w14:textId="77777777" w:rsidR="00530186" w:rsidRDefault="00530186" w:rsidP="00530186">
      <w:pPr>
        <w:spacing w:after="0"/>
        <w:jc w:val="both"/>
        <w:rPr>
          <w:rFonts w:ascii="Arial" w:hAnsi="Arial"/>
          <w:color w:val="000000" w:themeColor="text1"/>
          <w:lang w:val="ca-ES"/>
        </w:rPr>
      </w:pPr>
    </w:p>
    <w:p w14:paraId="7C5542E7"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L’ús de mitjans electrònics en aquest procediment seguirà les instruccions accessibles al Perfil de Contractant.</w:t>
      </w:r>
    </w:p>
    <w:p w14:paraId="6DF48576" w14:textId="77777777" w:rsidR="00530186" w:rsidRDefault="00530186" w:rsidP="00530186">
      <w:pPr>
        <w:spacing w:after="0"/>
        <w:jc w:val="both"/>
        <w:rPr>
          <w:rFonts w:ascii="Arial" w:hAnsi="Arial"/>
          <w:color w:val="000000" w:themeColor="text1"/>
          <w:lang w:val="ca-ES"/>
        </w:rPr>
      </w:pPr>
    </w:p>
    <w:p w14:paraId="58B0EF49" w14:textId="77777777" w:rsidR="00530186" w:rsidRDefault="00530186" w:rsidP="00530186">
      <w:pPr>
        <w:spacing w:after="0"/>
        <w:jc w:val="both"/>
        <w:rPr>
          <w:rFonts w:ascii="Arial" w:hAnsi="Arial"/>
          <w:color w:val="000000" w:themeColor="text1"/>
          <w:lang w:val="ca-ES"/>
        </w:rPr>
      </w:pPr>
    </w:p>
    <w:p w14:paraId="16D8A142"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2.15) Obligacions laborals, socials, fiscals, de protecció de dades personals, i mediambientals del contractista</w:t>
      </w:r>
    </w:p>
    <w:p w14:paraId="0FAF1D5F" w14:textId="77777777" w:rsidR="00530186" w:rsidRDefault="00530186" w:rsidP="00530186">
      <w:pPr>
        <w:spacing w:after="0"/>
        <w:jc w:val="both"/>
        <w:rPr>
          <w:rFonts w:ascii="Arial" w:hAnsi="Arial"/>
          <w:color w:val="000000" w:themeColor="text1"/>
          <w:lang w:val="ca-ES"/>
        </w:rPr>
      </w:pPr>
    </w:p>
    <w:p w14:paraId="4C06886C"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El contractista restarà obligat al compliment de les disposicions vigents en matèria laboral, de seguretat social, de seguretat i salut en el treball, de prevenció de riscos laborals, d'integració social de les persones amb discapacitat, d’igualtat efectiva de dones i homes, fiscal, de protecció de dades personals, i en matèria mediambiental.</w:t>
      </w:r>
    </w:p>
    <w:p w14:paraId="31AC78F1" w14:textId="77777777" w:rsidR="00530186" w:rsidRDefault="00530186" w:rsidP="00530186">
      <w:pPr>
        <w:spacing w:after="0"/>
        <w:jc w:val="both"/>
        <w:rPr>
          <w:rFonts w:ascii="Arial" w:hAnsi="Arial"/>
          <w:color w:val="000000" w:themeColor="text1"/>
          <w:lang w:val="ca-ES"/>
        </w:rPr>
      </w:pPr>
    </w:p>
    <w:p w14:paraId="40A889FF" w14:textId="77777777" w:rsidR="00530186" w:rsidRDefault="00530186" w:rsidP="00530186">
      <w:pPr>
        <w:spacing w:after="0"/>
        <w:jc w:val="both"/>
        <w:rPr>
          <w:rFonts w:ascii="Arial" w:hAnsi="Arial"/>
          <w:color w:val="000000" w:themeColor="text1"/>
          <w:lang w:val="ca-ES"/>
        </w:rPr>
      </w:pPr>
    </w:p>
    <w:p w14:paraId="1CC2CA50"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2.16) Assegurances</w:t>
      </w:r>
    </w:p>
    <w:p w14:paraId="77D82E42" w14:textId="77777777" w:rsidR="00530186" w:rsidRDefault="00530186" w:rsidP="00530186">
      <w:pPr>
        <w:spacing w:after="0"/>
        <w:jc w:val="both"/>
        <w:rPr>
          <w:rFonts w:ascii="Arial" w:hAnsi="Arial"/>
          <w:color w:val="000000" w:themeColor="text1"/>
          <w:lang w:val="ca-ES"/>
        </w:rPr>
      </w:pPr>
    </w:p>
    <w:p w14:paraId="3B7399F4"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El contractista s’obliga a disposar d’una pòlissa d’assegurança de responsabilitat civil per un import mínim de 500.000 €.</w:t>
      </w:r>
    </w:p>
    <w:p w14:paraId="5CE608C5" w14:textId="77777777" w:rsidR="00530186" w:rsidRDefault="00530186" w:rsidP="00530186">
      <w:pPr>
        <w:spacing w:after="0"/>
        <w:jc w:val="both"/>
        <w:rPr>
          <w:rFonts w:ascii="Arial" w:hAnsi="Arial"/>
          <w:color w:val="000000" w:themeColor="text1"/>
          <w:lang w:val="ca-ES"/>
        </w:rPr>
      </w:pPr>
    </w:p>
    <w:p w14:paraId="7FEB5351" w14:textId="77777777" w:rsidR="00530186" w:rsidRDefault="00530186" w:rsidP="00530186">
      <w:pPr>
        <w:spacing w:after="0"/>
        <w:jc w:val="both"/>
        <w:rPr>
          <w:rFonts w:ascii="Arial" w:hAnsi="Arial"/>
          <w:color w:val="000000" w:themeColor="text1"/>
          <w:lang w:val="ca-ES"/>
        </w:rPr>
      </w:pPr>
    </w:p>
    <w:p w14:paraId="01E83DE5"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2.17) Lloc de realització de objecte del contracte</w:t>
      </w:r>
    </w:p>
    <w:p w14:paraId="459B2A38" w14:textId="77777777" w:rsidR="00530186" w:rsidRDefault="00530186" w:rsidP="00530186">
      <w:pPr>
        <w:spacing w:after="0"/>
        <w:jc w:val="both"/>
        <w:rPr>
          <w:rFonts w:ascii="Arial" w:hAnsi="Arial"/>
          <w:color w:val="000000" w:themeColor="text1"/>
          <w:lang w:val="ca-ES"/>
        </w:rPr>
      </w:pPr>
    </w:p>
    <w:p w14:paraId="6CAF90BE"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El lloc fixat per a realització de les obres objecte del contracte és l’edifici Teatre Orient.</w:t>
      </w:r>
    </w:p>
    <w:p w14:paraId="2650B72C" w14:textId="77777777" w:rsidR="00530186" w:rsidRDefault="00530186" w:rsidP="00530186">
      <w:pPr>
        <w:spacing w:after="0"/>
        <w:jc w:val="both"/>
        <w:rPr>
          <w:rFonts w:ascii="Arial" w:hAnsi="Arial"/>
          <w:color w:val="000000" w:themeColor="text1"/>
          <w:lang w:val="ca-ES"/>
        </w:rPr>
      </w:pPr>
    </w:p>
    <w:p w14:paraId="018FC710" w14:textId="77777777" w:rsidR="00530186" w:rsidRDefault="00530186" w:rsidP="00530186">
      <w:pPr>
        <w:spacing w:after="0"/>
        <w:jc w:val="both"/>
        <w:rPr>
          <w:rFonts w:ascii="Arial" w:hAnsi="Arial"/>
          <w:color w:val="000000" w:themeColor="text1"/>
          <w:lang w:val="ca-ES"/>
        </w:rPr>
      </w:pPr>
    </w:p>
    <w:p w14:paraId="03D46D82"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2.18) Responsable del contracte</w:t>
      </w:r>
    </w:p>
    <w:p w14:paraId="0779CCA7" w14:textId="77777777" w:rsidR="00530186" w:rsidRDefault="00530186" w:rsidP="00530186">
      <w:pPr>
        <w:spacing w:after="0"/>
        <w:jc w:val="both"/>
        <w:rPr>
          <w:rFonts w:ascii="Arial" w:hAnsi="Arial"/>
          <w:color w:val="000000" w:themeColor="text1"/>
          <w:lang w:val="ca-ES"/>
        </w:rPr>
      </w:pPr>
    </w:p>
    <w:p w14:paraId="66ACD906"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Es designa responsable del contracte, amb les funcions previstes a l’article 62 LCSP, a la direcció d’obra.</w:t>
      </w:r>
    </w:p>
    <w:p w14:paraId="100E9826" w14:textId="77777777" w:rsidR="00530186" w:rsidRDefault="00530186" w:rsidP="00530186">
      <w:pPr>
        <w:spacing w:after="0"/>
        <w:jc w:val="both"/>
        <w:rPr>
          <w:rFonts w:ascii="Arial" w:hAnsi="Arial"/>
          <w:color w:val="000000" w:themeColor="text1"/>
          <w:lang w:val="ca-ES"/>
        </w:rPr>
      </w:pPr>
    </w:p>
    <w:p w14:paraId="1AEFB51C"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El/ la responsable del contracte no podrà, en cap cas, ni per compte propi ni aliè, intervenir en aquest procés de contractació com a licitador.</w:t>
      </w:r>
    </w:p>
    <w:p w14:paraId="7903BBB3" w14:textId="77777777" w:rsidR="00530186" w:rsidRDefault="00530186" w:rsidP="00530186">
      <w:pPr>
        <w:spacing w:after="0"/>
        <w:jc w:val="both"/>
        <w:rPr>
          <w:rFonts w:ascii="Arial" w:hAnsi="Arial"/>
          <w:color w:val="000000" w:themeColor="text1"/>
          <w:lang w:val="ca-ES"/>
        </w:rPr>
      </w:pPr>
    </w:p>
    <w:p w14:paraId="1F44BBA3"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En qualsevol cas, la impossibilitat d’intervenció abastarà les persones jurídiques en quin capital aquell o els seus cònjuges, convivents i/o descendents sobre els que </w:t>
      </w:r>
      <w:r>
        <w:rPr>
          <w:rFonts w:ascii="Arial" w:hAnsi="Arial"/>
          <w:color w:val="000000" w:themeColor="text1"/>
          <w:lang w:val="ca-ES"/>
        </w:rPr>
        <w:lastRenderedPageBreak/>
        <w:t>tinguin representació legal ostentin una participació superior al 10% i/o en siguin administradors.</w:t>
      </w:r>
    </w:p>
    <w:p w14:paraId="2ADF2E90" w14:textId="77777777" w:rsidR="00530186" w:rsidRDefault="00530186" w:rsidP="00530186">
      <w:pPr>
        <w:spacing w:after="0"/>
        <w:jc w:val="both"/>
        <w:rPr>
          <w:rFonts w:ascii="Arial" w:hAnsi="Arial"/>
          <w:color w:val="000000" w:themeColor="text1"/>
          <w:lang w:val="ca-ES"/>
        </w:rPr>
      </w:pPr>
    </w:p>
    <w:p w14:paraId="4F0A15B1" w14:textId="77777777" w:rsidR="00530186" w:rsidRDefault="00530186" w:rsidP="00530186">
      <w:pPr>
        <w:spacing w:after="0"/>
        <w:jc w:val="both"/>
        <w:rPr>
          <w:rFonts w:ascii="Arial" w:hAnsi="Arial"/>
          <w:color w:val="000000" w:themeColor="text1"/>
          <w:lang w:val="ca-ES"/>
        </w:rPr>
      </w:pPr>
    </w:p>
    <w:p w14:paraId="50EEF6CD"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2.19) Protecció de dades de caràcter personal </w:t>
      </w:r>
    </w:p>
    <w:p w14:paraId="7A7EE598" w14:textId="77777777" w:rsidR="00530186" w:rsidRDefault="00530186" w:rsidP="00530186">
      <w:pPr>
        <w:spacing w:after="0"/>
        <w:jc w:val="both"/>
        <w:rPr>
          <w:rFonts w:ascii="Arial" w:hAnsi="Arial"/>
          <w:color w:val="000000" w:themeColor="text1"/>
          <w:lang w:val="ca-ES"/>
        </w:rPr>
      </w:pPr>
    </w:p>
    <w:p w14:paraId="713AF13A"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L’empresa contractista, en relació amb les dades personals a les quals tingui accés amb ocasió del contracte, s’obliga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i a l’establert a la Llei orgànica 3/2018, de 5 de desembre, de protecció de dades de caràcter personal i garantia dels drets digitals i a la normativa de desenvolupament, en tot allò que no contradigui a l’esmentat Reglament.</w:t>
      </w:r>
    </w:p>
    <w:p w14:paraId="7D452565" w14:textId="77777777" w:rsidR="00530186" w:rsidRDefault="00530186" w:rsidP="00530186">
      <w:pPr>
        <w:spacing w:after="0"/>
        <w:jc w:val="both"/>
        <w:rPr>
          <w:rFonts w:ascii="Arial" w:hAnsi="Arial"/>
          <w:color w:val="000000" w:themeColor="text1"/>
          <w:lang w:val="ca-ES"/>
        </w:rPr>
      </w:pPr>
    </w:p>
    <w:p w14:paraId="60B8801C" w14:textId="77777777" w:rsidR="00530186" w:rsidRDefault="00530186" w:rsidP="00530186">
      <w:pPr>
        <w:spacing w:after="0"/>
        <w:jc w:val="both"/>
        <w:rPr>
          <w:rFonts w:ascii="Arial" w:hAnsi="Arial"/>
          <w:color w:val="000000" w:themeColor="text1"/>
          <w:lang w:val="ca-ES"/>
        </w:rPr>
      </w:pPr>
    </w:p>
    <w:p w14:paraId="2117AC15"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3. DADES ESPECÍFIQUES DELS CONTRACTES D’OBRES</w:t>
      </w:r>
    </w:p>
    <w:p w14:paraId="2431696A" w14:textId="77777777" w:rsidR="00530186" w:rsidRDefault="00530186" w:rsidP="00530186">
      <w:pPr>
        <w:spacing w:after="0"/>
        <w:jc w:val="both"/>
        <w:rPr>
          <w:rFonts w:ascii="Arial" w:hAnsi="Arial"/>
          <w:color w:val="000000" w:themeColor="text1"/>
          <w:lang w:val="ca-ES"/>
        </w:rPr>
      </w:pPr>
    </w:p>
    <w:p w14:paraId="16A5BB70"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3.1) Delegació i personal d’obra del contractista</w:t>
      </w:r>
    </w:p>
    <w:p w14:paraId="6F146671" w14:textId="77777777" w:rsidR="00530186" w:rsidRDefault="00530186" w:rsidP="00530186">
      <w:pPr>
        <w:spacing w:after="0"/>
        <w:jc w:val="both"/>
        <w:rPr>
          <w:rFonts w:ascii="Arial" w:hAnsi="Arial"/>
          <w:color w:val="000000" w:themeColor="text1"/>
          <w:lang w:val="ca-ES"/>
        </w:rPr>
      </w:pPr>
    </w:p>
    <w:p w14:paraId="7CAAE413"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El Delegat d’obra designat pel contractista, en compliment d’allò que preveu el Plec General, haurà de tenir la capacitat tècnica necessària.</w:t>
      </w:r>
    </w:p>
    <w:p w14:paraId="42FCA3D0" w14:textId="77777777" w:rsidR="00530186" w:rsidRDefault="00530186" w:rsidP="00530186">
      <w:pPr>
        <w:spacing w:after="0"/>
        <w:jc w:val="both"/>
        <w:rPr>
          <w:rFonts w:ascii="Arial" w:hAnsi="Arial"/>
          <w:color w:val="000000" w:themeColor="text1"/>
          <w:lang w:val="ca-ES"/>
        </w:rPr>
      </w:pPr>
    </w:p>
    <w:p w14:paraId="71254697" w14:textId="77777777" w:rsidR="00530186" w:rsidRDefault="00530186" w:rsidP="00530186">
      <w:pPr>
        <w:spacing w:after="0"/>
        <w:jc w:val="both"/>
        <w:rPr>
          <w:rFonts w:ascii="Arial" w:hAnsi="Arial"/>
          <w:color w:val="000000" w:themeColor="text1"/>
          <w:lang w:val="ca-ES"/>
        </w:rPr>
      </w:pPr>
    </w:p>
    <w:p w14:paraId="3E11FB80"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3.2) Despeses conseqüència d’assaigs i anàlisi de materials i unitats d’obra</w:t>
      </w:r>
    </w:p>
    <w:p w14:paraId="52EA4606" w14:textId="77777777" w:rsidR="00530186" w:rsidRDefault="00530186" w:rsidP="00530186">
      <w:pPr>
        <w:spacing w:after="0"/>
        <w:jc w:val="both"/>
        <w:rPr>
          <w:rFonts w:ascii="Arial" w:hAnsi="Arial"/>
          <w:color w:val="000000" w:themeColor="text1"/>
          <w:lang w:val="ca-ES"/>
        </w:rPr>
      </w:pPr>
    </w:p>
    <w:p w14:paraId="008D3CEF"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El director de les obres ordenarà els assaigs de control de qualitat necessaris per a l’acceptació dels materials i unitats d’obra executades. Aquests assaigs de control de qualitat seran executats per un laboratori degudament homologat, contractat a tal efectes per l’Ajuntament. </w:t>
      </w:r>
    </w:p>
    <w:p w14:paraId="45674DC1" w14:textId="77777777" w:rsidR="00530186" w:rsidRDefault="00530186" w:rsidP="00530186">
      <w:pPr>
        <w:spacing w:after="0"/>
        <w:jc w:val="both"/>
        <w:rPr>
          <w:rFonts w:ascii="Arial" w:hAnsi="Arial"/>
          <w:color w:val="000000" w:themeColor="text1"/>
          <w:lang w:val="ca-ES"/>
        </w:rPr>
      </w:pPr>
    </w:p>
    <w:p w14:paraId="271EB00B"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Les despeses que s’originin seran a càrrec del contractista fins el límit de </w:t>
      </w:r>
      <w:proofErr w:type="spellStart"/>
      <w:r>
        <w:rPr>
          <w:rFonts w:ascii="Arial" w:hAnsi="Arial"/>
          <w:color w:val="000000" w:themeColor="text1"/>
          <w:lang w:val="ca-ES"/>
        </w:rPr>
        <w:t>l’ú</w:t>
      </w:r>
      <w:proofErr w:type="spellEnd"/>
      <w:r>
        <w:rPr>
          <w:rFonts w:ascii="Arial" w:hAnsi="Arial"/>
          <w:color w:val="000000" w:themeColor="text1"/>
          <w:lang w:val="ca-ES"/>
        </w:rPr>
        <w:t xml:space="preserve"> per cent (1%) de l’import del tipus de licitació, mitjançant el corresponent descompte de la certificació mensual d’obres o de la certificació final. </w:t>
      </w:r>
    </w:p>
    <w:p w14:paraId="5F546D83" w14:textId="77777777" w:rsidR="00530186" w:rsidRDefault="00530186" w:rsidP="00530186">
      <w:pPr>
        <w:spacing w:after="0"/>
        <w:jc w:val="both"/>
        <w:rPr>
          <w:rFonts w:ascii="Arial" w:hAnsi="Arial"/>
          <w:color w:val="000000" w:themeColor="text1"/>
          <w:lang w:val="ca-ES"/>
        </w:rPr>
      </w:pPr>
    </w:p>
    <w:p w14:paraId="44FA1A6C"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3.3) Pla de seguretat i salut</w:t>
      </w:r>
    </w:p>
    <w:p w14:paraId="49D48749" w14:textId="77777777" w:rsidR="00530186" w:rsidRDefault="00530186" w:rsidP="00530186">
      <w:pPr>
        <w:spacing w:after="0"/>
        <w:jc w:val="both"/>
        <w:rPr>
          <w:rFonts w:ascii="Arial" w:hAnsi="Arial"/>
          <w:color w:val="000000" w:themeColor="text1"/>
          <w:lang w:val="ca-ES"/>
        </w:rPr>
      </w:pPr>
    </w:p>
    <w:p w14:paraId="7956E47E"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El contractista estarà obligat a elaborar un Pla de Seguretat i Salut en el Treball, en aplicació de l’Estudi de Seguretat i Salut o Estudi Bàsic de Seguretat i Salut i en els termes que preveu l’article 7 del RD 1627/1997, de 24 d’octubre. Així mateix, durant l’execució dels treballs, l’adjudicatari estarà obligat al compliment dels “principis generals aplicables durant l’execució de l’obra” continguts en els articles 10 i 11 i en l’annex IV de l’esmentat Reial Decret i obligacions concordants.</w:t>
      </w:r>
    </w:p>
    <w:p w14:paraId="1588A1F9" w14:textId="77777777" w:rsidR="00530186" w:rsidRDefault="00530186" w:rsidP="00530186">
      <w:pPr>
        <w:spacing w:after="0"/>
        <w:jc w:val="both"/>
        <w:rPr>
          <w:rFonts w:ascii="Arial" w:hAnsi="Arial"/>
          <w:color w:val="000000" w:themeColor="text1"/>
          <w:lang w:val="ca-ES"/>
        </w:rPr>
      </w:pPr>
    </w:p>
    <w:p w14:paraId="35BA8C06"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En el cas que el contractista sigui un treballador autònom, restarà obligat igualment a l’elaboració del Pla de Seguretat i Salut en el Treball a què es refereix el paràgraf anterior, si bé pot assumir aquesta obligació efectuant l’encàrrec al tècnic competent que consideri oportú, sense que aquest fet pugui comportar cap augment del preu del contracte a què es refereix el present Plec.</w:t>
      </w:r>
    </w:p>
    <w:p w14:paraId="509A8F5B" w14:textId="77777777" w:rsidR="00530186" w:rsidRDefault="00530186" w:rsidP="00530186">
      <w:pPr>
        <w:spacing w:after="0"/>
        <w:jc w:val="both"/>
        <w:rPr>
          <w:rFonts w:ascii="Arial" w:hAnsi="Arial"/>
          <w:color w:val="000000" w:themeColor="text1"/>
          <w:lang w:val="ca-ES"/>
        </w:rPr>
      </w:pPr>
    </w:p>
    <w:p w14:paraId="547A7358"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lastRenderedPageBreak/>
        <w:t>Igualment s’obliga al treballador autònom al compliment dels principis contemplats en els articles 10 i 11 i annex IV i especialment en l’article 12 del RD 1627/1997, de 24 d’octubre, així com a complir exactament i fidelment les instruccions que rebi en aquesta matèria de la direcció facultativa i de l’Ajuntament.</w:t>
      </w:r>
    </w:p>
    <w:p w14:paraId="78A7D646" w14:textId="77777777" w:rsidR="00530186" w:rsidRDefault="00530186" w:rsidP="00530186">
      <w:pPr>
        <w:spacing w:after="0"/>
        <w:jc w:val="both"/>
        <w:rPr>
          <w:rFonts w:ascii="Arial" w:hAnsi="Arial"/>
          <w:color w:val="000000" w:themeColor="text1"/>
          <w:lang w:val="ca-ES"/>
        </w:rPr>
      </w:pPr>
    </w:p>
    <w:p w14:paraId="59D43D6E"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El contractista haurà de presentar 5 exemplars, en el moment de la signatura del contracte. </w:t>
      </w:r>
    </w:p>
    <w:p w14:paraId="3E45847F" w14:textId="77777777" w:rsidR="00530186" w:rsidRDefault="00530186" w:rsidP="00530186">
      <w:pPr>
        <w:spacing w:after="0"/>
        <w:jc w:val="both"/>
        <w:rPr>
          <w:rFonts w:ascii="Arial" w:hAnsi="Arial"/>
          <w:color w:val="000000" w:themeColor="text1"/>
          <w:lang w:val="ca-ES"/>
        </w:rPr>
      </w:pPr>
    </w:p>
    <w:p w14:paraId="0BF8C652"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El Pla de Seguretat i Salut en el Treball  haurà de ser aprovat per l’òrgan competent. </w:t>
      </w:r>
    </w:p>
    <w:p w14:paraId="61DCE485" w14:textId="77777777" w:rsidR="00530186" w:rsidRDefault="00530186" w:rsidP="00530186">
      <w:pPr>
        <w:spacing w:after="0"/>
        <w:jc w:val="both"/>
        <w:rPr>
          <w:rFonts w:ascii="Arial" w:hAnsi="Arial"/>
          <w:color w:val="000000" w:themeColor="text1"/>
          <w:lang w:val="ca-ES"/>
        </w:rPr>
      </w:pPr>
    </w:p>
    <w:p w14:paraId="7237AD03"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Cas que el Pla de Seguretat i Salut en el Treball no obtingui la conformitat prèvia del servei promotor, es requerirà al contractista, perquè en un nou termini de 10 dies hàbils realitzi les esmenes que se li indiquin. </w:t>
      </w:r>
    </w:p>
    <w:p w14:paraId="5CF53F1A" w14:textId="77777777" w:rsidR="00530186" w:rsidRDefault="00530186" w:rsidP="00530186">
      <w:pPr>
        <w:spacing w:after="0"/>
        <w:jc w:val="both"/>
        <w:rPr>
          <w:rFonts w:ascii="Arial" w:hAnsi="Arial"/>
          <w:color w:val="000000" w:themeColor="text1"/>
          <w:lang w:val="ca-ES"/>
        </w:rPr>
      </w:pPr>
    </w:p>
    <w:p w14:paraId="4782C1C1" w14:textId="77777777" w:rsidR="00530186" w:rsidRDefault="00530186" w:rsidP="00530186">
      <w:pPr>
        <w:spacing w:after="0"/>
        <w:jc w:val="both"/>
        <w:rPr>
          <w:rFonts w:ascii="Arial" w:hAnsi="Arial"/>
          <w:color w:val="000000" w:themeColor="text1"/>
          <w:lang w:val="ca-ES"/>
        </w:rPr>
      </w:pPr>
    </w:p>
    <w:p w14:paraId="7E4FE5DF"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3.4) Acta de comprovació de replanteig i d’inici de les obres</w:t>
      </w:r>
    </w:p>
    <w:p w14:paraId="5A329744" w14:textId="77777777" w:rsidR="00530186" w:rsidRDefault="00530186" w:rsidP="00530186">
      <w:pPr>
        <w:spacing w:after="0"/>
        <w:jc w:val="both"/>
        <w:rPr>
          <w:rFonts w:ascii="Arial" w:hAnsi="Arial"/>
          <w:color w:val="000000" w:themeColor="text1"/>
          <w:lang w:val="ca-ES"/>
        </w:rPr>
      </w:pPr>
    </w:p>
    <w:p w14:paraId="61E20443"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Dins un termini no superior a un mes des de la data de formalització del contracte es procedirà en presència del contractista a efectuar la comprovació del replanteig i s’estendrà una acta del resultat que serà signada pel contractista i per la direcció facultativa de l’obra.</w:t>
      </w:r>
    </w:p>
    <w:p w14:paraId="36CA6225" w14:textId="77777777" w:rsidR="00530186" w:rsidRDefault="00530186" w:rsidP="00530186">
      <w:pPr>
        <w:spacing w:after="0"/>
        <w:jc w:val="both"/>
        <w:rPr>
          <w:rFonts w:ascii="Arial" w:hAnsi="Arial"/>
          <w:color w:val="000000" w:themeColor="text1"/>
          <w:lang w:val="ca-ES"/>
        </w:rPr>
      </w:pPr>
    </w:p>
    <w:p w14:paraId="0D23FD30"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Quan el resultat de la comprovació del replanteig sigui conforme, la Direcció facultativa autoritzarà expressament l’inici de les obres en la mateixa acta, sempre que s’hagi notificat al contractista l’acord d’aprovació del Pla de Seguretat i Salut en el Treball.</w:t>
      </w:r>
    </w:p>
    <w:p w14:paraId="38B4C273" w14:textId="77777777" w:rsidR="00530186" w:rsidRDefault="00530186" w:rsidP="00530186">
      <w:pPr>
        <w:spacing w:after="0"/>
        <w:jc w:val="both"/>
        <w:rPr>
          <w:rFonts w:ascii="Arial" w:hAnsi="Arial"/>
          <w:color w:val="000000" w:themeColor="text1"/>
          <w:lang w:val="ca-ES"/>
        </w:rPr>
      </w:pPr>
    </w:p>
    <w:p w14:paraId="09948F78"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En cas de no haver-se notificat, aquesta incidència es farà constar a l’acta de comprovació del replanteig, i el contractista i l’Ajuntament signaran una acta d’inici de les obres en un termini màxim de 10 dies naturals comptats a partir de l’endemà d’aquesta notificació.</w:t>
      </w:r>
    </w:p>
    <w:p w14:paraId="2350B255" w14:textId="77777777" w:rsidR="00530186" w:rsidRDefault="00530186" w:rsidP="00530186">
      <w:pPr>
        <w:spacing w:after="0"/>
        <w:jc w:val="both"/>
        <w:rPr>
          <w:rFonts w:ascii="Arial" w:hAnsi="Arial"/>
          <w:color w:val="000000" w:themeColor="text1"/>
          <w:lang w:val="ca-ES"/>
        </w:rPr>
      </w:pPr>
    </w:p>
    <w:p w14:paraId="69D62225" w14:textId="77777777" w:rsidR="00530186" w:rsidRDefault="00530186" w:rsidP="00530186">
      <w:pPr>
        <w:spacing w:after="0"/>
        <w:jc w:val="both"/>
        <w:rPr>
          <w:rFonts w:ascii="Arial" w:hAnsi="Arial"/>
          <w:color w:val="000000" w:themeColor="text1"/>
          <w:lang w:val="ca-ES"/>
        </w:rPr>
      </w:pPr>
    </w:p>
    <w:p w14:paraId="56E8D948"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3.5) Legalització de les instal•lacions</w:t>
      </w:r>
    </w:p>
    <w:p w14:paraId="3DE471F4" w14:textId="77777777" w:rsidR="00530186" w:rsidRDefault="00530186" w:rsidP="00530186">
      <w:pPr>
        <w:spacing w:after="0"/>
        <w:jc w:val="both"/>
        <w:rPr>
          <w:rFonts w:ascii="Arial" w:hAnsi="Arial"/>
          <w:color w:val="000000" w:themeColor="text1"/>
          <w:lang w:val="ca-ES"/>
        </w:rPr>
      </w:pPr>
    </w:p>
    <w:p w14:paraId="7FF46C76"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Una vegada executades les obres i dins del termini del mes que s’estableix per formalitzar l’acta de recepció, el contractista estarà obligat a tramitar la legalització de les instal•lacions davant dels serveis territorials d’indústria de la Generalitat, la qual cosa implica la redacció dels projectes corresponents de legalització de les instal•lacions contingudes en el projecte i dirigir-ne l’execució. Les despeses ocasionades per les esmentades obligacions de redacció, direcció i legalització (taxes, visats...) són a càrrec del contractista i s’entenen, per tant, incloses en el pressupost d’adjudicació.</w:t>
      </w:r>
    </w:p>
    <w:p w14:paraId="5EF1EE5D" w14:textId="77777777" w:rsidR="00530186" w:rsidRDefault="00530186" w:rsidP="00530186">
      <w:pPr>
        <w:spacing w:after="0"/>
        <w:jc w:val="both"/>
        <w:rPr>
          <w:rFonts w:ascii="Arial" w:hAnsi="Arial"/>
          <w:color w:val="000000" w:themeColor="text1"/>
          <w:lang w:val="ca-ES"/>
        </w:rPr>
      </w:pPr>
    </w:p>
    <w:p w14:paraId="02525D99" w14:textId="77777777" w:rsidR="00530186" w:rsidRDefault="00530186" w:rsidP="00530186">
      <w:pPr>
        <w:spacing w:after="0"/>
        <w:jc w:val="both"/>
        <w:rPr>
          <w:rFonts w:ascii="Arial" w:hAnsi="Arial"/>
          <w:color w:val="000000" w:themeColor="text1"/>
          <w:lang w:val="ca-ES"/>
        </w:rPr>
      </w:pPr>
    </w:p>
    <w:p w14:paraId="2CDD7B11"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3.6) Permisos i llicències</w:t>
      </w:r>
    </w:p>
    <w:p w14:paraId="47C715C4" w14:textId="77777777" w:rsidR="00530186" w:rsidRDefault="00530186" w:rsidP="00530186">
      <w:pPr>
        <w:spacing w:after="0"/>
        <w:jc w:val="both"/>
        <w:rPr>
          <w:rFonts w:ascii="Arial" w:hAnsi="Arial"/>
          <w:color w:val="000000" w:themeColor="text1"/>
          <w:lang w:val="ca-ES"/>
        </w:rPr>
      </w:pPr>
    </w:p>
    <w:p w14:paraId="3B9AE1D6"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Tots els permisos i llicències necessaris per a l’execució de l’obra seran obtinguts per l’adjudicatari i al seu càrrec, excepte els relatius a expropiacions, imposició de servituds respecte a organismes de l’Administració i llicències municipals i tributs locals.</w:t>
      </w:r>
    </w:p>
    <w:p w14:paraId="3FD69C38" w14:textId="77777777" w:rsidR="00530186" w:rsidRDefault="00530186" w:rsidP="00530186">
      <w:pPr>
        <w:spacing w:after="0"/>
        <w:jc w:val="both"/>
        <w:rPr>
          <w:rFonts w:ascii="Arial" w:hAnsi="Arial"/>
          <w:color w:val="000000" w:themeColor="text1"/>
          <w:lang w:val="ca-ES"/>
        </w:rPr>
      </w:pPr>
    </w:p>
    <w:p w14:paraId="2733E324" w14:textId="77777777" w:rsidR="00530186" w:rsidRDefault="00530186" w:rsidP="00530186">
      <w:pPr>
        <w:spacing w:after="0"/>
        <w:jc w:val="both"/>
        <w:rPr>
          <w:rFonts w:ascii="Arial" w:hAnsi="Arial"/>
          <w:color w:val="000000" w:themeColor="text1"/>
          <w:lang w:val="ca-ES"/>
        </w:rPr>
      </w:pPr>
    </w:p>
    <w:p w14:paraId="0C9DAAE8"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3.7) Gestió dels residus</w:t>
      </w:r>
    </w:p>
    <w:p w14:paraId="17B23D0E" w14:textId="77777777" w:rsidR="00530186" w:rsidRDefault="00530186" w:rsidP="00530186">
      <w:pPr>
        <w:spacing w:after="0"/>
        <w:jc w:val="both"/>
        <w:rPr>
          <w:rFonts w:ascii="Arial" w:hAnsi="Arial"/>
          <w:color w:val="000000" w:themeColor="text1"/>
          <w:lang w:val="ca-ES"/>
        </w:rPr>
      </w:pPr>
    </w:p>
    <w:p w14:paraId="2BDD1376"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Així mateix, el contractista estarà obligat a donar compliment estricte a les determinacions que es fixin a la llicència municipal sobre la gestió dels residus que generi durant l’execució de les obres i, específicament, les de lliurar-los a un gestor autoritzat, assumint, si escau, els costos de gestió. </w:t>
      </w:r>
    </w:p>
    <w:p w14:paraId="5B405362" w14:textId="77777777" w:rsidR="00530186" w:rsidRDefault="00530186" w:rsidP="00530186">
      <w:pPr>
        <w:spacing w:after="0"/>
        <w:jc w:val="both"/>
        <w:rPr>
          <w:rFonts w:ascii="Arial" w:hAnsi="Arial"/>
          <w:color w:val="000000" w:themeColor="text1"/>
          <w:lang w:val="ca-ES"/>
        </w:rPr>
      </w:pPr>
    </w:p>
    <w:p w14:paraId="4DCBB54F" w14:textId="77777777" w:rsidR="00530186" w:rsidRDefault="00530186" w:rsidP="00530186">
      <w:pPr>
        <w:spacing w:after="0"/>
        <w:jc w:val="both"/>
        <w:rPr>
          <w:rFonts w:ascii="Arial" w:hAnsi="Arial"/>
          <w:color w:val="000000" w:themeColor="text1"/>
          <w:lang w:val="ca-ES"/>
        </w:rPr>
      </w:pPr>
    </w:p>
    <w:p w14:paraId="1AF78852"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3.8) Senyalització de les obres</w:t>
      </w:r>
    </w:p>
    <w:p w14:paraId="2535657E" w14:textId="77777777" w:rsidR="00530186" w:rsidRDefault="00530186" w:rsidP="00530186">
      <w:pPr>
        <w:spacing w:after="0"/>
        <w:jc w:val="both"/>
        <w:rPr>
          <w:rFonts w:ascii="Arial" w:hAnsi="Arial"/>
          <w:color w:val="000000" w:themeColor="text1"/>
          <w:lang w:val="ca-ES"/>
        </w:rPr>
      </w:pPr>
    </w:p>
    <w:p w14:paraId="0C8352FE"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Es senyalitzarà segons el previst al projecte.</w:t>
      </w:r>
    </w:p>
    <w:p w14:paraId="251380F0" w14:textId="77777777" w:rsidR="00530186" w:rsidRDefault="00530186" w:rsidP="00530186">
      <w:pPr>
        <w:spacing w:after="0"/>
        <w:jc w:val="both"/>
        <w:rPr>
          <w:rFonts w:ascii="Arial" w:hAnsi="Arial"/>
          <w:color w:val="000000" w:themeColor="text1"/>
          <w:lang w:val="ca-ES"/>
        </w:rPr>
      </w:pPr>
    </w:p>
    <w:p w14:paraId="78464689" w14:textId="77777777" w:rsidR="00530186" w:rsidRDefault="00530186" w:rsidP="00530186">
      <w:pPr>
        <w:spacing w:after="0"/>
        <w:jc w:val="both"/>
        <w:rPr>
          <w:rFonts w:ascii="Arial" w:hAnsi="Arial"/>
          <w:color w:val="000000" w:themeColor="text1"/>
          <w:lang w:val="ca-ES"/>
        </w:rPr>
      </w:pPr>
    </w:p>
    <w:p w14:paraId="3B0CDD52"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 </w:t>
      </w:r>
    </w:p>
    <w:p w14:paraId="77936DD3" w14:textId="77777777" w:rsidR="00530186" w:rsidRDefault="00530186" w:rsidP="00530186">
      <w:pPr>
        <w:spacing w:after="0"/>
        <w:jc w:val="both"/>
        <w:rPr>
          <w:rFonts w:ascii="Arial" w:hAnsi="Arial"/>
          <w:color w:val="000000" w:themeColor="text1"/>
          <w:lang w:val="ca-ES"/>
        </w:rPr>
      </w:pPr>
    </w:p>
    <w:p w14:paraId="6DE92C17"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ANNEX AL PCAP</w:t>
      </w:r>
    </w:p>
    <w:p w14:paraId="254D52B0" w14:textId="77777777" w:rsidR="00530186" w:rsidRDefault="00530186" w:rsidP="00530186">
      <w:pPr>
        <w:spacing w:after="0"/>
        <w:jc w:val="both"/>
        <w:rPr>
          <w:rFonts w:ascii="Arial" w:hAnsi="Arial"/>
          <w:color w:val="000000" w:themeColor="text1"/>
          <w:lang w:val="ca-ES"/>
        </w:rPr>
      </w:pPr>
    </w:p>
    <w:p w14:paraId="2269E5CF"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OBRES DE </w:t>
      </w:r>
      <w:r>
        <w:rPr>
          <w:rFonts w:ascii="Arial" w:hAnsi="Arial"/>
          <w:color w:val="000000" w:themeColor="text1"/>
        </w:rPr>
        <w:t xml:space="preserve">REHABILITACIÓ DE L’EDIFICI TEATRE ORIENT </w:t>
      </w:r>
    </w:p>
    <w:p w14:paraId="53A1EEB2" w14:textId="77777777" w:rsidR="00530186" w:rsidRDefault="00530186" w:rsidP="00530186">
      <w:pPr>
        <w:spacing w:after="0"/>
        <w:jc w:val="both"/>
        <w:rPr>
          <w:rFonts w:ascii="Arial" w:hAnsi="Arial"/>
          <w:color w:val="000000" w:themeColor="text1"/>
          <w:lang w:val="ca-ES"/>
        </w:rPr>
      </w:pPr>
    </w:p>
    <w:p w14:paraId="064EFADC"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Model de declaració responsable </w:t>
      </w:r>
    </w:p>
    <w:p w14:paraId="1EFA7562" w14:textId="77777777" w:rsidR="00530186" w:rsidRDefault="00530186" w:rsidP="00530186">
      <w:pPr>
        <w:spacing w:after="0"/>
        <w:jc w:val="both"/>
        <w:rPr>
          <w:rFonts w:ascii="Arial" w:hAnsi="Arial"/>
          <w:color w:val="000000" w:themeColor="text1"/>
          <w:lang w:val="ca-ES"/>
        </w:rPr>
      </w:pPr>
    </w:p>
    <w:p w14:paraId="0975F191"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 INSERIR EN EL SOBRE ÚNIC –per a procediment obert simplificat únicament amb criteris automàtics -</w:t>
      </w:r>
    </w:p>
    <w:p w14:paraId="0CC10DAA" w14:textId="77777777" w:rsidR="00530186" w:rsidRDefault="00530186" w:rsidP="00530186">
      <w:pPr>
        <w:spacing w:after="0"/>
        <w:jc w:val="both"/>
        <w:rPr>
          <w:rFonts w:ascii="Arial" w:hAnsi="Arial"/>
          <w:color w:val="000000" w:themeColor="text1"/>
          <w:lang w:val="ca-ES"/>
        </w:rPr>
      </w:pPr>
    </w:p>
    <w:p w14:paraId="6535D8E5" w14:textId="77777777" w:rsidR="00530186" w:rsidRDefault="00530186" w:rsidP="00530186">
      <w:pPr>
        <w:spacing w:after="0"/>
        <w:jc w:val="both"/>
        <w:rPr>
          <w:rFonts w:ascii="Arial" w:hAnsi="Arial"/>
          <w:color w:val="000000" w:themeColor="text1"/>
          <w:lang w:val="ca-ES"/>
        </w:rPr>
      </w:pPr>
    </w:p>
    <w:p w14:paraId="5DCEB47D"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 xml:space="preserve">"El Sr./La Sra.......................................... amb NIF núm................., en nom propi / en representació de l’empresa .............., en qualitat de ..., i segons escriptura pública autoritzada davant Notari ......, en data ..... i amb número de protocol .../o document ..., CIF núm. .............., domiciliada a........... carrer ........................, núm.........., (persona de contacte......................, adreça de correu electrònic ................,  telèfon núm. ............... i fax núm.. .. .....................), opta a la contractació relativa a LES OBRES </w:t>
      </w:r>
      <w:r>
        <w:rPr>
          <w:rFonts w:ascii="Arial" w:hAnsi="Arial"/>
          <w:color w:val="000000" w:themeColor="text1"/>
        </w:rPr>
        <w:t>REHABILITACIÓ DE L’EDIFICI TEATRE ORIENT</w:t>
      </w:r>
      <w:r>
        <w:rPr>
          <w:rFonts w:ascii="Arial" w:hAnsi="Arial"/>
          <w:color w:val="000000" w:themeColor="text1"/>
          <w:lang w:val="ca-ES"/>
        </w:rPr>
        <w:t xml:space="preserve"> i DECLARA RESPONSABLEMENT:</w:t>
      </w:r>
    </w:p>
    <w:p w14:paraId="5DEEFD72" w14:textId="77777777" w:rsidR="00530186" w:rsidRDefault="00530186" w:rsidP="00530186">
      <w:pPr>
        <w:spacing w:after="0"/>
        <w:jc w:val="both"/>
        <w:rPr>
          <w:rFonts w:ascii="Arial" w:hAnsi="Arial"/>
          <w:color w:val="000000" w:themeColor="text1"/>
          <w:lang w:val="ca-ES"/>
        </w:rPr>
      </w:pPr>
    </w:p>
    <w:p w14:paraId="347DD6AE"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w:t>
      </w:r>
      <w:r>
        <w:rPr>
          <w:rFonts w:ascii="Arial" w:hAnsi="Arial"/>
          <w:color w:val="000000" w:themeColor="text1"/>
          <w:lang w:val="ca-ES"/>
        </w:rPr>
        <w:tab/>
        <w:t>Que el perfil de l’empresa és el següent (marcar amb una creu):</w:t>
      </w:r>
    </w:p>
    <w:p w14:paraId="5AA1AA00"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sym w:font="Arial" w:char="F0A3"/>
      </w:r>
      <w:r>
        <w:rPr>
          <w:rFonts w:ascii="Arial" w:hAnsi="Arial"/>
          <w:color w:val="000000" w:themeColor="text1"/>
          <w:lang w:val="ca-ES"/>
        </w:rPr>
        <w:tab/>
        <w:t>Gran empresa.</w:t>
      </w:r>
    </w:p>
    <w:p w14:paraId="0703A535"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sym w:font="Arial" w:char="F0A3"/>
      </w:r>
      <w:r>
        <w:rPr>
          <w:rFonts w:ascii="Arial" w:hAnsi="Arial"/>
          <w:color w:val="000000" w:themeColor="text1"/>
          <w:lang w:val="ca-ES"/>
        </w:rPr>
        <w:tab/>
        <w:t>Mitjana, petita o microempresa.</w:t>
      </w:r>
    </w:p>
    <w:p w14:paraId="31E5A89D" w14:textId="77777777" w:rsidR="00530186" w:rsidRDefault="00530186" w:rsidP="00530186">
      <w:pPr>
        <w:spacing w:after="0"/>
        <w:jc w:val="both"/>
        <w:rPr>
          <w:rFonts w:ascii="Arial" w:hAnsi="Arial"/>
          <w:color w:val="000000" w:themeColor="text1"/>
          <w:lang w:val="ca-ES"/>
        </w:rPr>
      </w:pPr>
    </w:p>
    <w:p w14:paraId="52825804"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w:t>
      </w:r>
      <w:r>
        <w:rPr>
          <w:rFonts w:ascii="Arial" w:hAnsi="Arial"/>
          <w:color w:val="000000" w:themeColor="text1"/>
          <w:lang w:val="ca-ES"/>
        </w:rPr>
        <w:tab/>
        <w:t>Que les facultats de representació que ostenta són suficients i vigents (si s’actua per representació); que reuneix totes i cadascuna de les condicions establertes legalment i no incorre en cap de les prohibicions per contractar amb l’Administració previstes als articles 65 a 97 de la LCSP.</w:t>
      </w:r>
    </w:p>
    <w:p w14:paraId="6D776825" w14:textId="77777777" w:rsidR="00530186" w:rsidRDefault="00530186" w:rsidP="00530186">
      <w:pPr>
        <w:spacing w:after="0"/>
        <w:jc w:val="both"/>
        <w:rPr>
          <w:rFonts w:ascii="Arial" w:hAnsi="Arial"/>
          <w:color w:val="000000" w:themeColor="text1"/>
          <w:lang w:val="ca-ES"/>
        </w:rPr>
      </w:pPr>
    </w:p>
    <w:p w14:paraId="18E3335A"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w:t>
      </w:r>
      <w:r>
        <w:rPr>
          <w:rFonts w:ascii="Arial" w:hAnsi="Arial"/>
          <w:color w:val="000000" w:themeColor="text1"/>
          <w:lang w:val="ca-ES"/>
        </w:rPr>
        <w:tab/>
        <w:t>Que es troba al corrent del compliment de les obligacions tributàries i amb la Seguretat Social.</w:t>
      </w:r>
    </w:p>
    <w:p w14:paraId="5F35CA5A" w14:textId="77777777" w:rsidR="00530186" w:rsidRDefault="00530186" w:rsidP="00530186">
      <w:pPr>
        <w:spacing w:after="0"/>
        <w:jc w:val="both"/>
        <w:rPr>
          <w:rFonts w:ascii="Arial" w:hAnsi="Arial"/>
          <w:color w:val="000000" w:themeColor="text1"/>
          <w:lang w:val="ca-ES"/>
        </w:rPr>
      </w:pPr>
    </w:p>
    <w:p w14:paraId="2DA0C38D"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w:t>
      </w:r>
      <w:r>
        <w:rPr>
          <w:rFonts w:ascii="Arial" w:hAnsi="Arial"/>
          <w:color w:val="000000" w:themeColor="text1"/>
          <w:lang w:val="ca-ES"/>
        </w:rPr>
        <w:tab/>
        <w:t xml:space="preserve">Que està inscrit en el Registre de Licitadors de la Generalitat de Catalunya i/o de l’Administració General de l’Estat i que les dades que hi consten no han experimentat cap variació.  </w:t>
      </w:r>
    </w:p>
    <w:p w14:paraId="0B7ABE6F" w14:textId="77777777" w:rsidR="00530186" w:rsidRDefault="00530186" w:rsidP="00530186">
      <w:pPr>
        <w:spacing w:after="0"/>
        <w:jc w:val="both"/>
        <w:rPr>
          <w:rFonts w:ascii="Arial" w:hAnsi="Arial"/>
          <w:color w:val="000000" w:themeColor="text1"/>
          <w:lang w:val="ca-ES"/>
        </w:rPr>
      </w:pPr>
    </w:p>
    <w:p w14:paraId="7EE8635D"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lastRenderedPageBreak/>
        <w:t>-</w:t>
      </w:r>
      <w:r>
        <w:rPr>
          <w:rFonts w:ascii="Arial" w:hAnsi="Arial"/>
          <w:color w:val="000000" w:themeColor="text1"/>
          <w:lang w:val="ca-ES"/>
        </w:rPr>
        <w:tab/>
        <w:t xml:space="preserve">Que disposa de l’habilitació empresarial o professional, així com de la solvència econòmica i financera i tècnica o professional exigides en els termes de la clàusula 1.10) del PCAP i que es compromet a adscriure a l’execució del contracte els mitjans personals / materials descrits a la dita clàusula. </w:t>
      </w:r>
    </w:p>
    <w:p w14:paraId="3438EC15" w14:textId="77777777" w:rsidR="00530186" w:rsidRDefault="00530186" w:rsidP="00530186">
      <w:pPr>
        <w:spacing w:after="0"/>
        <w:jc w:val="both"/>
        <w:rPr>
          <w:rFonts w:ascii="Arial" w:hAnsi="Arial"/>
          <w:color w:val="000000" w:themeColor="text1"/>
          <w:lang w:val="ca-ES"/>
        </w:rPr>
      </w:pPr>
    </w:p>
    <w:p w14:paraId="06C5C0DE"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w:t>
      </w:r>
      <w:r>
        <w:rPr>
          <w:rFonts w:ascii="Arial" w:hAnsi="Arial"/>
          <w:color w:val="000000" w:themeColor="text1"/>
          <w:lang w:val="ca-ES"/>
        </w:rPr>
        <w:tab/>
        <w:t>Que, en el cas de recórrer a solvència externa, compta amb el compromís per escrit de les entitats corresponents per a disposar dels seus recursos i capacitats per a utilitzar-los en l’execució del contracte.</w:t>
      </w:r>
    </w:p>
    <w:p w14:paraId="6B84B2F4" w14:textId="77777777" w:rsidR="00530186" w:rsidRDefault="00530186" w:rsidP="00530186">
      <w:pPr>
        <w:spacing w:after="0"/>
        <w:jc w:val="both"/>
        <w:rPr>
          <w:rFonts w:ascii="Arial" w:hAnsi="Arial"/>
          <w:color w:val="000000" w:themeColor="text1"/>
          <w:lang w:val="ca-ES"/>
        </w:rPr>
      </w:pPr>
    </w:p>
    <w:p w14:paraId="5CD21E38"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w:t>
      </w:r>
      <w:r>
        <w:rPr>
          <w:rFonts w:ascii="Arial" w:hAnsi="Arial"/>
          <w:color w:val="000000" w:themeColor="text1"/>
          <w:lang w:val="ca-ES"/>
        </w:rPr>
        <w:tab/>
        <w:t>Que, en cas que les activitats objecte del contracte impliquin contacte habitual amb menors d’edat, disposa de les certificacions legalment establertes i vigents per acreditar que totes les persones que s’adscriguin a la realització de dites activitats no han estat condemnades per sentència ferma per algun delicte contra la llibertat i indemnitat sexuals.</w:t>
      </w:r>
    </w:p>
    <w:p w14:paraId="03DE339F" w14:textId="77777777" w:rsidR="00530186" w:rsidRDefault="00530186" w:rsidP="00530186">
      <w:pPr>
        <w:spacing w:after="0"/>
        <w:jc w:val="both"/>
        <w:rPr>
          <w:rFonts w:ascii="Arial" w:hAnsi="Arial"/>
          <w:color w:val="000000" w:themeColor="text1"/>
          <w:lang w:val="ca-ES"/>
        </w:rPr>
      </w:pPr>
    </w:p>
    <w:p w14:paraId="7E6F161A"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w:t>
      </w:r>
      <w:r>
        <w:rPr>
          <w:rFonts w:ascii="Arial" w:hAnsi="Arial"/>
          <w:color w:val="000000" w:themeColor="text1"/>
          <w:lang w:val="ca-ES"/>
        </w:rPr>
        <w:tab/>
        <w:t>Que compleix amb tots els deures que en matèria preventiva estableix la Llei 31/1995, de 8 de novembre, de prevenció de riscos laborals i que disposa dels recursos humans i tècnics necessaris per fer front a les obligacions que puguin derivar-se del Reial Decret 171/2004, de 30 de gener, pel qual es desenvolupa l’article 24 de la Llei 31/1995, en matèria de coordinació d’activitats empresarials.</w:t>
      </w:r>
    </w:p>
    <w:p w14:paraId="06AFDE42" w14:textId="77777777" w:rsidR="00530186" w:rsidRDefault="00530186" w:rsidP="00530186">
      <w:pPr>
        <w:spacing w:after="0"/>
        <w:jc w:val="both"/>
        <w:rPr>
          <w:rFonts w:ascii="Arial" w:hAnsi="Arial"/>
          <w:color w:val="000000" w:themeColor="text1"/>
          <w:lang w:val="ca-ES"/>
        </w:rPr>
      </w:pPr>
    </w:p>
    <w:p w14:paraId="23EE325D"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w:t>
      </w:r>
      <w:r>
        <w:rPr>
          <w:rFonts w:ascii="Arial" w:hAnsi="Arial"/>
          <w:color w:val="000000" w:themeColor="text1"/>
          <w:lang w:val="ca-ES"/>
        </w:rPr>
        <w:tab/>
        <w:t>Que no ha celebrat cap acord amb altres operadors econòmics destinats a falsejar la competència en l’àmbit d’aquest contracte i que no coneix cap conflicte d’interessos vinculat a la seva participació en aquest procediment de contractació.</w:t>
      </w:r>
    </w:p>
    <w:p w14:paraId="040EEFF5" w14:textId="77777777" w:rsidR="00530186" w:rsidRDefault="00530186" w:rsidP="00530186">
      <w:pPr>
        <w:spacing w:after="0"/>
        <w:jc w:val="both"/>
        <w:rPr>
          <w:rFonts w:ascii="Arial" w:hAnsi="Arial"/>
          <w:color w:val="000000" w:themeColor="text1"/>
          <w:lang w:val="ca-ES"/>
        </w:rPr>
      </w:pPr>
    </w:p>
    <w:p w14:paraId="4C183922"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w:t>
      </w:r>
      <w:r>
        <w:rPr>
          <w:rFonts w:ascii="Arial" w:hAnsi="Arial"/>
          <w:color w:val="000000" w:themeColor="text1"/>
          <w:lang w:val="ca-ES"/>
        </w:rPr>
        <w:tab/>
        <w:t>Que, en cas que es tracti d’empresa estrangera, es sotmet a la jurisdicció dels Jutjats i Tribunals espanyols.</w:t>
      </w:r>
    </w:p>
    <w:p w14:paraId="5854B0DB" w14:textId="77777777" w:rsidR="00530186" w:rsidRDefault="00530186" w:rsidP="00530186">
      <w:pPr>
        <w:spacing w:after="0"/>
        <w:jc w:val="both"/>
        <w:rPr>
          <w:rFonts w:ascii="Arial" w:hAnsi="Arial"/>
          <w:color w:val="000000" w:themeColor="text1"/>
          <w:lang w:val="ca-ES"/>
        </w:rPr>
      </w:pPr>
    </w:p>
    <w:p w14:paraId="4411A3CA"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w:t>
      </w:r>
      <w:r>
        <w:rPr>
          <w:rFonts w:ascii="Arial" w:hAnsi="Arial"/>
          <w:color w:val="000000" w:themeColor="text1"/>
          <w:lang w:val="ca-ES"/>
        </w:rPr>
        <w:tab/>
        <w:t>Que la plantilla de l’empresa està integrada per un nombre de persones treballadores amb discapacitat no inferior al 2% o que s’ha adoptat alguna de les mesures alternatives previstes en la legislació vigent.</w:t>
      </w:r>
    </w:p>
    <w:p w14:paraId="73C55B3D"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sym w:font="Arial" w:char="F0A3"/>
      </w:r>
      <w:r>
        <w:rPr>
          <w:rFonts w:ascii="Arial" w:hAnsi="Arial"/>
          <w:color w:val="000000" w:themeColor="text1"/>
          <w:lang w:val="ca-ES"/>
        </w:rPr>
        <w:t xml:space="preserve"> SÍ</w:t>
      </w:r>
      <w:r>
        <w:rPr>
          <w:rFonts w:ascii="Arial" w:hAnsi="Arial"/>
          <w:color w:val="000000" w:themeColor="text1"/>
          <w:lang w:val="ca-ES"/>
        </w:rPr>
        <w:tab/>
      </w:r>
      <w:r>
        <w:rPr>
          <w:rFonts w:ascii="Arial" w:hAnsi="Arial"/>
          <w:color w:val="000000" w:themeColor="text1"/>
          <w:lang w:val="ca-ES"/>
        </w:rPr>
        <w:tab/>
      </w:r>
      <w:r>
        <w:rPr>
          <w:rFonts w:ascii="Arial" w:hAnsi="Arial"/>
          <w:color w:val="000000" w:themeColor="text1"/>
          <w:lang w:val="ca-ES"/>
        </w:rPr>
        <w:sym w:font="Arial" w:char="F0A3"/>
      </w:r>
      <w:r>
        <w:rPr>
          <w:rFonts w:ascii="Arial" w:hAnsi="Arial"/>
          <w:color w:val="000000" w:themeColor="text1"/>
          <w:lang w:val="ca-ES"/>
        </w:rPr>
        <w:t xml:space="preserve"> NO</w:t>
      </w:r>
      <w:r>
        <w:rPr>
          <w:rFonts w:ascii="Arial" w:hAnsi="Arial"/>
          <w:color w:val="000000" w:themeColor="text1"/>
          <w:lang w:val="ca-ES"/>
        </w:rPr>
        <w:tab/>
      </w:r>
      <w:r>
        <w:rPr>
          <w:rFonts w:ascii="Arial" w:hAnsi="Arial"/>
          <w:color w:val="000000" w:themeColor="text1"/>
          <w:lang w:val="ca-ES"/>
        </w:rPr>
        <w:tab/>
      </w:r>
      <w:r>
        <w:rPr>
          <w:rFonts w:ascii="Arial" w:hAnsi="Arial"/>
          <w:color w:val="000000" w:themeColor="text1"/>
          <w:lang w:val="ca-ES"/>
        </w:rPr>
        <w:sym w:font="Arial" w:char="F0A3"/>
      </w:r>
      <w:r>
        <w:rPr>
          <w:rFonts w:ascii="Arial" w:hAnsi="Arial"/>
          <w:color w:val="000000" w:themeColor="text1"/>
          <w:lang w:val="ca-ES"/>
        </w:rPr>
        <w:t xml:space="preserve"> </w:t>
      </w:r>
      <w:proofErr w:type="spellStart"/>
      <w:r>
        <w:rPr>
          <w:rFonts w:ascii="Arial" w:hAnsi="Arial"/>
          <w:color w:val="000000" w:themeColor="text1"/>
          <w:lang w:val="ca-ES"/>
        </w:rPr>
        <w:t>NO</w:t>
      </w:r>
      <w:proofErr w:type="spellEnd"/>
      <w:r>
        <w:rPr>
          <w:rFonts w:ascii="Arial" w:hAnsi="Arial"/>
          <w:color w:val="000000" w:themeColor="text1"/>
          <w:lang w:val="ca-ES"/>
        </w:rPr>
        <w:t xml:space="preserve"> obligat per normativa</w:t>
      </w:r>
    </w:p>
    <w:p w14:paraId="754A31B6" w14:textId="77777777" w:rsidR="00530186" w:rsidRDefault="00530186" w:rsidP="00530186">
      <w:pPr>
        <w:spacing w:after="0"/>
        <w:jc w:val="both"/>
        <w:rPr>
          <w:rFonts w:ascii="Arial" w:hAnsi="Arial"/>
          <w:color w:val="000000" w:themeColor="text1"/>
          <w:lang w:val="ca-ES"/>
        </w:rPr>
      </w:pPr>
    </w:p>
    <w:p w14:paraId="3A620B61"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w:t>
      </w:r>
      <w:r>
        <w:rPr>
          <w:rFonts w:ascii="Arial" w:hAnsi="Arial"/>
          <w:color w:val="000000" w:themeColor="text1"/>
          <w:lang w:val="ca-ES"/>
        </w:rPr>
        <w:tab/>
        <w:t>Que l’empresa disposa d’un pla d’igualtat d’oportunitats entre les dones i els homes.</w:t>
      </w:r>
    </w:p>
    <w:p w14:paraId="5E5B503E"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sym w:font="Arial" w:char="F0A3"/>
      </w:r>
      <w:r>
        <w:rPr>
          <w:rFonts w:ascii="Arial" w:hAnsi="Arial"/>
          <w:color w:val="000000" w:themeColor="text1"/>
          <w:lang w:val="ca-ES"/>
        </w:rPr>
        <w:t xml:space="preserve"> SÍ</w:t>
      </w:r>
      <w:r>
        <w:rPr>
          <w:rFonts w:ascii="Arial" w:hAnsi="Arial"/>
          <w:color w:val="000000" w:themeColor="text1"/>
          <w:lang w:val="ca-ES"/>
        </w:rPr>
        <w:tab/>
      </w:r>
      <w:r>
        <w:rPr>
          <w:rFonts w:ascii="Arial" w:hAnsi="Arial"/>
          <w:color w:val="000000" w:themeColor="text1"/>
          <w:lang w:val="ca-ES"/>
        </w:rPr>
        <w:tab/>
      </w:r>
      <w:r>
        <w:rPr>
          <w:rFonts w:ascii="Arial" w:hAnsi="Arial"/>
          <w:color w:val="000000" w:themeColor="text1"/>
          <w:lang w:val="ca-ES"/>
        </w:rPr>
        <w:sym w:font="Arial" w:char="F0A3"/>
      </w:r>
      <w:r>
        <w:rPr>
          <w:rFonts w:ascii="Arial" w:hAnsi="Arial"/>
          <w:color w:val="000000" w:themeColor="text1"/>
          <w:lang w:val="ca-ES"/>
        </w:rPr>
        <w:t xml:space="preserve"> NO</w:t>
      </w:r>
      <w:r>
        <w:rPr>
          <w:rFonts w:ascii="Arial" w:hAnsi="Arial"/>
          <w:color w:val="000000" w:themeColor="text1"/>
          <w:lang w:val="ca-ES"/>
        </w:rPr>
        <w:tab/>
        <w:t xml:space="preserve">             </w:t>
      </w:r>
      <w:r>
        <w:rPr>
          <w:rFonts w:ascii="Arial" w:hAnsi="Arial"/>
          <w:color w:val="000000" w:themeColor="text1"/>
          <w:lang w:val="ca-ES"/>
        </w:rPr>
        <w:sym w:font="Arial" w:char="F0A3"/>
      </w:r>
      <w:r>
        <w:rPr>
          <w:rFonts w:ascii="Arial" w:hAnsi="Arial"/>
          <w:color w:val="000000" w:themeColor="text1"/>
          <w:lang w:val="ca-ES"/>
        </w:rPr>
        <w:t xml:space="preserve"> </w:t>
      </w:r>
      <w:proofErr w:type="spellStart"/>
      <w:r>
        <w:rPr>
          <w:rFonts w:ascii="Arial" w:hAnsi="Arial"/>
          <w:color w:val="000000" w:themeColor="text1"/>
          <w:lang w:val="ca-ES"/>
        </w:rPr>
        <w:t>NO</w:t>
      </w:r>
      <w:proofErr w:type="spellEnd"/>
      <w:r>
        <w:rPr>
          <w:rFonts w:ascii="Arial" w:hAnsi="Arial"/>
          <w:color w:val="000000" w:themeColor="text1"/>
          <w:lang w:val="ca-ES"/>
        </w:rPr>
        <w:t xml:space="preserve"> obligat per normativa</w:t>
      </w:r>
      <w:r>
        <w:rPr>
          <w:rFonts w:ascii="Arial" w:hAnsi="Arial"/>
          <w:color w:val="000000" w:themeColor="text1"/>
          <w:lang w:val="ca-ES"/>
        </w:rPr>
        <w:tab/>
      </w:r>
    </w:p>
    <w:p w14:paraId="702249B7" w14:textId="77777777" w:rsidR="00530186" w:rsidRDefault="00530186" w:rsidP="00530186">
      <w:pPr>
        <w:spacing w:after="0"/>
        <w:jc w:val="both"/>
        <w:rPr>
          <w:rFonts w:ascii="Arial" w:hAnsi="Arial"/>
          <w:color w:val="000000" w:themeColor="text1"/>
          <w:lang w:val="ca-ES"/>
        </w:rPr>
      </w:pPr>
    </w:p>
    <w:p w14:paraId="6E72E099"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w:t>
      </w:r>
      <w:r>
        <w:rPr>
          <w:rFonts w:ascii="Arial" w:hAnsi="Arial"/>
          <w:color w:val="000000" w:themeColor="text1"/>
          <w:lang w:val="ca-ES"/>
        </w:rPr>
        <w:tab/>
        <w:t xml:space="preserve">Que reuneix algun/s dels criteris de preferència en cas d’igualació de proposicions previstos al PCAP. </w:t>
      </w:r>
    </w:p>
    <w:p w14:paraId="481F35CF"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sym w:font="Arial" w:char="F0A3"/>
      </w:r>
      <w:r>
        <w:rPr>
          <w:rFonts w:ascii="Arial" w:hAnsi="Arial"/>
          <w:color w:val="000000" w:themeColor="text1"/>
          <w:lang w:val="ca-ES"/>
        </w:rPr>
        <w:t xml:space="preserve"> SÍ</w:t>
      </w:r>
      <w:r>
        <w:rPr>
          <w:rFonts w:ascii="Arial" w:hAnsi="Arial"/>
          <w:color w:val="000000" w:themeColor="text1"/>
          <w:lang w:val="ca-ES"/>
        </w:rPr>
        <w:tab/>
      </w:r>
      <w:r>
        <w:rPr>
          <w:rFonts w:ascii="Arial" w:hAnsi="Arial"/>
          <w:color w:val="000000" w:themeColor="text1"/>
          <w:lang w:val="ca-ES"/>
        </w:rPr>
        <w:tab/>
      </w:r>
      <w:r>
        <w:rPr>
          <w:rFonts w:ascii="Arial" w:hAnsi="Arial"/>
          <w:color w:val="000000" w:themeColor="text1"/>
          <w:lang w:val="ca-ES"/>
        </w:rPr>
        <w:sym w:font="Arial" w:char="F0A3"/>
      </w:r>
      <w:r>
        <w:rPr>
          <w:rFonts w:ascii="Arial" w:hAnsi="Arial"/>
          <w:color w:val="000000" w:themeColor="text1"/>
          <w:lang w:val="ca-ES"/>
        </w:rPr>
        <w:t xml:space="preserve"> NO</w:t>
      </w:r>
      <w:r>
        <w:rPr>
          <w:rFonts w:ascii="Arial" w:hAnsi="Arial"/>
          <w:color w:val="000000" w:themeColor="text1"/>
          <w:lang w:val="ca-ES"/>
        </w:rPr>
        <w:tab/>
      </w:r>
      <w:r>
        <w:rPr>
          <w:rFonts w:ascii="Arial" w:hAnsi="Arial"/>
          <w:color w:val="000000" w:themeColor="text1"/>
          <w:lang w:val="ca-ES"/>
        </w:rPr>
        <w:tab/>
      </w:r>
    </w:p>
    <w:p w14:paraId="70601326" w14:textId="77777777" w:rsidR="00530186" w:rsidRDefault="00530186" w:rsidP="00530186">
      <w:pPr>
        <w:spacing w:after="0"/>
        <w:jc w:val="both"/>
        <w:rPr>
          <w:rFonts w:ascii="Arial" w:hAnsi="Arial"/>
          <w:color w:val="000000" w:themeColor="text1"/>
          <w:lang w:val="ca-ES"/>
        </w:rPr>
      </w:pPr>
    </w:p>
    <w:p w14:paraId="30CB878D" w14:textId="77777777" w:rsidR="00530186" w:rsidRDefault="00530186" w:rsidP="00530186">
      <w:pPr>
        <w:spacing w:after="0"/>
        <w:jc w:val="both"/>
        <w:rPr>
          <w:rFonts w:ascii="Arial" w:hAnsi="Arial"/>
          <w:color w:val="000000" w:themeColor="text1"/>
          <w:lang w:val="ca-ES"/>
        </w:rPr>
      </w:pPr>
    </w:p>
    <w:p w14:paraId="0B1BF1AF"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w:t>
      </w:r>
      <w:r>
        <w:rPr>
          <w:rFonts w:ascii="Arial" w:hAnsi="Arial"/>
          <w:color w:val="000000" w:themeColor="text1"/>
          <w:lang w:val="ca-ES"/>
        </w:rPr>
        <w:tab/>
        <w:t xml:space="preserve">Respecte l’Impost sobre el valor afegit (IVA) l’empresa: </w:t>
      </w:r>
    </w:p>
    <w:p w14:paraId="4A1388A9"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sym w:font="Arial" w:char="F0A3"/>
      </w:r>
      <w:r>
        <w:rPr>
          <w:rFonts w:ascii="Arial" w:hAnsi="Arial"/>
          <w:color w:val="000000" w:themeColor="text1"/>
          <w:lang w:val="ca-ES"/>
        </w:rPr>
        <w:tab/>
        <w:t>Està subjecta a l’IVA.</w:t>
      </w:r>
    </w:p>
    <w:p w14:paraId="6A6E9D2C"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sym w:font="Arial" w:char="F0A3"/>
      </w:r>
      <w:r>
        <w:rPr>
          <w:rFonts w:ascii="Arial" w:hAnsi="Arial"/>
          <w:color w:val="000000" w:themeColor="text1"/>
          <w:lang w:val="ca-ES"/>
        </w:rPr>
        <w:tab/>
        <w:t>Està no subjecta o exempta de l’IVA i són vigents les circumstàncies que donaren lloc a la  no-subjecció o l’exempció.</w:t>
      </w:r>
    </w:p>
    <w:p w14:paraId="3090A2C3" w14:textId="77777777" w:rsidR="00530186" w:rsidRDefault="00530186" w:rsidP="00530186">
      <w:pPr>
        <w:spacing w:after="0"/>
        <w:jc w:val="both"/>
        <w:rPr>
          <w:rFonts w:ascii="Arial" w:hAnsi="Arial"/>
          <w:color w:val="000000" w:themeColor="text1"/>
          <w:lang w:val="ca-ES"/>
        </w:rPr>
      </w:pPr>
    </w:p>
    <w:p w14:paraId="37C0DD65"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w:t>
      </w:r>
      <w:r>
        <w:rPr>
          <w:rFonts w:ascii="Arial" w:hAnsi="Arial"/>
          <w:color w:val="000000" w:themeColor="text1"/>
          <w:lang w:val="ca-ES"/>
        </w:rPr>
        <w:tab/>
        <w:t>Respecte l’Impost d’Activitats Econòmiques (IAE) l’empresa:</w:t>
      </w:r>
    </w:p>
    <w:p w14:paraId="7CFA3B43"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sym w:font="Arial" w:char="F0A3"/>
      </w:r>
      <w:r>
        <w:rPr>
          <w:rFonts w:ascii="Arial" w:hAnsi="Arial"/>
          <w:color w:val="000000" w:themeColor="text1"/>
          <w:lang w:val="ca-ES"/>
        </w:rPr>
        <w:tab/>
        <w:t>Està subjecta a l’IAE.</w:t>
      </w:r>
    </w:p>
    <w:p w14:paraId="26C075CC"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sym w:font="Arial" w:char="F0A3"/>
      </w:r>
      <w:r>
        <w:rPr>
          <w:rFonts w:ascii="Arial" w:hAnsi="Arial"/>
          <w:color w:val="000000" w:themeColor="text1"/>
          <w:lang w:val="ca-ES"/>
        </w:rPr>
        <w:tab/>
        <w:t>Està no subjecta o exempta de l’IAE i són vigents les circumstàncies que donaren lloc a la no-subjecció o l’exempció.</w:t>
      </w:r>
    </w:p>
    <w:p w14:paraId="4073E1B6" w14:textId="77777777" w:rsidR="00530186" w:rsidRDefault="00530186" w:rsidP="00530186">
      <w:pPr>
        <w:spacing w:after="0"/>
        <w:jc w:val="both"/>
        <w:rPr>
          <w:rFonts w:ascii="Arial" w:hAnsi="Arial"/>
          <w:color w:val="000000" w:themeColor="text1"/>
          <w:lang w:val="ca-ES"/>
        </w:rPr>
      </w:pPr>
    </w:p>
    <w:p w14:paraId="38A6CB59"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w:t>
      </w:r>
      <w:r>
        <w:rPr>
          <w:rFonts w:ascii="Arial" w:hAnsi="Arial"/>
          <w:color w:val="000000" w:themeColor="text1"/>
          <w:lang w:val="ca-ES"/>
        </w:rPr>
        <w:tab/>
        <w:t>Que, en cas que el licitador tingui intenció de concórrer en unió temporal d’empreses, declara:</w:t>
      </w:r>
    </w:p>
    <w:p w14:paraId="71D3F311"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sym w:font="Arial" w:char="F0A3"/>
      </w:r>
      <w:r>
        <w:rPr>
          <w:rFonts w:ascii="Arial" w:hAnsi="Arial"/>
          <w:color w:val="000000" w:themeColor="text1"/>
          <w:lang w:val="ca-ES"/>
        </w:rPr>
        <w:tab/>
        <w:t xml:space="preserve"> SÍ té intenció de concórrer en unió temporal d’empreses:</w:t>
      </w:r>
    </w:p>
    <w:p w14:paraId="6B20B5EE"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(indicar noms i circumstàncies dels integrants i la participació de cadascun, així com l’assumpció del compromís de constituir-se formalment en unió temporal en cas de resultar adjudicataris)</w:t>
      </w:r>
    </w:p>
    <w:p w14:paraId="60F054E2"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sym w:font="Arial" w:char="F0A3"/>
      </w:r>
      <w:r>
        <w:rPr>
          <w:rFonts w:ascii="Arial" w:hAnsi="Arial"/>
          <w:color w:val="000000" w:themeColor="text1"/>
          <w:lang w:val="ca-ES"/>
        </w:rPr>
        <w:tab/>
        <w:t>NO té intenció de concórrer en unió temporal d’empreses</w:t>
      </w:r>
    </w:p>
    <w:p w14:paraId="7EF551D1" w14:textId="77777777" w:rsidR="00530186" w:rsidRDefault="00530186" w:rsidP="00530186">
      <w:pPr>
        <w:spacing w:after="0"/>
        <w:jc w:val="both"/>
        <w:rPr>
          <w:rFonts w:ascii="Arial" w:hAnsi="Arial"/>
          <w:color w:val="000000" w:themeColor="text1"/>
          <w:lang w:val="ca-ES"/>
        </w:rPr>
      </w:pPr>
    </w:p>
    <w:p w14:paraId="2450B876"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w:t>
      </w:r>
      <w:r>
        <w:rPr>
          <w:rFonts w:ascii="Arial" w:hAnsi="Arial"/>
          <w:color w:val="000000" w:themeColor="text1"/>
          <w:lang w:val="ca-ES"/>
        </w:rPr>
        <w:tab/>
        <w:t xml:space="preserve">Es designa com a persona/es autoritzada/es per a rebre l’avís de les notificacions, comunicacions i requeriments per mitjans electrònics a:  </w:t>
      </w:r>
    </w:p>
    <w:p w14:paraId="47C15252"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Persona/es autoritzada/es*</w:t>
      </w:r>
      <w:r>
        <w:rPr>
          <w:rFonts w:ascii="Arial" w:hAnsi="Arial"/>
          <w:color w:val="000000" w:themeColor="text1"/>
          <w:lang w:val="ca-ES"/>
        </w:rPr>
        <w:tab/>
      </w:r>
      <w:r>
        <w:rPr>
          <w:rFonts w:ascii="Arial" w:hAnsi="Arial"/>
          <w:color w:val="000000" w:themeColor="text1"/>
          <w:lang w:val="ca-ES"/>
        </w:rPr>
        <w:tab/>
      </w:r>
      <w:r>
        <w:rPr>
          <w:rFonts w:ascii="Arial" w:hAnsi="Arial"/>
          <w:color w:val="000000" w:themeColor="text1"/>
          <w:lang w:val="ca-ES"/>
        </w:rPr>
        <w:tab/>
      </w:r>
      <w:r>
        <w:rPr>
          <w:rFonts w:ascii="Arial" w:hAnsi="Arial"/>
          <w:color w:val="000000" w:themeColor="text1"/>
          <w:lang w:val="ca-ES"/>
        </w:rPr>
        <w:tab/>
        <w:t>DNI*</w:t>
      </w:r>
      <w:r>
        <w:rPr>
          <w:rFonts w:ascii="Arial" w:hAnsi="Arial"/>
          <w:color w:val="000000" w:themeColor="text1"/>
          <w:lang w:val="ca-ES"/>
        </w:rPr>
        <w:tab/>
      </w:r>
      <w:r>
        <w:rPr>
          <w:rFonts w:ascii="Arial" w:hAnsi="Arial"/>
          <w:color w:val="000000" w:themeColor="text1"/>
          <w:lang w:val="ca-ES"/>
        </w:rPr>
        <w:tab/>
      </w:r>
      <w:r>
        <w:rPr>
          <w:rFonts w:ascii="Arial" w:hAnsi="Arial"/>
          <w:color w:val="000000" w:themeColor="text1"/>
          <w:lang w:val="ca-ES"/>
        </w:rPr>
        <w:tab/>
      </w:r>
      <w:r>
        <w:rPr>
          <w:rFonts w:ascii="Arial" w:hAnsi="Arial"/>
          <w:color w:val="000000" w:themeColor="text1"/>
          <w:lang w:val="ca-ES"/>
        </w:rPr>
        <w:tab/>
      </w:r>
    </w:p>
    <w:p w14:paraId="5E7FEA41"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Correu electrònic professional*</w:t>
      </w:r>
      <w:r>
        <w:rPr>
          <w:rFonts w:ascii="Arial" w:hAnsi="Arial"/>
          <w:color w:val="000000" w:themeColor="text1"/>
          <w:lang w:val="ca-ES"/>
        </w:rPr>
        <w:tab/>
      </w:r>
      <w:r>
        <w:rPr>
          <w:rFonts w:ascii="Arial" w:hAnsi="Arial"/>
          <w:color w:val="000000" w:themeColor="text1"/>
          <w:lang w:val="ca-ES"/>
        </w:rPr>
        <w:tab/>
      </w:r>
      <w:r>
        <w:rPr>
          <w:rFonts w:ascii="Arial" w:hAnsi="Arial"/>
          <w:color w:val="000000" w:themeColor="text1"/>
          <w:lang w:val="ca-ES"/>
        </w:rPr>
        <w:tab/>
      </w:r>
      <w:r>
        <w:rPr>
          <w:rFonts w:ascii="Arial" w:hAnsi="Arial"/>
          <w:color w:val="000000" w:themeColor="text1"/>
          <w:lang w:val="ca-ES"/>
        </w:rPr>
        <w:tab/>
        <w:t>Mòbil</w:t>
      </w:r>
      <w:r>
        <w:rPr>
          <w:rFonts w:ascii="Arial" w:hAnsi="Arial"/>
          <w:color w:val="000000" w:themeColor="text1"/>
          <w:lang w:val="ca-ES"/>
        </w:rPr>
        <w:tab/>
        <w:t>professional</w:t>
      </w:r>
    </w:p>
    <w:p w14:paraId="6C4AB0FA"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r>
      <w:r>
        <w:rPr>
          <w:rFonts w:ascii="Arial" w:hAnsi="Arial"/>
          <w:color w:val="000000" w:themeColor="text1"/>
          <w:lang w:val="ca-ES"/>
        </w:rPr>
        <w:tab/>
      </w:r>
    </w:p>
    <w:p w14:paraId="08746035"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ab/>
        <w:t>*Camps obligatoris.</w:t>
      </w:r>
    </w:p>
    <w:p w14:paraId="739B8E9E" w14:textId="77777777" w:rsidR="00530186" w:rsidRDefault="00530186" w:rsidP="00530186">
      <w:pPr>
        <w:spacing w:after="0"/>
        <w:jc w:val="both"/>
        <w:rPr>
          <w:rFonts w:ascii="Arial" w:hAnsi="Arial"/>
          <w:color w:val="000000" w:themeColor="text1"/>
          <w:lang w:val="ca-ES"/>
        </w:rPr>
      </w:pPr>
    </w:p>
    <w:p w14:paraId="31BB3A89" w14:textId="77777777" w:rsidR="00530186" w:rsidRDefault="00530186" w:rsidP="00530186">
      <w:pPr>
        <w:spacing w:after="0"/>
        <w:jc w:val="both"/>
        <w:rPr>
          <w:rFonts w:ascii="Arial" w:hAnsi="Arial"/>
          <w:color w:val="000000" w:themeColor="text1"/>
          <w:lang w:val="ca-ES"/>
        </w:rPr>
      </w:pPr>
    </w:p>
    <w:p w14:paraId="76C16C6A"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Si l’adreça electrònica o el número de telèfon mòbil facilitats a efectes d’avís de notificació, comunicacions i requeriments quedessin en desús, s’haurà de comunicar la dita circumstància, per escrit, a la Diputació de Barcelona/Organisme per tal de fer la modificació corresponent.</w:t>
      </w:r>
    </w:p>
    <w:p w14:paraId="756905C2" w14:textId="77777777" w:rsidR="00530186" w:rsidRDefault="00530186" w:rsidP="00530186">
      <w:pPr>
        <w:spacing w:after="0"/>
        <w:jc w:val="both"/>
        <w:rPr>
          <w:rFonts w:ascii="Arial" w:hAnsi="Arial"/>
          <w:color w:val="000000" w:themeColor="text1"/>
          <w:lang w:val="ca-ES"/>
        </w:rPr>
      </w:pPr>
    </w:p>
    <w:p w14:paraId="590EC901"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El licitador/contractista declara que ha obtingut el consentiment exprés de les persones a qui autoritza per rebre les notificacions, comunicacions i requeriments derivades d’aquesta contractació, per tal que l’Ajuntament pugui facilitar-les al servei e-</w:t>
      </w:r>
      <w:proofErr w:type="spellStart"/>
      <w:r>
        <w:rPr>
          <w:rFonts w:ascii="Arial" w:hAnsi="Arial"/>
          <w:color w:val="000000" w:themeColor="text1"/>
          <w:lang w:val="ca-ES"/>
        </w:rPr>
        <w:t>Notum</w:t>
      </w:r>
      <w:proofErr w:type="spellEnd"/>
      <w:r>
        <w:rPr>
          <w:rFonts w:ascii="Arial" w:hAnsi="Arial"/>
          <w:color w:val="000000" w:themeColor="text1"/>
          <w:lang w:val="ca-ES"/>
        </w:rPr>
        <w:t xml:space="preserve"> a aquests efectes.</w:t>
      </w:r>
    </w:p>
    <w:p w14:paraId="27420A00" w14:textId="77777777" w:rsidR="00530186" w:rsidRDefault="00530186" w:rsidP="00530186">
      <w:pPr>
        <w:spacing w:after="0"/>
        <w:jc w:val="both"/>
        <w:rPr>
          <w:rFonts w:ascii="Arial" w:hAnsi="Arial"/>
          <w:color w:val="000000" w:themeColor="text1"/>
          <w:lang w:val="ca-ES"/>
        </w:rPr>
      </w:pPr>
    </w:p>
    <w:p w14:paraId="2B86654A"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w:t>
      </w:r>
      <w:r>
        <w:rPr>
          <w:rFonts w:ascii="Arial" w:hAnsi="Arial"/>
          <w:color w:val="000000" w:themeColor="text1"/>
          <w:lang w:val="ca-ES"/>
        </w:rPr>
        <w:tab/>
        <w:t xml:space="preserve">Que, en el cas que formulin ofertes empreses vinculades, el grup empresarial a què pertanyen és (indicar les empreses que el composen). </w:t>
      </w:r>
    </w:p>
    <w:p w14:paraId="5DE87FB4" w14:textId="77777777" w:rsidR="00530186" w:rsidRDefault="00530186" w:rsidP="00530186">
      <w:pPr>
        <w:spacing w:after="0"/>
        <w:jc w:val="both"/>
        <w:rPr>
          <w:rFonts w:ascii="Arial" w:hAnsi="Arial"/>
          <w:color w:val="000000" w:themeColor="text1"/>
          <w:lang w:val="ca-ES"/>
        </w:rPr>
      </w:pPr>
    </w:p>
    <w:p w14:paraId="3B780298"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w:t>
      </w:r>
      <w:r>
        <w:rPr>
          <w:rFonts w:ascii="Arial" w:hAnsi="Arial"/>
          <w:color w:val="000000" w:themeColor="text1"/>
          <w:lang w:val="ca-ES"/>
        </w:rPr>
        <w:tab/>
        <w:t>Que, cas de resultar proposat com a adjudicatari, es compromet a aportar la documentació assenyalada en la clàusula 1.18) del PCAP.</w:t>
      </w:r>
    </w:p>
    <w:p w14:paraId="060851C5" w14:textId="77777777" w:rsidR="00530186" w:rsidRDefault="00530186" w:rsidP="00530186">
      <w:pPr>
        <w:spacing w:after="0"/>
        <w:jc w:val="both"/>
        <w:rPr>
          <w:rFonts w:ascii="Arial" w:hAnsi="Arial"/>
          <w:color w:val="000000" w:themeColor="text1"/>
          <w:lang w:val="ca-ES"/>
        </w:rPr>
      </w:pPr>
      <w:r>
        <w:rPr>
          <w:rFonts w:ascii="Arial" w:hAnsi="Arial"/>
          <w:color w:val="000000" w:themeColor="text1"/>
          <w:lang w:val="ca-ES"/>
        </w:rPr>
        <w:t>(Data i signatura)."</w:t>
      </w:r>
    </w:p>
    <w:p w14:paraId="0835B029" w14:textId="77777777" w:rsidR="00530186" w:rsidRDefault="00530186" w:rsidP="00530186">
      <w:pPr>
        <w:spacing w:after="0"/>
        <w:jc w:val="both"/>
        <w:rPr>
          <w:rFonts w:ascii="Arial" w:hAnsi="Arial"/>
          <w:color w:val="000000" w:themeColor="text1"/>
          <w:lang w:val="ca-ES"/>
        </w:rPr>
      </w:pPr>
    </w:p>
    <w:p w14:paraId="0EB3D436" w14:textId="77777777" w:rsidR="00530186" w:rsidRDefault="00530186" w:rsidP="00530186">
      <w:pPr>
        <w:spacing w:line="276" w:lineRule="auto"/>
        <w:rPr>
          <w:rFonts w:ascii="Arial" w:hAnsi="Arial" w:cs="Arial"/>
          <w:color w:val="000000" w:themeColor="text1"/>
        </w:rPr>
      </w:pPr>
    </w:p>
    <w:p w14:paraId="23E0E1C1" w14:textId="77777777" w:rsidR="00530186" w:rsidRDefault="00530186" w:rsidP="00530186">
      <w:pPr>
        <w:spacing w:line="276" w:lineRule="auto"/>
        <w:rPr>
          <w:rFonts w:ascii="Arial" w:hAnsi="Arial" w:cs="Arial"/>
          <w:color w:val="000000" w:themeColor="text1"/>
        </w:rPr>
      </w:pPr>
    </w:p>
    <w:p w14:paraId="0A3B01F5" w14:textId="77777777" w:rsidR="00530186" w:rsidRDefault="00530186" w:rsidP="00530186">
      <w:pPr>
        <w:spacing w:after="0" w:line="276" w:lineRule="auto"/>
        <w:rPr>
          <w:rFonts w:ascii="Arial" w:hAnsi="Arial" w:cs="Arial"/>
          <w:i/>
          <w:color w:val="000000" w:themeColor="text1"/>
          <w:sz w:val="24"/>
          <w:szCs w:val="24"/>
        </w:rPr>
      </w:pPr>
      <w:proofErr w:type="spellStart"/>
      <w:r>
        <w:rPr>
          <w:rFonts w:ascii="Arial" w:hAnsi="Arial" w:cs="Arial"/>
          <w:i/>
          <w:color w:val="000000" w:themeColor="text1"/>
          <w:sz w:val="24"/>
          <w:szCs w:val="24"/>
        </w:rPr>
        <w:t>Document</w:t>
      </w:r>
      <w:proofErr w:type="spellEnd"/>
      <w:r>
        <w:rPr>
          <w:rFonts w:ascii="Arial" w:hAnsi="Arial" w:cs="Arial"/>
          <w:i/>
          <w:color w:val="000000" w:themeColor="text1"/>
          <w:sz w:val="24"/>
          <w:szCs w:val="24"/>
        </w:rPr>
        <w:t xml:space="preserve"> </w:t>
      </w:r>
      <w:proofErr w:type="spellStart"/>
      <w:r>
        <w:rPr>
          <w:rFonts w:ascii="Arial" w:hAnsi="Arial" w:cs="Arial"/>
          <w:i/>
          <w:color w:val="000000" w:themeColor="text1"/>
          <w:sz w:val="24"/>
          <w:szCs w:val="24"/>
        </w:rPr>
        <w:t>signat</w:t>
      </w:r>
      <w:proofErr w:type="spellEnd"/>
      <w:r>
        <w:rPr>
          <w:rFonts w:ascii="Arial" w:hAnsi="Arial" w:cs="Arial"/>
          <w:i/>
          <w:color w:val="000000" w:themeColor="text1"/>
          <w:sz w:val="24"/>
          <w:szCs w:val="24"/>
        </w:rPr>
        <w:t xml:space="preserve"> </w:t>
      </w:r>
      <w:proofErr w:type="spellStart"/>
      <w:r>
        <w:rPr>
          <w:rFonts w:ascii="Arial" w:hAnsi="Arial" w:cs="Arial"/>
          <w:i/>
          <w:color w:val="000000" w:themeColor="text1"/>
          <w:sz w:val="24"/>
          <w:szCs w:val="24"/>
        </w:rPr>
        <w:t>electrònicament</w:t>
      </w:r>
      <w:proofErr w:type="spellEnd"/>
    </w:p>
    <w:p w14:paraId="14C6DCE9" w14:textId="77777777" w:rsidR="00530186" w:rsidRDefault="00530186" w:rsidP="00530186">
      <w:pPr>
        <w:rPr>
          <w:color w:val="000000" w:themeColor="text1"/>
          <w:lang w:val="ca-ES"/>
        </w:rPr>
      </w:pPr>
    </w:p>
    <w:p w14:paraId="1BAA109A" w14:textId="77777777" w:rsidR="00836914" w:rsidRDefault="00836914" w:rsidP="00016F44">
      <w:pPr>
        <w:spacing w:line="276" w:lineRule="auto"/>
        <w:rPr>
          <w:rFonts w:ascii="Arial" w:hAnsi="Arial" w:cs="Arial"/>
        </w:rPr>
      </w:pPr>
    </w:p>
    <w:p w14:paraId="664B9DF0" w14:textId="77777777" w:rsidR="00836914" w:rsidRDefault="00836914" w:rsidP="00016F44">
      <w:pPr>
        <w:spacing w:line="276" w:lineRule="auto"/>
        <w:rPr>
          <w:rFonts w:ascii="Arial" w:hAnsi="Arial" w:cs="Arial"/>
        </w:rPr>
      </w:pPr>
    </w:p>
    <w:p w14:paraId="7DF6F0A7" w14:textId="77777777" w:rsidR="00836914" w:rsidRDefault="00836914" w:rsidP="00016F44">
      <w:pPr>
        <w:spacing w:line="276" w:lineRule="auto"/>
        <w:rPr>
          <w:rFonts w:ascii="Arial" w:hAnsi="Arial" w:cs="Arial"/>
        </w:rPr>
      </w:pPr>
    </w:p>
    <w:p w14:paraId="057B292A" w14:textId="77777777" w:rsidR="00836914" w:rsidRDefault="00836914" w:rsidP="00016F44">
      <w:pPr>
        <w:spacing w:line="276" w:lineRule="auto"/>
        <w:rPr>
          <w:rFonts w:ascii="Arial" w:hAnsi="Arial" w:cs="Arial"/>
        </w:rPr>
      </w:pPr>
    </w:p>
    <w:p w14:paraId="60E6D259" w14:textId="77777777" w:rsidR="00836914" w:rsidRDefault="00836914" w:rsidP="00016F44">
      <w:pPr>
        <w:spacing w:line="276" w:lineRule="auto"/>
        <w:rPr>
          <w:rFonts w:ascii="Arial" w:hAnsi="Arial" w:cs="Arial"/>
        </w:rPr>
      </w:pPr>
    </w:p>
    <w:p w14:paraId="122092FA" w14:textId="77777777" w:rsidR="00836914" w:rsidRDefault="00836914" w:rsidP="00016F44">
      <w:pPr>
        <w:spacing w:line="276" w:lineRule="auto"/>
        <w:rPr>
          <w:rFonts w:ascii="Arial" w:hAnsi="Arial" w:cs="Arial"/>
        </w:rPr>
      </w:pPr>
    </w:p>
    <w:p w14:paraId="06B330DA" w14:textId="77777777" w:rsidR="00836914" w:rsidRDefault="00836914" w:rsidP="00016F44">
      <w:pPr>
        <w:spacing w:line="276" w:lineRule="auto"/>
        <w:rPr>
          <w:rFonts w:ascii="Arial" w:hAnsi="Arial" w:cs="Arial"/>
        </w:rPr>
      </w:pPr>
    </w:p>
    <w:p w14:paraId="2365DF3B" w14:textId="77777777" w:rsidR="00836914" w:rsidRDefault="00836914" w:rsidP="00016F44">
      <w:pPr>
        <w:spacing w:line="276" w:lineRule="auto"/>
        <w:rPr>
          <w:rFonts w:ascii="Arial" w:hAnsi="Arial" w:cs="Arial"/>
        </w:rPr>
      </w:pPr>
    </w:p>
    <w:p w14:paraId="1631B194" w14:textId="77777777" w:rsidR="00836914" w:rsidRDefault="00836914" w:rsidP="00016F44">
      <w:pPr>
        <w:spacing w:line="276" w:lineRule="auto"/>
        <w:rPr>
          <w:rFonts w:ascii="Arial" w:hAnsi="Arial" w:cs="Arial"/>
        </w:rPr>
      </w:pPr>
    </w:p>
    <w:p w14:paraId="0B7637C3" w14:textId="77777777" w:rsidR="00836914" w:rsidRDefault="00836914" w:rsidP="00016F44">
      <w:pPr>
        <w:spacing w:line="276" w:lineRule="auto"/>
        <w:rPr>
          <w:rFonts w:ascii="Arial" w:hAnsi="Arial" w:cs="Arial"/>
        </w:rPr>
      </w:pPr>
    </w:p>
    <w:p w14:paraId="5145E1C5" w14:textId="77777777" w:rsidR="00836914" w:rsidRDefault="00836914" w:rsidP="00016F44">
      <w:pPr>
        <w:spacing w:line="276" w:lineRule="auto"/>
        <w:rPr>
          <w:rFonts w:ascii="Arial" w:hAnsi="Arial" w:cs="Arial"/>
        </w:rPr>
      </w:pPr>
    </w:p>
    <w:p w14:paraId="00F329AC" w14:textId="77777777" w:rsidR="00836914" w:rsidRDefault="00836914" w:rsidP="00016F44">
      <w:pPr>
        <w:spacing w:line="276" w:lineRule="auto"/>
        <w:rPr>
          <w:rFonts w:ascii="Arial" w:hAnsi="Arial" w:cs="Arial"/>
        </w:rPr>
      </w:pPr>
    </w:p>
    <w:p w14:paraId="0B925C91" w14:textId="77777777" w:rsidR="00836914" w:rsidRDefault="00836914" w:rsidP="00016F44">
      <w:pPr>
        <w:spacing w:line="276" w:lineRule="auto"/>
        <w:rPr>
          <w:rFonts w:ascii="Arial" w:hAnsi="Arial" w:cs="Arial"/>
        </w:rPr>
      </w:pPr>
    </w:p>
    <w:p w14:paraId="08F5D92F" w14:textId="77777777" w:rsidR="00836914" w:rsidRDefault="00836914" w:rsidP="00016F44">
      <w:pPr>
        <w:spacing w:line="276" w:lineRule="auto"/>
        <w:rPr>
          <w:rFonts w:ascii="Arial" w:hAnsi="Arial" w:cs="Arial"/>
        </w:rPr>
      </w:pPr>
    </w:p>
    <w:p w14:paraId="5A998905" w14:textId="77777777" w:rsidR="00836914" w:rsidRDefault="00836914" w:rsidP="00016F44">
      <w:pPr>
        <w:spacing w:line="276" w:lineRule="auto"/>
        <w:rPr>
          <w:rFonts w:ascii="Arial" w:hAnsi="Arial" w:cs="Arial"/>
        </w:rPr>
      </w:pPr>
    </w:p>
    <w:p w14:paraId="4F2A7C10" w14:textId="77777777" w:rsidR="00836914" w:rsidRDefault="00836914" w:rsidP="00016F44">
      <w:pPr>
        <w:spacing w:line="276" w:lineRule="auto"/>
        <w:rPr>
          <w:rFonts w:ascii="Arial" w:hAnsi="Arial" w:cs="Arial"/>
        </w:rPr>
      </w:pPr>
    </w:p>
    <w:p w14:paraId="2BE661E8" w14:textId="77777777" w:rsidR="00836914" w:rsidRDefault="00836914" w:rsidP="00016F44">
      <w:pPr>
        <w:spacing w:line="276" w:lineRule="auto"/>
        <w:rPr>
          <w:rFonts w:ascii="Arial" w:hAnsi="Arial" w:cs="Arial"/>
        </w:rPr>
      </w:pPr>
    </w:p>
    <w:p w14:paraId="4046D0EE" w14:textId="77777777" w:rsidR="00836914" w:rsidRDefault="00836914" w:rsidP="00016F44">
      <w:pPr>
        <w:spacing w:line="276" w:lineRule="auto"/>
        <w:rPr>
          <w:rFonts w:ascii="Arial" w:hAnsi="Arial" w:cs="Arial"/>
        </w:rPr>
      </w:pPr>
    </w:p>
    <w:p w14:paraId="77CA1785" w14:textId="77777777" w:rsidR="00016F44" w:rsidRDefault="00016F44" w:rsidP="00016F44">
      <w:pPr>
        <w:spacing w:line="276" w:lineRule="auto"/>
        <w:rPr>
          <w:rFonts w:ascii="Arial" w:hAnsi="Arial" w:cs="Arial"/>
          <w:i/>
        </w:rPr>
      </w:pPr>
    </w:p>
    <w:p w14:paraId="1EF53A16" w14:textId="77777777" w:rsidR="00016F44" w:rsidRPr="005031D3" w:rsidRDefault="00016F44" w:rsidP="00016F44">
      <w:pPr>
        <w:spacing w:after="0" w:line="276" w:lineRule="auto"/>
        <w:rPr>
          <w:rFonts w:ascii="Arial" w:hAnsi="Arial" w:cs="Arial"/>
          <w:i/>
          <w:sz w:val="24"/>
          <w:szCs w:val="24"/>
        </w:rPr>
      </w:pPr>
      <w:proofErr w:type="spellStart"/>
      <w:r w:rsidRPr="005031D3">
        <w:rPr>
          <w:rFonts w:ascii="Arial" w:hAnsi="Arial" w:cs="Arial"/>
          <w:i/>
          <w:sz w:val="24"/>
          <w:szCs w:val="24"/>
        </w:rPr>
        <w:t>Document</w:t>
      </w:r>
      <w:proofErr w:type="spellEnd"/>
      <w:r w:rsidRPr="005031D3">
        <w:rPr>
          <w:rFonts w:ascii="Arial" w:hAnsi="Arial" w:cs="Arial"/>
          <w:i/>
          <w:sz w:val="24"/>
          <w:szCs w:val="24"/>
        </w:rPr>
        <w:t xml:space="preserve"> </w:t>
      </w:r>
      <w:proofErr w:type="spellStart"/>
      <w:r w:rsidRPr="005031D3">
        <w:rPr>
          <w:rFonts w:ascii="Arial" w:hAnsi="Arial" w:cs="Arial"/>
          <w:i/>
          <w:sz w:val="24"/>
          <w:szCs w:val="24"/>
        </w:rPr>
        <w:t>signat</w:t>
      </w:r>
      <w:proofErr w:type="spellEnd"/>
      <w:r w:rsidRPr="005031D3">
        <w:rPr>
          <w:rFonts w:ascii="Arial" w:hAnsi="Arial" w:cs="Arial"/>
          <w:i/>
          <w:sz w:val="24"/>
          <w:szCs w:val="24"/>
        </w:rPr>
        <w:t xml:space="preserve"> </w:t>
      </w:r>
      <w:proofErr w:type="spellStart"/>
      <w:r w:rsidRPr="005031D3">
        <w:rPr>
          <w:rFonts w:ascii="Arial" w:hAnsi="Arial" w:cs="Arial"/>
          <w:i/>
          <w:sz w:val="24"/>
          <w:szCs w:val="24"/>
        </w:rPr>
        <w:t>electrònicament</w:t>
      </w:r>
      <w:proofErr w:type="spellEnd"/>
    </w:p>
    <w:p w14:paraId="40C21FB4" w14:textId="77777777" w:rsidR="00016F44" w:rsidRPr="00016F44" w:rsidRDefault="00016F44" w:rsidP="00323D90">
      <w:pPr>
        <w:rPr>
          <w:lang w:val="ca-ES"/>
        </w:rPr>
      </w:pPr>
    </w:p>
    <w:sectPr w:rsidR="00016F44" w:rsidRPr="00016F44">
      <w:headerReference w:type="even" r:id="rId6"/>
      <w:headerReference w:type="default" r:id="rId7"/>
      <w:footerReference w:type="even" r:id="rId8"/>
      <w:footerReference w:type="default" r:id="rId9"/>
      <w:headerReference w:type="first" r:id="rId10"/>
      <w:footerReference w:type="firs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9A37F" w14:textId="77777777" w:rsidR="00C54F6D" w:rsidRDefault="00C54F6D" w:rsidP="00115EB3">
      <w:pPr>
        <w:spacing w:after="0"/>
      </w:pPr>
      <w:r>
        <w:separator/>
      </w:r>
    </w:p>
  </w:endnote>
  <w:endnote w:type="continuationSeparator" w:id="0">
    <w:p w14:paraId="7DC7CB8E" w14:textId="77777777" w:rsidR="00C54F6D" w:rsidRDefault="00C54F6D" w:rsidP="00115EB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Condensed">
    <w:altName w:val="Open Sans"/>
    <w:panose1 w:val="020B0506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1335D" w14:textId="77777777" w:rsidR="00E948F9" w:rsidRDefault="00E948F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77611" w14:textId="77777777" w:rsidR="00E13D86" w:rsidRPr="00D24E7C" w:rsidRDefault="00E13D86" w:rsidP="007852E5">
    <w:pPr>
      <w:spacing w:after="0"/>
      <w:jc w:val="center"/>
      <w:rPr>
        <w:rFonts w:ascii="Gill Sans MT Condensed" w:hAnsi="Gill Sans MT Condensed"/>
      </w:rPr>
    </w:pPr>
    <w:proofErr w:type="spellStart"/>
    <w:r w:rsidRPr="00D24E7C">
      <w:rPr>
        <w:rFonts w:ascii="Gill Sans MT Condensed" w:hAnsi="Gill Sans MT Condensed"/>
      </w:rPr>
      <w:t>Passeig</w:t>
    </w:r>
    <w:proofErr w:type="spellEnd"/>
    <w:r w:rsidRPr="00D24E7C">
      <w:rPr>
        <w:rFonts w:ascii="Gill Sans MT Condensed" w:hAnsi="Gill Sans MT Condensed"/>
      </w:rPr>
      <w:t xml:space="preserve"> del Lluçanès, s/n “Cal Bach” – Telf. 93 856 01 00 – Fax 93 850 80 70 – 08513 Prats de Lluçanès (Lluçanès)</w:t>
    </w:r>
  </w:p>
  <w:p w14:paraId="57B942D1" w14:textId="77777777" w:rsidR="00E13D86" w:rsidRPr="00D24E7C" w:rsidRDefault="00E13D86" w:rsidP="007852E5">
    <w:pPr>
      <w:spacing w:after="0"/>
      <w:jc w:val="center"/>
      <w:rPr>
        <w:rFonts w:ascii="Gill Sans MT Condensed" w:hAnsi="Gill Sans MT Condensed"/>
      </w:rPr>
    </w:pPr>
    <w:r w:rsidRPr="00D24E7C">
      <w:rPr>
        <w:rFonts w:ascii="Gill Sans MT Condensed" w:hAnsi="Gill Sans MT Condensed"/>
      </w:rPr>
      <w:t xml:space="preserve">E-mail: </w:t>
    </w:r>
    <w:r w:rsidRPr="009103AB">
      <w:rPr>
        <w:rFonts w:ascii="Gill Sans MT Condensed" w:hAnsi="Gill Sans MT Condensed"/>
        <w:u w:val="single"/>
      </w:rPr>
      <w:t>ajuntament@pratsdellucanes.cat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92A62" w14:textId="77777777" w:rsidR="00E948F9" w:rsidRDefault="00E9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2D193" w14:textId="77777777" w:rsidR="00C54F6D" w:rsidRDefault="00C54F6D" w:rsidP="00115EB3">
      <w:pPr>
        <w:spacing w:after="0"/>
      </w:pPr>
      <w:r>
        <w:separator/>
      </w:r>
    </w:p>
  </w:footnote>
  <w:footnote w:type="continuationSeparator" w:id="0">
    <w:p w14:paraId="074FE8F2" w14:textId="77777777" w:rsidR="00C54F6D" w:rsidRDefault="00C54F6D" w:rsidP="00115EB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E9EC1" w14:textId="77777777" w:rsidR="00E948F9" w:rsidRDefault="00E948F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A81C7" w14:textId="77777777" w:rsidR="00E13D86" w:rsidRPr="00D771BB" w:rsidRDefault="00E13D86" w:rsidP="00D771BB">
    <w:pPr>
      <w:spacing w:after="0"/>
      <w:rPr>
        <w:bCs/>
      </w:rPr>
    </w:pPr>
    <w:r>
      <w:rPr>
        <w:noProof/>
        <w:lang w:eastAsia="es-ES"/>
      </w:rPr>
      <w:drawing>
        <wp:inline distT="0" distB="0" distL="0" distR="0" wp14:anchorId="4A53EE96" wp14:editId="10F4C4F1">
          <wp:extent cx="2590800" cy="847725"/>
          <wp:effectExtent l="0" t="0" r="0" b="952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800" cy="847725"/>
                  </a:xfrm>
                  <a:prstGeom prst="rect">
                    <a:avLst/>
                  </a:prstGeom>
                  <a:noFill/>
                  <a:ln>
                    <a:noFill/>
                  </a:ln>
                </pic:spPr>
              </pic:pic>
            </a:graphicData>
          </a:graphic>
        </wp:inline>
      </w:drawing>
    </w:r>
  </w:p>
  <w:p w14:paraId="745160E5" w14:textId="77777777" w:rsidR="00E13D86" w:rsidRPr="00800F22" w:rsidRDefault="00E13D86" w:rsidP="002F57BA">
    <w:pPr>
      <w:spacing w:after="0"/>
      <w:rPr>
        <w:lang w:val="ca-E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9C20F" w14:textId="77777777" w:rsidR="00E948F9" w:rsidRDefault="00E948F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9E7"/>
    <w:rsid w:val="00016F44"/>
    <w:rsid w:val="000472D9"/>
    <w:rsid w:val="00082947"/>
    <w:rsid w:val="00115EB3"/>
    <w:rsid w:val="001423A1"/>
    <w:rsid w:val="001C334D"/>
    <w:rsid w:val="002033E2"/>
    <w:rsid w:val="00247763"/>
    <w:rsid w:val="00286AFE"/>
    <w:rsid w:val="002B6E58"/>
    <w:rsid w:val="002F03E2"/>
    <w:rsid w:val="002F57BA"/>
    <w:rsid w:val="00323D90"/>
    <w:rsid w:val="003D0F76"/>
    <w:rsid w:val="004730D7"/>
    <w:rsid w:val="00530186"/>
    <w:rsid w:val="005D6E43"/>
    <w:rsid w:val="006579E7"/>
    <w:rsid w:val="00691713"/>
    <w:rsid w:val="006A44DB"/>
    <w:rsid w:val="006D197D"/>
    <w:rsid w:val="006E2776"/>
    <w:rsid w:val="007852E5"/>
    <w:rsid w:val="007A420C"/>
    <w:rsid w:val="007D07AB"/>
    <w:rsid w:val="007D62C5"/>
    <w:rsid w:val="00800F22"/>
    <w:rsid w:val="00836914"/>
    <w:rsid w:val="008540E8"/>
    <w:rsid w:val="00871966"/>
    <w:rsid w:val="00906939"/>
    <w:rsid w:val="00922818"/>
    <w:rsid w:val="00930813"/>
    <w:rsid w:val="0093237F"/>
    <w:rsid w:val="00AB74C6"/>
    <w:rsid w:val="00B62DA4"/>
    <w:rsid w:val="00B80AF1"/>
    <w:rsid w:val="00C131A6"/>
    <w:rsid w:val="00C54F6D"/>
    <w:rsid w:val="00C7752F"/>
    <w:rsid w:val="00D771BB"/>
    <w:rsid w:val="00D829A1"/>
    <w:rsid w:val="00DB3955"/>
    <w:rsid w:val="00E13D86"/>
    <w:rsid w:val="00E35F51"/>
    <w:rsid w:val="00E948F9"/>
    <w:rsid w:val="00FF386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5627B"/>
  <w15:docId w15:val="{6FDAA87C-7AEA-407C-A20C-00BBD33B9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62C5"/>
    <w:pPr>
      <w:spacing w:after="200"/>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115E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15EB3"/>
    <w:pPr>
      <w:tabs>
        <w:tab w:val="center" w:pos="4252"/>
        <w:tab w:val="right" w:pos="8504"/>
      </w:tabs>
    </w:pPr>
  </w:style>
  <w:style w:type="character" w:customStyle="1" w:styleId="EncabezadoCar">
    <w:name w:val="Encabezado Car"/>
    <w:link w:val="Encabezado"/>
    <w:rsid w:val="00115EB3"/>
    <w:rPr>
      <w:sz w:val="22"/>
      <w:szCs w:val="22"/>
      <w:lang w:val="es-ES" w:eastAsia="en-US"/>
    </w:rPr>
  </w:style>
  <w:style w:type="paragraph" w:styleId="Piedepgina">
    <w:name w:val="footer"/>
    <w:basedOn w:val="Normal"/>
    <w:link w:val="PiedepginaCar"/>
    <w:unhideWhenUsed/>
    <w:rsid w:val="00115EB3"/>
    <w:pPr>
      <w:tabs>
        <w:tab w:val="center" w:pos="4252"/>
        <w:tab w:val="right" w:pos="8504"/>
      </w:tabs>
    </w:pPr>
  </w:style>
  <w:style w:type="character" w:customStyle="1" w:styleId="PiedepginaCar">
    <w:name w:val="Pie de página Car"/>
    <w:link w:val="Piedepgina"/>
    <w:rsid w:val="00115EB3"/>
    <w:rPr>
      <w:sz w:val="22"/>
      <w:szCs w:val="22"/>
      <w:lang w:val="es-ES" w:eastAsia="en-US"/>
    </w:rPr>
  </w:style>
  <w:style w:type="paragraph" w:styleId="Textodeglobo">
    <w:name w:val="Balloon Text"/>
    <w:basedOn w:val="Normal"/>
    <w:link w:val="TextodegloboCar"/>
    <w:uiPriority w:val="99"/>
    <w:semiHidden/>
    <w:unhideWhenUsed/>
    <w:rsid w:val="00115EB3"/>
    <w:pPr>
      <w:spacing w:after="0"/>
    </w:pPr>
    <w:rPr>
      <w:rFonts w:ascii="Tahoma" w:hAnsi="Tahoma" w:cs="Tahoma"/>
      <w:sz w:val="16"/>
      <w:szCs w:val="16"/>
    </w:rPr>
  </w:style>
  <w:style w:type="character" w:customStyle="1" w:styleId="TextodegloboCar">
    <w:name w:val="Texto de globo Car"/>
    <w:link w:val="Textodeglobo"/>
    <w:uiPriority w:val="99"/>
    <w:semiHidden/>
    <w:rsid w:val="00115EB3"/>
    <w:rPr>
      <w:rFonts w:ascii="Tahoma" w:hAnsi="Tahoma" w:cs="Tahoma"/>
      <w:sz w:val="16"/>
      <w:szCs w:val="16"/>
      <w:lang w:val="es-ES" w:eastAsia="en-US"/>
    </w:rPr>
  </w:style>
  <w:style w:type="character" w:styleId="nfasis">
    <w:name w:val="Emphasis"/>
    <w:uiPriority w:val="20"/>
    <w:qFormat/>
    <w:rsid w:val="00B62DA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34701">
      <w:bodyDiv w:val="1"/>
      <w:marLeft w:val="0"/>
      <w:marRight w:val="0"/>
      <w:marTop w:val="0"/>
      <w:marBottom w:val="0"/>
      <w:divBdr>
        <w:top w:val="none" w:sz="0" w:space="0" w:color="auto"/>
        <w:left w:val="none" w:sz="0" w:space="0" w:color="auto"/>
        <w:bottom w:val="none" w:sz="0" w:space="0" w:color="auto"/>
        <w:right w:val="none" w:sz="0" w:space="0" w:color="auto"/>
      </w:divBdr>
    </w:div>
    <w:div w:id="1713115269">
      <w:bodyDiv w:val="1"/>
      <w:marLeft w:val="0"/>
      <w:marRight w:val="0"/>
      <w:marTop w:val="0"/>
      <w:marBottom w:val="0"/>
      <w:divBdr>
        <w:top w:val="none" w:sz="0" w:space="0" w:color="auto"/>
        <w:left w:val="none" w:sz="0" w:space="0" w:color="auto"/>
        <w:bottom w:val="none" w:sz="0" w:space="0" w:color="auto"/>
        <w:right w:val="none" w:sz="0" w:space="0" w:color="auto"/>
      </w:divBdr>
    </w:div>
    <w:div w:id="1938516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5252</Words>
  <Characters>28892</Characters>
  <Application>Microsoft Office Word</Application>
  <DocSecurity>0</DocSecurity>
  <Lines>240</Lines>
  <Paragraphs>68</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Documento en blanco (X2017000002)</vt:lpstr>
      <vt:lpstr>Documento en blanco (X2017000002)</vt:lpstr>
    </vt:vector>
  </TitlesOfParts>
  <Company>OVH SAS</Company>
  <LinksUpToDate>false</LinksUpToDate>
  <CharactersWithSpaces>34076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BPM (X2022000033)</dc:title>
  <dc:creator>aclaria</dc:creator>
  <cp:lastModifiedBy>AJ PRATS</cp:lastModifiedBy>
  <cp:revision>2</cp:revision>
  <cp:lastPrinted>2017-09-29T09:49:00Z</cp:lastPrinted>
  <dcterms:created xsi:type="dcterms:W3CDTF">2023-02-20T10:37:00Z</dcterms:created>
  <dcterms:modified xsi:type="dcterms:W3CDTF">2023-02-20T10:37:00Z</dcterms:modified>
</cp:coreProperties>
</file>