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Documentació administrativa per participar en el procediment obert per a</w:t>
      </w:r>
      <w:r>
        <w:rPr>
          <w:rFonts w:eastAsia="Arial" w:cs="Arial" w:ascii="Arial" w:hAnsi="Arial"/>
          <w:b/>
          <w:bCs/>
          <w:i/>
          <w:iCs/>
          <w:color w:val="000000"/>
          <w:sz w:val="22"/>
          <w:szCs w:val="22"/>
          <w:u w:val="none"/>
          <w:shd w:fill="auto" w:val="clear"/>
          <w:lang w:val="ca-ES"/>
        </w:rPr>
        <w:t xml:space="preserve">l contracte </w:t>
      </w:r>
      <w:r>
        <w:rPr>
          <w:rFonts w:eastAsia="Arial" w:cs="Arial" w:ascii="Arial" w:hAnsi="Arial"/>
          <w:b/>
          <w:bCs/>
          <w:i/>
          <w:iCs/>
          <w:color w:val="000000"/>
          <w:sz w:val="22"/>
          <w:szCs w:val="22"/>
          <w:u w:val="none"/>
          <w:shd w:fill="auto" w:val="clear"/>
          <w:lang w:val="ca-ES"/>
        </w:rPr>
        <w:t>de serveis</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 xml:space="preserve">l contracte </w:t>
      </w:r>
      <w:r>
        <w:rPr>
          <w:rFonts w:eastAsia="Arial" w:cs="Arial" w:ascii="Arial" w:hAnsi="Arial"/>
          <w:b w:val="false"/>
          <w:i/>
          <w:color w:val="000000"/>
          <w:sz w:val="22"/>
          <w:szCs w:val="22"/>
          <w:shd w:fill="FFFFFF" w:val="clear"/>
          <w:lang w:val="ca-ES"/>
        </w:rPr>
        <w:t>de serveis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4</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FFFFFF" w:val="clear"/>
          <w:lang w:val="ca-ES" w:eastAsia="zh-CN" w:bidi="hi-IN"/>
        </w:rPr>
        <w:t>Que es disposa d</w:t>
      </w:r>
      <w:r>
        <w:rPr>
          <w:rFonts w:eastAsia="Times New Roman" w:cs="Times New Roman" w:ascii="Arial" w:hAnsi="Arial"/>
          <w:b w:val="false"/>
          <w:bCs w:val="false"/>
          <w:i/>
          <w:iCs/>
          <w:color w:val="000000"/>
          <w:sz w:val="22"/>
          <w:szCs w:val="22"/>
          <w:u w:val="none"/>
          <w:shd w:fill="FFFFFF" w:val="clear"/>
          <w:lang w:val="ca-ES" w:eastAsia="zh-CN" w:bidi="hi-IN"/>
        </w:rPr>
        <w:t>e l’</w:t>
      </w:r>
      <w:r>
        <w:rPr>
          <w:rFonts w:eastAsia="Times New Roman" w:cs="Times New Roman" w:ascii="Arial" w:hAnsi="Arial"/>
          <w:b w:val="false"/>
          <w:bCs w:val="false"/>
          <w:i/>
          <w:iCs/>
          <w:color w:val="000000"/>
          <w:sz w:val="22"/>
          <w:szCs w:val="22"/>
          <w:u w:val="none"/>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15.-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
          <w:bCs/>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Times New Roman" w:cs="Times New Roman"/>
          <w:b/>
          <w:b/>
          <w:bCs/>
          <w:i/>
          <w:i/>
          <w:iCs/>
          <w:color w:val="000000"/>
          <w:sz w:val="22"/>
          <w:szCs w:val="22"/>
          <w:lang w:val="ca-ES" w:eastAsia="zh-CN" w:bidi="hi-IN"/>
        </w:rPr>
      </w:pPr>
      <w:r>
        <w:rPr>
          <w:rFonts w:eastAsia="Times New Roman" w:cs="Times New Roman" w:ascii="Arial" w:hAnsi="Arial"/>
          <w:b/>
          <w:bCs/>
          <w:i/>
          <w:iCs/>
          <w:color w:val="000000"/>
          <w:sz w:val="22"/>
          <w:szCs w:val="22"/>
          <w:lang w:val="ca-ES" w:eastAsia="zh-CN" w:bidi="hi-IN"/>
        </w:rPr>
      </w:r>
    </w:p>
    <w:p>
      <w:pPr>
        <w:pStyle w:val="Cuerpodetexto"/>
        <w:numPr>
          <w:ilvl w:val="0"/>
          <w:numId w:val="2"/>
        </w:numPr>
        <w:pBdr/>
        <w:tabs>
          <w:tab w:val="clear" w:pos="720"/>
          <w:tab w:val="left" w:pos="540" w:leader="none"/>
        </w:tabs>
        <w:spacing w:lineRule="auto" w:line="276" w:before="0" w:after="0"/>
        <w:ind w:left="510" w:right="0" w:hanging="0"/>
        <w:jc w:val="both"/>
        <w:rPr>
          <w:rFonts w:ascii="Arial" w:hAnsi="Arial"/>
          <w:i/>
          <w:i/>
          <w:iCs/>
          <w:color w:val="000000"/>
          <w:sz w:val="22"/>
          <w:szCs w:val="22"/>
          <w:lang w:val="ca-ES"/>
        </w:rPr>
      </w:pPr>
      <w:r>
        <w:rPr>
          <w:rFonts w:eastAsia="Times New Roman" w:cs="Times New Roman" w:ascii="Arial" w:hAnsi="Arial"/>
          <w:b/>
          <w:bCs/>
          <w:i/>
          <w:iCs/>
          <w:color w:val="000000"/>
          <w:sz w:val="22"/>
          <w:szCs w:val="22"/>
          <w:u w:val="none"/>
          <w:lang w:val="ca-ES" w:eastAsia="zh-CN" w:bidi="hi-IN"/>
        </w:rPr>
        <w:t xml:space="preserve">*A tal efecte, aquesta declaració ha d’identificar al subcontractista </w:t>
      </w:r>
      <w:r>
        <w:rPr>
          <w:rFonts w:eastAsia="Times New Roman" w:cs="Times New Roman" w:ascii="Arial" w:hAnsi="Arial"/>
          <w:b/>
          <w:bCs/>
          <w:i/>
          <w:iCs/>
          <w:color w:val="000000"/>
          <w:sz w:val="22"/>
          <w:szCs w:val="22"/>
          <w:u w:val="none"/>
          <w:lang w:val="ca-ES" w:eastAsia="zh-CN" w:bidi="hi-IN"/>
        </w:rPr>
        <w:t xml:space="preserve">i </w:t>
      </w:r>
      <w:r>
        <w:rPr>
          <w:rFonts w:eastAsia="Times New Roman" w:cs="Times New Roman" w:ascii="Arial" w:hAnsi="Arial"/>
          <w:b/>
          <w:bCs/>
          <w:i/>
          <w:iCs/>
          <w:color w:val="000000"/>
          <w:sz w:val="22"/>
          <w:szCs w:val="22"/>
          <w:u w:val="none"/>
          <w:lang w:val="ca-ES" w:eastAsia="zh-CN" w:bidi="hi-IN"/>
        </w:rPr>
        <w:t xml:space="preserve">la prestació a subcontractar (únicament es permet </w:t>
      </w:r>
      <w:r>
        <w:rPr>
          <w:rFonts w:eastAsia="Times New Roman" w:cs="Times New Roman" w:ascii="Arial" w:hAnsi="Arial"/>
          <w:b/>
          <w:bCs/>
          <w:i/>
          <w:iCs/>
          <w:color w:val="000000"/>
          <w:sz w:val="22"/>
          <w:szCs w:val="22"/>
          <w:u w:val="none"/>
          <w:lang w:val="ca-ES" w:eastAsia="zh-CN" w:bidi="hi-IN"/>
        </w:rPr>
        <w:t>subcontractar</w:t>
      </w:r>
      <w:r>
        <w:rPr>
          <w:rFonts w:eastAsia="Times New Roman" w:cs="Times New Roman" w:ascii="Arial" w:hAnsi="Arial"/>
          <w:b/>
          <w:bCs/>
          <w:i/>
          <w:iCs/>
          <w:color w:val="000000"/>
          <w:sz w:val="22"/>
          <w:szCs w:val="22"/>
          <w:u w:val="none"/>
          <w:lang w:val="ca-ES" w:eastAsia="zh-CN" w:bidi="hi-IN"/>
        </w:rPr>
        <w:t xml:space="preserve"> la prestació 1 </w:t>
      </w:r>
      <w:r>
        <w:rPr>
          <w:rStyle w:val="Fuentedeprrafopredeter"/>
          <w:rFonts w:eastAsia="Arial" w:cs="Arial" w:ascii="Arial" w:hAnsi="Arial"/>
          <w:b/>
          <w:bCs/>
          <w:i/>
          <w:iCs/>
          <w:color w:val="auto"/>
          <w:sz w:val="22"/>
          <w:szCs w:val="22"/>
          <w:u w:val="none"/>
          <w:lang w:val="ca-ES" w:eastAsia="zh-CN" w:bidi="hi-IN"/>
        </w:rPr>
        <w:t>i la prestació 3).</w:t>
      </w:r>
    </w:p>
    <w:p>
      <w:pPr>
        <w:pStyle w:val="Cuerpodetexto"/>
        <w:numPr>
          <w:ilvl w:val="0"/>
          <w:numId w:val="2"/>
        </w:numPr>
        <w:pBdr/>
        <w:tabs>
          <w:tab w:val="clear" w:pos="720"/>
          <w:tab w:val="left" w:pos="540" w:leader="none"/>
        </w:tabs>
        <w:spacing w:lineRule="auto" w:line="276" w:before="0" w:after="0"/>
        <w:ind w:left="510" w:right="0" w:hanging="0"/>
        <w:jc w:val="both"/>
        <w:rPr>
          <w:rFonts w:ascii="Arial" w:hAnsi="Arial"/>
          <w:i/>
          <w:i/>
          <w:iCs/>
          <w:color w:val="000000"/>
          <w:sz w:val="22"/>
          <w:szCs w:val="22"/>
          <w:lang w:val="ca-ES"/>
        </w:rPr>
      </w:pPr>
      <w:r>
        <w:rPr>
          <w:rStyle w:val="Fuentedeprrafopredeter"/>
          <w:rFonts w:eastAsia="Arial" w:cs="Arial" w:ascii="Arial" w:hAnsi="Arial"/>
          <w:b/>
          <w:bCs/>
          <w:i/>
          <w:iCs/>
          <w:color w:val="auto"/>
          <w:sz w:val="22"/>
          <w:szCs w:val="22"/>
          <w:u w:val="none"/>
          <w:lang w:val="ca-ES" w:eastAsia="zh-CN" w:bidi="hi-IN"/>
        </w:rPr>
        <w:t xml:space="preserve">** NO es </w:t>
      </w:r>
      <w:r>
        <w:rPr>
          <w:rStyle w:val="Fuentedeprrafopredeter"/>
          <w:rFonts w:eastAsia="Arial" w:cs="Arial" w:ascii="Arial" w:hAnsi="Arial"/>
          <w:b/>
          <w:bCs/>
          <w:i/>
          <w:iCs/>
          <w:color w:val="auto"/>
          <w:sz w:val="22"/>
          <w:szCs w:val="22"/>
          <w:u w:val="none"/>
          <w:lang w:val="ca-ES" w:eastAsia="zh-CN" w:bidi="hi-IN"/>
        </w:rPr>
        <w:t>pot</w:t>
      </w:r>
      <w:r>
        <w:rPr>
          <w:rStyle w:val="Fuentedeprrafopredeter"/>
          <w:rFonts w:eastAsia="Arial" w:cs="Arial" w:ascii="Arial" w:hAnsi="Arial"/>
          <w:b/>
          <w:bCs/>
          <w:i/>
          <w:iCs/>
          <w:color w:val="auto"/>
          <w:sz w:val="22"/>
          <w:szCs w:val="22"/>
          <w:u w:val="none"/>
          <w:lang w:val="ca-ES" w:eastAsia="zh-CN" w:bidi="hi-IN"/>
        </w:rPr>
        <w:t xml:space="preserve"> indicar l’import de la prestació a subcontractar, atès que </w:t>
      </w:r>
      <w:r>
        <w:rPr>
          <w:rStyle w:val="Fuentedeprrafopredeter"/>
          <w:rFonts w:eastAsia="Arial" w:cs="Arial" w:ascii="Arial" w:hAnsi="Arial"/>
          <w:b/>
          <w:bCs/>
          <w:i/>
          <w:iCs/>
          <w:color w:val="auto"/>
          <w:sz w:val="22"/>
          <w:szCs w:val="22"/>
          <w:u w:val="none"/>
          <w:lang w:val="ca-ES" w:eastAsia="zh-CN" w:bidi="hi-IN"/>
        </w:rPr>
        <w:t xml:space="preserve">aquestes es valoren de forma independent, i el seu coneixement </w:t>
      </w:r>
      <w:r>
        <w:rPr>
          <w:rStyle w:val="Fuentedeprrafopredeter"/>
          <w:rFonts w:eastAsia="Arial" w:cs="Arial" w:ascii="Arial" w:hAnsi="Arial"/>
          <w:b/>
          <w:bCs/>
          <w:i/>
          <w:iCs/>
          <w:color w:val="auto"/>
          <w:sz w:val="22"/>
          <w:szCs w:val="22"/>
          <w:u w:val="none"/>
          <w:lang w:val="ca-ES" w:eastAsia="zh-CN" w:bidi="hi-IN"/>
        </w:rPr>
        <w:t xml:space="preserve">suposaria una revelació anticipada de l’oferta econòmica, </w:t>
      </w:r>
      <w:r>
        <w:rPr>
          <w:rStyle w:val="Fuentedeprrafopredeter"/>
          <w:rFonts w:eastAsia="Arial" w:cs="Arial" w:ascii="Arial" w:hAnsi="Arial"/>
          <w:b/>
          <w:bCs/>
          <w:i/>
          <w:iCs/>
          <w:color w:val="auto"/>
          <w:sz w:val="22"/>
          <w:szCs w:val="22"/>
          <w:u w:val="none"/>
          <w:lang w:val="ca-ES" w:eastAsia="zh-CN" w:bidi="hi-IN"/>
        </w:rPr>
        <w:t xml:space="preserve">vulnerant les prescripcions de l’article 139.2 i 157.1 de la LCSP, comportant l’exclusió del licitador. </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9">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2</TotalTime>
  <Application>LibreOffice/7.1.7.2$Windows_X86_64 LibreOffice_project/c6a4e3954236145e2acb0b65f68614365aeee33f</Application>
  <AppVersion>15.0000</AppVersion>
  <Pages>4</Pages>
  <Words>1082</Words>
  <Characters>6218</Characters>
  <CharactersWithSpaces>7301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2024-07-15T14:40:23Z</dcterms:created>
  <dc:creator/>
  <dc:description/>
  <dc:language>es-ES</dc:language>
  <cp:lastModifiedBy/>
  <dcterms:modified xsi:type="dcterms:W3CDTF">2024-07-15T14:42:39Z</dcterms:modified>
  <cp:revision>4</cp:revision>
  <dc:subject/>
  <dc:title>Carta Contractació</dc:title>
</cp:coreProperties>
</file>