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2264" w14:textId="77777777" w:rsidR="00D521FE" w:rsidRPr="00CF185C" w:rsidRDefault="00D521FE" w:rsidP="00D521FE">
      <w:pPr>
        <w:spacing w:after="120" w:line="276" w:lineRule="auto"/>
        <w:jc w:val="center"/>
        <w:rPr>
          <w:rStyle w:val="Ttulo1Car"/>
          <w:sz w:val="28"/>
          <w:szCs w:val="28"/>
          <w:u w:val="single"/>
        </w:rPr>
      </w:pPr>
      <w:r w:rsidRPr="00CF185C">
        <w:rPr>
          <w:rFonts w:cs="Arial"/>
          <w:b/>
          <w:sz w:val="28"/>
          <w:szCs w:val="28"/>
          <w:u w:val="single"/>
        </w:rPr>
        <w:t>ANNEX 2:</w:t>
      </w:r>
      <w:r w:rsidRPr="00CF185C">
        <w:rPr>
          <w:rFonts w:cs="Arial"/>
          <w:b/>
          <w:bCs/>
          <w:sz w:val="28"/>
          <w:szCs w:val="28"/>
          <w:u w:val="single"/>
        </w:rPr>
        <w:t xml:space="preserve"> </w:t>
      </w:r>
      <w:r w:rsidRPr="00CF185C">
        <w:rPr>
          <w:rStyle w:val="Ttulo1Car"/>
          <w:sz w:val="28"/>
          <w:szCs w:val="28"/>
          <w:u w:val="single"/>
        </w:rPr>
        <w:t xml:space="preserve">MODEL D’OFERTA ECONÒMICA i CRITERIS QUANTIFICABLES DE FORMA AUTOMÀTICA (format editable al </w:t>
      </w:r>
      <w:proofErr w:type="spellStart"/>
      <w:r w:rsidRPr="00CF185C">
        <w:rPr>
          <w:rStyle w:val="Ttulo1Car"/>
          <w:sz w:val="28"/>
          <w:szCs w:val="28"/>
          <w:u w:val="single"/>
        </w:rPr>
        <w:t>Perfil</w:t>
      </w:r>
      <w:proofErr w:type="spellEnd"/>
      <w:r w:rsidRPr="00CF185C">
        <w:rPr>
          <w:rStyle w:val="Ttulo1Car"/>
          <w:sz w:val="28"/>
          <w:szCs w:val="28"/>
          <w:u w:val="single"/>
        </w:rPr>
        <w:t xml:space="preserve"> del </w:t>
      </w:r>
      <w:proofErr w:type="spellStart"/>
      <w:r w:rsidRPr="00CF185C">
        <w:rPr>
          <w:rStyle w:val="Ttulo1Car"/>
          <w:sz w:val="28"/>
          <w:szCs w:val="28"/>
          <w:u w:val="single"/>
        </w:rPr>
        <w:t>Contractant</w:t>
      </w:r>
      <w:proofErr w:type="spellEnd"/>
      <w:r w:rsidRPr="00CF185C">
        <w:rPr>
          <w:rStyle w:val="Ttulo1Car"/>
          <w:sz w:val="28"/>
          <w:szCs w:val="28"/>
          <w:u w:val="single"/>
        </w:rPr>
        <w:t>)</w:t>
      </w:r>
    </w:p>
    <w:p w14:paraId="3CA4558F" w14:textId="77777777" w:rsidR="00D521FE" w:rsidRPr="00CF185C" w:rsidRDefault="00D521FE" w:rsidP="00D521FE">
      <w:pPr>
        <w:spacing w:after="120" w:line="276" w:lineRule="auto"/>
        <w:rPr>
          <w:rFonts w:cs="Arial"/>
          <w:lang w:eastAsia="en-US"/>
        </w:rPr>
      </w:pPr>
    </w:p>
    <w:p w14:paraId="077312C3" w14:textId="77777777" w:rsidR="00D521FE" w:rsidRPr="00CF185C" w:rsidRDefault="00D521FE" w:rsidP="00D521FE">
      <w:pPr>
        <w:pBdr>
          <w:bottom w:val="single" w:sz="12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PROPOSTA ECONÒMICA I CRITERIS AUTOMÀTICS</w:t>
      </w:r>
    </w:p>
    <w:p w14:paraId="64A3851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DADES DE LA PERSONA PROPOSANT</w:t>
      </w:r>
    </w:p>
    <w:p w14:paraId="7035199E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Nom i cognoms</w:t>
      </w:r>
    </w:p>
    <w:p w14:paraId="4024BBEF" w14:textId="77777777" w:rsidR="00D521FE" w:rsidRPr="00CF185C" w:rsidRDefault="00D521FE" w:rsidP="00D521FE">
      <w:pPr>
        <w:pBdr>
          <w:bottom w:val="single" w:sz="12" w:space="1" w:color="auto"/>
        </w:pBd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5C4A8B47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DADES DE L’EMPRESA</w:t>
      </w:r>
    </w:p>
    <w:p w14:paraId="32CDF94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Raó social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NIF</w:t>
      </w:r>
    </w:p>
    <w:p w14:paraId="22E04A58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Adreça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C. Postal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Municipi</w:t>
      </w:r>
    </w:p>
    <w:p w14:paraId="1190E4FE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7EADA1A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Telèfon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Fax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Adreça electrònica</w:t>
      </w:r>
    </w:p>
    <w:p w14:paraId="661EE159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49B80C57" w14:textId="77777777" w:rsidR="00D521FE" w:rsidRPr="00CF185C" w:rsidRDefault="00D521FE" w:rsidP="00D521FE">
      <w:pPr>
        <w:pBdr>
          <w:top w:val="single" w:sz="4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OBJECTE DEL CONTRACTE</w:t>
      </w:r>
    </w:p>
    <w:p w14:paraId="34BE4CDC" w14:textId="5007EEA6" w:rsidR="00D521FE" w:rsidRPr="00CF185C" w:rsidRDefault="004E5F90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SUBMINISTRAMENT </w:t>
      </w:r>
      <w:r w:rsidR="008B7C2B">
        <w:rPr>
          <w:rFonts w:cs="Arial"/>
          <w:color w:val="000000" w:themeColor="text1"/>
        </w:rPr>
        <w:t>DE MATERIAL PER A LA REALITZACIÓ DE CIRURGIES LAPAROSCÒPIQUES EN EL MARC DE L’ALIANÇA ESTRATÈGICA ENTRE ALTHAIA FUNDACIÓ PRIVADA I SALUT CATALUNYA CENTRAL – SERVEI TERRITORIAL DE CIRURGIA GENERAL DE LA CATALUNYA CENTRAL EIX – C.16 DE</w:t>
      </w:r>
      <w:r w:rsidR="005734D7" w:rsidRPr="005734D7">
        <w:rPr>
          <w:rFonts w:cs="Arial"/>
          <w:color w:val="000000" w:themeColor="text1"/>
        </w:rPr>
        <w:t xml:space="preserve"> L’HOSPITAL DE BERGA – SALUT CATALUNYA CENTRAL</w:t>
      </w:r>
    </w:p>
    <w:p w14:paraId="039752F1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5F5591CF" w14:textId="77777777" w:rsidR="00D521FE" w:rsidRDefault="00D521FE" w:rsidP="00D521FE">
      <w:pPr>
        <w:pBdr>
          <w:top w:val="single" w:sz="4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</w:p>
    <w:p w14:paraId="2EF94864" w14:textId="65948DA4" w:rsidR="004C65E6" w:rsidRPr="004C65E6" w:rsidRDefault="004C65E6" w:rsidP="004C65E6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 w:rsidRPr="004C65E6">
        <w:rPr>
          <w:b/>
        </w:rPr>
        <w:t>OFERTA ECONÒMICA. F</w:t>
      </w:r>
      <w:r w:rsidRPr="004C65E6">
        <w:rPr>
          <w:b/>
          <w:bCs/>
        </w:rPr>
        <w:t>ins</w:t>
      </w:r>
      <w:r w:rsidRPr="004C65E6">
        <w:rPr>
          <w:b/>
        </w:rPr>
        <w:t xml:space="preserve"> a </w:t>
      </w:r>
      <w:r w:rsidR="008B7C2B">
        <w:rPr>
          <w:b/>
        </w:rPr>
        <w:t>70</w:t>
      </w:r>
      <w:r w:rsidRPr="004C65E6">
        <w:rPr>
          <w:b/>
        </w:rPr>
        <w:t xml:space="preserve"> punts.</w:t>
      </w:r>
    </w:p>
    <w:p w14:paraId="2C5AFA92" w14:textId="2CE12E63" w:rsidR="004C65E6" w:rsidRPr="004C65E6" w:rsidRDefault="004C65E6" w:rsidP="004C65E6">
      <w:pPr>
        <w:pStyle w:val="Prrafodelista"/>
        <w:ind w:left="360"/>
        <w:jc w:val="both"/>
        <w:rPr>
          <w:sz w:val="20"/>
          <w:szCs w:val="20"/>
        </w:rPr>
      </w:pP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5665"/>
        <w:gridCol w:w="3260"/>
      </w:tblGrid>
      <w:tr w:rsidR="004C65E6" w:rsidRPr="00F45FCB" w14:paraId="1798BB18" w14:textId="77777777" w:rsidTr="00004834">
        <w:tc>
          <w:tcPr>
            <w:tcW w:w="5665" w:type="dxa"/>
          </w:tcPr>
          <w:p w14:paraId="22CD00E3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Preu (IVA exclòs)</w:t>
            </w:r>
          </w:p>
        </w:tc>
        <w:tc>
          <w:tcPr>
            <w:tcW w:w="3260" w:type="dxa"/>
          </w:tcPr>
          <w:p w14:paraId="2DA7C0B5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</w:p>
        </w:tc>
      </w:tr>
      <w:tr w:rsidR="004C65E6" w:rsidRPr="00F45FCB" w14:paraId="7765DF9F" w14:textId="77777777" w:rsidTr="00004834">
        <w:tc>
          <w:tcPr>
            <w:tcW w:w="5665" w:type="dxa"/>
          </w:tcPr>
          <w:p w14:paraId="594E4B4E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IMPORT IVA</w:t>
            </w:r>
          </w:p>
        </w:tc>
        <w:tc>
          <w:tcPr>
            <w:tcW w:w="3260" w:type="dxa"/>
          </w:tcPr>
          <w:p w14:paraId="2BABC308" w14:textId="77777777" w:rsidR="004C65E6" w:rsidRPr="00F45FCB" w:rsidRDefault="004C65E6" w:rsidP="00004834">
            <w:pPr>
              <w:spacing w:before="120" w:after="120" w:line="320" w:lineRule="exact"/>
              <w:jc w:val="right"/>
              <w:rPr>
                <w:rFonts w:cs="Arial"/>
                <w:color w:val="000000" w:themeColor="text1"/>
                <w:lang w:val="ca-ES"/>
              </w:rPr>
            </w:pPr>
          </w:p>
        </w:tc>
      </w:tr>
      <w:tr w:rsidR="004C65E6" w:rsidRPr="00F45FCB" w14:paraId="3A228B0D" w14:textId="77777777" w:rsidTr="00004834">
        <w:tc>
          <w:tcPr>
            <w:tcW w:w="5665" w:type="dxa"/>
          </w:tcPr>
          <w:p w14:paraId="1A40CF2D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Preu final (IVA inclòs)</w:t>
            </w:r>
          </w:p>
        </w:tc>
        <w:tc>
          <w:tcPr>
            <w:tcW w:w="3260" w:type="dxa"/>
          </w:tcPr>
          <w:p w14:paraId="4358A0ED" w14:textId="77777777" w:rsidR="004C65E6" w:rsidRPr="00F45FCB" w:rsidRDefault="004C65E6" w:rsidP="00004834">
            <w:pPr>
              <w:spacing w:before="120" w:after="120" w:line="320" w:lineRule="exact"/>
              <w:jc w:val="right"/>
              <w:rPr>
                <w:rFonts w:cs="Arial"/>
                <w:color w:val="000000" w:themeColor="text1"/>
                <w:lang w:val="ca-ES"/>
              </w:rPr>
            </w:pPr>
          </w:p>
        </w:tc>
      </w:tr>
    </w:tbl>
    <w:p w14:paraId="180DAD76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D1F678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5CFF4A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79B887A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CD2A547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00E2769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1A130FCA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DD7BBB1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6DEF4B16" w14:textId="546CE9C4" w:rsidR="004C65E6" w:rsidRPr="004C65E6" w:rsidRDefault="004C65E6" w:rsidP="004C65E6">
      <w:pPr>
        <w:pStyle w:val="Prrafodelista"/>
        <w:numPr>
          <w:ilvl w:val="1"/>
          <w:numId w:val="5"/>
        </w:numPr>
        <w:jc w:val="both"/>
        <w:rPr>
          <w:b/>
        </w:rPr>
      </w:pPr>
      <w:r w:rsidRPr="004C65E6">
        <w:rPr>
          <w:b/>
        </w:rPr>
        <w:t>MILLORES DE L’EQUIP. F</w:t>
      </w:r>
      <w:r w:rsidRPr="004C65E6">
        <w:rPr>
          <w:b/>
          <w:bCs/>
        </w:rPr>
        <w:t>ins</w:t>
      </w:r>
      <w:r w:rsidRPr="004C65E6">
        <w:rPr>
          <w:b/>
        </w:rPr>
        <w:t xml:space="preserve"> a </w:t>
      </w:r>
      <w:r w:rsidR="008B7C2B">
        <w:rPr>
          <w:b/>
        </w:rPr>
        <w:t>30</w:t>
      </w:r>
      <w:r w:rsidRPr="004C65E6">
        <w:rPr>
          <w:b/>
        </w:rPr>
        <w:t xml:space="preserve"> punts.</w:t>
      </w:r>
    </w:p>
    <w:p w14:paraId="0BEF9FA6" w14:textId="7150EF0C" w:rsidR="0048309B" w:rsidRDefault="0048309B" w:rsidP="0048309B">
      <w:pPr>
        <w:widowControl w:val="0"/>
        <w:autoSpaceDE w:val="0"/>
        <w:autoSpaceDN w:val="0"/>
        <w:ind w:left="1276" w:hanging="855"/>
        <w:jc w:val="both"/>
        <w:rPr>
          <w:rFonts w:eastAsia="Arial" w:cs="Arial"/>
          <w:b/>
          <w:bCs/>
          <w:lang w:eastAsia="ca-ES" w:bidi="ca-ES"/>
        </w:rPr>
      </w:pPr>
      <w:bookmarkStart w:id="0" w:name="_Hlk131512995"/>
      <w:bookmarkStart w:id="1" w:name="_Hlk136429917"/>
    </w:p>
    <w:p w14:paraId="2BE5E7C4" w14:textId="4C27BBDD" w:rsidR="008B7C2B" w:rsidRDefault="008B7C2B" w:rsidP="0048309B">
      <w:pPr>
        <w:widowControl w:val="0"/>
        <w:autoSpaceDE w:val="0"/>
        <w:autoSpaceDN w:val="0"/>
        <w:ind w:left="1276" w:hanging="855"/>
        <w:jc w:val="both"/>
        <w:rPr>
          <w:rFonts w:eastAsia="Arial" w:cs="Arial"/>
          <w:b/>
          <w:bCs/>
          <w:lang w:eastAsia="ca-ES" w:bidi="ca-ES"/>
        </w:rPr>
      </w:pPr>
      <w:r>
        <w:rPr>
          <w:rFonts w:eastAsia="Arial" w:cs="Arial"/>
          <w:b/>
          <w:bCs/>
          <w:lang w:eastAsia="ca-ES" w:bidi="ca-ES"/>
        </w:rPr>
        <w:t>Lot 1 : kit instrumental per la realització de Colecistectomies.</w:t>
      </w:r>
    </w:p>
    <w:p w14:paraId="079AE2B4" w14:textId="77777777" w:rsidR="00DD25C8" w:rsidRDefault="00DD25C8" w:rsidP="0048309B">
      <w:pPr>
        <w:widowControl w:val="0"/>
        <w:autoSpaceDE w:val="0"/>
        <w:autoSpaceDN w:val="0"/>
        <w:ind w:left="1276" w:hanging="855"/>
        <w:jc w:val="both"/>
        <w:rPr>
          <w:rFonts w:eastAsia="Arial" w:cs="Arial"/>
          <w:b/>
          <w:bCs/>
          <w:lang w:eastAsia="ca-ES" w:bidi="ca-ES"/>
        </w:rPr>
      </w:pPr>
    </w:p>
    <w:p w14:paraId="04CDABBD" w14:textId="213A30AF" w:rsidR="006D41BC" w:rsidRPr="00CD3130" w:rsidRDefault="008B7C2B" w:rsidP="006D41BC">
      <w:pPr>
        <w:pStyle w:val="Prrafodelista"/>
        <w:numPr>
          <w:ilvl w:val="0"/>
          <w:numId w:val="2"/>
        </w:numPr>
        <w:jc w:val="both"/>
        <w:rPr>
          <w:bCs/>
          <w:u w:val="single"/>
        </w:rPr>
      </w:pPr>
      <w:bookmarkStart w:id="2" w:name="_Hlk144467052"/>
      <w:bookmarkEnd w:id="0"/>
      <w:r w:rsidRPr="005A0E03">
        <w:rPr>
          <w:bCs/>
          <w:u w:val="single"/>
        </w:rPr>
        <w:t xml:space="preserve">Trocar </w:t>
      </w:r>
      <w:proofErr w:type="spellStart"/>
      <w:r w:rsidRPr="005A0E03">
        <w:rPr>
          <w:bCs/>
          <w:u w:val="single"/>
        </w:rPr>
        <w:t>Hasson</w:t>
      </w:r>
      <w:proofErr w:type="spellEnd"/>
      <w:r w:rsidRPr="005A0E03">
        <w:rPr>
          <w:bCs/>
          <w:u w:val="single"/>
        </w:rPr>
        <w:t xml:space="preserve"> 12x100mm: Po</w:t>
      </w:r>
      <w:r>
        <w:rPr>
          <w:bCs/>
          <w:u w:val="single"/>
        </w:rPr>
        <w:t>s</w:t>
      </w:r>
      <w:r w:rsidRPr="005A0E03">
        <w:rPr>
          <w:bCs/>
          <w:u w:val="single"/>
        </w:rPr>
        <w:t>sibilitat d'entrada amb visió directa. òptic</w:t>
      </w:r>
      <w:r w:rsidR="006D41BC" w:rsidRPr="006373C6">
        <w:rPr>
          <w:bCs/>
          <w:u w:val="single"/>
        </w:rPr>
        <w:t>.</w:t>
      </w:r>
    </w:p>
    <w:p w14:paraId="738B1343" w14:textId="1F07AEE8" w:rsidR="004C65E6" w:rsidRPr="00CD3130" w:rsidRDefault="004C65E6" w:rsidP="006D41BC">
      <w:pPr>
        <w:pStyle w:val="Prrafodelista"/>
        <w:ind w:left="1141"/>
        <w:jc w:val="both"/>
        <w:rPr>
          <w:bCs/>
          <w:u w:val="single"/>
        </w:rPr>
      </w:pPr>
    </w:p>
    <w:bookmarkEnd w:id="2"/>
    <w:p w14:paraId="26730CC7" w14:textId="77777777" w:rsidR="0048309B" w:rsidRPr="004E5F90" w:rsidRDefault="0048309B" w:rsidP="0048309B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70433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6BDF6FA" w14:textId="77777777" w:rsidR="0048309B" w:rsidRPr="004E5F90" w:rsidRDefault="0048309B" w:rsidP="0048309B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9632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6913B27" w14:textId="77777777" w:rsidR="0048309B" w:rsidRDefault="0048309B" w:rsidP="0048309B">
      <w:pPr>
        <w:pStyle w:val="Prrafodelista"/>
        <w:ind w:left="851"/>
        <w:jc w:val="both"/>
        <w:rPr>
          <w:b/>
        </w:rPr>
      </w:pPr>
    </w:p>
    <w:p w14:paraId="700CDF20" w14:textId="77777777" w:rsidR="008B7C2B" w:rsidRDefault="008B7C2B" w:rsidP="008B7C2B">
      <w:pPr>
        <w:pStyle w:val="Prrafodelista"/>
        <w:numPr>
          <w:ilvl w:val="0"/>
          <w:numId w:val="2"/>
        </w:numPr>
        <w:jc w:val="both"/>
        <w:rPr>
          <w:bCs/>
          <w:u w:val="single"/>
        </w:rPr>
      </w:pPr>
      <w:r w:rsidRPr="008B7C2B">
        <w:rPr>
          <w:bCs/>
          <w:u w:val="single"/>
        </w:rPr>
        <w:t>Aplicador</w:t>
      </w:r>
      <w:r w:rsidRPr="005A0E03">
        <w:rPr>
          <w:bCs/>
          <w:u w:val="single"/>
        </w:rPr>
        <w:t xml:space="preserve"> de clips universal: Baix perfil mandíbules (visibilitat), Tecnologia que millora retenció i tancament. Indicador color últim clip </w:t>
      </w:r>
    </w:p>
    <w:p w14:paraId="5B28DB87" w14:textId="497AA96D" w:rsidR="00FC5E73" w:rsidRPr="0048309B" w:rsidRDefault="00FC5E73" w:rsidP="00FC5E73">
      <w:pPr>
        <w:widowControl w:val="0"/>
        <w:autoSpaceDE w:val="0"/>
        <w:autoSpaceDN w:val="0"/>
        <w:ind w:left="851"/>
        <w:contextualSpacing/>
        <w:jc w:val="both"/>
        <w:rPr>
          <w:rFonts w:eastAsia="Arial" w:cs="Arial"/>
          <w:bCs/>
          <w:lang w:eastAsia="ca-ES" w:bidi="ca-ES"/>
        </w:rPr>
      </w:pPr>
      <w:r>
        <w:rPr>
          <w:rFonts w:cs="Arial"/>
          <w:color w:val="000000"/>
          <w:lang w:eastAsia="ca-ES"/>
        </w:rPr>
        <w:tab/>
      </w:r>
    </w:p>
    <w:p w14:paraId="7CC25904" w14:textId="77777777" w:rsidR="004C65E6" w:rsidRPr="004E5F90" w:rsidRDefault="004C65E6" w:rsidP="004C65E6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4447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6DDEB0F" w14:textId="77777777" w:rsidR="004C65E6" w:rsidRPr="004E5F90" w:rsidRDefault="004C65E6" w:rsidP="004C65E6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01279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19715F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6C450D4E" w14:textId="2F0A11AB" w:rsidR="00DD25C8" w:rsidRPr="006D41BC" w:rsidRDefault="008B7C2B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 w:rsidRPr="005A0E03">
        <w:rPr>
          <w:bCs/>
          <w:u w:val="single"/>
        </w:rPr>
        <w:t>Sistema per retirada d’espècimens per trocar 5mm: Bossa reforçada a la punta. Oliva guia per retirada i tancament i/o reobertura</w:t>
      </w:r>
      <w:r w:rsidR="006D41BC">
        <w:rPr>
          <w:bCs/>
          <w:u w:val="single"/>
        </w:rPr>
        <w:t>.</w:t>
      </w:r>
    </w:p>
    <w:p w14:paraId="460C84ED" w14:textId="77777777" w:rsidR="006D41BC" w:rsidRPr="00CD3130" w:rsidRDefault="006D41BC" w:rsidP="006D41BC">
      <w:pPr>
        <w:pStyle w:val="Prrafodelista"/>
        <w:ind w:left="1141"/>
        <w:jc w:val="both"/>
        <w:rPr>
          <w:bCs/>
        </w:rPr>
      </w:pPr>
    </w:p>
    <w:p w14:paraId="72A42AD0" w14:textId="77777777" w:rsidR="00FC5E73" w:rsidRPr="004E5F90" w:rsidRDefault="00FC5E73" w:rsidP="00FC5E73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44037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F0B568A" w14:textId="77777777" w:rsidR="00FC5E73" w:rsidRPr="004E5F90" w:rsidRDefault="00FC5E73" w:rsidP="00FC5E73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27709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18D4EBF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21D5E6B4" w14:textId="5EED4157" w:rsidR="00DD25C8" w:rsidRPr="00CD3130" w:rsidRDefault="008B7C2B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 w:rsidRPr="005A0E03">
        <w:rPr>
          <w:bCs/>
          <w:u w:val="single"/>
        </w:rPr>
        <w:t xml:space="preserve">Trocar 5x100mm Fixació avançada: Possibilitat d'insuflació amb mínima penetració. </w:t>
      </w:r>
      <w:proofErr w:type="spellStart"/>
      <w:r w:rsidRPr="005A0E03">
        <w:rPr>
          <w:bCs/>
          <w:u w:val="single"/>
        </w:rPr>
        <w:t>Sellat</w:t>
      </w:r>
      <w:proofErr w:type="spellEnd"/>
      <w:r w:rsidRPr="005A0E03">
        <w:rPr>
          <w:bCs/>
          <w:u w:val="single"/>
        </w:rPr>
        <w:t xml:space="preserve"> completament desmuntable per facilitar </w:t>
      </w:r>
      <w:proofErr w:type="spellStart"/>
      <w:r w:rsidRPr="005A0E03">
        <w:rPr>
          <w:bCs/>
          <w:u w:val="single"/>
        </w:rPr>
        <w:t>desinsuflació</w:t>
      </w:r>
      <w:proofErr w:type="spellEnd"/>
      <w:r w:rsidRPr="005A0E03">
        <w:rPr>
          <w:bCs/>
          <w:u w:val="single"/>
        </w:rPr>
        <w:t xml:space="preserve"> ràpida i retirada de espècimens</w:t>
      </w:r>
      <w:r w:rsidR="00DD25C8">
        <w:rPr>
          <w:bCs/>
          <w:u w:val="single"/>
        </w:rPr>
        <w:t>.</w:t>
      </w:r>
    </w:p>
    <w:p w14:paraId="260041B0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4511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E4BC8D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213197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90C9EAE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4C395C15" w14:textId="77777777" w:rsidR="008B7C2B" w:rsidRDefault="008B7C2B" w:rsidP="008B7C2B">
      <w:pPr>
        <w:pStyle w:val="Prrafodelista"/>
        <w:numPr>
          <w:ilvl w:val="0"/>
          <w:numId w:val="2"/>
        </w:numPr>
        <w:jc w:val="both"/>
        <w:rPr>
          <w:bCs/>
        </w:rPr>
      </w:pPr>
      <w:r w:rsidRPr="005A0E03">
        <w:rPr>
          <w:bCs/>
          <w:u w:val="single"/>
        </w:rPr>
        <w:t>Kit completo: Possibilitat de realitzacions de colecistectomies amb incisions de 5mm</w:t>
      </w:r>
      <w:r w:rsidRPr="005A0E03">
        <w:rPr>
          <w:bCs/>
        </w:rPr>
        <w:t>.</w:t>
      </w:r>
    </w:p>
    <w:p w14:paraId="4F8E7CED" w14:textId="77777777" w:rsidR="008B7C2B" w:rsidRDefault="008B7C2B" w:rsidP="008B7C2B">
      <w:pPr>
        <w:widowControl w:val="0"/>
        <w:autoSpaceDE w:val="0"/>
        <w:autoSpaceDN w:val="0"/>
        <w:jc w:val="both"/>
        <w:rPr>
          <w:rFonts w:cs="Arial"/>
          <w:bCs/>
        </w:rPr>
      </w:pPr>
    </w:p>
    <w:p w14:paraId="4C3F8970" w14:textId="0650C059" w:rsidR="009F326D" w:rsidRPr="004E5F90" w:rsidRDefault="009F326D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98268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3C886880" w14:textId="77777777" w:rsidR="009F326D" w:rsidRPr="004E5F90" w:rsidRDefault="009F326D" w:rsidP="009F326D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92454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390154D" w14:textId="7F1AACA4" w:rsidR="008B7C2B" w:rsidRDefault="008B7C2B">
      <w:pPr>
        <w:spacing w:after="160" w:line="259" w:lineRule="auto"/>
        <w:rPr>
          <w:rFonts w:eastAsia="Arial" w:cs="Arial"/>
          <w:b/>
          <w:lang w:eastAsia="ca-ES" w:bidi="ca-ES"/>
        </w:rPr>
      </w:pPr>
      <w:r>
        <w:rPr>
          <w:b/>
        </w:rPr>
        <w:br w:type="page"/>
      </w:r>
    </w:p>
    <w:p w14:paraId="3D5E079D" w14:textId="77777777" w:rsidR="009F326D" w:rsidRDefault="009F326D" w:rsidP="0048309B">
      <w:pPr>
        <w:pStyle w:val="Prrafodelista"/>
        <w:ind w:left="851"/>
        <w:jc w:val="both"/>
        <w:rPr>
          <w:b/>
        </w:rPr>
      </w:pPr>
    </w:p>
    <w:p w14:paraId="3D64BB3D" w14:textId="43D37E1F" w:rsidR="00DD25C8" w:rsidRPr="006D41BC" w:rsidRDefault="008B7C2B" w:rsidP="008B7C2B">
      <w:pPr>
        <w:widowControl w:val="0"/>
        <w:autoSpaceDE w:val="0"/>
        <w:autoSpaceDN w:val="0"/>
        <w:ind w:left="1276" w:hanging="855"/>
        <w:jc w:val="both"/>
        <w:rPr>
          <w:bCs/>
          <w:u w:val="single"/>
        </w:rPr>
      </w:pPr>
      <w:r>
        <w:rPr>
          <w:rFonts w:eastAsia="Arial" w:cs="Arial"/>
          <w:b/>
          <w:bCs/>
          <w:lang w:eastAsia="ca-ES" w:bidi="ca-ES"/>
        </w:rPr>
        <w:t xml:space="preserve">Lot 2: Coagulació </w:t>
      </w:r>
      <w:proofErr w:type="spellStart"/>
      <w:r>
        <w:rPr>
          <w:rFonts w:eastAsia="Arial" w:cs="Arial"/>
          <w:b/>
          <w:bCs/>
          <w:lang w:eastAsia="ca-ES" w:bidi="ca-ES"/>
        </w:rPr>
        <w:t>biopolar</w:t>
      </w:r>
      <w:proofErr w:type="spellEnd"/>
      <w:r>
        <w:rPr>
          <w:rFonts w:eastAsia="Arial" w:cs="Arial"/>
          <w:b/>
          <w:bCs/>
          <w:lang w:eastAsia="ca-ES" w:bidi="ca-ES"/>
        </w:rPr>
        <w:t xml:space="preserve"> avançada, segelladora per a cirurgia </w:t>
      </w:r>
      <w:proofErr w:type="spellStart"/>
      <w:r>
        <w:rPr>
          <w:rFonts w:eastAsia="Arial" w:cs="Arial"/>
          <w:b/>
          <w:bCs/>
          <w:lang w:eastAsia="ca-ES" w:bidi="ca-ES"/>
        </w:rPr>
        <w:t>laparoscòpica</w:t>
      </w:r>
      <w:proofErr w:type="spellEnd"/>
      <w:r>
        <w:rPr>
          <w:rFonts w:eastAsia="Arial" w:cs="Arial"/>
          <w:b/>
          <w:bCs/>
          <w:lang w:eastAsia="ca-ES" w:bidi="ca-ES"/>
        </w:rPr>
        <w:t xml:space="preserve"> terminal pinça </w:t>
      </w:r>
      <w:proofErr w:type="spellStart"/>
      <w:r>
        <w:rPr>
          <w:rFonts w:eastAsia="Arial" w:cs="Arial"/>
          <w:b/>
          <w:bCs/>
          <w:lang w:eastAsia="ca-ES" w:bidi="ca-ES"/>
        </w:rPr>
        <w:t>comptabile</w:t>
      </w:r>
      <w:proofErr w:type="spellEnd"/>
      <w:r>
        <w:rPr>
          <w:rFonts w:eastAsia="Arial" w:cs="Arial"/>
          <w:b/>
          <w:bCs/>
          <w:lang w:eastAsia="ca-ES" w:bidi="ca-ES"/>
        </w:rPr>
        <w:t xml:space="preserve"> amb sistema </w:t>
      </w:r>
      <w:proofErr w:type="spellStart"/>
      <w:r>
        <w:rPr>
          <w:rFonts w:eastAsia="Arial" w:cs="Arial"/>
          <w:b/>
          <w:bCs/>
          <w:lang w:eastAsia="ca-ES" w:bidi="ca-ES"/>
        </w:rPr>
        <w:t>voyant</w:t>
      </w:r>
      <w:proofErr w:type="spellEnd"/>
      <w:r>
        <w:rPr>
          <w:rFonts w:eastAsia="Arial" w:cs="Arial"/>
          <w:b/>
          <w:bCs/>
          <w:lang w:eastAsia="ca-ES" w:bidi="ca-ES"/>
        </w:rPr>
        <w:t xml:space="preserve"> o equivalent. </w:t>
      </w:r>
    </w:p>
    <w:p w14:paraId="5B465463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6826D6C4" w14:textId="58F2CA3E" w:rsidR="00DD25C8" w:rsidRPr="00CD3130" w:rsidRDefault="008B7C2B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 w:rsidRPr="005A0E03">
        <w:rPr>
          <w:bCs/>
          <w:u w:val="single"/>
        </w:rPr>
        <w:t>Les actualitzacions s'apliquen als dispositius, no als generadors</w:t>
      </w:r>
      <w:r w:rsidR="00DD25C8">
        <w:rPr>
          <w:bCs/>
          <w:u w:val="single"/>
        </w:rPr>
        <w:t>.</w:t>
      </w:r>
    </w:p>
    <w:p w14:paraId="3B8CB7CC" w14:textId="3346A243" w:rsidR="00DD25C8" w:rsidRPr="00CD3130" w:rsidRDefault="00DD25C8" w:rsidP="00DD25C8">
      <w:pPr>
        <w:pStyle w:val="Prrafodelista"/>
        <w:ind w:left="1141"/>
        <w:jc w:val="both"/>
        <w:rPr>
          <w:bCs/>
        </w:rPr>
      </w:pPr>
    </w:p>
    <w:p w14:paraId="2073D4D1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97063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6B82940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01499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838611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216CC698" w14:textId="0FE9D2DE" w:rsidR="006D41BC" w:rsidRPr="00CD3130" w:rsidRDefault="008B7C2B" w:rsidP="006D41BC">
      <w:pPr>
        <w:pStyle w:val="Prrafodelista"/>
        <w:numPr>
          <w:ilvl w:val="0"/>
          <w:numId w:val="2"/>
        </w:numPr>
        <w:jc w:val="both"/>
        <w:rPr>
          <w:bCs/>
        </w:rPr>
      </w:pPr>
      <w:r w:rsidRPr="005A0E03">
        <w:rPr>
          <w:bCs/>
          <w:u w:val="single"/>
        </w:rPr>
        <w:t xml:space="preserve">Es valorarà que sigui </w:t>
      </w:r>
      <w:proofErr w:type="spellStart"/>
      <w:r w:rsidRPr="005A0E03">
        <w:rPr>
          <w:bCs/>
          <w:u w:val="single"/>
        </w:rPr>
        <w:t>rotable</w:t>
      </w:r>
      <w:proofErr w:type="spellEnd"/>
      <w:r w:rsidRPr="005A0E03">
        <w:rPr>
          <w:bCs/>
          <w:u w:val="single"/>
        </w:rPr>
        <w:t xml:space="preserve"> 360°</w:t>
      </w:r>
      <w:r w:rsidR="006D41BC">
        <w:rPr>
          <w:bCs/>
          <w:u w:val="single"/>
        </w:rPr>
        <w:t>.</w:t>
      </w:r>
    </w:p>
    <w:p w14:paraId="00F7B347" w14:textId="77777777" w:rsidR="009F326D" w:rsidRDefault="009F326D" w:rsidP="0048309B">
      <w:pPr>
        <w:pStyle w:val="Prrafodelista"/>
        <w:ind w:left="851"/>
        <w:jc w:val="both"/>
        <w:rPr>
          <w:b/>
        </w:rPr>
      </w:pPr>
    </w:p>
    <w:p w14:paraId="215D05FE" w14:textId="77777777" w:rsidR="006D41BC" w:rsidRPr="004E5F90" w:rsidRDefault="006D41BC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93529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8BB9D98" w14:textId="77777777" w:rsidR="006D41BC" w:rsidRPr="004E5F90" w:rsidRDefault="006D41BC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98385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D0A02F6" w14:textId="77777777" w:rsidR="006D41BC" w:rsidRDefault="006D41BC" w:rsidP="0048309B">
      <w:pPr>
        <w:pStyle w:val="Prrafodelista"/>
        <w:ind w:left="851"/>
        <w:jc w:val="both"/>
        <w:rPr>
          <w:b/>
        </w:rPr>
      </w:pPr>
    </w:p>
    <w:p w14:paraId="33639274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bCs/>
          <w:lang w:eastAsia="ca-ES" w:bidi="ca-ES"/>
        </w:rPr>
      </w:pPr>
    </w:p>
    <w:p w14:paraId="0DF63D71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lang w:eastAsia="ca-ES" w:bidi="ca-ES"/>
        </w:rPr>
      </w:pPr>
    </w:p>
    <w:bookmarkEnd w:id="1"/>
    <w:p w14:paraId="0588D80D" w14:textId="21701C75" w:rsidR="004E5F90" w:rsidRDefault="004E5F90" w:rsidP="004E5F90">
      <w:pPr>
        <w:ind w:left="421"/>
        <w:jc w:val="both"/>
        <w:rPr>
          <w:sz w:val="24"/>
          <w:szCs w:val="24"/>
        </w:rPr>
      </w:pPr>
    </w:p>
    <w:p w14:paraId="5863713F" w14:textId="77777777" w:rsidR="00D521FE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persona les dades de la qual s’esmenten més amunt es compromet, en nom propi o de l’empresa que representa, a fer-se càrrec dels serveis descrits per l’import consignat en aquesta proposició econòmica.</w:t>
      </w:r>
    </w:p>
    <w:p w14:paraId="79FC5A61" w14:textId="77777777" w:rsidR="00D521FE" w:rsidRDefault="00D521FE" w:rsidP="00D521FE">
      <w:pPr>
        <w:rPr>
          <w:u w:val="single"/>
        </w:rPr>
      </w:pPr>
    </w:p>
    <w:p w14:paraId="612440AF" w14:textId="77777777" w:rsidR="00D521FE" w:rsidRDefault="00D521FE" w:rsidP="00D521FE">
      <w:pPr>
        <w:rPr>
          <w:u w:val="single"/>
        </w:rPr>
      </w:pPr>
    </w:p>
    <w:p w14:paraId="46D266BF" w14:textId="77777777" w:rsidR="00D521FE" w:rsidRPr="008664C4" w:rsidRDefault="00D521FE" w:rsidP="00D521FE">
      <w:pPr>
        <w:rPr>
          <w:u w:val="single"/>
        </w:rPr>
      </w:pPr>
      <w:r>
        <w:rPr>
          <w:u w:val="single"/>
        </w:rPr>
        <w:t>Lloc i data</w:t>
      </w:r>
    </w:p>
    <w:p w14:paraId="206BC531" w14:textId="77777777" w:rsidR="000B0A58" w:rsidRDefault="000B0A58"/>
    <w:sectPr w:rsidR="000B0A58" w:rsidSect="00F55E53">
      <w:headerReference w:type="default" r:id="rId7"/>
      <w:footerReference w:type="default" r:id="rId8"/>
      <w:pgSz w:w="11906" w:h="16838"/>
      <w:pgMar w:top="1916" w:right="1418" w:bottom="1560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FFB0" w14:textId="77777777" w:rsidR="00061743" w:rsidRDefault="005104FB">
      <w:r>
        <w:separator/>
      </w:r>
    </w:p>
  </w:endnote>
  <w:endnote w:type="continuationSeparator" w:id="0">
    <w:p w14:paraId="2018F819" w14:textId="77777777" w:rsidR="00061743" w:rsidRDefault="005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B3DA" w14:textId="1F087A59" w:rsidR="005734D7" w:rsidRPr="00BD7760" w:rsidRDefault="00D521FE" w:rsidP="004339A5">
    <w:pPr>
      <w:pStyle w:val="Piedepgina"/>
      <w:rPr>
        <w:rFonts w:ascii="Calibri" w:hAnsi="Calibri"/>
        <w:b/>
        <w:color w:val="000000" w:themeColor="text1"/>
        <w:sz w:val="20"/>
        <w:szCs w:val="20"/>
      </w:rPr>
    </w:pPr>
    <w:r>
      <w:rPr>
        <w:rFonts w:ascii="Calibri" w:hAnsi="Calibri"/>
        <w:b/>
        <w:noProof/>
        <w:color w:val="000000" w:themeColor="text1"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E7EC0" wp14:editId="640C2FC4">
              <wp:simplePos x="0" y="0"/>
              <wp:positionH relativeFrom="column">
                <wp:posOffset>4445</wp:posOffset>
              </wp:positionH>
              <wp:positionV relativeFrom="paragraph">
                <wp:posOffset>114299</wp:posOffset>
              </wp:positionV>
              <wp:extent cx="6267450" cy="635"/>
              <wp:effectExtent l="0" t="0" r="19050" b="3746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74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E58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pt" to="49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" strokecolor="black [3213]"/>
          </w:pict>
        </mc:Fallback>
      </mc:AlternateContent>
    </w:r>
  </w:p>
  <w:p w14:paraId="3A8971CF" w14:textId="0204DB3A" w:rsidR="005734D7" w:rsidRDefault="005734D7" w:rsidP="004C65E6">
    <w:pPr>
      <w:pStyle w:val="Piedepgina"/>
      <w:tabs>
        <w:tab w:val="clear" w:pos="4252"/>
      </w:tabs>
      <w:rPr>
        <w:rFonts w:asciiTheme="minorHAnsi" w:hAnsiTheme="minorHAnsi" w:cstheme="minorHAnsi"/>
        <w:sz w:val="20"/>
        <w:szCs w:val="20"/>
      </w:rPr>
    </w:pPr>
    <w:r>
      <w:rPr>
        <w:b/>
        <w:sz w:val="16"/>
        <w:szCs w:val="16"/>
      </w:rPr>
      <w:t xml:space="preserve">SUBMINISTRAMENT </w:t>
    </w:r>
    <w:r w:rsidR="008B7C2B">
      <w:rPr>
        <w:b/>
        <w:sz w:val="16"/>
        <w:szCs w:val="16"/>
      </w:rPr>
      <w:t xml:space="preserve">QUIDS DE CIRURGIES LAPAROSCÒPIQUES PER </w:t>
    </w:r>
    <w:r w:rsidR="00DD25C8">
      <w:rPr>
        <w:b/>
        <w:sz w:val="16"/>
        <w:szCs w:val="16"/>
      </w:rPr>
      <w:t xml:space="preserve"> </w:t>
    </w:r>
    <w:r w:rsidR="004C65E6">
      <w:rPr>
        <w:b/>
        <w:sz w:val="16"/>
        <w:szCs w:val="16"/>
      </w:rPr>
      <w:t xml:space="preserve">L’HOSPITAL DE BERGA </w:t>
    </w:r>
    <w:r>
      <w:rPr>
        <w:b/>
        <w:sz w:val="16"/>
        <w:szCs w:val="16"/>
      </w:rPr>
      <w:t>– SALUT CATALUNYA CENTRAL</w:t>
    </w:r>
    <w:r w:rsidR="00D521FE">
      <w:rPr>
        <w:rFonts w:asciiTheme="minorHAnsi" w:hAnsiTheme="minorHAnsi" w:cstheme="minorHAnsi"/>
        <w:color w:val="000000" w:themeColor="text1"/>
        <w:sz w:val="18"/>
        <w:szCs w:val="18"/>
      </w:rPr>
      <w:tab/>
    </w:r>
    <w:sdt>
      <w:sdtPr>
        <w:id w:val="1118725594"/>
        <w:docPartObj>
          <w:docPartGallery w:val="Page Numbers (Top of Page)"/>
          <w:docPartUnique/>
        </w:docPartObj>
      </w:sdtPr>
      <w:sdtEndPr/>
      <w:sdtContent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instrText>PAGE</w:instrTex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D521FE">
          <w:rPr>
            <w:rFonts w:asciiTheme="minorHAnsi" w:hAnsiTheme="minorHAnsi" w:cstheme="minorHAnsi"/>
            <w:bCs/>
            <w:noProof/>
            <w:sz w:val="20"/>
            <w:szCs w:val="20"/>
          </w:rPr>
          <w:t>2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t>/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instrText>NUMPAGES</w:instrTex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D521FE">
          <w:rPr>
            <w:rFonts w:asciiTheme="minorHAnsi" w:hAnsiTheme="minorHAnsi" w:cstheme="minorHAnsi"/>
            <w:bCs/>
            <w:noProof/>
            <w:sz w:val="20"/>
            <w:szCs w:val="20"/>
          </w:rPr>
          <w:t>48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45DFF435" w14:textId="77777777" w:rsidR="005734D7" w:rsidRPr="00BD7760" w:rsidRDefault="005734D7" w:rsidP="007977A5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E9FC" w14:textId="77777777" w:rsidR="00061743" w:rsidRDefault="005104FB">
      <w:r>
        <w:separator/>
      </w:r>
    </w:p>
  </w:footnote>
  <w:footnote w:type="continuationSeparator" w:id="0">
    <w:p w14:paraId="7A62D9CC" w14:textId="77777777" w:rsidR="00061743" w:rsidRDefault="0051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040CF9" w14:paraId="767073FF" w14:textId="77777777">
      <w:trPr>
        <w:cantSplit/>
        <w:trHeight w:val="7912"/>
      </w:trPr>
      <w:tc>
        <w:tcPr>
          <w:tcW w:w="648" w:type="dxa"/>
          <w:textDirection w:val="btLr"/>
        </w:tcPr>
        <w:p w14:paraId="14BA80FD" w14:textId="77777777" w:rsidR="005734D7" w:rsidRPr="002F404D" w:rsidRDefault="00D521FE" w:rsidP="007977A5">
          <w:pPr>
            <w:ind w:left="2832" w:right="-2"/>
            <w:jc w:val="center"/>
            <w:rPr>
              <w:rFonts w:asciiTheme="minorHAnsi" w:hAnsiTheme="minorHAnsi"/>
              <w:sz w:val="18"/>
              <w:szCs w:val="18"/>
              <w:lang w:val="es-ES"/>
            </w:rPr>
          </w:pPr>
          <w:r>
            <w:rPr>
              <w:color w:val="808080" w:themeColor="background1" w:themeShade="80"/>
              <w:sz w:val="16"/>
              <w:szCs w:val="16"/>
            </w:rPr>
            <w:t>Salut Catalunya Central</w:t>
          </w:r>
          <w:r w:rsidRPr="00967E63">
            <w:rPr>
              <w:color w:val="808080" w:themeColor="background1" w:themeShade="80"/>
              <w:sz w:val="16"/>
              <w:szCs w:val="16"/>
            </w:rPr>
            <w:t xml:space="preserve"> – CIFQ08</w:t>
          </w:r>
          <w:r>
            <w:rPr>
              <w:color w:val="808080" w:themeColor="background1" w:themeShade="80"/>
              <w:sz w:val="16"/>
              <w:szCs w:val="16"/>
            </w:rPr>
            <w:t>02284J</w:t>
          </w:r>
        </w:p>
        <w:p w14:paraId="51F31B70" w14:textId="77777777" w:rsidR="005734D7" w:rsidRPr="00BD7760" w:rsidRDefault="005734D7" w:rsidP="004339A5">
          <w:pPr>
            <w:ind w:left="113" w:right="113"/>
            <w:jc w:val="center"/>
            <w:rPr>
              <w:rFonts w:asciiTheme="minorHAnsi" w:hAnsiTheme="minorHAnsi" w:cstheme="minorHAnsi"/>
              <w:bCs/>
              <w:color w:val="000000" w:themeColor="text1"/>
              <w:sz w:val="18"/>
              <w:szCs w:val="18"/>
            </w:rPr>
          </w:pPr>
        </w:p>
      </w:tc>
    </w:tr>
  </w:tbl>
  <w:p w14:paraId="531EF572" w14:textId="5BAB30FA" w:rsidR="005734D7" w:rsidRDefault="005C23DE" w:rsidP="007977A5">
    <w:pPr>
      <w:pStyle w:val="Encabezado"/>
      <w:tabs>
        <w:tab w:val="left" w:pos="8504"/>
      </w:tabs>
      <w:ind w:right="-1"/>
      <w:jc w:val="right"/>
      <w:rPr>
        <w:rFonts w:ascii="Calibri" w:hAnsi="Calibri"/>
        <w:b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182D39E" wp14:editId="10898191">
          <wp:simplePos x="0" y="0"/>
          <wp:positionH relativeFrom="column">
            <wp:posOffset>4445</wp:posOffset>
          </wp:positionH>
          <wp:positionV relativeFrom="paragraph">
            <wp:posOffset>-69215</wp:posOffset>
          </wp:positionV>
          <wp:extent cx="1876425" cy="285750"/>
          <wp:effectExtent l="0" t="0" r="9525" b="0"/>
          <wp:wrapThrough wrapText="bothSides">
            <wp:wrapPolygon edited="0">
              <wp:start x="0" y="0"/>
              <wp:lineTo x="0" y="20160"/>
              <wp:lineTo x="21271" y="20160"/>
              <wp:lineTo x="21490" y="20160"/>
              <wp:lineTo x="21490" y="0"/>
              <wp:lineTo x="0" y="0"/>
            </wp:wrapPolygon>
          </wp:wrapThrough>
          <wp:docPr id="168846831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6831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1FE" w:rsidRPr="00532EF6">
      <w:rPr>
        <w:rFonts w:ascii="Calibri" w:hAnsi="Calibri"/>
        <w:b/>
      </w:rPr>
      <w:t xml:space="preserve">PLEC TIPUS DE CLÀUSULES ADMINISTRATIVES </w:t>
    </w:r>
  </w:p>
  <w:p w14:paraId="65BB0156" w14:textId="6AEC9D0B" w:rsidR="005734D7" w:rsidRDefault="00D521FE" w:rsidP="005C23DE">
    <w:pPr>
      <w:pStyle w:val="Encabezado"/>
      <w:tabs>
        <w:tab w:val="clear" w:pos="8504"/>
        <w:tab w:val="left" w:pos="0"/>
        <w:tab w:val="right" w:pos="8505"/>
      </w:tabs>
      <w:ind w:right="-1"/>
      <w:jc w:val="right"/>
      <w:rPr>
        <w:rFonts w:ascii="Calibri" w:hAnsi="Calibri"/>
        <w:b/>
        <w:color w:val="4472C4" w:themeColor="accent1"/>
      </w:rPr>
    </w:pPr>
    <w:r>
      <w:rPr>
        <w:rFonts w:ascii="Calibri" w:hAnsi="Calibri"/>
        <w:b/>
        <w:color w:val="4472C4" w:themeColor="accent1"/>
      </w:rPr>
      <w:tab/>
      <w:t>CONTRACTE</w:t>
    </w:r>
    <w:r w:rsidRPr="00F51233">
      <w:rPr>
        <w:rFonts w:ascii="Calibri" w:hAnsi="Calibri"/>
        <w:b/>
        <w:color w:val="4472C4" w:themeColor="accent1"/>
      </w:rPr>
      <w:t xml:space="preserve"> DE S</w:t>
    </w:r>
    <w:r>
      <w:rPr>
        <w:rFonts w:ascii="Calibri" w:hAnsi="Calibri"/>
        <w:b/>
        <w:color w:val="4472C4" w:themeColor="accent1"/>
      </w:rPr>
      <w:t xml:space="preserve">UBMINISTRAMENT OBERT SIMPLIFICAT </w:t>
    </w:r>
  </w:p>
  <w:p w14:paraId="522F21CC" w14:textId="77777777" w:rsidR="005734D7" w:rsidRDefault="005734D7" w:rsidP="007977A5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1936"/>
    <w:multiLevelType w:val="hybridMultilevel"/>
    <w:tmpl w:val="07B61438"/>
    <w:lvl w:ilvl="0" w:tplc="153AC766">
      <w:start w:val="1"/>
      <w:numFmt w:val="upperRoman"/>
      <w:pStyle w:val="Ttulo1"/>
      <w:lvlText w:val="%1."/>
      <w:lvlJc w:val="left"/>
      <w:pPr>
        <w:ind w:left="684" w:hanging="185"/>
      </w:pPr>
      <w:rPr>
        <w:rFonts w:asciiTheme="minorHAnsi" w:eastAsia="Arial" w:hAnsiTheme="minorHAnsi" w:cs="Arial" w:hint="default"/>
        <w:b/>
        <w:bCs/>
        <w:spacing w:val="0"/>
        <w:w w:val="100"/>
        <w:sz w:val="22"/>
        <w:szCs w:val="22"/>
      </w:rPr>
    </w:lvl>
    <w:lvl w:ilvl="1" w:tplc="039CEEF0">
      <w:numFmt w:val="bullet"/>
      <w:lvlText w:val="•"/>
      <w:lvlJc w:val="left"/>
      <w:pPr>
        <w:ind w:left="1542" w:hanging="185"/>
      </w:pPr>
    </w:lvl>
    <w:lvl w:ilvl="2" w:tplc="1E88B252">
      <w:numFmt w:val="bullet"/>
      <w:lvlText w:val="•"/>
      <w:lvlJc w:val="left"/>
      <w:pPr>
        <w:ind w:left="2404" w:hanging="185"/>
      </w:pPr>
    </w:lvl>
    <w:lvl w:ilvl="3" w:tplc="983E1102">
      <w:numFmt w:val="bullet"/>
      <w:lvlText w:val="•"/>
      <w:lvlJc w:val="left"/>
      <w:pPr>
        <w:ind w:left="3266" w:hanging="185"/>
      </w:pPr>
    </w:lvl>
    <w:lvl w:ilvl="4" w:tplc="C80C148E">
      <w:numFmt w:val="bullet"/>
      <w:lvlText w:val="•"/>
      <w:lvlJc w:val="left"/>
      <w:pPr>
        <w:ind w:left="4128" w:hanging="185"/>
      </w:pPr>
    </w:lvl>
    <w:lvl w:ilvl="5" w:tplc="FC6C6656">
      <w:numFmt w:val="bullet"/>
      <w:lvlText w:val="•"/>
      <w:lvlJc w:val="left"/>
      <w:pPr>
        <w:ind w:left="4990" w:hanging="185"/>
      </w:pPr>
    </w:lvl>
    <w:lvl w:ilvl="6" w:tplc="667C0DD8">
      <w:numFmt w:val="bullet"/>
      <w:lvlText w:val="•"/>
      <w:lvlJc w:val="left"/>
      <w:pPr>
        <w:ind w:left="5852" w:hanging="185"/>
      </w:pPr>
    </w:lvl>
    <w:lvl w:ilvl="7" w:tplc="6ECE634C">
      <w:numFmt w:val="bullet"/>
      <w:lvlText w:val="•"/>
      <w:lvlJc w:val="left"/>
      <w:pPr>
        <w:ind w:left="6714" w:hanging="185"/>
      </w:pPr>
    </w:lvl>
    <w:lvl w:ilvl="8" w:tplc="B660344A">
      <w:numFmt w:val="bullet"/>
      <w:lvlText w:val="•"/>
      <w:lvlJc w:val="left"/>
      <w:pPr>
        <w:ind w:left="7576" w:hanging="185"/>
      </w:pPr>
    </w:lvl>
  </w:abstractNum>
  <w:abstractNum w:abstractNumId="1" w15:restartNumberingAfterBreak="0">
    <w:nsid w:val="23D131BB"/>
    <w:multiLevelType w:val="multilevel"/>
    <w:tmpl w:val="FD9E3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5847716"/>
    <w:multiLevelType w:val="hybridMultilevel"/>
    <w:tmpl w:val="C74A0ADC"/>
    <w:lvl w:ilvl="0" w:tplc="0403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54022846"/>
    <w:multiLevelType w:val="multilevel"/>
    <w:tmpl w:val="6C0CA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57366C40"/>
    <w:multiLevelType w:val="hybridMultilevel"/>
    <w:tmpl w:val="E4121E76"/>
    <w:lvl w:ilvl="0" w:tplc="9060285C">
      <w:numFmt w:val="bullet"/>
      <w:lvlText w:val="-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FFFFFFFF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7EB252B1"/>
    <w:multiLevelType w:val="hybridMultilevel"/>
    <w:tmpl w:val="54E09A0C"/>
    <w:lvl w:ilvl="0" w:tplc="90602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64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0638709">
    <w:abstractNumId w:val="2"/>
  </w:num>
  <w:num w:numId="3" w16cid:durableId="91974326">
    <w:abstractNumId w:val="5"/>
  </w:num>
  <w:num w:numId="4" w16cid:durableId="1198397707">
    <w:abstractNumId w:val="4"/>
  </w:num>
  <w:num w:numId="5" w16cid:durableId="752360326">
    <w:abstractNumId w:val="1"/>
  </w:num>
  <w:num w:numId="6" w16cid:durableId="198130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FE"/>
    <w:rsid w:val="00061743"/>
    <w:rsid w:val="000B0A58"/>
    <w:rsid w:val="0029598E"/>
    <w:rsid w:val="002F6C58"/>
    <w:rsid w:val="00374A8A"/>
    <w:rsid w:val="003B5B49"/>
    <w:rsid w:val="0048309B"/>
    <w:rsid w:val="004C65E6"/>
    <w:rsid w:val="004E5F90"/>
    <w:rsid w:val="005104FB"/>
    <w:rsid w:val="005734D7"/>
    <w:rsid w:val="005C23DE"/>
    <w:rsid w:val="00637E3F"/>
    <w:rsid w:val="006D41BC"/>
    <w:rsid w:val="006E0C93"/>
    <w:rsid w:val="006E6BC8"/>
    <w:rsid w:val="00812641"/>
    <w:rsid w:val="008B7C2B"/>
    <w:rsid w:val="009F326D"/>
    <w:rsid w:val="00A131B8"/>
    <w:rsid w:val="00A638CF"/>
    <w:rsid w:val="00C17AE3"/>
    <w:rsid w:val="00C72C29"/>
    <w:rsid w:val="00CF1CD0"/>
    <w:rsid w:val="00D521FE"/>
    <w:rsid w:val="00DD25C8"/>
    <w:rsid w:val="00E37CC6"/>
    <w:rsid w:val="00F45FCB"/>
    <w:rsid w:val="00F67D12"/>
    <w:rsid w:val="00FC5E73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D0B5"/>
  <w15:chartTrackingRefBased/>
  <w15:docId w15:val="{92018926-9EA6-4F47-8201-4797D97F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FE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21FE"/>
    <w:pPr>
      <w:widowControl w:val="0"/>
      <w:numPr>
        <w:numId w:val="1"/>
      </w:numPr>
      <w:tabs>
        <w:tab w:val="left" w:pos="1134"/>
      </w:tabs>
      <w:autoSpaceDE w:val="0"/>
      <w:autoSpaceDN w:val="0"/>
      <w:spacing w:after="240"/>
      <w:ind w:right="-34"/>
      <w:outlineLvl w:val="0"/>
    </w:pPr>
    <w:rPr>
      <w:rFonts w:asciiTheme="minorHAnsi" w:eastAsia="Arial" w:hAnsiTheme="minorHAnsi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21FE"/>
    <w:rPr>
      <w:rFonts w:eastAsia="Arial" w:cs="Arial"/>
      <w:b/>
      <w:bCs/>
      <w:lang w:val="en-US"/>
    </w:rPr>
  </w:style>
  <w:style w:type="paragraph" w:styleId="Encabezado">
    <w:name w:val="header"/>
    <w:basedOn w:val="Normal"/>
    <w:link w:val="EncabezadoCar"/>
    <w:rsid w:val="00D52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1FE"/>
    <w:rPr>
      <w:rFonts w:ascii="Arial" w:eastAsia="Times New Roman" w:hAnsi="Arial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D52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1FE"/>
    <w:rPr>
      <w:rFonts w:ascii="Arial" w:eastAsia="Times New Roman" w:hAnsi="Arial" w:cs="Times New Roman"/>
      <w:lang w:eastAsia="es-ES"/>
    </w:rPr>
  </w:style>
  <w:style w:type="table" w:styleId="Tablaconcuadrcula">
    <w:name w:val="Table Grid"/>
    <w:basedOn w:val="Tablanormal"/>
    <w:rsid w:val="00D5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5F90"/>
    <w:pPr>
      <w:widowControl w:val="0"/>
      <w:autoSpaceDE w:val="0"/>
      <w:autoSpaceDN w:val="0"/>
      <w:ind w:left="421"/>
    </w:pPr>
    <w:rPr>
      <w:rFonts w:eastAsia="Arial" w:cs="Arial"/>
      <w:lang w:eastAsia="ca-ES" w:bidi="ca-ES"/>
    </w:rPr>
  </w:style>
  <w:style w:type="character" w:customStyle="1" w:styleId="PrrafodelistaCar">
    <w:name w:val="Párrafo de lista Car"/>
    <w:link w:val="Prrafodelista"/>
    <w:uiPriority w:val="34"/>
    <w:locked/>
    <w:rsid w:val="004E5F90"/>
    <w:rPr>
      <w:rFonts w:ascii="Arial" w:eastAsia="Arial" w:hAnsi="Arial" w:cs="Arial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CODINA, ANA ISABEL</dc:creator>
  <cp:keywords/>
  <dc:description/>
  <cp:lastModifiedBy>RODRIGUEZ CODINA, ANA ISABEL</cp:lastModifiedBy>
  <cp:revision>5</cp:revision>
  <dcterms:created xsi:type="dcterms:W3CDTF">2024-02-20T08:43:00Z</dcterms:created>
  <dcterms:modified xsi:type="dcterms:W3CDTF">2024-07-15T14:15:00Z</dcterms:modified>
</cp:coreProperties>
</file>