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B5E" w:rsidRPr="00DC6B5E" w:rsidRDefault="00DC6B5E" w:rsidP="00DC6B5E">
      <w:pPr>
        <w:keepNext/>
        <w:widowControl w:val="0"/>
        <w:shd w:val="clear" w:color="auto" w:fill="D9D9D9" w:themeFill="background1" w:themeFillShade="D9"/>
        <w:tabs>
          <w:tab w:val="left" w:pos="-828"/>
          <w:tab w:val="left" w:pos="0"/>
          <w:tab w:val="left" w:pos="612"/>
          <w:tab w:val="left" w:pos="1332"/>
          <w:tab w:val="left" w:pos="2052"/>
          <w:tab w:val="left" w:pos="2772"/>
          <w:tab w:val="left" w:pos="3492"/>
          <w:tab w:val="left" w:pos="4212"/>
          <w:tab w:val="left" w:pos="4932"/>
          <w:tab w:val="left" w:pos="5652"/>
          <w:tab w:val="left" w:pos="6372"/>
          <w:tab w:val="left" w:pos="7092"/>
          <w:tab w:val="left" w:pos="7812"/>
        </w:tabs>
        <w:snapToGrid w:val="0"/>
        <w:spacing w:before="120" w:after="0" w:line="320" w:lineRule="exact"/>
        <w:jc w:val="both"/>
        <w:outlineLvl w:val="0"/>
        <w:rPr>
          <w:rFonts w:ascii="Merriweather Sans" w:eastAsia="Times New Roman" w:hAnsi="Merriweather Sans" w:cs="Arial"/>
          <w:b/>
          <w:u w:val="single"/>
          <w:lang w:eastAsia="ca-ES"/>
        </w:rPr>
      </w:pPr>
      <w:r w:rsidRPr="00DC6B5E">
        <w:rPr>
          <w:rFonts w:ascii="Merriweather Sans" w:eastAsia="Times New Roman" w:hAnsi="Merriweather Sans" w:cs="Arial"/>
          <w:b/>
          <w:u w:val="single"/>
          <w:lang w:eastAsia="ca-ES"/>
        </w:rPr>
        <w:t xml:space="preserve">ANNEX 2 - </w:t>
      </w:r>
      <w:proofErr w:type="spellStart"/>
      <w:r w:rsidRPr="00DC6B5E">
        <w:rPr>
          <w:rFonts w:ascii="Merriweather Sans" w:eastAsia="Times New Roman" w:hAnsi="Merriweather Sans" w:cs="Arial"/>
          <w:b/>
          <w:u w:val="single"/>
          <w:lang w:eastAsia="ca-ES"/>
        </w:rPr>
        <w:t>RELI</w:t>
      </w:r>
      <w:proofErr w:type="spellEnd"/>
      <w:r w:rsidRPr="00DC6B5E">
        <w:rPr>
          <w:rFonts w:ascii="Merriweather Sans" w:eastAsia="Times New Roman" w:hAnsi="Merriweather Sans" w:cs="Arial"/>
          <w:b/>
          <w:u w:val="single"/>
          <w:lang w:eastAsia="ca-ES"/>
        </w:rPr>
        <w:t xml:space="preserve"> O </w:t>
      </w:r>
      <w:proofErr w:type="spellStart"/>
      <w:r w:rsidRPr="00DC6B5E">
        <w:rPr>
          <w:rFonts w:ascii="Merriweather Sans" w:eastAsia="Times New Roman" w:hAnsi="Merriweather Sans" w:cs="Arial"/>
          <w:b/>
          <w:u w:val="single"/>
          <w:lang w:eastAsia="ca-ES"/>
        </w:rPr>
        <w:t>ROLECE</w:t>
      </w:r>
      <w:proofErr w:type="spellEnd"/>
    </w:p>
    <w:p w:rsidR="00DC6B5E" w:rsidRPr="00DC6B5E" w:rsidRDefault="00DC6B5E" w:rsidP="00DC6B5E">
      <w:pPr>
        <w:tabs>
          <w:tab w:val="left" w:pos="0"/>
        </w:tabs>
        <w:spacing w:before="120" w:after="0" w:line="320" w:lineRule="exact"/>
        <w:jc w:val="center"/>
        <w:rPr>
          <w:rFonts w:ascii="Merriweather Sans" w:hAnsi="Merriweather Sans" w:cs="Arial"/>
          <w:b/>
          <w:u w:val="single"/>
        </w:rPr>
      </w:pPr>
    </w:p>
    <w:p w:rsidR="00DC6B5E" w:rsidRPr="00DC6B5E" w:rsidRDefault="00DC6B5E" w:rsidP="00DC6B5E">
      <w:pPr>
        <w:tabs>
          <w:tab w:val="left" w:pos="0"/>
        </w:tabs>
        <w:spacing w:before="120" w:after="0" w:line="320" w:lineRule="exact"/>
        <w:jc w:val="center"/>
        <w:rPr>
          <w:rFonts w:ascii="Merriweather Sans" w:hAnsi="Merriweather Sans" w:cs="Arial"/>
          <w:b/>
          <w:u w:val="single"/>
          <w:lang w:eastAsia="ca-ES"/>
        </w:rPr>
      </w:pPr>
      <w:r w:rsidRPr="00DC6B5E">
        <w:rPr>
          <w:rFonts w:ascii="Merriweather Sans" w:hAnsi="Merriweather Sans" w:cs="Arial"/>
          <w:b/>
          <w:highlight w:val="yellow"/>
          <w:u w:val="single"/>
        </w:rPr>
        <w:t>NOMÉS SI S’ESCAU</w:t>
      </w:r>
    </w:p>
    <w:p w:rsidR="00DC6B5E" w:rsidRPr="00DC6B5E" w:rsidRDefault="00DC6B5E" w:rsidP="00DC6B5E">
      <w:pPr>
        <w:tabs>
          <w:tab w:val="left" w:pos="0"/>
        </w:tabs>
        <w:spacing w:before="120" w:after="0" w:line="320" w:lineRule="exact"/>
        <w:jc w:val="both"/>
        <w:rPr>
          <w:rFonts w:ascii="Merriweather Sans" w:hAnsi="Merriweather Sans" w:cs="Arial"/>
          <w:b/>
        </w:rPr>
      </w:pPr>
      <w:r w:rsidRPr="00DC6B5E">
        <w:rPr>
          <w:rFonts w:ascii="Merriweather Sans" w:hAnsi="Merriweather Sans" w:cs="Arial"/>
          <w:b/>
        </w:rPr>
        <w:t>DECLARACIÓ RESPONSABLE SOBRE LA PLENA VIGÈNCIA DE LES DADES QUE INCLOU EL REGISTRE DE LICITADORS DE LA GENERALITAT DE CATALUNYA (</w:t>
      </w:r>
      <w:proofErr w:type="spellStart"/>
      <w:r w:rsidRPr="00DC6B5E">
        <w:rPr>
          <w:rFonts w:ascii="Merriweather Sans" w:hAnsi="Merriweather Sans" w:cs="Arial"/>
          <w:b/>
        </w:rPr>
        <w:t>RELI</w:t>
      </w:r>
      <w:proofErr w:type="spellEnd"/>
      <w:r w:rsidRPr="00DC6B5E">
        <w:rPr>
          <w:rFonts w:ascii="Merriweather Sans" w:hAnsi="Merriweather Sans" w:cs="Arial"/>
          <w:b/>
        </w:rPr>
        <w:t>) O EL REGISTRE OFICIAL DE LICITADORS I EMPRESES CLASSIFICADES DE L’ESTAT (</w:t>
      </w:r>
      <w:proofErr w:type="spellStart"/>
      <w:r w:rsidRPr="00DC6B5E">
        <w:rPr>
          <w:rFonts w:ascii="Merriweather Sans" w:hAnsi="Merriweather Sans" w:cs="Arial"/>
          <w:b/>
        </w:rPr>
        <w:t>ROLECE</w:t>
      </w:r>
      <w:proofErr w:type="spellEnd"/>
      <w:r w:rsidRPr="00DC6B5E">
        <w:rPr>
          <w:rFonts w:ascii="Merriweather Sans" w:hAnsi="Merriweather Sans" w:cs="Arial"/>
          <w:b/>
        </w:rPr>
        <w:t>).</w:t>
      </w:r>
    </w:p>
    <w:p w:rsidR="00DC6B5E" w:rsidRPr="00DC6B5E" w:rsidRDefault="00DC6B5E" w:rsidP="00DC6B5E">
      <w:pPr>
        <w:tabs>
          <w:tab w:val="left" w:pos="0"/>
        </w:tabs>
        <w:spacing w:before="120" w:after="0" w:line="320" w:lineRule="exact"/>
        <w:jc w:val="both"/>
        <w:rPr>
          <w:rFonts w:ascii="Merriweather Sans" w:hAnsi="Merriweather Sans" w:cs="Arial"/>
        </w:rPr>
      </w:pPr>
    </w:p>
    <w:p w:rsidR="00DC6B5E" w:rsidRPr="00DC6B5E" w:rsidRDefault="00DC6B5E" w:rsidP="00DC6B5E">
      <w:pPr>
        <w:tabs>
          <w:tab w:val="left" w:pos="0"/>
        </w:tabs>
        <w:adjustRightInd w:val="0"/>
        <w:spacing w:before="120" w:after="0" w:line="320" w:lineRule="exact"/>
        <w:jc w:val="both"/>
        <w:rPr>
          <w:rFonts w:ascii="Merriweather Sans" w:hAnsi="Merriweather Sans" w:cs="Arial"/>
        </w:rPr>
      </w:pPr>
      <w:r w:rsidRPr="00DC6B5E">
        <w:rPr>
          <w:rFonts w:ascii="Merriweather Sans" w:hAnsi="Merriweather Sans" w:cs="Arial"/>
        </w:rPr>
        <w:t xml:space="preserve">.................................................., amb DNI número ......................en nom i representació de la societat ........................................................, amb CIF............................., en relació al contracte privat de serveis per a l’actuació de .................................................. ............................ el dia 23 d’agost de 2024, </w:t>
      </w:r>
      <w:r w:rsidRPr="00DC6B5E">
        <w:rPr>
          <w:rFonts w:ascii="Merriweather Sans" w:hAnsi="Merriweather Sans" w:cs="Arial"/>
          <w:snapToGrid w:val="0"/>
        </w:rPr>
        <w:t>al recinte del Brollador del Parc dels Pinetons de Ripollet</w:t>
      </w:r>
      <w:r w:rsidRPr="00DC6B5E">
        <w:rPr>
          <w:rFonts w:ascii="Merriweather Sans" w:hAnsi="Merriweather Sans" w:cs="Arial"/>
        </w:rPr>
        <w:t>.</w:t>
      </w:r>
    </w:p>
    <w:p w:rsidR="00DC6B5E" w:rsidRPr="00DC6B5E" w:rsidRDefault="00DC6B5E" w:rsidP="00DC6B5E">
      <w:pPr>
        <w:tabs>
          <w:tab w:val="left" w:pos="0"/>
        </w:tabs>
        <w:adjustRightInd w:val="0"/>
        <w:spacing w:before="120" w:after="0" w:line="320" w:lineRule="exact"/>
        <w:rPr>
          <w:rFonts w:ascii="Merriweather Sans" w:hAnsi="Merriweather Sans" w:cs="Arial"/>
          <w:bCs/>
        </w:rPr>
      </w:pPr>
    </w:p>
    <w:p w:rsidR="00DC6B5E" w:rsidRPr="00DC6B5E" w:rsidRDefault="00DC6B5E" w:rsidP="00DC6B5E">
      <w:pPr>
        <w:tabs>
          <w:tab w:val="left" w:pos="0"/>
        </w:tabs>
        <w:adjustRightInd w:val="0"/>
        <w:spacing w:before="120" w:after="0" w:line="320" w:lineRule="exact"/>
        <w:rPr>
          <w:rFonts w:ascii="Merriweather Sans" w:hAnsi="Merriweather Sans" w:cs="Arial"/>
          <w:bCs/>
        </w:rPr>
      </w:pPr>
    </w:p>
    <w:p w:rsidR="00DC6B5E" w:rsidRPr="00DC6B5E" w:rsidRDefault="00DC6B5E" w:rsidP="00DC6B5E">
      <w:pPr>
        <w:tabs>
          <w:tab w:val="left" w:pos="0"/>
        </w:tabs>
        <w:adjustRightInd w:val="0"/>
        <w:spacing w:before="120" w:after="0" w:line="320" w:lineRule="exact"/>
        <w:rPr>
          <w:rFonts w:ascii="Merriweather Sans" w:hAnsi="Merriweather Sans" w:cs="Arial"/>
          <w:bCs/>
        </w:rPr>
      </w:pPr>
      <w:r w:rsidRPr="00DC6B5E">
        <w:rPr>
          <w:rFonts w:ascii="Merriweather Sans" w:hAnsi="Merriweather Sans" w:cs="Arial"/>
          <w:bCs/>
        </w:rPr>
        <w:t>DECLARO SOTA LA MEVA RESPONSABILITAT:</w:t>
      </w:r>
    </w:p>
    <w:p w:rsidR="00DC6B5E" w:rsidRPr="00DC6B5E" w:rsidRDefault="00DC6B5E" w:rsidP="00DC6B5E">
      <w:pPr>
        <w:tabs>
          <w:tab w:val="left" w:pos="0"/>
        </w:tabs>
        <w:adjustRightInd w:val="0"/>
        <w:spacing w:before="120" w:after="0" w:line="320" w:lineRule="exact"/>
        <w:rPr>
          <w:rFonts w:ascii="Merriweather Sans" w:hAnsi="Merriweather Sans" w:cs="Arial"/>
          <w:bCs/>
        </w:rPr>
      </w:pPr>
    </w:p>
    <w:p w:rsidR="00DC6B5E" w:rsidRPr="00DC6B5E" w:rsidRDefault="00DC6B5E" w:rsidP="00DC6B5E">
      <w:pPr>
        <w:tabs>
          <w:tab w:val="left" w:pos="0"/>
        </w:tabs>
        <w:autoSpaceDE w:val="0"/>
        <w:autoSpaceDN w:val="0"/>
        <w:adjustRightInd w:val="0"/>
        <w:spacing w:before="120" w:after="0" w:line="320" w:lineRule="exact"/>
        <w:jc w:val="both"/>
        <w:rPr>
          <w:rFonts w:ascii="Merriweather Sans" w:hAnsi="Merriweather Sans" w:cs="Arial"/>
          <w:bCs/>
        </w:rPr>
      </w:pPr>
      <w:r w:rsidRPr="00DC6B5E">
        <w:rPr>
          <w:rFonts w:ascii="Merriweather Sans" w:hAnsi="Merriweather Sans" w:cs="Arial"/>
          <w:bCs/>
        </w:rPr>
        <w:t>Que les dades que consten en el Registre de Licitadors de la Generalitat de Catalunya o en el Registre Oficial de Licitadors i Empreses Classificades de l’Estat són plenament vigents (</w:t>
      </w:r>
      <w:r w:rsidRPr="00DC6B5E">
        <w:rPr>
          <w:rFonts w:ascii="Merriweather Sans" w:hAnsi="Merriweather Sans" w:cs="Arial"/>
          <w:bCs/>
          <w:i/>
          <w:shd w:val="clear" w:color="auto" w:fill="DEEAF6" w:themeFill="accent1" w:themeFillTint="33"/>
        </w:rPr>
        <w:t>en el supòsit que no sigui així, indicar quines dades són vigents i quines no ho són, aportant els documents acreditatius de les dades no vigents</w:t>
      </w:r>
      <w:r w:rsidRPr="00DC6B5E">
        <w:rPr>
          <w:rFonts w:ascii="Merriweather Sans" w:hAnsi="Merriweather Sans" w:cs="Arial"/>
          <w:bCs/>
          <w:i/>
        </w:rPr>
        <w:t>).</w:t>
      </w:r>
    </w:p>
    <w:p w:rsidR="00DC6B5E" w:rsidRPr="00DC6B5E" w:rsidRDefault="00DC6B5E" w:rsidP="00DC6B5E">
      <w:pPr>
        <w:tabs>
          <w:tab w:val="left" w:pos="0"/>
        </w:tabs>
        <w:spacing w:before="120" w:after="0" w:line="320" w:lineRule="exact"/>
        <w:jc w:val="both"/>
        <w:rPr>
          <w:rFonts w:ascii="Merriweather Sans" w:hAnsi="Merriweather Sans" w:cs="Arial"/>
        </w:rPr>
      </w:pPr>
    </w:p>
    <w:p w:rsidR="00DC6B5E" w:rsidRPr="00DC6B5E" w:rsidRDefault="00DC6B5E" w:rsidP="00DC6B5E">
      <w:pPr>
        <w:tabs>
          <w:tab w:val="left" w:pos="0"/>
        </w:tabs>
        <w:spacing w:before="120" w:after="0" w:line="320" w:lineRule="exact"/>
        <w:jc w:val="both"/>
        <w:rPr>
          <w:rFonts w:ascii="Merriweather Sans" w:hAnsi="Merriweather Sans" w:cs="Arial"/>
        </w:rPr>
      </w:pPr>
      <w:r w:rsidRPr="00DC6B5E">
        <w:rPr>
          <w:rFonts w:ascii="Merriweather Sans" w:hAnsi="Merriweather Sans" w:cs="Arial"/>
        </w:rPr>
        <w:t>Signatura</w:t>
      </w:r>
    </w:p>
    <w:p w:rsidR="00DC6B5E" w:rsidRPr="00DC6B5E" w:rsidRDefault="00DC6B5E" w:rsidP="00DC6B5E">
      <w:pPr>
        <w:tabs>
          <w:tab w:val="left" w:pos="0"/>
        </w:tabs>
        <w:adjustRightInd w:val="0"/>
        <w:spacing w:before="120" w:after="0" w:line="320" w:lineRule="exact"/>
        <w:rPr>
          <w:rFonts w:ascii="Merriweather Sans" w:hAnsi="Merriweather Sans" w:cs="Arial"/>
          <w:bCs/>
        </w:rPr>
      </w:pPr>
    </w:p>
    <w:p w:rsidR="00F03FAB" w:rsidRDefault="00DC6B5E">
      <w:bookmarkStart w:id="0" w:name="_GoBack"/>
      <w:bookmarkEnd w:id="0"/>
    </w:p>
    <w:sectPr w:rsidR="00F03F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 Sans">
    <w:panose1 w:val="020005030600000200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5E"/>
    <w:rsid w:val="00085C1B"/>
    <w:rsid w:val="003C6817"/>
    <w:rsid w:val="005572B2"/>
    <w:rsid w:val="0095670C"/>
    <w:rsid w:val="00AD1EAF"/>
    <w:rsid w:val="00DC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6F11B-3D64-4F8C-AA31-D02BC32F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RUÍZ GRILLO, Ana María</dc:creator>
  <cp:keywords/>
  <dc:description/>
  <cp:lastModifiedBy>RUÍZ GRILLO, Ana María</cp:lastModifiedBy>
  <cp:revision>1</cp:revision>
  <dcterms:created xsi:type="dcterms:W3CDTF">2024-07-11T09:42:00Z</dcterms:created>
  <dcterms:modified xsi:type="dcterms:W3CDTF">2024-07-11T09:43:00Z</dcterms:modified>
</cp:coreProperties>
</file>