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94BBF" w14:textId="77777777" w:rsidR="00CB495E" w:rsidRPr="00C96E87" w:rsidRDefault="00CB495E" w:rsidP="00C96E87">
      <w:pPr>
        <w:pStyle w:val="Textindependent"/>
        <w:ind w:left="121"/>
        <w:jc w:val="both"/>
        <w:rPr>
          <w:rFonts w:ascii="Segoe UI" w:hAnsi="Segoe UI" w:cs="Segoe UI"/>
        </w:rPr>
      </w:pPr>
    </w:p>
    <w:p w14:paraId="604BA352" w14:textId="77777777" w:rsidR="00CB495E" w:rsidRPr="00C96E87" w:rsidRDefault="00CB495E" w:rsidP="00C96E87">
      <w:pPr>
        <w:pStyle w:val="Textindependent"/>
        <w:jc w:val="both"/>
        <w:rPr>
          <w:rFonts w:ascii="Segoe UI" w:hAnsi="Segoe UI" w:cs="Segoe UI"/>
        </w:rPr>
      </w:pPr>
    </w:p>
    <w:p w14:paraId="50C55ED3" w14:textId="1673980C" w:rsidR="00CB495E" w:rsidRPr="00F72F25" w:rsidRDefault="00C96E87" w:rsidP="00C96E87">
      <w:pPr>
        <w:spacing w:before="47"/>
        <w:jc w:val="both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  <w:r w:rsidRPr="00F72F25">
        <w:rPr>
          <w:rFonts w:ascii="Segoe UI" w:hAnsi="Segoe UI" w:cs="Segoe UI"/>
          <w:b/>
          <w:bCs/>
          <w:color w:val="000000" w:themeColor="text1"/>
          <w:sz w:val="20"/>
          <w:szCs w:val="20"/>
          <w:u w:val="single" w:color="2E5395"/>
        </w:rPr>
        <w:t xml:space="preserve">ANNEX </w:t>
      </w:r>
      <w:r w:rsidR="00E87BF9" w:rsidRPr="00F72F25">
        <w:rPr>
          <w:rFonts w:ascii="Segoe UI" w:hAnsi="Segoe UI" w:cs="Segoe UI"/>
          <w:b/>
          <w:bCs/>
          <w:color w:val="000000" w:themeColor="text1"/>
          <w:sz w:val="20"/>
          <w:szCs w:val="20"/>
          <w:u w:val="single" w:color="2E5395"/>
        </w:rPr>
        <w:t>C</w:t>
      </w:r>
      <w:r w:rsidRPr="00F72F25">
        <w:rPr>
          <w:rFonts w:ascii="Segoe UI" w:hAnsi="Segoe UI" w:cs="Segoe UI"/>
          <w:b/>
          <w:bCs/>
          <w:color w:val="000000" w:themeColor="text1"/>
          <w:sz w:val="20"/>
          <w:szCs w:val="20"/>
          <w:u w:val="single" w:color="2E5395"/>
        </w:rPr>
        <w:t>. MODEL D’OFERTA ECONÒMICA</w:t>
      </w:r>
      <w:r w:rsidR="007716B8" w:rsidRPr="00F72F25">
        <w:rPr>
          <w:rFonts w:ascii="Segoe UI" w:hAnsi="Segoe UI" w:cs="Segoe UI"/>
          <w:b/>
          <w:bCs/>
          <w:color w:val="000000" w:themeColor="text1"/>
          <w:sz w:val="20"/>
          <w:szCs w:val="20"/>
          <w:u w:val="single" w:color="2E5395"/>
        </w:rPr>
        <w:t xml:space="preserve"> I ALTRES CRITERIS AUTOMÀTICS </w:t>
      </w:r>
    </w:p>
    <w:p w14:paraId="3ED39CEB" w14:textId="77777777" w:rsidR="00CB495E" w:rsidRPr="00C96E87" w:rsidRDefault="00CB495E" w:rsidP="00C96E87">
      <w:pPr>
        <w:pStyle w:val="Textindependent"/>
        <w:jc w:val="both"/>
        <w:rPr>
          <w:rFonts w:ascii="Segoe UI" w:hAnsi="Segoe UI" w:cs="Segoe UI"/>
        </w:rPr>
      </w:pPr>
    </w:p>
    <w:p w14:paraId="5737BC29" w14:textId="77777777" w:rsidR="00CB495E" w:rsidRPr="00C96E87" w:rsidRDefault="00CB495E" w:rsidP="00C96E87">
      <w:pPr>
        <w:pStyle w:val="Textindependent"/>
        <w:spacing w:before="8"/>
        <w:jc w:val="both"/>
        <w:rPr>
          <w:rFonts w:ascii="Segoe UI" w:hAnsi="Segoe UI" w:cs="Segoe UI"/>
        </w:rPr>
      </w:pPr>
    </w:p>
    <w:p w14:paraId="103A541A" w14:textId="77777777" w:rsidR="00CB495E" w:rsidRPr="00C96E87" w:rsidRDefault="00C96E87" w:rsidP="00C96E87">
      <w:pPr>
        <w:pStyle w:val="Ttol1"/>
        <w:tabs>
          <w:tab w:val="left" w:pos="482"/>
        </w:tabs>
        <w:spacing w:before="90"/>
        <w:ind w:left="0" w:firstLine="0"/>
        <w:jc w:val="both"/>
        <w:rPr>
          <w:rFonts w:ascii="Segoe UI" w:hAnsi="Segoe UI" w:cs="Segoe UI"/>
          <w:sz w:val="20"/>
          <w:szCs w:val="20"/>
          <w:u w:val="none"/>
        </w:rPr>
      </w:pPr>
      <w:r w:rsidRPr="00C96E87">
        <w:rPr>
          <w:rFonts w:ascii="Segoe UI" w:hAnsi="Segoe UI" w:cs="Segoe UI"/>
          <w:sz w:val="20"/>
          <w:szCs w:val="20"/>
          <w:u w:val="none"/>
        </w:rPr>
        <w:t xml:space="preserve">MODEL D’OFERTA ECONÒMICA </w:t>
      </w:r>
    </w:p>
    <w:p w14:paraId="28B92FCE" w14:textId="77777777" w:rsidR="00CB495E" w:rsidRPr="00C96E87" w:rsidRDefault="00CB495E" w:rsidP="00C96E87">
      <w:pPr>
        <w:pStyle w:val="Textindependent"/>
        <w:jc w:val="both"/>
        <w:rPr>
          <w:rFonts w:ascii="Segoe UI" w:hAnsi="Segoe UI" w:cs="Segoe UI"/>
          <w:b/>
        </w:rPr>
      </w:pPr>
    </w:p>
    <w:p w14:paraId="636BBAD0" w14:textId="77777777" w:rsidR="00CB495E" w:rsidRPr="00C96E87" w:rsidRDefault="00C96E87" w:rsidP="00C96E87">
      <w:pPr>
        <w:ind w:left="122"/>
        <w:jc w:val="both"/>
        <w:rPr>
          <w:rFonts w:ascii="Segoe UI" w:hAnsi="Segoe UI" w:cs="Segoe UI"/>
          <w:i/>
          <w:sz w:val="20"/>
          <w:szCs w:val="20"/>
        </w:rPr>
      </w:pPr>
      <w:r w:rsidRPr="00C96E87">
        <w:rPr>
          <w:rFonts w:ascii="Segoe UI" w:hAnsi="Segoe UI" w:cs="Segoe UI"/>
          <w:sz w:val="20"/>
          <w:szCs w:val="20"/>
        </w:rPr>
        <w:t>El  Sr./La  Sra</w:t>
      </w:r>
      <w:r w:rsidRPr="00C96E87">
        <w:rPr>
          <w:rFonts w:ascii="Segoe UI" w:hAnsi="Segoe UI" w:cs="Segoe UI"/>
          <w:i/>
          <w:sz w:val="20"/>
          <w:szCs w:val="20"/>
        </w:rPr>
        <w:t xml:space="preserve">................  </w:t>
      </w:r>
      <w:r w:rsidRPr="00C96E87">
        <w:rPr>
          <w:rFonts w:ascii="Segoe UI" w:hAnsi="Segoe UI" w:cs="Segoe UI"/>
          <w:sz w:val="20"/>
          <w:szCs w:val="20"/>
        </w:rPr>
        <w:t>amb  NIF  núm</w:t>
      </w:r>
      <w:r w:rsidRPr="00C96E87">
        <w:rPr>
          <w:rFonts w:ascii="Segoe UI" w:hAnsi="Segoe UI" w:cs="Segoe UI"/>
          <w:i/>
          <w:sz w:val="20"/>
          <w:szCs w:val="20"/>
        </w:rPr>
        <w:t>...............</w:t>
      </w:r>
      <w:r w:rsidRPr="00C96E87">
        <w:rPr>
          <w:rFonts w:ascii="Segoe UI" w:hAnsi="Segoe UI" w:cs="Segoe UI"/>
          <w:sz w:val="20"/>
          <w:szCs w:val="20"/>
        </w:rPr>
        <w:t xml:space="preserve">,  </w:t>
      </w:r>
      <w:r w:rsidRPr="00C96E87">
        <w:rPr>
          <w:rFonts w:ascii="Segoe UI" w:hAnsi="Segoe UI" w:cs="Segoe UI"/>
          <w:i/>
          <w:sz w:val="20"/>
          <w:szCs w:val="20"/>
        </w:rPr>
        <w:t xml:space="preserve">en  nom  propi  /  en  representació  de </w:t>
      </w:r>
      <w:r w:rsidRPr="00C96E87">
        <w:rPr>
          <w:rFonts w:ascii="Segoe UI" w:hAnsi="Segoe UI" w:cs="Segoe UI"/>
          <w:i/>
          <w:spacing w:val="36"/>
          <w:sz w:val="20"/>
          <w:szCs w:val="20"/>
        </w:rPr>
        <w:t xml:space="preserve"> </w:t>
      </w:r>
      <w:r w:rsidRPr="00C96E87">
        <w:rPr>
          <w:rFonts w:ascii="Segoe UI" w:hAnsi="Segoe UI" w:cs="Segoe UI"/>
          <w:i/>
          <w:sz w:val="20"/>
          <w:szCs w:val="20"/>
        </w:rPr>
        <w:t>l’empresa</w:t>
      </w:r>
    </w:p>
    <w:p w14:paraId="36EABA9E" w14:textId="77777777" w:rsidR="00CB495E" w:rsidRPr="00C96E87" w:rsidRDefault="00C96E87" w:rsidP="00C96E87">
      <w:pPr>
        <w:pStyle w:val="Ttol2"/>
        <w:tabs>
          <w:tab w:val="left" w:leader="dot" w:pos="8561"/>
        </w:tabs>
        <w:jc w:val="both"/>
        <w:rPr>
          <w:rFonts w:ascii="Segoe UI" w:hAnsi="Segoe UI" w:cs="Segoe UI"/>
          <w:sz w:val="20"/>
          <w:szCs w:val="20"/>
        </w:rPr>
      </w:pPr>
      <w:r w:rsidRPr="00C96E87">
        <w:rPr>
          <w:rFonts w:ascii="Segoe UI" w:hAnsi="Segoe UI" w:cs="Segoe UI"/>
          <w:sz w:val="20"/>
          <w:szCs w:val="20"/>
        </w:rPr>
        <w:t>..............., en qualitat de ..............., i segons escriptura pública autoritzada</w:t>
      </w:r>
      <w:r w:rsidRPr="00C96E87">
        <w:rPr>
          <w:rFonts w:ascii="Segoe UI" w:hAnsi="Segoe UI" w:cs="Segoe UI"/>
          <w:spacing w:val="16"/>
          <w:sz w:val="20"/>
          <w:szCs w:val="20"/>
        </w:rPr>
        <w:t xml:space="preserve"> </w:t>
      </w:r>
      <w:r w:rsidRPr="00C96E87">
        <w:rPr>
          <w:rFonts w:ascii="Segoe UI" w:hAnsi="Segoe UI" w:cs="Segoe UI"/>
          <w:sz w:val="20"/>
          <w:szCs w:val="20"/>
        </w:rPr>
        <w:t>davant</w:t>
      </w:r>
      <w:r w:rsidRPr="00C96E87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C96E87">
        <w:rPr>
          <w:rFonts w:ascii="Segoe UI" w:hAnsi="Segoe UI" w:cs="Segoe UI"/>
          <w:sz w:val="20"/>
          <w:szCs w:val="20"/>
        </w:rPr>
        <w:t>Notari</w:t>
      </w:r>
      <w:r w:rsidRPr="00C96E87">
        <w:rPr>
          <w:rFonts w:ascii="Segoe UI" w:hAnsi="Segoe UI" w:cs="Segoe UI"/>
          <w:sz w:val="20"/>
          <w:szCs w:val="20"/>
        </w:rPr>
        <w:tab/>
        <w:t>,</w:t>
      </w:r>
    </w:p>
    <w:p w14:paraId="66061F4E" w14:textId="77777777" w:rsidR="00CB495E" w:rsidRPr="00C96E87" w:rsidRDefault="00C96E87" w:rsidP="00C96E87">
      <w:pPr>
        <w:tabs>
          <w:tab w:val="left" w:leader="dot" w:pos="8136"/>
        </w:tabs>
        <w:spacing w:before="18"/>
        <w:ind w:left="122"/>
        <w:jc w:val="both"/>
        <w:rPr>
          <w:rFonts w:ascii="Segoe UI" w:hAnsi="Segoe UI" w:cs="Segoe UI"/>
          <w:i/>
          <w:sz w:val="20"/>
          <w:szCs w:val="20"/>
        </w:rPr>
      </w:pPr>
      <w:r w:rsidRPr="00C96E87">
        <w:rPr>
          <w:rFonts w:ascii="Segoe UI" w:hAnsi="Segoe UI" w:cs="Segoe UI"/>
          <w:i/>
          <w:sz w:val="20"/>
          <w:szCs w:val="20"/>
        </w:rPr>
        <w:t>en data ............... i amb número de protocol ....../o document ..........., amb</w:t>
      </w:r>
      <w:r w:rsidRPr="00C96E87">
        <w:rPr>
          <w:rFonts w:ascii="Segoe UI" w:hAnsi="Segoe UI" w:cs="Segoe UI"/>
          <w:i/>
          <w:spacing w:val="30"/>
          <w:sz w:val="20"/>
          <w:szCs w:val="20"/>
        </w:rPr>
        <w:t xml:space="preserve"> </w:t>
      </w:r>
      <w:r w:rsidRPr="00C96E87">
        <w:rPr>
          <w:rFonts w:ascii="Segoe UI" w:hAnsi="Segoe UI" w:cs="Segoe UI"/>
          <w:i/>
          <w:sz w:val="20"/>
          <w:szCs w:val="20"/>
        </w:rPr>
        <w:t>CIF</w:t>
      </w:r>
      <w:r w:rsidRPr="00C96E87">
        <w:rPr>
          <w:rFonts w:ascii="Segoe UI" w:hAnsi="Segoe UI" w:cs="Segoe UI"/>
          <w:i/>
          <w:spacing w:val="1"/>
          <w:sz w:val="20"/>
          <w:szCs w:val="20"/>
        </w:rPr>
        <w:t xml:space="preserve"> </w:t>
      </w:r>
      <w:proofErr w:type="spellStart"/>
      <w:r w:rsidRPr="00C96E87">
        <w:rPr>
          <w:rFonts w:ascii="Segoe UI" w:hAnsi="Segoe UI" w:cs="Segoe UI"/>
          <w:i/>
          <w:sz w:val="20"/>
          <w:szCs w:val="20"/>
        </w:rPr>
        <w:t>núm</w:t>
      </w:r>
      <w:proofErr w:type="spellEnd"/>
      <w:r w:rsidRPr="00C96E87">
        <w:rPr>
          <w:rFonts w:ascii="Segoe UI" w:hAnsi="Segoe UI" w:cs="Segoe UI"/>
          <w:i/>
          <w:sz w:val="20"/>
          <w:szCs w:val="20"/>
        </w:rPr>
        <w:tab/>
        <w:t>,</w:t>
      </w:r>
      <w:r w:rsidRPr="00C96E87">
        <w:rPr>
          <w:rFonts w:ascii="Segoe UI" w:hAnsi="Segoe UI" w:cs="Segoe UI"/>
          <w:i/>
          <w:spacing w:val="8"/>
          <w:sz w:val="20"/>
          <w:szCs w:val="20"/>
        </w:rPr>
        <w:t xml:space="preserve"> </w:t>
      </w:r>
      <w:r w:rsidRPr="00C96E87">
        <w:rPr>
          <w:rFonts w:ascii="Segoe UI" w:hAnsi="Segoe UI" w:cs="Segoe UI"/>
          <w:i/>
          <w:sz w:val="20"/>
          <w:szCs w:val="20"/>
        </w:rPr>
        <w:t>amb</w:t>
      </w:r>
    </w:p>
    <w:p w14:paraId="13EBE05C" w14:textId="2868DC8E" w:rsidR="00CB495E" w:rsidRPr="00C96E87" w:rsidRDefault="00C96E87" w:rsidP="00C96E87">
      <w:pPr>
        <w:tabs>
          <w:tab w:val="left" w:leader="dot" w:pos="7832"/>
        </w:tabs>
        <w:spacing w:before="15"/>
        <w:ind w:left="122"/>
        <w:jc w:val="both"/>
        <w:rPr>
          <w:rFonts w:ascii="Segoe UI" w:hAnsi="Segoe UI" w:cs="Segoe UI"/>
          <w:i/>
          <w:sz w:val="20"/>
          <w:szCs w:val="20"/>
        </w:rPr>
      </w:pPr>
      <w:r w:rsidRPr="00C96E87">
        <w:rPr>
          <w:rFonts w:ascii="Segoe UI" w:hAnsi="Segoe UI" w:cs="Segoe UI"/>
          <w:i/>
          <w:sz w:val="20"/>
          <w:szCs w:val="20"/>
        </w:rPr>
        <w:t xml:space="preserve">domicili ..................., (persona de contacte ..............., adreça </w:t>
      </w:r>
      <w:r w:rsidR="005764CD">
        <w:rPr>
          <w:rFonts w:ascii="Segoe UI" w:hAnsi="Segoe UI" w:cs="Segoe UI"/>
          <w:i/>
          <w:sz w:val="20"/>
          <w:szCs w:val="20"/>
        </w:rPr>
        <w:t xml:space="preserve">electrònica </w:t>
      </w:r>
      <w:r w:rsidRPr="00C96E87">
        <w:rPr>
          <w:rFonts w:ascii="Segoe UI" w:hAnsi="Segoe UI" w:cs="Segoe UI"/>
          <w:i/>
          <w:sz w:val="20"/>
          <w:szCs w:val="20"/>
        </w:rPr>
        <w:tab/>
        <w:t>, i telèfon</w:t>
      </w:r>
    </w:p>
    <w:p w14:paraId="5B0AE7E9" w14:textId="183AC93A" w:rsidR="00CB495E" w:rsidRPr="00C96E87" w:rsidRDefault="00C96E87" w:rsidP="00541167">
      <w:pPr>
        <w:pStyle w:val="Textindependent"/>
        <w:ind w:left="119" w:right="103"/>
        <w:jc w:val="both"/>
        <w:rPr>
          <w:rFonts w:ascii="Segoe UI" w:hAnsi="Segoe UI" w:cs="Segoe UI"/>
        </w:rPr>
      </w:pPr>
      <w:r w:rsidRPr="00C96E87">
        <w:rPr>
          <w:rFonts w:ascii="Segoe UI" w:hAnsi="Segoe UI" w:cs="Segoe UI"/>
          <w:i/>
        </w:rPr>
        <w:t>núm. ...............</w:t>
      </w:r>
      <w:r w:rsidRPr="00C96E87">
        <w:rPr>
          <w:rFonts w:ascii="Segoe UI" w:hAnsi="Segoe UI" w:cs="Segoe UI"/>
        </w:rPr>
        <w:t xml:space="preserve">), assabentat de l’anunci publicat al </w:t>
      </w:r>
      <w:r w:rsidRPr="00C96E87">
        <w:rPr>
          <w:rFonts w:ascii="Segoe UI" w:hAnsi="Segoe UI" w:cs="Segoe UI"/>
          <w:i/>
        </w:rPr>
        <w:t xml:space="preserve">............... </w:t>
      </w:r>
      <w:r w:rsidRPr="00C96E87">
        <w:rPr>
          <w:rFonts w:ascii="Segoe UI" w:hAnsi="Segoe UI" w:cs="Segoe UI"/>
        </w:rPr>
        <w:t xml:space="preserve">i de les condicions i requisits que s’exigeixen per a l’adjudicació del contracte </w:t>
      </w:r>
      <w:r w:rsidR="00541167">
        <w:rPr>
          <w:rFonts w:ascii="Segoe UI" w:hAnsi="Segoe UI" w:cs="Segoe UI"/>
        </w:rPr>
        <w:t xml:space="preserve">del </w:t>
      </w:r>
      <w:r w:rsidR="00541167" w:rsidRPr="00813275">
        <w:rPr>
          <w:rFonts w:ascii="Segoe UI" w:hAnsi="Segoe UI" w:cs="Segoe UI"/>
          <w:b/>
          <w:bCs/>
        </w:rPr>
        <w:t xml:space="preserve">Servei de manteniment preventiu i correctiu en règim d’assistència tècnica d’equips i instal·lacions de climatització i ventilació d’aire instal·lats a l’edifici BCIN, </w:t>
      </w:r>
      <w:r w:rsidR="00541167" w:rsidRPr="00813275">
        <w:rPr>
          <w:rFonts w:ascii="Segoe UI" w:hAnsi="Segoe UI" w:cs="Segoe UI"/>
          <w:i/>
          <w:iCs/>
        </w:rPr>
        <w:t xml:space="preserve">domiciliat al Carrer </w:t>
      </w:r>
      <w:proofErr w:type="spellStart"/>
      <w:r w:rsidR="00541167" w:rsidRPr="00813275">
        <w:rPr>
          <w:rFonts w:ascii="Segoe UI" w:hAnsi="Segoe UI" w:cs="Segoe UI"/>
          <w:i/>
          <w:iCs/>
        </w:rPr>
        <w:t>Marcus</w:t>
      </w:r>
      <w:proofErr w:type="spellEnd"/>
      <w:r w:rsidR="00541167" w:rsidRPr="00813275">
        <w:rPr>
          <w:rFonts w:ascii="Segoe UI" w:hAnsi="Segoe UI" w:cs="Segoe UI"/>
          <w:i/>
          <w:iCs/>
        </w:rPr>
        <w:t xml:space="preserve"> </w:t>
      </w:r>
      <w:proofErr w:type="spellStart"/>
      <w:r w:rsidR="00541167" w:rsidRPr="00813275">
        <w:rPr>
          <w:rFonts w:ascii="Segoe UI" w:hAnsi="Segoe UI" w:cs="Segoe UI"/>
          <w:i/>
          <w:iCs/>
        </w:rPr>
        <w:t>Porcius</w:t>
      </w:r>
      <w:proofErr w:type="spellEnd"/>
      <w:r w:rsidR="00541167" w:rsidRPr="00813275">
        <w:rPr>
          <w:rFonts w:ascii="Segoe UI" w:hAnsi="Segoe UI" w:cs="Segoe UI"/>
          <w:i/>
          <w:iCs/>
        </w:rPr>
        <w:t>, núm1, Polígon Les Guixeres, 08915 de Badalona</w:t>
      </w:r>
      <w:r w:rsidR="00541167" w:rsidRPr="00813275">
        <w:rPr>
          <w:rFonts w:ascii="Segoe UI" w:hAnsi="Segoe UI" w:cs="Segoe UI"/>
        </w:rPr>
        <w:t xml:space="preserve"> </w:t>
      </w:r>
      <w:r w:rsidR="00541167" w:rsidRPr="00813275">
        <w:rPr>
          <w:rFonts w:ascii="Segoe UI" w:hAnsi="Segoe UI" w:cs="Segoe UI"/>
          <w:b/>
          <w:bCs/>
        </w:rPr>
        <w:t xml:space="preserve">de Reactivació Badalona, S.A. </w:t>
      </w:r>
      <w:r w:rsidR="00541167" w:rsidRPr="00813275">
        <w:rPr>
          <w:rFonts w:ascii="Segoe UI" w:hAnsi="Segoe UI" w:cs="Segoe UI"/>
        </w:rPr>
        <w:t xml:space="preserve">amb codi d’expedient </w:t>
      </w:r>
      <w:r w:rsidR="00541167">
        <w:rPr>
          <w:rFonts w:ascii="Segoe UI" w:hAnsi="Segoe UI" w:cs="Segoe UI"/>
          <w:b/>
        </w:rPr>
        <w:t>MAN2</w:t>
      </w:r>
      <w:r w:rsidR="00F704CA">
        <w:rPr>
          <w:rFonts w:ascii="Segoe UI" w:hAnsi="Segoe UI" w:cs="Segoe UI"/>
          <w:b/>
        </w:rPr>
        <w:t>45</w:t>
      </w:r>
      <w:r w:rsidR="00541167">
        <w:rPr>
          <w:rFonts w:ascii="Segoe UI" w:hAnsi="Segoe UI" w:cs="Segoe UI"/>
          <w:b/>
        </w:rPr>
        <w:t>-2</w:t>
      </w:r>
      <w:r w:rsidR="00F704CA">
        <w:rPr>
          <w:rFonts w:ascii="Segoe UI" w:hAnsi="Segoe UI" w:cs="Segoe UI"/>
          <w:b/>
        </w:rPr>
        <w:t>4</w:t>
      </w:r>
      <w:r w:rsidR="00A34AA4" w:rsidRPr="00A024CD">
        <w:rPr>
          <w:rFonts w:ascii="Segoe UI" w:hAnsi="Segoe UI" w:cs="Segoe UI"/>
        </w:rPr>
        <w:t>,</w:t>
      </w:r>
      <w:r w:rsidRPr="00C96E87">
        <w:rPr>
          <w:rFonts w:ascii="Segoe UI" w:hAnsi="Segoe UI" w:cs="Segoe UI"/>
        </w:rPr>
        <w:t xml:space="preserve"> es compromet </w:t>
      </w:r>
      <w:r w:rsidRPr="00C96E87">
        <w:rPr>
          <w:rFonts w:ascii="Segoe UI" w:hAnsi="Segoe UI" w:cs="Segoe UI"/>
          <w:i/>
        </w:rPr>
        <w:t xml:space="preserve">en nom propi / de l’empresa que representa </w:t>
      </w:r>
      <w:r w:rsidRPr="00C96E87">
        <w:rPr>
          <w:rFonts w:ascii="Segoe UI" w:hAnsi="Segoe UI" w:cs="Segoe UI"/>
        </w:rPr>
        <w:t>a realitzar-les amb estricta subjecció als Plecs i resta de documentació que integra l’expedient de contractació i a les següents</w:t>
      </w:r>
      <w:r w:rsidRPr="00C96E87">
        <w:rPr>
          <w:rFonts w:ascii="Segoe UI" w:hAnsi="Segoe UI" w:cs="Segoe UI"/>
          <w:spacing w:val="-7"/>
        </w:rPr>
        <w:t xml:space="preserve"> </w:t>
      </w:r>
      <w:r w:rsidRPr="00C96E87">
        <w:rPr>
          <w:rFonts w:ascii="Segoe UI" w:hAnsi="Segoe UI" w:cs="Segoe UI"/>
        </w:rPr>
        <w:t>condicions:</w:t>
      </w:r>
    </w:p>
    <w:p w14:paraId="585B49E6" w14:textId="77777777" w:rsidR="00CB495E" w:rsidRPr="00C96E87" w:rsidRDefault="00CB495E" w:rsidP="00C96E87">
      <w:pPr>
        <w:pStyle w:val="Textindependent"/>
        <w:spacing w:before="9"/>
        <w:jc w:val="both"/>
        <w:rPr>
          <w:rFonts w:ascii="Segoe UI" w:hAnsi="Segoe UI" w:cs="Segoe UI"/>
          <w:b/>
        </w:rPr>
      </w:pPr>
    </w:p>
    <w:p w14:paraId="5B121319" w14:textId="36F2EBF1" w:rsidR="0088679B" w:rsidRPr="00EB6EF3" w:rsidRDefault="003E34C1" w:rsidP="003E34C1">
      <w:pPr>
        <w:pStyle w:val="Textindependent"/>
        <w:numPr>
          <w:ilvl w:val="0"/>
          <w:numId w:val="8"/>
        </w:numPr>
        <w:spacing w:before="11"/>
        <w:jc w:val="both"/>
        <w:rPr>
          <w:rFonts w:ascii="Segoe UI" w:hAnsi="Segoe UI" w:cs="Segoe UI"/>
          <w:b/>
          <w:u w:val="single"/>
        </w:rPr>
      </w:pPr>
      <w:r w:rsidRPr="00EB6EF3">
        <w:rPr>
          <w:rFonts w:ascii="Segoe UI" w:hAnsi="Segoe UI" w:cs="Segoe UI"/>
          <w:b/>
          <w:u w:val="single"/>
        </w:rPr>
        <w:t xml:space="preserve">Oferta econòmica </w:t>
      </w:r>
    </w:p>
    <w:p w14:paraId="0DD81966" w14:textId="77777777" w:rsidR="003E34C1" w:rsidRDefault="003E34C1" w:rsidP="003E34C1">
      <w:pPr>
        <w:pStyle w:val="Textindependent"/>
        <w:spacing w:before="11"/>
        <w:jc w:val="both"/>
        <w:rPr>
          <w:rFonts w:ascii="Segoe UI" w:hAnsi="Segoe UI" w:cs="Segoe UI"/>
          <w:b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370"/>
        <w:gridCol w:w="4370"/>
      </w:tblGrid>
      <w:tr w:rsidR="003E34C1" w14:paraId="7B885F44" w14:textId="77777777" w:rsidTr="003E34C1">
        <w:tc>
          <w:tcPr>
            <w:tcW w:w="4370" w:type="dxa"/>
          </w:tcPr>
          <w:p w14:paraId="50D1254A" w14:textId="340DCE16" w:rsidR="003E34C1" w:rsidRDefault="003E34C1" w:rsidP="003E34C1">
            <w:pPr>
              <w:pStyle w:val="Textindependent"/>
              <w:spacing w:before="11"/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Concepte </w:t>
            </w:r>
          </w:p>
        </w:tc>
        <w:tc>
          <w:tcPr>
            <w:tcW w:w="4370" w:type="dxa"/>
          </w:tcPr>
          <w:p w14:paraId="02907941" w14:textId="49BFD862" w:rsidR="003E34C1" w:rsidRDefault="003E34C1" w:rsidP="003E34C1">
            <w:pPr>
              <w:pStyle w:val="Textindependent"/>
              <w:spacing w:before="11"/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Import en €</w:t>
            </w:r>
          </w:p>
        </w:tc>
      </w:tr>
      <w:tr w:rsidR="003E34C1" w14:paraId="5FE027E5" w14:textId="77777777" w:rsidTr="003E34C1">
        <w:tc>
          <w:tcPr>
            <w:tcW w:w="4370" w:type="dxa"/>
          </w:tcPr>
          <w:p w14:paraId="39BBBDCD" w14:textId="2BFB2211" w:rsidR="003E34C1" w:rsidRPr="00F4330C" w:rsidRDefault="00DF2A9B" w:rsidP="003E34C1">
            <w:pPr>
              <w:pStyle w:val="Textindependent"/>
              <w:spacing w:before="11"/>
              <w:jc w:val="both"/>
              <w:rPr>
                <w:rFonts w:ascii="Segoe UI" w:hAnsi="Segoe UI" w:cs="Segoe UI"/>
                <w:bCs/>
              </w:rPr>
            </w:pPr>
            <w:r w:rsidRPr="00F4330C">
              <w:rPr>
                <w:rFonts w:ascii="Segoe UI" w:hAnsi="Segoe UI" w:cs="Segoe UI"/>
                <w:bCs/>
              </w:rPr>
              <w:t xml:space="preserve">Oferta pel pressupost base de licitació (sense IVA) </w:t>
            </w:r>
          </w:p>
        </w:tc>
        <w:tc>
          <w:tcPr>
            <w:tcW w:w="4370" w:type="dxa"/>
          </w:tcPr>
          <w:p w14:paraId="726D22E2" w14:textId="77777777" w:rsidR="003E34C1" w:rsidRDefault="003E34C1" w:rsidP="003E34C1">
            <w:pPr>
              <w:pStyle w:val="Textindependent"/>
              <w:spacing w:before="11"/>
              <w:jc w:val="both"/>
              <w:rPr>
                <w:rFonts w:ascii="Segoe UI" w:hAnsi="Segoe UI" w:cs="Segoe UI"/>
                <w:b/>
              </w:rPr>
            </w:pPr>
          </w:p>
        </w:tc>
      </w:tr>
      <w:tr w:rsidR="003E34C1" w14:paraId="1F8CA8B8" w14:textId="77777777" w:rsidTr="003E34C1">
        <w:tc>
          <w:tcPr>
            <w:tcW w:w="4370" w:type="dxa"/>
          </w:tcPr>
          <w:p w14:paraId="35675655" w14:textId="19CF4F8D" w:rsidR="00DF2A9B" w:rsidRPr="00F4330C" w:rsidRDefault="00DF2A9B" w:rsidP="003E34C1">
            <w:pPr>
              <w:pStyle w:val="Textindependent"/>
              <w:spacing w:before="11"/>
              <w:jc w:val="both"/>
              <w:rPr>
                <w:rFonts w:ascii="Segoe UI" w:hAnsi="Segoe UI" w:cs="Segoe UI"/>
                <w:bCs/>
              </w:rPr>
            </w:pPr>
            <w:r w:rsidRPr="00F4330C">
              <w:rPr>
                <w:rFonts w:ascii="Segoe UI" w:hAnsi="Segoe UI" w:cs="Segoe UI"/>
                <w:bCs/>
              </w:rPr>
              <w:t xml:space="preserve">21 % IVA </w:t>
            </w:r>
          </w:p>
        </w:tc>
        <w:tc>
          <w:tcPr>
            <w:tcW w:w="4370" w:type="dxa"/>
          </w:tcPr>
          <w:p w14:paraId="5867C20F" w14:textId="77777777" w:rsidR="003E34C1" w:rsidRDefault="003E34C1" w:rsidP="003E34C1">
            <w:pPr>
              <w:pStyle w:val="Textindependent"/>
              <w:spacing w:before="11"/>
              <w:jc w:val="both"/>
              <w:rPr>
                <w:rFonts w:ascii="Segoe UI" w:hAnsi="Segoe UI" w:cs="Segoe UI"/>
                <w:b/>
              </w:rPr>
            </w:pPr>
          </w:p>
        </w:tc>
      </w:tr>
      <w:tr w:rsidR="003E34C1" w14:paraId="543D861C" w14:textId="77777777" w:rsidTr="003E34C1">
        <w:tc>
          <w:tcPr>
            <w:tcW w:w="4370" w:type="dxa"/>
          </w:tcPr>
          <w:p w14:paraId="72316A91" w14:textId="00F09FF7" w:rsidR="003E34C1" w:rsidRPr="00F4330C" w:rsidRDefault="00DF2A9B" w:rsidP="003E34C1">
            <w:pPr>
              <w:pStyle w:val="Textindependent"/>
              <w:spacing w:before="11"/>
              <w:jc w:val="both"/>
              <w:rPr>
                <w:rFonts w:ascii="Segoe UI" w:hAnsi="Segoe UI" w:cs="Segoe UI"/>
                <w:bCs/>
              </w:rPr>
            </w:pPr>
            <w:r w:rsidRPr="00F4330C">
              <w:rPr>
                <w:rFonts w:ascii="Segoe UI" w:hAnsi="Segoe UI" w:cs="Segoe UI"/>
                <w:bCs/>
              </w:rPr>
              <w:t xml:space="preserve">Total IVA inclòs </w:t>
            </w:r>
          </w:p>
        </w:tc>
        <w:tc>
          <w:tcPr>
            <w:tcW w:w="4370" w:type="dxa"/>
          </w:tcPr>
          <w:p w14:paraId="6CD220B4" w14:textId="44A1B8C9" w:rsidR="00DF2A9B" w:rsidRDefault="00DF2A9B" w:rsidP="003E34C1">
            <w:pPr>
              <w:pStyle w:val="Textindependent"/>
              <w:spacing w:before="11"/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</w:t>
            </w:r>
          </w:p>
        </w:tc>
      </w:tr>
    </w:tbl>
    <w:p w14:paraId="2A111462" w14:textId="031B2F41" w:rsidR="003E34C1" w:rsidRDefault="00F4330C" w:rsidP="003E34C1">
      <w:pPr>
        <w:pStyle w:val="Textindependent"/>
        <w:spacing w:before="11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</w:t>
      </w:r>
    </w:p>
    <w:p w14:paraId="572B3902" w14:textId="47452982" w:rsidR="00F4330C" w:rsidRPr="00184B05" w:rsidRDefault="00F4330C" w:rsidP="00184B05">
      <w:pPr>
        <w:pStyle w:val="Textindependent"/>
        <w:spacing w:before="11"/>
        <w:jc w:val="center"/>
        <w:rPr>
          <w:rFonts w:ascii="Segoe UI" w:hAnsi="Segoe UI" w:cs="Segoe UI"/>
          <w:bCs/>
          <w:i/>
          <w:iCs/>
        </w:rPr>
      </w:pPr>
      <w:r w:rsidRPr="00184B05">
        <w:rPr>
          <w:rFonts w:ascii="Segoe UI" w:hAnsi="Segoe UI" w:cs="Segoe UI"/>
          <w:b/>
          <w:i/>
          <w:iCs/>
        </w:rPr>
        <w:t>*</w:t>
      </w:r>
      <w:r w:rsidRPr="00184B05">
        <w:rPr>
          <w:rFonts w:ascii="Segoe UI" w:hAnsi="Segoe UI" w:cs="Segoe UI"/>
          <w:bCs/>
          <w:i/>
          <w:iCs/>
        </w:rPr>
        <w:t xml:space="preserve">Quedaran excloses de la </w:t>
      </w:r>
      <w:r w:rsidR="00184B05" w:rsidRPr="00184B05">
        <w:rPr>
          <w:rFonts w:ascii="Segoe UI" w:hAnsi="Segoe UI" w:cs="Segoe UI"/>
          <w:bCs/>
          <w:i/>
          <w:iCs/>
        </w:rPr>
        <w:t>licitació les ofertes que sobrepassin l’import base de licitació.</w:t>
      </w:r>
    </w:p>
    <w:p w14:paraId="6DEA5527" w14:textId="77777777" w:rsidR="00184B05" w:rsidRDefault="00184B05" w:rsidP="00C96E87">
      <w:pPr>
        <w:pStyle w:val="Textindependent"/>
        <w:jc w:val="both"/>
        <w:rPr>
          <w:rFonts w:ascii="Segoe UI" w:hAnsi="Segoe UI" w:cs="Segoe UI"/>
        </w:rPr>
      </w:pPr>
    </w:p>
    <w:p w14:paraId="41B40470" w14:textId="1FF00C8F" w:rsidR="00184B05" w:rsidRPr="00EB6EF3" w:rsidRDefault="00184B05" w:rsidP="00184B05">
      <w:pPr>
        <w:pStyle w:val="Textindependent"/>
        <w:numPr>
          <w:ilvl w:val="0"/>
          <w:numId w:val="8"/>
        </w:numPr>
        <w:jc w:val="both"/>
        <w:rPr>
          <w:rFonts w:ascii="Segoe UI" w:hAnsi="Segoe UI" w:cs="Segoe UI"/>
          <w:b/>
          <w:bCs/>
          <w:u w:val="single"/>
        </w:rPr>
      </w:pPr>
      <w:r w:rsidRPr="00EB6EF3">
        <w:rPr>
          <w:rFonts w:ascii="Segoe UI" w:hAnsi="Segoe UI" w:cs="Segoe UI"/>
          <w:b/>
          <w:bCs/>
          <w:u w:val="single"/>
        </w:rPr>
        <w:t xml:space="preserve">Criteris de valoració quantificables de forma automàtica </w:t>
      </w:r>
    </w:p>
    <w:p w14:paraId="04B7C7A0" w14:textId="77777777" w:rsidR="009A6E2F" w:rsidRDefault="009A6E2F" w:rsidP="009A6E2F">
      <w:pPr>
        <w:pStyle w:val="Default"/>
        <w:spacing w:after="100" w:line="276" w:lineRule="auto"/>
        <w:jc w:val="both"/>
        <w:rPr>
          <w:rFonts w:ascii="Segoe UI" w:hAnsi="Segoe UI" w:cs="Segoe UI"/>
          <w:color w:val="auto"/>
          <w:sz w:val="20"/>
          <w:szCs w:val="20"/>
          <w:lang w:val="ca-ES"/>
        </w:rPr>
      </w:pPr>
    </w:p>
    <w:p w14:paraId="197206EA" w14:textId="77777777" w:rsidR="009A6E2F" w:rsidRDefault="009A6E2F" w:rsidP="009A6E2F">
      <w:pPr>
        <w:pStyle w:val="Default"/>
        <w:spacing w:after="100" w:line="276" w:lineRule="auto"/>
        <w:jc w:val="both"/>
        <w:rPr>
          <w:rFonts w:ascii="Segoe UI" w:hAnsi="Segoe UI" w:cs="Segoe UI"/>
          <w:color w:val="auto"/>
          <w:sz w:val="20"/>
          <w:szCs w:val="20"/>
          <w:lang w:val="ca-ES"/>
        </w:rPr>
      </w:pPr>
    </w:p>
    <w:p w14:paraId="468004EA" w14:textId="542A6F30" w:rsidR="009A6E2F" w:rsidRDefault="009A6E2F" w:rsidP="009A6E2F">
      <w:pPr>
        <w:pStyle w:val="Default"/>
        <w:numPr>
          <w:ilvl w:val="0"/>
          <w:numId w:val="9"/>
        </w:numPr>
        <w:spacing w:after="100" w:line="276" w:lineRule="auto"/>
        <w:jc w:val="both"/>
        <w:rPr>
          <w:rFonts w:ascii="Segoe UI" w:hAnsi="Segoe UI" w:cs="Segoe UI"/>
          <w:b/>
          <w:bCs/>
          <w:color w:val="auto"/>
          <w:sz w:val="20"/>
          <w:szCs w:val="20"/>
          <w:lang w:val="ca-ES"/>
        </w:rPr>
      </w:pPr>
      <w:r w:rsidRPr="00A267FE">
        <w:rPr>
          <w:rFonts w:ascii="Segoe UI" w:hAnsi="Segoe UI" w:cs="Segoe UI"/>
          <w:b/>
          <w:bCs/>
          <w:color w:val="auto"/>
          <w:sz w:val="20"/>
          <w:szCs w:val="20"/>
          <w:lang w:val="ca-ES"/>
        </w:rPr>
        <w:t xml:space="preserve">Percentatge de baixa sobre els preus unitaris de mà d’obra </w:t>
      </w:r>
      <w:r>
        <w:rPr>
          <w:rFonts w:ascii="Segoe UI" w:hAnsi="Segoe UI" w:cs="Segoe UI"/>
          <w:b/>
          <w:bCs/>
          <w:color w:val="auto"/>
          <w:sz w:val="20"/>
          <w:szCs w:val="20"/>
          <w:lang w:val="ca-ES"/>
        </w:rPr>
        <w:t>per a la prestació del servei de manteniment correctiu, urgents, extraordinaris. (</w:t>
      </w:r>
      <w:r w:rsidR="00F704CA">
        <w:rPr>
          <w:rFonts w:ascii="Segoe UI" w:hAnsi="Segoe UI" w:cs="Segoe UI"/>
          <w:b/>
          <w:bCs/>
          <w:color w:val="auto"/>
          <w:sz w:val="20"/>
          <w:szCs w:val="20"/>
          <w:lang w:val="ca-ES"/>
        </w:rPr>
        <w:t>2</w:t>
      </w:r>
      <w:r>
        <w:rPr>
          <w:rFonts w:ascii="Segoe UI" w:hAnsi="Segoe UI" w:cs="Segoe UI"/>
          <w:b/>
          <w:bCs/>
          <w:color w:val="auto"/>
          <w:sz w:val="20"/>
          <w:szCs w:val="20"/>
          <w:lang w:val="ca-ES"/>
        </w:rPr>
        <w:t xml:space="preserve">0 punts) </w:t>
      </w:r>
    </w:p>
    <w:p w14:paraId="384970E8" w14:textId="77777777" w:rsidR="009A6E2F" w:rsidRDefault="009A6E2F" w:rsidP="009A6E2F">
      <w:pPr>
        <w:pStyle w:val="Default"/>
        <w:spacing w:after="100" w:line="276" w:lineRule="auto"/>
        <w:ind w:left="720"/>
        <w:jc w:val="both"/>
        <w:rPr>
          <w:rFonts w:ascii="Segoe UI" w:hAnsi="Segoe UI" w:cs="Segoe UI"/>
          <w:b/>
          <w:bCs/>
          <w:color w:val="auto"/>
          <w:sz w:val="20"/>
          <w:szCs w:val="20"/>
          <w:lang w:val="ca-E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1920"/>
        <w:gridCol w:w="1838"/>
        <w:gridCol w:w="1622"/>
        <w:gridCol w:w="1622"/>
      </w:tblGrid>
      <w:tr w:rsidR="00F704CA" w14:paraId="38626890" w14:textId="77777777" w:rsidTr="006C71BD">
        <w:trPr>
          <w:trHeight w:val="534"/>
        </w:trPr>
        <w:tc>
          <w:tcPr>
            <w:tcW w:w="2306" w:type="dxa"/>
          </w:tcPr>
          <w:p w14:paraId="414EB4F5" w14:textId="77777777" w:rsidR="00F704CA" w:rsidRDefault="00F704CA" w:rsidP="006C71B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Tipus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Recurs</w:t>
            </w:r>
          </w:p>
        </w:tc>
        <w:tc>
          <w:tcPr>
            <w:tcW w:w="1920" w:type="dxa"/>
          </w:tcPr>
          <w:p w14:paraId="0380FAD7" w14:textId="77777777" w:rsidR="00F704CA" w:rsidRPr="008F7EF6" w:rsidRDefault="00F704CA" w:rsidP="006C71BD">
            <w:pPr>
              <w:pStyle w:val="TableParagraph"/>
              <w:spacing w:before="2"/>
              <w:ind w:left="108"/>
              <w:rPr>
                <w:sz w:val="20"/>
              </w:rPr>
            </w:pPr>
            <w:r w:rsidRPr="008F7EF6">
              <w:rPr>
                <w:sz w:val="20"/>
              </w:rPr>
              <w:t>Preu/</w:t>
            </w:r>
            <w:r w:rsidRPr="008F7EF6">
              <w:rPr>
                <w:spacing w:val="-6"/>
                <w:sz w:val="20"/>
              </w:rPr>
              <w:t xml:space="preserve"> </w:t>
            </w:r>
            <w:r w:rsidRPr="008F7EF6">
              <w:rPr>
                <w:sz w:val="20"/>
              </w:rPr>
              <w:t>hora</w:t>
            </w:r>
            <w:r w:rsidRPr="008F7EF6">
              <w:rPr>
                <w:spacing w:val="-5"/>
                <w:sz w:val="20"/>
              </w:rPr>
              <w:t xml:space="preserve"> </w:t>
            </w:r>
            <w:r w:rsidRPr="008F7EF6">
              <w:rPr>
                <w:spacing w:val="-4"/>
                <w:sz w:val="20"/>
              </w:rPr>
              <w:t>màxim</w:t>
            </w:r>
          </w:p>
        </w:tc>
        <w:tc>
          <w:tcPr>
            <w:tcW w:w="1838" w:type="dxa"/>
          </w:tcPr>
          <w:p w14:paraId="0623C9CC" w14:textId="77777777" w:rsidR="00F704CA" w:rsidRDefault="00F704CA" w:rsidP="006C71BD">
            <w:pPr>
              <w:pStyle w:val="TableParagraph"/>
              <w:spacing w:before="2"/>
              <w:ind w:left="163"/>
              <w:rPr>
                <w:sz w:val="20"/>
              </w:rPr>
            </w:pPr>
            <w:r>
              <w:rPr>
                <w:sz w:val="20"/>
              </w:rPr>
              <w:t>Preu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ofert</w:t>
            </w:r>
          </w:p>
        </w:tc>
        <w:tc>
          <w:tcPr>
            <w:tcW w:w="1622" w:type="dxa"/>
          </w:tcPr>
          <w:p w14:paraId="260159B9" w14:textId="77777777" w:rsidR="00F704CA" w:rsidRDefault="00F704CA" w:rsidP="006C71BD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(...%)</w:t>
            </w:r>
          </w:p>
        </w:tc>
        <w:tc>
          <w:tcPr>
            <w:tcW w:w="1622" w:type="dxa"/>
          </w:tcPr>
          <w:p w14:paraId="1CDBD40B" w14:textId="77777777" w:rsidR="00F704CA" w:rsidRDefault="00F704CA" w:rsidP="006C71BD">
            <w:pPr>
              <w:pStyle w:val="TableParagraph"/>
              <w:spacing w:line="26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Preu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(IVA </w:t>
            </w:r>
            <w:r>
              <w:rPr>
                <w:spacing w:val="-2"/>
                <w:sz w:val="20"/>
              </w:rPr>
              <w:t>inclòs)</w:t>
            </w:r>
          </w:p>
        </w:tc>
      </w:tr>
      <w:tr w:rsidR="00F704CA" w14:paraId="3D3C8FEC" w14:textId="77777777" w:rsidTr="006C71BD">
        <w:trPr>
          <w:trHeight w:val="532"/>
        </w:trPr>
        <w:tc>
          <w:tcPr>
            <w:tcW w:w="2306" w:type="dxa"/>
          </w:tcPr>
          <w:p w14:paraId="68B98B61" w14:textId="77777777" w:rsidR="00F704CA" w:rsidRDefault="00F704CA" w:rsidP="006C71BD">
            <w:pPr>
              <w:pStyle w:val="TableParagraph"/>
              <w:tabs>
                <w:tab w:val="left" w:pos="1293"/>
              </w:tabs>
              <w:spacing w:line="266" w:lineRule="exact"/>
              <w:ind w:right="9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Oficial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Frigorista- calefactor</w:t>
            </w:r>
          </w:p>
          <w:p w14:paraId="3252297D" w14:textId="05BC4DC8" w:rsidR="009828FC" w:rsidRPr="009828FC" w:rsidRDefault="009828FC" w:rsidP="006C71BD">
            <w:pPr>
              <w:pStyle w:val="TableParagraph"/>
              <w:tabs>
                <w:tab w:val="left" w:pos="1293"/>
              </w:tabs>
              <w:spacing w:line="266" w:lineRule="exact"/>
              <w:ind w:right="97"/>
              <w:rPr>
                <w:b/>
                <w:bCs/>
                <w:sz w:val="20"/>
              </w:rPr>
            </w:pPr>
            <w:r w:rsidRPr="009828FC">
              <w:rPr>
                <w:b/>
                <w:bCs/>
                <w:spacing w:val="-2"/>
                <w:sz w:val="20"/>
              </w:rPr>
              <w:t>(10 punts)</w:t>
            </w:r>
          </w:p>
        </w:tc>
        <w:tc>
          <w:tcPr>
            <w:tcW w:w="1920" w:type="dxa"/>
          </w:tcPr>
          <w:p w14:paraId="150E7DB3" w14:textId="77777777" w:rsidR="00F704CA" w:rsidRPr="008F7EF6" w:rsidRDefault="00F704CA" w:rsidP="006C71BD">
            <w:pPr>
              <w:pStyle w:val="TableParagraph"/>
              <w:ind w:left="108"/>
              <w:rPr>
                <w:sz w:val="20"/>
              </w:rPr>
            </w:pPr>
            <w:r w:rsidRPr="008F7EF6">
              <w:rPr>
                <w:spacing w:val="-2"/>
                <w:sz w:val="20"/>
              </w:rPr>
              <w:t>26,50€</w:t>
            </w:r>
          </w:p>
        </w:tc>
        <w:tc>
          <w:tcPr>
            <w:tcW w:w="1838" w:type="dxa"/>
          </w:tcPr>
          <w:p w14:paraId="67F8F4F9" w14:textId="77777777" w:rsidR="00F704CA" w:rsidRDefault="00F704CA" w:rsidP="006C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 w14:paraId="54DAD018" w14:textId="77777777" w:rsidR="00F704CA" w:rsidRDefault="00F704CA" w:rsidP="006C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 w14:paraId="696E082D" w14:textId="77777777" w:rsidR="00F704CA" w:rsidRDefault="00F704CA" w:rsidP="006C71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04CA" w14:paraId="1ED82D5F" w14:textId="77777777" w:rsidTr="006C71BD">
        <w:trPr>
          <w:trHeight w:val="268"/>
        </w:trPr>
        <w:tc>
          <w:tcPr>
            <w:tcW w:w="2306" w:type="dxa"/>
          </w:tcPr>
          <w:p w14:paraId="489DB195" w14:textId="77777777" w:rsidR="00F704CA" w:rsidRDefault="00F704CA" w:rsidP="006C71BD">
            <w:pPr>
              <w:pStyle w:val="TableParagraph"/>
              <w:spacing w:line="248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Ajudant</w:t>
            </w:r>
          </w:p>
          <w:p w14:paraId="576A27F3" w14:textId="457AAD3B" w:rsidR="009828FC" w:rsidRDefault="009828FC" w:rsidP="006C71BD">
            <w:pPr>
              <w:pStyle w:val="TableParagraph"/>
              <w:spacing w:line="248" w:lineRule="exact"/>
              <w:rPr>
                <w:sz w:val="20"/>
              </w:rPr>
            </w:pPr>
            <w:r w:rsidRPr="009828FC">
              <w:rPr>
                <w:b/>
                <w:bCs/>
                <w:spacing w:val="-2"/>
                <w:sz w:val="20"/>
              </w:rPr>
              <w:t>(5 punts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920" w:type="dxa"/>
          </w:tcPr>
          <w:p w14:paraId="1E8B7F9A" w14:textId="77777777" w:rsidR="00F704CA" w:rsidRPr="008F7EF6" w:rsidRDefault="00F704CA" w:rsidP="006C71BD">
            <w:pPr>
              <w:pStyle w:val="TableParagraph"/>
              <w:spacing w:line="248" w:lineRule="exact"/>
              <w:ind w:left="108"/>
              <w:rPr>
                <w:sz w:val="20"/>
              </w:rPr>
            </w:pPr>
            <w:r w:rsidRPr="008F7EF6">
              <w:rPr>
                <w:spacing w:val="-2"/>
                <w:sz w:val="20"/>
              </w:rPr>
              <w:t>20,50€</w:t>
            </w:r>
          </w:p>
        </w:tc>
        <w:tc>
          <w:tcPr>
            <w:tcW w:w="1838" w:type="dxa"/>
          </w:tcPr>
          <w:p w14:paraId="68AB071E" w14:textId="77777777" w:rsidR="00F704CA" w:rsidRDefault="00F704CA" w:rsidP="006C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 w14:paraId="043CF161" w14:textId="77777777" w:rsidR="00F704CA" w:rsidRDefault="00F704CA" w:rsidP="006C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 w14:paraId="3104C3CC" w14:textId="77777777" w:rsidR="00F704CA" w:rsidRDefault="00F704CA" w:rsidP="006C71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04CA" w14:paraId="5A3DD5A4" w14:textId="77777777" w:rsidTr="006C71BD">
        <w:trPr>
          <w:trHeight w:val="532"/>
        </w:trPr>
        <w:tc>
          <w:tcPr>
            <w:tcW w:w="2306" w:type="dxa"/>
          </w:tcPr>
          <w:p w14:paraId="5BDC3604" w14:textId="77777777" w:rsidR="00F704CA" w:rsidRDefault="00F704CA" w:rsidP="006C71BD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Desplaçament</w:t>
            </w:r>
          </w:p>
          <w:p w14:paraId="66515B31" w14:textId="00DDC4BF" w:rsidR="009828FC" w:rsidRPr="009828FC" w:rsidRDefault="009828FC" w:rsidP="009828FC">
            <w:pPr>
              <w:pStyle w:val="TableParagraph"/>
              <w:spacing w:line="266" w:lineRule="exact"/>
              <w:rPr>
                <w:b/>
                <w:bCs/>
                <w:sz w:val="20"/>
              </w:rPr>
            </w:pPr>
            <w:r w:rsidRPr="009828FC">
              <w:rPr>
                <w:b/>
                <w:bCs/>
                <w:sz w:val="20"/>
              </w:rPr>
              <w:t>(5 punts)</w:t>
            </w:r>
          </w:p>
        </w:tc>
        <w:tc>
          <w:tcPr>
            <w:tcW w:w="1920" w:type="dxa"/>
          </w:tcPr>
          <w:p w14:paraId="5A246428" w14:textId="77777777" w:rsidR="00F704CA" w:rsidRPr="008F7EF6" w:rsidRDefault="00F704CA" w:rsidP="006C71BD">
            <w:pPr>
              <w:pStyle w:val="TableParagraph"/>
              <w:ind w:left="108"/>
              <w:rPr>
                <w:sz w:val="20"/>
              </w:rPr>
            </w:pPr>
            <w:r w:rsidRPr="008F7EF6">
              <w:rPr>
                <w:spacing w:val="-2"/>
                <w:sz w:val="20"/>
              </w:rPr>
              <w:t>30,00€</w:t>
            </w:r>
          </w:p>
        </w:tc>
        <w:tc>
          <w:tcPr>
            <w:tcW w:w="1838" w:type="dxa"/>
          </w:tcPr>
          <w:p w14:paraId="412327F3" w14:textId="77777777" w:rsidR="00F704CA" w:rsidRDefault="00F704CA" w:rsidP="006C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 w14:paraId="7CC071CF" w14:textId="77777777" w:rsidR="00F704CA" w:rsidRDefault="00F704CA" w:rsidP="006C71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 w14:paraId="7DDB1EE9" w14:textId="77777777" w:rsidR="00F704CA" w:rsidRDefault="00F704CA" w:rsidP="006C71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B42536" w14:textId="77777777" w:rsidR="009A6E2F" w:rsidRDefault="009A6E2F" w:rsidP="009A6E2F">
      <w:pPr>
        <w:pStyle w:val="Default"/>
        <w:spacing w:after="100" w:line="276" w:lineRule="auto"/>
        <w:jc w:val="both"/>
        <w:rPr>
          <w:rFonts w:ascii="Segoe UI" w:hAnsi="Segoe UI" w:cs="Segoe UI"/>
          <w:b/>
          <w:bCs/>
          <w:color w:val="auto"/>
          <w:sz w:val="20"/>
          <w:szCs w:val="20"/>
          <w:lang w:val="ca-ES"/>
        </w:rPr>
      </w:pPr>
    </w:p>
    <w:p w14:paraId="1FCC345B" w14:textId="77777777" w:rsidR="00184B05" w:rsidRDefault="00184B05" w:rsidP="00C96E87">
      <w:pPr>
        <w:pStyle w:val="Textindependent"/>
        <w:jc w:val="both"/>
        <w:rPr>
          <w:rFonts w:ascii="Segoe UI" w:hAnsi="Segoe UI" w:cs="Segoe UI"/>
        </w:rPr>
      </w:pPr>
    </w:p>
    <w:p w14:paraId="49EC5CA9" w14:textId="77777777" w:rsidR="009A6E2F" w:rsidRDefault="009A6E2F" w:rsidP="00C96E87">
      <w:pPr>
        <w:pStyle w:val="Textindependent"/>
        <w:jc w:val="both"/>
        <w:rPr>
          <w:rFonts w:ascii="Segoe UI" w:hAnsi="Segoe UI" w:cs="Segoe UI"/>
        </w:rPr>
      </w:pPr>
    </w:p>
    <w:p w14:paraId="4EACE0CA" w14:textId="77777777" w:rsidR="009A6E2F" w:rsidRDefault="009A6E2F" w:rsidP="00C96E87">
      <w:pPr>
        <w:pStyle w:val="Textindependent"/>
        <w:jc w:val="both"/>
        <w:rPr>
          <w:rFonts w:ascii="Segoe UI" w:hAnsi="Segoe UI" w:cs="Segoe UI"/>
        </w:rPr>
      </w:pPr>
    </w:p>
    <w:p w14:paraId="6A697D5D" w14:textId="77777777" w:rsidR="009A6E2F" w:rsidRDefault="009A6E2F" w:rsidP="00C96E87">
      <w:pPr>
        <w:pStyle w:val="Textindependent"/>
        <w:jc w:val="both"/>
        <w:rPr>
          <w:rFonts w:ascii="Segoe UI" w:hAnsi="Segoe UI" w:cs="Segoe UI"/>
        </w:rPr>
      </w:pPr>
    </w:p>
    <w:p w14:paraId="230DA50B" w14:textId="77777777" w:rsidR="009A6E2F" w:rsidRDefault="009A6E2F" w:rsidP="00C96E87">
      <w:pPr>
        <w:pStyle w:val="Textindependent"/>
        <w:jc w:val="both"/>
        <w:rPr>
          <w:rFonts w:ascii="Segoe UI" w:hAnsi="Segoe UI" w:cs="Segoe UI"/>
        </w:rPr>
      </w:pPr>
    </w:p>
    <w:p w14:paraId="46E7350A" w14:textId="77777777" w:rsidR="009A6E2F" w:rsidRDefault="009A6E2F" w:rsidP="00C96E87">
      <w:pPr>
        <w:pStyle w:val="Textindependent"/>
        <w:jc w:val="both"/>
        <w:rPr>
          <w:rFonts w:ascii="Segoe UI" w:hAnsi="Segoe UI" w:cs="Segoe UI"/>
        </w:rPr>
      </w:pPr>
    </w:p>
    <w:p w14:paraId="6B77618B" w14:textId="77777777" w:rsidR="0048185B" w:rsidRDefault="0048185B" w:rsidP="0048185B">
      <w:pPr>
        <w:pStyle w:val="Default"/>
        <w:spacing w:after="100" w:line="276" w:lineRule="auto"/>
        <w:jc w:val="both"/>
        <w:rPr>
          <w:rFonts w:ascii="Segoe UI" w:hAnsi="Segoe UI" w:cs="Segoe UI"/>
          <w:b/>
          <w:bCs/>
          <w:color w:val="auto"/>
          <w:sz w:val="20"/>
          <w:szCs w:val="20"/>
          <w:lang w:val="ca-ES"/>
        </w:rPr>
      </w:pPr>
    </w:p>
    <w:p w14:paraId="5DE60542" w14:textId="293813D7" w:rsidR="0048185B" w:rsidRDefault="0048185B" w:rsidP="0048185B">
      <w:pPr>
        <w:pStyle w:val="Default"/>
        <w:numPr>
          <w:ilvl w:val="0"/>
          <w:numId w:val="9"/>
        </w:numPr>
        <w:spacing w:after="100" w:line="276" w:lineRule="auto"/>
        <w:jc w:val="both"/>
        <w:rPr>
          <w:rFonts w:ascii="Segoe UI" w:hAnsi="Segoe UI" w:cs="Segoe UI"/>
          <w:b/>
          <w:bCs/>
          <w:color w:val="auto"/>
          <w:sz w:val="20"/>
          <w:szCs w:val="20"/>
          <w:lang w:val="ca-ES"/>
        </w:rPr>
      </w:pPr>
      <w:r w:rsidRPr="00720B04">
        <w:rPr>
          <w:rFonts w:ascii="Segoe UI" w:hAnsi="Segoe UI" w:cs="Segoe UI"/>
          <w:b/>
          <w:bCs/>
          <w:color w:val="auto"/>
          <w:sz w:val="20"/>
          <w:szCs w:val="20"/>
          <w:lang w:val="ca-ES"/>
        </w:rPr>
        <w:lastRenderedPageBreak/>
        <w:t xml:space="preserve">Disposar </w:t>
      </w:r>
      <w:r>
        <w:rPr>
          <w:rFonts w:ascii="Segoe UI" w:hAnsi="Segoe UI" w:cs="Segoe UI"/>
          <w:b/>
          <w:bCs/>
          <w:color w:val="auto"/>
          <w:sz w:val="20"/>
          <w:szCs w:val="20"/>
          <w:lang w:val="ca-ES"/>
        </w:rPr>
        <w:t>de</w:t>
      </w:r>
      <w:r w:rsidRPr="00720B04">
        <w:rPr>
          <w:rFonts w:ascii="Segoe UI" w:hAnsi="Segoe UI" w:cs="Segoe UI"/>
          <w:b/>
          <w:bCs/>
          <w:color w:val="auto"/>
          <w:sz w:val="20"/>
          <w:szCs w:val="20"/>
          <w:lang w:val="ca-ES"/>
        </w:rPr>
        <w:t xml:space="preserve"> certificació de sistema de gestió de qualitat i </w:t>
      </w:r>
      <w:r w:rsidR="00F704CA">
        <w:rPr>
          <w:rFonts w:ascii="Segoe UI" w:hAnsi="Segoe UI" w:cs="Segoe UI"/>
          <w:b/>
          <w:bCs/>
          <w:color w:val="auto"/>
          <w:sz w:val="20"/>
          <w:szCs w:val="20"/>
          <w:lang w:val="ca-ES"/>
        </w:rPr>
        <w:t xml:space="preserve">de </w:t>
      </w:r>
      <w:r w:rsidRPr="00720B04">
        <w:rPr>
          <w:rFonts w:ascii="Segoe UI" w:hAnsi="Segoe UI" w:cs="Segoe UI"/>
          <w:b/>
          <w:bCs/>
          <w:color w:val="auto"/>
          <w:sz w:val="20"/>
          <w:szCs w:val="20"/>
          <w:lang w:val="ca-ES"/>
        </w:rPr>
        <w:t xml:space="preserve">gestió mediambiental ISO o certificació/segell equivalent relacionat amb activitats de limitació en vigor. (10 punts) </w:t>
      </w:r>
    </w:p>
    <w:p w14:paraId="1C70CF71" w14:textId="77777777" w:rsidR="0048185B" w:rsidRPr="00762A9B" w:rsidRDefault="0048185B" w:rsidP="0048185B">
      <w:pPr>
        <w:pStyle w:val="Default"/>
        <w:spacing w:after="100" w:line="276" w:lineRule="auto"/>
        <w:ind w:left="360"/>
        <w:jc w:val="both"/>
        <w:rPr>
          <w:rFonts w:ascii="Segoe UI" w:hAnsi="Segoe UI" w:cs="Segoe UI"/>
          <w:color w:val="auto"/>
          <w:sz w:val="20"/>
          <w:szCs w:val="20"/>
          <w:lang w:val="ca-ES"/>
        </w:rPr>
      </w:pPr>
    </w:p>
    <w:p w14:paraId="78BC2B0F" w14:textId="30E90BB9" w:rsidR="009A6E2F" w:rsidRDefault="009A6E2F" w:rsidP="00C96E87">
      <w:pPr>
        <w:pStyle w:val="Textindependent"/>
        <w:jc w:val="both"/>
        <w:rPr>
          <w:rFonts w:ascii="Segoe UI" w:hAnsi="Segoe UI" w:cs="Segoe UI"/>
        </w:rPr>
      </w:pPr>
    </w:p>
    <w:p w14:paraId="44F7578A" w14:textId="5E2AF43F" w:rsidR="00184B05" w:rsidRDefault="0048185B" w:rsidP="00C96E87">
      <w:pPr>
        <w:pStyle w:val="Textindependent"/>
        <w:jc w:val="both"/>
        <w:rPr>
          <w:rFonts w:ascii="Segoe UI" w:hAnsi="Segoe UI" w:cs="Segoe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A41E4" wp14:editId="3CE673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94646234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1FE6E" w14:textId="0C04A037" w:rsidR="0048185B" w:rsidRPr="005D5E84" w:rsidRDefault="0048185B" w:rsidP="0048185B">
                            <w:pPr>
                              <w:pStyle w:val="Textindependent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 xml:space="preserve">Aporta en el moment de presentació de l’oferta, </w:t>
                            </w:r>
                            <w:r w:rsidRPr="00720B04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certificació de sistema de gestió de qualitat i gestió mediambiental ISO o certificació/segell equivalent relacionat amb activitats de limitació en vigor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 (marcar l’opció) :        SÍ   /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AA41E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" filled="f" strokeweight=".5pt">
                <v:textbox style="mso-fit-shape-to-text:t">
                  <w:txbxContent>
                    <w:p w14:paraId="00A1FE6E" w14:textId="0C04A037" w:rsidR="0048185B" w:rsidRPr="005D5E84" w:rsidRDefault="0048185B" w:rsidP="0048185B">
                      <w:pPr>
                        <w:pStyle w:val="Textindependent"/>
                        <w:jc w:val="center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 xml:space="preserve">Aporta en el moment de presentació de l’oferta, </w:t>
                      </w:r>
                      <w:r w:rsidRPr="00720B04">
                        <w:rPr>
                          <w:rFonts w:ascii="Segoe UI" w:hAnsi="Segoe UI" w:cs="Segoe UI"/>
                          <w:b/>
                          <w:bCs/>
                        </w:rPr>
                        <w:t>certificació de sistema de gestió de qualitat i gestió mediambiental ISO o certificació/segell equivalent relacionat amb activitats de limitació en vigor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 xml:space="preserve"> (marcar l’opció) :        SÍ   /   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894EE9" w14:textId="77777777" w:rsidR="00D35307" w:rsidRPr="00762A9B" w:rsidRDefault="00D35307" w:rsidP="00D35307">
      <w:pPr>
        <w:pStyle w:val="Default"/>
        <w:spacing w:after="100" w:line="276" w:lineRule="auto"/>
        <w:ind w:left="720"/>
        <w:jc w:val="both"/>
        <w:rPr>
          <w:rFonts w:ascii="Segoe UI" w:hAnsi="Segoe UI" w:cs="Segoe UI"/>
          <w:color w:val="auto"/>
          <w:sz w:val="20"/>
          <w:szCs w:val="20"/>
          <w:lang w:val="ca-ES"/>
        </w:rPr>
      </w:pPr>
    </w:p>
    <w:p w14:paraId="62A51E3A" w14:textId="1A7A9538" w:rsidR="00D35307" w:rsidRPr="00DF0E9F" w:rsidRDefault="00D35307" w:rsidP="00D35307">
      <w:pPr>
        <w:pStyle w:val="Default"/>
        <w:numPr>
          <w:ilvl w:val="0"/>
          <w:numId w:val="9"/>
        </w:numPr>
        <w:spacing w:after="100" w:line="276" w:lineRule="auto"/>
        <w:jc w:val="both"/>
        <w:rPr>
          <w:rFonts w:ascii="Segoe UI" w:hAnsi="Segoe UI" w:cs="Segoe UI"/>
          <w:b/>
          <w:bCs/>
          <w:color w:val="auto"/>
          <w:sz w:val="20"/>
          <w:szCs w:val="20"/>
          <w:lang w:val="ca-ES"/>
        </w:rPr>
      </w:pPr>
      <w:r w:rsidRPr="00DF0E9F">
        <w:rPr>
          <w:rFonts w:ascii="Segoe UI" w:hAnsi="Segoe UI" w:cs="Segoe UI"/>
          <w:b/>
          <w:bCs/>
          <w:color w:val="auto"/>
          <w:sz w:val="20"/>
          <w:szCs w:val="20"/>
          <w:lang w:val="ca-ES"/>
        </w:rPr>
        <w:t>Rebaixa del temps de resposta exigit en el PPT en la prestació del servei de manteniment correctiu o esmena d’avaries o urgències a les instal·lacions</w:t>
      </w:r>
      <w:r>
        <w:rPr>
          <w:rFonts w:ascii="Segoe UI" w:hAnsi="Segoe UI" w:cs="Segoe UI"/>
          <w:b/>
          <w:bCs/>
          <w:color w:val="auto"/>
          <w:sz w:val="20"/>
          <w:szCs w:val="20"/>
          <w:lang w:val="ca-ES"/>
        </w:rPr>
        <w:t>. (</w:t>
      </w:r>
      <w:r w:rsidR="00F704CA">
        <w:rPr>
          <w:rFonts w:ascii="Segoe UI" w:hAnsi="Segoe UI" w:cs="Segoe UI"/>
          <w:b/>
          <w:bCs/>
          <w:color w:val="auto"/>
          <w:sz w:val="20"/>
          <w:szCs w:val="20"/>
          <w:lang w:val="ca-ES"/>
        </w:rPr>
        <w:t>1</w:t>
      </w:r>
      <w:r>
        <w:rPr>
          <w:rFonts w:ascii="Segoe UI" w:hAnsi="Segoe UI" w:cs="Segoe UI"/>
          <w:b/>
          <w:bCs/>
          <w:color w:val="auto"/>
          <w:sz w:val="20"/>
          <w:szCs w:val="20"/>
          <w:lang w:val="ca-ES"/>
        </w:rPr>
        <w:t xml:space="preserve">0 punts) </w:t>
      </w:r>
    </w:p>
    <w:p w14:paraId="2BDEF298" w14:textId="77777777" w:rsidR="00067973" w:rsidRDefault="00067973" w:rsidP="00C96E87">
      <w:pPr>
        <w:pStyle w:val="Textindependent"/>
        <w:jc w:val="both"/>
        <w:rPr>
          <w:rFonts w:ascii="Segoe UI" w:hAnsi="Segoe UI" w:cs="Segoe UI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2292"/>
        <w:gridCol w:w="2131"/>
        <w:gridCol w:w="3597"/>
      </w:tblGrid>
      <w:tr w:rsidR="00085CDA" w14:paraId="102639A9" w14:textId="4CB0C13A" w:rsidTr="00FE661D">
        <w:trPr>
          <w:jc w:val="center"/>
        </w:trPr>
        <w:tc>
          <w:tcPr>
            <w:tcW w:w="4423" w:type="dxa"/>
            <w:gridSpan w:val="2"/>
          </w:tcPr>
          <w:p w14:paraId="671E4ABE" w14:textId="44930106" w:rsidR="00085CDA" w:rsidRDefault="00085CDA" w:rsidP="004202FE">
            <w:pPr>
              <w:pStyle w:val="Default"/>
              <w:spacing w:after="100" w:line="276" w:lineRule="auto"/>
              <w:jc w:val="center"/>
              <w:rPr>
                <w:rFonts w:ascii="Segoe UI" w:hAnsi="Segoe UI" w:cs="Segoe UI"/>
                <w:color w:val="auto"/>
                <w:sz w:val="20"/>
                <w:szCs w:val="20"/>
                <w:lang w:val="ca-ES"/>
              </w:rPr>
            </w:pPr>
            <w:r>
              <w:rPr>
                <w:rFonts w:ascii="Segoe UI" w:hAnsi="Segoe UI" w:cs="Segoe UI"/>
                <w:color w:val="auto"/>
                <w:sz w:val="20"/>
                <w:szCs w:val="20"/>
                <w:lang w:val="ca-ES"/>
              </w:rPr>
              <w:t xml:space="preserve">Menor temps de resposta (al exigit al PPT) </w:t>
            </w:r>
          </w:p>
        </w:tc>
        <w:tc>
          <w:tcPr>
            <w:tcW w:w="3597" w:type="dxa"/>
          </w:tcPr>
          <w:p w14:paraId="33F1B074" w14:textId="3F989F67" w:rsidR="00085CDA" w:rsidRDefault="00085CDA" w:rsidP="004202FE">
            <w:pPr>
              <w:pStyle w:val="Default"/>
              <w:spacing w:after="100" w:line="276" w:lineRule="auto"/>
              <w:jc w:val="center"/>
              <w:rPr>
                <w:rFonts w:ascii="Segoe UI" w:hAnsi="Segoe UI" w:cs="Segoe UI"/>
                <w:color w:val="auto"/>
                <w:sz w:val="20"/>
                <w:szCs w:val="20"/>
                <w:lang w:val="ca-ES"/>
              </w:rPr>
            </w:pPr>
            <w:r>
              <w:rPr>
                <w:rFonts w:ascii="Segoe UI" w:hAnsi="Segoe UI" w:cs="Segoe UI"/>
                <w:color w:val="auto"/>
                <w:sz w:val="20"/>
                <w:szCs w:val="20"/>
                <w:lang w:val="ca-ES"/>
              </w:rPr>
              <w:t xml:space="preserve">Marcar l’opció </w:t>
            </w:r>
            <w:r w:rsidR="00FE661D">
              <w:rPr>
                <w:rFonts w:ascii="Segoe UI" w:hAnsi="Segoe UI" w:cs="Segoe UI"/>
                <w:color w:val="auto"/>
                <w:sz w:val="20"/>
                <w:szCs w:val="20"/>
                <w:lang w:val="ca-ES"/>
              </w:rPr>
              <w:t xml:space="preserve">mitjançant (X) </w:t>
            </w:r>
          </w:p>
        </w:tc>
      </w:tr>
      <w:tr w:rsidR="00F704CA" w14:paraId="4173F8E5" w14:textId="6E1A4244" w:rsidTr="00FE661D">
        <w:trPr>
          <w:jc w:val="center"/>
        </w:trPr>
        <w:tc>
          <w:tcPr>
            <w:tcW w:w="2292" w:type="dxa"/>
          </w:tcPr>
          <w:p w14:paraId="257ECBAF" w14:textId="48E8E4CB" w:rsidR="00F704CA" w:rsidRDefault="00F704CA" w:rsidP="00F704CA">
            <w:pPr>
              <w:pStyle w:val="Default"/>
              <w:spacing w:after="100" w:line="276" w:lineRule="auto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ca-ES"/>
              </w:rPr>
            </w:pPr>
            <w:proofErr w:type="spellStart"/>
            <w:r w:rsidRPr="001F42CF">
              <w:rPr>
                <w:sz w:val="20"/>
              </w:rPr>
              <w:t>Resposta</w:t>
            </w:r>
            <w:proofErr w:type="spellEnd"/>
            <w:r w:rsidRPr="001F42CF">
              <w:rPr>
                <w:sz w:val="20"/>
              </w:rPr>
              <w:t xml:space="preserve"> entre 12 </w:t>
            </w:r>
            <w:proofErr w:type="spellStart"/>
            <w:r w:rsidRPr="001F42CF">
              <w:rPr>
                <w:sz w:val="20"/>
              </w:rPr>
              <w:t>hores</w:t>
            </w:r>
            <w:proofErr w:type="spellEnd"/>
            <w:r w:rsidRPr="001F42CF">
              <w:rPr>
                <w:sz w:val="20"/>
              </w:rPr>
              <w:t xml:space="preserve"> i 24 </w:t>
            </w:r>
            <w:proofErr w:type="spellStart"/>
            <w:r w:rsidRPr="001F42CF">
              <w:rPr>
                <w:sz w:val="20"/>
              </w:rPr>
              <w:t>hores</w:t>
            </w:r>
            <w:proofErr w:type="spellEnd"/>
            <w:r w:rsidRPr="001F42CF">
              <w:rPr>
                <w:sz w:val="20"/>
              </w:rPr>
              <w:t xml:space="preserve"> </w:t>
            </w:r>
          </w:p>
        </w:tc>
        <w:tc>
          <w:tcPr>
            <w:tcW w:w="2131" w:type="dxa"/>
          </w:tcPr>
          <w:p w14:paraId="0C58B066" w14:textId="3114A37E" w:rsidR="00F704CA" w:rsidRDefault="00F704CA" w:rsidP="00F704CA">
            <w:pPr>
              <w:pStyle w:val="Default"/>
              <w:spacing w:after="100" w:line="276" w:lineRule="auto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ca-ES"/>
              </w:rPr>
            </w:pPr>
            <w:r w:rsidRPr="001F42CF">
              <w:rPr>
                <w:sz w:val="20"/>
              </w:rPr>
              <w:t xml:space="preserve">2,5 </w:t>
            </w:r>
            <w:proofErr w:type="spellStart"/>
            <w:r w:rsidRPr="001F42CF">
              <w:rPr>
                <w:sz w:val="20"/>
              </w:rPr>
              <w:t>punts</w:t>
            </w:r>
            <w:proofErr w:type="spellEnd"/>
          </w:p>
        </w:tc>
        <w:tc>
          <w:tcPr>
            <w:tcW w:w="3597" w:type="dxa"/>
          </w:tcPr>
          <w:p w14:paraId="006D0B24" w14:textId="77777777" w:rsidR="00F704CA" w:rsidRDefault="00F704CA" w:rsidP="00F704CA">
            <w:pPr>
              <w:pStyle w:val="Default"/>
              <w:spacing w:after="100" w:line="276" w:lineRule="auto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ca-ES"/>
              </w:rPr>
            </w:pPr>
          </w:p>
        </w:tc>
      </w:tr>
      <w:tr w:rsidR="00F704CA" w14:paraId="2282CBB7" w14:textId="56EDF196" w:rsidTr="00FE661D">
        <w:trPr>
          <w:jc w:val="center"/>
        </w:trPr>
        <w:tc>
          <w:tcPr>
            <w:tcW w:w="2292" w:type="dxa"/>
          </w:tcPr>
          <w:p w14:paraId="192039BE" w14:textId="788DB794" w:rsidR="00F704CA" w:rsidRDefault="00F704CA" w:rsidP="00F704CA">
            <w:pPr>
              <w:pStyle w:val="Default"/>
              <w:spacing w:after="100" w:line="276" w:lineRule="auto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ca-ES"/>
              </w:rPr>
            </w:pPr>
            <w:proofErr w:type="spellStart"/>
            <w:r w:rsidRPr="00320E9E">
              <w:rPr>
                <w:sz w:val="20"/>
              </w:rPr>
              <w:t>Resposta</w:t>
            </w:r>
            <w:proofErr w:type="spellEnd"/>
            <w:r w:rsidRPr="00320E9E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entre 6 </w:t>
            </w:r>
            <w:proofErr w:type="spellStart"/>
            <w:r>
              <w:rPr>
                <w:spacing w:val="-4"/>
                <w:sz w:val="20"/>
              </w:rPr>
              <w:t>hores</w:t>
            </w:r>
            <w:proofErr w:type="spellEnd"/>
            <w:r>
              <w:rPr>
                <w:spacing w:val="-4"/>
                <w:sz w:val="20"/>
              </w:rPr>
              <w:t xml:space="preserve"> i </w:t>
            </w:r>
            <w:r w:rsidRPr="00320E9E">
              <w:rPr>
                <w:spacing w:val="-4"/>
                <w:sz w:val="20"/>
              </w:rPr>
              <w:t xml:space="preserve">12 </w:t>
            </w:r>
            <w:proofErr w:type="spellStart"/>
            <w:r w:rsidRPr="00320E9E">
              <w:rPr>
                <w:spacing w:val="-4"/>
                <w:sz w:val="20"/>
              </w:rPr>
              <w:t>hores</w:t>
            </w:r>
            <w:proofErr w:type="spellEnd"/>
          </w:p>
        </w:tc>
        <w:tc>
          <w:tcPr>
            <w:tcW w:w="2131" w:type="dxa"/>
          </w:tcPr>
          <w:p w14:paraId="0453EB9E" w14:textId="7E971464" w:rsidR="00F704CA" w:rsidRDefault="00F704CA" w:rsidP="00F704CA">
            <w:pPr>
              <w:pStyle w:val="Default"/>
              <w:spacing w:after="100" w:line="276" w:lineRule="auto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ca-ES"/>
              </w:rPr>
            </w:pPr>
            <w:r w:rsidRPr="00320E9E">
              <w:rPr>
                <w:sz w:val="20"/>
              </w:rPr>
              <w:t>5</w:t>
            </w:r>
            <w:r w:rsidRPr="00320E9E">
              <w:rPr>
                <w:spacing w:val="-2"/>
                <w:sz w:val="20"/>
              </w:rPr>
              <w:t xml:space="preserve"> </w:t>
            </w:r>
            <w:proofErr w:type="spellStart"/>
            <w:r w:rsidRPr="00320E9E">
              <w:rPr>
                <w:spacing w:val="-2"/>
                <w:sz w:val="20"/>
              </w:rPr>
              <w:t>punts</w:t>
            </w:r>
            <w:proofErr w:type="spellEnd"/>
          </w:p>
        </w:tc>
        <w:tc>
          <w:tcPr>
            <w:tcW w:w="3597" w:type="dxa"/>
          </w:tcPr>
          <w:p w14:paraId="0159F5F1" w14:textId="77777777" w:rsidR="00F704CA" w:rsidRDefault="00F704CA" w:rsidP="00F704CA">
            <w:pPr>
              <w:pStyle w:val="Default"/>
              <w:spacing w:after="100" w:line="276" w:lineRule="auto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ca-ES"/>
              </w:rPr>
            </w:pPr>
          </w:p>
        </w:tc>
      </w:tr>
      <w:tr w:rsidR="00F704CA" w14:paraId="575B7B03" w14:textId="55023D8F" w:rsidTr="00FE661D">
        <w:trPr>
          <w:jc w:val="center"/>
        </w:trPr>
        <w:tc>
          <w:tcPr>
            <w:tcW w:w="2292" w:type="dxa"/>
          </w:tcPr>
          <w:p w14:paraId="0ECDF19E" w14:textId="479A18B2" w:rsidR="00F704CA" w:rsidRDefault="00F704CA" w:rsidP="00F704CA">
            <w:pPr>
              <w:pStyle w:val="Default"/>
              <w:spacing w:after="100" w:line="276" w:lineRule="auto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ca-ES"/>
              </w:rPr>
            </w:pPr>
            <w:proofErr w:type="spellStart"/>
            <w:r w:rsidRPr="00320E9E">
              <w:rPr>
                <w:sz w:val="20"/>
              </w:rPr>
              <w:t>Resposta</w:t>
            </w:r>
            <w:proofErr w:type="spellEnd"/>
            <w:r w:rsidRPr="00320E9E">
              <w:rPr>
                <w:spacing w:val="-4"/>
                <w:sz w:val="20"/>
              </w:rPr>
              <w:t xml:space="preserve"> en </w:t>
            </w:r>
            <w:proofErr w:type="spellStart"/>
            <w:r w:rsidRPr="00320E9E">
              <w:rPr>
                <w:spacing w:val="-4"/>
                <w:sz w:val="20"/>
              </w:rPr>
              <w:t>menys</w:t>
            </w:r>
            <w:proofErr w:type="spellEnd"/>
            <w:r w:rsidRPr="00320E9E">
              <w:rPr>
                <w:spacing w:val="-4"/>
                <w:sz w:val="20"/>
              </w:rPr>
              <w:t xml:space="preserve"> de 6 </w:t>
            </w:r>
            <w:proofErr w:type="spellStart"/>
            <w:r w:rsidRPr="00320E9E">
              <w:rPr>
                <w:spacing w:val="-4"/>
                <w:sz w:val="20"/>
              </w:rPr>
              <w:t>hores</w:t>
            </w:r>
            <w:proofErr w:type="spellEnd"/>
          </w:p>
        </w:tc>
        <w:tc>
          <w:tcPr>
            <w:tcW w:w="2131" w:type="dxa"/>
          </w:tcPr>
          <w:p w14:paraId="0DBAEE7A" w14:textId="37BEC770" w:rsidR="00F704CA" w:rsidRDefault="00F704CA" w:rsidP="00F704CA">
            <w:pPr>
              <w:pStyle w:val="Default"/>
              <w:spacing w:after="100" w:line="276" w:lineRule="auto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ca-ES"/>
              </w:rPr>
            </w:pPr>
            <w:r w:rsidRPr="00320E9E">
              <w:rPr>
                <w:sz w:val="20"/>
              </w:rPr>
              <w:t>10</w:t>
            </w:r>
            <w:r w:rsidRPr="00320E9E">
              <w:rPr>
                <w:spacing w:val="-2"/>
                <w:sz w:val="20"/>
              </w:rPr>
              <w:t xml:space="preserve"> </w:t>
            </w:r>
            <w:proofErr w:type="spellStart"/>
            <w:r w:rsidRPr="00320E9E">
              <w:rPr>
                <w:spacing w:val="-2"/>
                <w:sz w:val="20"/>
              </w:rPr>
              <w:t>punts</w:t>
            </w:r>
            <w:proofErr w:type="spellEnd"/>
          </w:p>
        </w:tc>
        <w:tc>
          <w:tcPr>
            <w:tcW w:w="3597" w:type="dxa"/>
          </w:tcPr>
          <w:p w14:paraId="52007EB9" w14:textId="77777777" w:rsidR="00F704CA" w:rsidRDefault="00F704CA" w:rsidP="00F704CA">
            <w:pPr>
              <w:pStyle w:val="Default"/>
              <w:spacing w:after="100" w:line="276" w:lineRule="auto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ca-ES"/>
              </w:rPr>
            </w:pPr>
          </w:p>
        </w:tc>
      </w:tr>
    </w:tbl>
    <w:p w14:paraId="1F1C24A0" w14:textId="77777777" w:rsidR="0048185B" w:rsidRDefault="0048185B" w:rsidP="00C96E87">
      <w:pPr>
        <w:pStyle w:val="Textindependent"/>
        <w:jc w:val="both"/>
        <w:rPr>
          <w:rFonts w:ascii="Segoe UI" w:hAnsi="Segoe UI" w:cs="Segoe UI"/>
        </w:rPr>
      </w:pPr>
    </w:p>
    <w:p w14:paraId="79B6F845" w14:textId="77777777" w:rsidR="0048185B" w:rsidRDefault="0048185B" w:rsidP="00C96E87">
      <w:pPr>
        <w:pStyle w:val="Textindependent"/>
        <w:jc w:val="both"/>
        <w:rPr>
          <w:rFonts w:ascii="Segoe UI" w:hAnsi="Segoe UI" w:cs="Segoe UI"/>
        </w:rPr>
      </w:pPr>
    </w:p>
    <w:p w14:paraId="297A24F2" w14:textId="56ABB824" w:rsidR="00043BB6" w:rsidRDefault="00043BB6" w:rsidP="00043BB6">
      <w:pPr>
        <w:pStyle w:val="Default"/>
        <w:numPr>
          <w:ilvl w:val="0"/>
          <w:numId w:val="9"/>
        </w:numPr>
        <w:spacing w:after="100" w:line="276" w:lineRule="auto"/>
        <w:jc w:val="both"/>
        <w:rPr>
          <w:rFonts w:ascii="Segoe UI" w:hAnsi="Segoe UI" w:cs="Segoe UI"/>
          <w:b/>
          <w:bCs/>
          <w:color w:val="auto"/>
          <w:sz w:val="20"/>
          <w:szCs w:val="20"/>
          <w:lang w:val="ca-ES"/>
        </w:rPr>
      </w:pPr>
      <w:r w:rsidRPr="00F5269C">
        <w:rPr>
          <w:rFonts w:ascii="Segoe UI" w:hAnsi="Segoe UI" w:cs="Segoe UI"/>
          <w:b/>
          <w:bCs/>
          <w:color w:val="auto"/>
          <w:sz w:val="20"/>
          <w:szCs w:val="20"/>
          <w:lang w:val="ca-ES"/>
        </w:rPr>
        <w:t xml:space="preserve">Compromís per part de l’empresa licitadora d’entregar els informes de revisió d’equips, de forma digital i mitjançant  enviament de correu electrònic al responsable del contracte, en un temps límit després de les revisions. L’informe haurà d’incloure explicacions de les incidències detectades i les oportunes recomanacions d’actuació. </w:t>
      </w:r>
      <w:r>
        <w:rPr>
          <w:rFonts w:ascii="Segoe UI" w:hAnsi="Segoe UI" w:cs="Segoe UI"/>
          <w:b/>
          <w:bCs/>
          <w:color w:val="auto"/>
          <w:sz w:val="20"/>
          <w:szCs w:val="20"/>
          <w:lang w:val="ca-ES"/>
        </w:rPr>
        <w:t>(</w:t>
      </w:r>
      <w:r w:rsidR="007001FE">
        <w:rPr>
          <w:rFonts w:ascii="Segoe UI" w:hAnsi="Segoe UI" w:cs="Segoe UI"/>
          <w:b/>
          <w:bCs/>
          <w:color w:val="auto"/>
          <w:sz w:val="20"/>
          <w:szCs w:val="20"/>
          <w:lang w:val="ca-ES"/>
        </w:rPr>
        <w:t>1</w:t>
      </w:r>
      <w:r>
        <w:rPr>
          <w:rFonts w:ascii="Segoe UI" w:hAnsi="Segoe UI" w:cs="Segoe UI"/>
          <w:b/>
          <w:bCs/>
          <w:color w:val="auto"/>
          <w:sz w:val="20"/>
          <w:szCs w:val="20"/>
          <w:lang w:val="ca-ES"/>
        </w:rPr>
        <w:t>0 punts)</w:t>
      </w:r>
      <w:r w:rsidR="000577F3">
        <w:rPr>
          <w:rFonts w:ascii="Segoe UI" w:hAnsi="Segoe UI" w:cs="Segoe UI"/>
          <w:b/>
          <w:bCs/>
          <w:color w:val="auto"/>
          <w:sz w:val="20"/>
          <w:szCs w:val="20"/>
          <w:lang w:val="ca-ES"/>
        </w:rPr>
        <w:t xml:space="preserve">. </w:t>
      </w:r>
    </w:p>
    <w:p w14:paraId="6FCD3C30" w14:textId="77777777" w:rsidR="000577F3" w:rsidRDefault="000577F3" w:rsidP="000577F3">
      <w:pPr>
        <w:pStyle w:val="Default"/>
        <w:spacing w:after="100" w:line="276" w:lineRule="auto"/>
        <w:jc w:val="both"/>
        <w:rPr>
          <w:rFonts w:ascii="Segoe UI" w:hAnsi="Segoe UI" w:cs="Segoe UI"/>
          <w:b/>
          <w:bCs/>
          <w:color w:val="auto"/>
          <w:sz w:val="20"/>
          <w:szCs w:val="20"/>
          <w:lang w:val="ca-ES"/>
        </w:rPr>
      </w:pPr>
    </w:p>
    <w:tbl>
      <w:tblPr>
        <w:tblStyle w:val="Taulaambq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75"/>
        <w:gridCol w:w="2102"/>
        <w:gridCol w:w="3543"/>
      </w:tblGrid>
      <w:tr w:rsidR="000577F3" w14:paraId="22A7BFFE" w14:textId="09117004" w:rsidTr="000577F3">
        <w:tc>
          <w:tcPr>
            <w:tcW w:w="4477" w:type="dxa"/>
            <w:gridSpan w:val="2"/>
          </w:tcPr>
          <w:p w14:paraId="5100B189" w14:textId="77777777" w:rsidR="000577F3" w:rsidRDefault="000577F3" w:rsidP="000577F3">
            <w:pPr>
              <w:pStyle w:val="Default"/>
              <w:spacing w:after="100" w:line="276" w:lineRule="auto"/>
              <w:jc w:val="center"/>
              <w:rPr>
                <w:rFonts w:ascii="Segoe UI" w:hAnsi="Segoe UI" w:cs="Segoe UI"/>
                <w:color w:val="auto"/>
                <w:sz w:val="20"/>
                <w:szCs w:val="20"/>
                <w:lang w:val="ca-ES"/>
              </w:rPr>
            </w:pPr>
            <w:r>
              <w:rPr>
                <w:rFonts w:ascii="Segoe UI" w:hAnsi="Segoe UI" w:cs="Segoe UI"/>
                <w:color w:val="auto"/>
                <w:sz w:val="20"/>
                <w:szCs w:val="20"/>
                <w:lang w:val="ca-ES"/>
              </w:rPr>
              <w:t>Enviament de l’informe de revisió d’equips</w:t>
            </w:r>
          </w:p>
        </w:tc>
        <w:tc>
          <w:tcPr>
            <w:tcW w:w="3543" w:type="dxa"/>
          </w:tcPr>
          <w:p w14:paraId="7D02F283" w14:textId="600C552D" w:rsidR="000577F3" w:rsidRDefault="000577F3" w:rsidP="000577F3">
            <w:pPr>
              <w:pStyle w:val="Default"/>
              <w:spacing w:after="100" w:line="276" w:lineRule="auto"/>
              <w:jc w:val="center"/>
              <w:rPr>
                <w:rFonts w:ascii="Segoe UI" w:hAnsi="Segoe UI" w:cs="Segoe UI"/>
                <w:color w:val="auto"/>
                <w:sz w:val="20"/>
                <w:szCs w:val="20"/>
                <w:lang w:val="ca-ES"/>
              </w:rPr>
            </w:pPr>
            <w:r>
              <w:rPr>
                <w:rFonts w:ascii="Segoe UI" w:hAnsi="Segoe UI" w:cs="Segoe UI"/>
                <w:color w:val="auto"/>
                <w:sz w:val="20"/>
                <w:szCs w:val="20"/>
                <w:lang w:val="ca-ES"/>
              </w:rPr>
              <w:t xml:space="preserve">Marcar l’opció mitjançant (X) </w:t>
            </w:r>
          </w:p>
        </w:tc>
      </w:tr>
      <w:tr w:rsidR="007001FE" w14:paraId="3B9A33B0" w14:textId="72937002" w:rsidTr="000577F3">
        <w:tc>
          <w:tcPr>
            <w:tcW w:w="2375" w:type="dxa"/>
          </w:tcPr>
          <w:p w14:paraId="612D04E1" w14:textId="77777777" w:rsidR="007001FE" w:rsidRPr="0031623B" w:rsidRDefault="007001FE" w:rsidP="007001FE">
            <w:pPr>
              <w:pStyle w:val="TableParagraph"/>
              <w:spacing w:line="276" w:lineRule="auto"/>
              <w:ind w:right="98"/>
              <w:jc w:val="both"/>
              <w:rPr>
                <w:rFonts w:asciiTheme="minorHAnsi" w:hAnsiTheme="minorHAnsi" w:cstheme="minorHAnsi"/>
                <w:color w:val="00000A"/>
                <w:w w:val="110"/>
                <w:sz w:val="20"/>
              </w:rPr>
            </w:pPr>
            <w:r w:rsidRPr="0031623B">
              <w:rPr>
                <w:rFonts w:asciiTheme="minorHAnsi" w:hAnsiTheme="minorHAnsi" w:cstheme="minorHAnsi"/>
                <w:color w:val="00000A"/>
                <w:w w:val="110"/>
                <w:sz w:val="20"/>
              </w:rPr>
              <w:t>Enviament de l’informe en un termini màxim entre 72 hores i 96 hores després de la realització de la revisió.</w:t>
            </w:r>
          </w:p>
          <w:p w14:paraId="187D4A58" w14:textId="3E1FB344" w:rsidR="007001FE" w:rsidRPr="0031623B" w:rsidRDefault="007001FE" w:rsidP="007001FE">
            <w:pPr>
              <w:pStyle w:val="Default"/>
              <w:spacing w:after="10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2102" w:type="dxa"/>
          </w:tcPr>
          <w:p w14:paraId="1999C7FF" w14:textId="69640A7C" w:rsidR="007001FE" w:rsidRPr="0031623B" w:rsidRDefault="007001FE" w:rsidP="007001FE">
            <w:pPr>
              <w:pStyle w:val="Default"/>
              <w:spacing w:after="10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31623B">
              <w:rPr>
                <w:rFonts w:asciiTheme="minorHAnsi" w:hAnsiTheme="minorHAnsi" w:cstheme="minorHAnsi"/>
                <w:color w:val="00000A"/>
                <w:spacing w:val="-2"/>
                <w:w w:val="115"/>
                <w:sz w:val="20"/>
              </w:rPr>
              <w:t xml:space="preserve">2,5 </w:t>
            </w:r>
            <w:proofErr w:type="spellStart"/>
            <w:r w:rsidRPr="0031623B">
              <w:rPr>
                <w:rFonts w:asciiTheme="minorHAnsi" w:hAnsiTheme="minorHAnsi" w:cstheme="minorHAnsi"/>
                <w:color w:val="00000A"/>
                <w:spacing w:val="-2"/>
                <w:w w:val="115"/>
                <w:sz w:val="20"/>
              </w:rPr>
              <w:t>punts</w:t>
            </w:r>
            <w:proofErr w:type="spellEnd"/>
          </w:p>
        </w:tc>
        <w:tc>
          <w:tcPr>
            <w:tcW w:w="3543" w:type="dxa"/>
          </w:tcPr>
          <w:p w14:paraId="1D3CE87A" w14:textId="77777777" w:rsidR="007001FE" w:rsidRPr="0031623B" w:rsidRDefault="007001FE" w:rsidP="007001FE">
            <w:pPr>
              <w:pStyle w:val="Default"/>
              <w:spacing w:after="10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</w:p>
        </w:tc>
      </w:tr>
      <w:tr w:rsidR="007001FE" w14:paraId="5DEBF950" w14:textId="064D68AE" w:rsidTr="000577F3">
        <w:tc>
          <w:tcPr>
            <w:tcW w:w="2375" w:type="dxa"/>
          </w:tcPr>
          <w:p w14:paraId="25BDCDAB" w14:textId="60F35C6F" w:rsidR="007001FE" w:rsidRPr="0031623B" w:rsidRDefault="007001FE" w:rsidP="007001FE">
            <w:pPr>
              <w:pStyle w:val="Default"/>
              <w:spacing w:after="10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proofErr w:type="spellStart"/>
            <w:r w:rsidRPr="0031623B">
              <w:rPr>
                <w:rFonts w:asciiTheme="minorHAnsi" w:hAnsiTheme="minorHAnsi" w:cstheme="minorHAnsi"/>
                <w:sz w:val="20"/>
              </w:rPr>
              <w:t>Enviament</w:t>
            </w:r>
            <w:proofErr w:type="spellEnd"/>
            <w:r w:rsidRPr="0031623B">
              <w:rPr>
                <w:rFonts w:asciiTheme="minorHAnsi" w:hAnsiTheme="minorHAnsi" w:cstheme="minorHAnsi"/>
                <w:sz w:val="20"/>
              </w:rPr>
              <w:t xml:space="preserve"> de </w:t>
            </w:r>
            <w:proofErr w:type="spellStart"/>
            <w:r w:rsidRPr="0031623B">
              <w:rPr>
                <w:rFonts w:asciiTheme="minorHAnsi" w:hAnsiTheme="minorHAnsi" w:cstheme="minorHAnsi"/>
                <w:sz w:val="20"/>
              </w:rPr>
              <w:t>l’informe</w:t>
            </w:r>
            <w:proofErr w:type="spellEnd"/>
            <w:r w:rsidRPr="0031623B">
              <w:rPr>
                <w:rFonts w:asciiTheme="minorHAnsi" w:hAnsiTheme="minorHAnsi" w:cstheme="minorHAnsi"/>
                <w:sz w:val="20"/>
              </w:rPr>
              <w:t xml:space="preserve"> en un </w:t>
            </w:r>
            <w:proofErr w:type="spellStart"/>
            <w:r w:rsidRPr="0031623B">
              <w:rPr>
                <w:rFonts w:asciiTheme="minorHAnsi" w:hAnsiTheme="minorHAnsi" w:cstheme="minorHAnsi"/>
                <w:sz w:val="20"/>
              </w:rPr>
              <w:t>termini</w:t>
            </w:r>
            <w:proofErr w:type="spellEnd"/>
            <w:r w:rsidRPr="0031623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31623B">
              <w:rPr>
                <w:rFonts w:asciiTheme="minorHAnsi" w:hAnsiTheme="minorHAnsi" w:cstheme="minorHAnsi"/>
                <w:sz w:val="20"/>
              </w:rPr>
              <w:t>màxim</w:t>
            </w:r>
            <w:proofErr w:type="spellEnd"/>
            <w:r w:rsidRPr="0031623B">
              <w:rPr>
                <w:rFonts w:asciiTheme="minorHAnsi" w:hAnsiTheme="minorHAnsi" w:cstheme="minorHAnsi"/>
                <w:sz w:val="20"/>
              </w:rPr>
              <w:t xml:space="preserve"> entre 48 </w:t>
            </w:r>
            <w:proofErr w:type="spellStart"/>
            <w:r w:rsidRPr="0031623B">
              <w:rPr>
                <w:rFonts w:asciiTheme="minorHAnsi" w:hAnsiTheme="minorHAnsi" w:cstheme="minorHAnsi"/>
                <w:sz w:val="20"/>
              </w:rPr>
              <w:t>hores</w:t>
            </w:r>
            <w:proofErr w:type="spellEnd"/>
            <w:r w:rsidRPr="0031623B">
              <w:rPr>
                <w:rFonts w:asciiTheme="minorHAnsi" w:hAnsiTheme="minorHAnsi" w:cstheme="minorHAnsi"/>
                <w:sz w:val="20"/>
              </w:rPr>
              <w:t xml:space="preserve"> i 72 </w:t>
            </w:r>
            <w:proofErr w:type="spellStart"/>
            <w:r w:rsidRPr="0031623B">
              <w:rPr>
                <w:rFonts w:asciiTheme="minorHAnsi" w:hAnsiTheme="minorHAnsi" w:cstheme="minorHAnsi"/>
                <w:sz w:val="20"/>
              </w:rPr>
              <w:t>hores</w:t>
            </w:r>
            <w:proofErr w:type="spellEnd"/>
            <w:r w:rsidRPr="0031623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31623B">
              <w:rPr>
                <w:rFonts w:asciiTheme="minorHAnsi" w:hAnsiTheme="minorHAnsi" w:cstheme="minorHAnsi"/>
                <w:sz w:val="20"/>
              </w:rPr>
              <w:t>després</w:t>
            </w:r>
            <w:proofErr w:type="spellEnd"/>
            <w:r w:rsidRPr="0031623B">
              <w:rPr>
                <w:rFonts w:asciiTheme="minorHAnsi" w:hAnsiTheme="minorHAnsi" w:cstheme="minorHAnsi"/>
                <w:sz w:val="20"/>
              </w:rPr>
              <w:t xml:space="preserve"> de la </w:t>
            </w:r>
            <w:proofErr w:type="spellStart"/>
            <w:r w:rsidRPr="0031623B">
              <w:rPr>
                <w:rFonts w:asciiTheme="minorHAnsi" w:hAnsiTheme="minorHAnsi" w:cstheme="minorHAnsi"/>
                <w:sz w:val="20"/>
              </w:rPr>
              <w:t>realització</w:t>
            </w:r>
            <w:proofErr w:type="spellEnd"/>
            <w:r w:rsidRPr="0031623B">
              <w:rPr>
                <w:rFonts w:asciiTheme="minorHAnsi" w:hAnsiTheme="minorHAnsi" w:cstheme="minorHAnsi"/>
                <w:sz w:val="20"/>
              </w:rPr>
              <w:t xml:space="preserve"> de la </w:t>
            </w:r>
            <w:proofErr w:type="spellStart"/>
            <w:r w:rsidRPr="0031623B">
              <w:rPr>
                <w:rFonts w:asciiTheme="minorHAnsi" w:hAnsiTheme="minorHAnsi" w:cstheme="minorHAnsi"/>
                <w:sz w:val="20"/>
              </w:rPr>
              <w:t>revisió</w:t>
            </w:r>
            <w:proofErr w:type="spellEnd"/>
            <w:r w:rsidRPr="0031623B">
              <w:rPr>
                <w:rFonts w:asciiTheme="minorHAnsi" w:hAnsiTheme="minorHAnsi" w:cstheme="minorHAnsi"/>
                <w:sz w:val="20"/>
              </w:rPr>
              <w:t xml:space="preserve">. </w:t>
            </w:r>
          </w:p>
        </w:tc>
        <w:tc>
          <w:tcPr>
            <w:tcW w:w="2102" w:type="dxa"/>
          </w:tcPr>
          <w:p w14:paraId="7D87CDB8" w14:textId="47BF706C" w:rsidR="007001FE" w:rsidRPr="0031623B" w:rsidRDefault="007001FE" w:rsidP="007001FE">
            <w:pPr>
              <w:pStyle w:val="Default"/>
              <w:spacing w:after="10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31623B">
              <w:rPr>
                <w:rFonts w:asciiTheme="minorHAnsi" w:hAnsiTheme="minorHAnsi" w:cstheme="minorHAnsi"/>
                <w:color w:val="00000A"/>
                <w:spacing w:val="-2"/>
                <w:w w:val="115"/>
                <w:sz w:val="20"/>
              </w:rPr>
              <w:t xml:space="preserve">5 </w:t>
            </w:r>
            <w:proofErr w:type="spellStart"/>
            <w:r w:rsidRPr="0031623B">
              <w:rPr>
                <w:rFonts w:asciiTheme="minorHAnsi" w:hAnsiTheme="minorHAnsi" w:cstheme="minorHAnsi"/>
                <w:color w:val="00000A"/>
                <w:spacing w:val="-2"/>
                <w:w w:val="115"/>
                <w:sz w:val="20"/>
              </w:rPr>
              <w:t>punts</w:t>
            </w:r>
            <w:proofErr w:type="spellEnd"/>
            <w:r w:rsidRPr="0031623B">
              <w:rPr>
                <w:rFonts w:asciiTheme="minorHAnsi" w:hAnsiTheme="minorHAnsi" w:cstheme="minorHAnsi"/>
                <w:color w:val="00000A"/>
                <w:spacing w:val="-2"/>
                <w:w w:val="115"/>
                <w:sz w:val="20"/>
              </w:rPr>
              <w:t xml:space="preserve"> </w:t>
            </w:r>
          </w:p>
        </w:tc>
        <w:tc>
          <w:tcPr>
            <w:tcW w:w="3543" w:type="dxa"/>
          </w:tcPr>
          <w:p w14:paraId="62B583AC" w14:textId="77777777" w:rsidR="007001FE" w:rsidRPr="0031623B" w:rsidRDefault="007001FE" w:rsidP="007001FE">
            <w:pPr>
              <w:pStyle w:val="Default"/>
              <w:spacing w:after="10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</w:p>
        </w:tc>
      </w:tr>
      <w:tr w:rsidR="007001FE" w14:paraId="48D6EF09" w14:textId="1170773C" w:rsidTr="000577F3">
        <w:tc>
          <w:tcPr>
            <w:tcW w:w="2375" w:type="dxa"/>
          </w:tcPr>
          <w:p w14:paraId="440C4106" w14:textId="77777777" w:rsidR="007001FE" w:rsidRPr="0031623B" w:rsidRDefault="007001FE" w:rsidP="007001FE">
            <w:pPr>
              <w:pStyle w:val="TableParagraph"/>
              <w:spacing w:line="276" w:lineRule="auto"/>
              <w:ind w:right="98"/>
              <w:jc w:val="both"/>
              <w:rPr>
                <w:rFonts w:asciiTheme="minorHAnsi" w:hAnsiTheme="minorHAnsi" w:cstheme="minorHAnsi"/>
                <w:color w:val="00000A"/>
                <w:w w:val="110"/>
                <w:sz w:val="20"/>
              </w:rPr>
            </w:pPr>
            <w:r w:rsidRPr="0031623B">
              <w:rPr>
                <w:rFonts w:asciiTheme="minorHAnsi" w:hAnsiTheme="minorHAnsi" w:cstheme="minorHAnsi"/>
                <w:color w:val="00000A"/>
                <w:w w:val="110"/>
                <w:sz w:val="20"/>
              </w:rPr>
              <w:t>Enviament de l’informe en un termini inferior a 48 hores després de la realització de la revisió</w:t>
            </w:r>
          </w:p>
          <w:p w14:paraId="40C85A70" w14:textId="25276ACF" w:rsidR="007001FE" w:rsidRPr="0031623B" w:rsidRDefault="007001FE" w:rsidP="007001FE">
            <w:pPr>
              <w:pStyle w:val="Default"/>
              <w:spacing w:after="10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31623B">
              <w:rPr>
                <w:rFonts w:asciiTheme="minorHAnsi" w:hAnsiTheme="minorHAnsi" w:cstheme="minorHAnsi"/>
                <w:color w:val="00000A"/>
                <w:w w:val="110"/>
                <w:sz w:val="20"/>
              </w:rPr>
              <w:t xml:space="preserve"> </w:t>
            </w:r>
          </w:p>
        </w:tc>
        <w:tc>
          <w:tcPr>
            <w:tcW w:w="2102" w:type="dxa"/>
          </w:tcPr>
          <w:p w14:paraId="53C062AE" w14:textId="77777777" w:rsidR="007001FE" w:rsidRPr="0031623B" w:rsidRDefault="007001FE" w:rsidP="0031623B">
            <w:pPr>
              <w:pStyle w:val="TableParagraph"/>
              <w:jc w:val="left"/>
              <w:rPr>
                <w:rFonts w:asciiTheme="minorHAnsi" w:hAnsiTheme="minorHAnsi" w:cstheme="minorHAnsi"/>
                <w:color w:val="00000A"/>
                <w:spacing w:val="-2"/>
                <w:w w:val="115"/>
                <w:sz w:val="20"/>
              </w:rPr>
            </w:pPr>
            <w:r w:rsidRPr="0031623B">
              <w:rPr>
                <w:rFonts w:asciiTheme="minorHAnsi" w:hAnsiTheme="minorHAnsi" w:cstheme="minorHAnsi"/>
                <w:color w:val="00000A"/>
                <w:w w:val="115"/>
                <w:sz w:val="20"/>
              </w:rPr>
              <w:t>10</w:t>
            </w:r>
            <w:r w:rsidRPr="0031623B">
              <w:rPr>
                <w:rFonts w:asciiTheme="minorHAnsi" w:hAnsiTheme="minorHAnsi" w:cstheme="minorHAnsi"/>
                <w:color w:val="00000A"/>
                <w:spacing w:val="4"/>
                <w:w w:val="115"/>
                <w:sz w:val="20"/>
              </w:rPr>
              <w:t xml:space="preserve"> </w:t>
            </w:r>
            <w:r w:rsidRPr="0031623B">
              <w:rPr>
                <w:rFonts w:asciiTheme="minorHAnsi" w:hAnsiTheme="minorHAnsi" w:cstheme="minorHAnsi"/>
                <w:color w:val="00000A"/>
                <w:spacing w:val="-2"/>
                <w:w w:val="115"/>
                <w:sz w:val="20"/>
              </w:rPr>
              <w:t>punts</w:t>
            </w:r>
          </w:p>
          <w:p w14:paraId="16969A16" w14:textId="77777777" w:rsidR="007001FE" w:rsidRPr="0031623B" w:rsidRDefault="007001FE" w:rsidP="007001FE">
            <w:pPr>
              <w:pStyle w:val="TableParagraph"/>
              <w:rPr>
                <w:rFonts w:asciiTheme="minorHAnsi" w:hAnsiTheme="minorHAnsi" w:cstheme="minorHAnsi"/>
                <w:color w:val="00000A"/>
                <w:spacing w:val="-2"/>
                <w:w w:val="115"/>
                <w:sz w:val="20"/>
              </w:rPr>
            </w:pPr>
          </w:p>
          <w:p w14:paraId="2AA1EE8C" w14:textId="77777777" w:rsidR="007001FE" w:rsidRPr="0031623B" w:rsidRDefault="007001FE" w:rsidP="007001FE">
            <w:pPr>
              <w:pStyle w:val="TableParagraph"/>
              <w:rPr>
                <w:rFonts w:asciiTheme="minorHAnsi" w:hAnsiTheme="minorHAnsi" w:cstheme="minorHAnsi"/>
                <w:color w:val="00000A"/>
                <w:spacing w:val="-2"/>
                <w:w w:val="115"/>
                <w:sz w:val="20"/>
              </w:rPr>
            </w:pPr>
          </w:p>
          <w:p w14:paraId="61425580" w14:textId="743942B0" w:rsidR="007001FE" w:rsidRPr="0031623B" w:rsidRDefault="007001FE" w:rsidP="007001FE">
            <w:pPr>
              <w:pStyle w:val="Default"/>
              <w:spacing w:after="10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3543" w:type="dxa"/>
          </w:tcPr>
          <w:p w14:paraId="229AF138" w14:textId="77777777" w:rsidR="007001FE" w:rsidRPr="0031623B" w:rsidRDefault="007001FE" w:rsidP="007001FE">
            <w:pPr>
              <w:pStyle w:val="Default"/>
              <w:spacing w:after="10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</w:p>
        </w:tc>
      </w:tr>
    </w:tbl>
    <w:p w14:paraId="7D8E23CF" w14:textId="77777777" w:rsidR="000577F3" w:rsidRDefault="000577F3" w:rsidP="000577F3">
      <w:pPr>
        <w:pStyle w:val="Default"/>
        <w:spacing w:after="100" w:line="276" w:lineRule="auto"/>
        <w:jc w:val="both"/>
        <w:rPr>
          <w:rFonts w:ascii="Segoe UI" w:hAnsi="Segoe UI" w:cs="Segoe UI"/>
          <w:b/>
          <w:bCs/>
          <w:color w:val="auto"/>
          <w:sz w:val="20"/>
          <w:szCs w:val="20"/>
          <w:lang w:val="ca-ES"/>
        </w:rPr>
      </w:pPr>
    </w:p>
    <w:p w14:paraId="1014C332" w14:textId="77777777" w:rsidR="00043BB6" w:rsidRDefault="00043BB6" w:rsidP="00C96E87">
      <w:pPr>
        <w:pStyle w:val="Textindependent"/>
        <w:jc w:val="both"/>
        <w:rPr>
          <w:rFonts w:ascii="Segoe UI" w:hAnsi="Segoe UI" w:cs="Segoe UI"/>
        </w:rPr>
      </w:pPr>
    </w:p>
    <w:p w14:paraId="13C163E8" w14:textId="77777777" w:rsidR="0048185B" w:rsidRDefault="0048185B" w:rsidP="00C96E87">
      <w:pPr>
        <w:pStyle w:val="Textindependent"/>
        <w:jc w:val="both"/>
        <w:rPr>
          <w:rFonts w:ascii="Segoe UI" w:hAnsi="Segoe UI" w:cs="Segoe UI"/>
        </w:rPr>
      </w:pPr>
    </w:p>
    <w:p w14:paraId="2FB77ADA" w14:textId="77777777" w:rsidR="0048185B" w:rsidRPr="006C4221" w:rsidRDefault="0048185B" w:rsidP="00C96E87">
      <w:pPr>
        <w:pStyle w:val="Textindependent"/>
        <w:jc w:val="both"/>
        <w:rPr>
          <w:rFonts w:ascii="Segoe UI" w:hAnsi="Segoe UI" w:cs="Segoe UI"/>
        </w:rPr>
      </w:pPr>
    </w:p>
    <w:p w14:paraId="1AEF29F7" w14:textId="77777777" w:rsidR="00CB495E" w:rsidRPr="00C96E87" w:rsidRDefault="00C96E87" w:rsidP="00C96E87">
      <w:pPr>
        <w:spacing w:before="58"/>
        <w:ind w:left="263"/>
        <w:jc w:val="both"/>
        <w:rPr>
          <w:rFonts w:ascii="Segoe UI" w:hAnsi="Segoe UI" w:cs="Segoe UI"/>
          <w:sz w:val="20"/>
          <w:szCs w:val="20"/>
        </w:rPr>
      </w:pPr>
      <w:r w:rsidRPr="00C96E87">
        <w:rPr>
          <w:rFonts w:ascii="Segoe UI" w:hAnsi="Segoe UI" w:cs="Segoe UI"/>
          <w:sz w:val="20"/>
          <w:szCs w:val="20"/>
        </w:rPr>
        <w:t>I en prova de conformitat, es signa la present, a .......... de ...................... de ...............</w:t>
      </w:r>
    </w:p>
    <w:p w14:paraId="6429BA7A" w14:textId="77777777" w:rsidR="00CB495E" w:rsidRPr="00C96E87" w:rsidRDefault="00CB495E" w:rsidP="00C96E87">
      <w:pPr>
        <w:pStyle w:val="Textindependent"/>
        <w:spacing w:before="3"/>
        <w:jc w:val="both"/>
        <w:rPr>
          <w:rFonts w:ascii="Segoe UI" w:hAnsi="Segoe UI" w:cs="Segoe UI"/>
        </w:rPr>
      </w:pPr>
    </w:p>
    <w:p w14:paraId="2FE3BAAE" w14:textId="77777777" w:rsidR="00CB495E" w:rsidRPr="00C96E87" w:rsidRDefault="00C96E87" w:rsidP="00C96E87">
      <w:pPr>
        <w:pStyle w:val="Ttol2"/>
        <w:spacing w:before="0"/>
        <w:ind w:left="263"/>
        <w:jc w:val="both"/>
        <w:rPr>
          <w:rFonts w:ascii="Segoe UI" w:hAnsi="Segoe UI" w:cs="Segoe UI"/>
          <w:sz w:val="20"/>
          <w:szCs w:val="20"/>
        </w:rPr>
      </w:pPr>
      <w:r w:rsidRPr="00C96E87">
        <w:rPr>
          <w:rFonts w:ascii="Segoe UI" w:hAnsi="Segoe UI" w:cs="Segoe UI"/>
          <w:sz w:val="20"/>
          <w:szCs w:val="20"/>
        </w:rPr>
        <w:t>Signatura (i segell de l’empresa)</w:t>
      </w:r>
    </w:p>
    <w:p w14:paraId="4E7D6F51" w14:textId="77777777" w:rsidR="00CB495E" w:rsidRPr="00C96E87" w:rsidRDefault="00CB495E" w:rsidP="00C96E87">
      <w:pPr>
        <w:pStyle w:val="Textindependent"/>
        <w:spacing w:before="11"/>
        <w:jc w:val="both"/>
        <w:rPr>
          <w:rFonts w:ascii="Segoe UI" w:hAnsi="Segoe UI" w:cs="Segoe UI"/>
          <w:i/>
        </w:rPr>
      </w:pPr>
    </w:p>
    <w:sectPr w:rsidR="00CB495E" w:rsidRPr="00C96E87" w:rsidSect="00C96E87">
      <w:headerReference w:type="default" r:id="rId7"/>
      <w:pgSz w:w="11910" w:h="16840"/>
      <w:pgMar w:top="158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DA40F" w14:textId="77777777" w:rsidR="0021799F" w:rsidRDefault="0021799F" w:rsidP="00577E96">
      <w:r>
        <w:separator/>
      </w:r>
    </w:p>
  </w:endnote>
  <w:endnote w:type="continuationSeparator" w:id="0">
    <w:p w14:paraId="3E7DED02" w14:textId="77777777" w:rsidR="0021799F" w:rsidRDefault="0021799F" w:rsidP="0057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2F82B" w14:textId="77777777" w:rsidR="0021799F" w:rsidRDefault="0021799F" w:rsidP="00577E96">
      <w:r>
        <w:separator/>
      </w:r>
    </w:p>
  </w:footnote>
  <w:footnote w:type="continuationSeparator" w:id="0">
    <w:p w14:paraId="50EE449E" w14:textId="77777777" w:rsidR="0021799F" w:rsidRDefault="0021799F" w:rsidP="00577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CC414" w14:textId="77777777" w:rsidR="00577E96" w:rsidRDefault="00577E96">
    <w:pPr>
      <w:pStyle w:val="Capalera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7E3D04EA" wp14:editId="05F26FDC">
          <wp:simplePos x="0" y="0"/>
          <wp:positionH relativeFrom="column">
            <wp:posOffset>5029200</wp:posOffset>
          </wp:positionH>
          <wp:positionV relativeFrom="paragraph">
            <wp:posOffset>-215900</wp:posOffset>
          </wp:positionV>
          <wp:extent cx="749300" cy="690605"/>
          <wp:effectExtent l="0" t="0" r="0" b="0"/>
          <wp:wrapNone/>
          <wp:docPr id="3" name="Imagen 3" descr="Reactivació Bada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activació Badalo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9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6523C"/>
    <w:multiLevelType w:val="hybridMultilevel"/>
    <w:tmpl w:val="3AE0208C"/>
    <w:lvl w:ilvl="0" w:tplc="18B676E8">
      <w:numFmt w:val="bullet"/>
      <w:lvlText w:val="*"/>
      <w:lvlJc w:val="left"/>
      <w:pPr>
        <w:ind w:left="122" w:hanging="140"/>
      </w:pPr>
      <w:rPr>
        <w:rFonts w:ascii="Calibri" w:eastAsia="Calibri" w:hAnsi="Calibri" w:cs="Calibri" w:hint="default"/>
        <w:i/>
        <w:color w:val="7E7E7E"/>
        <w:w w:val="100"/>
        <w:sz w:val="18"/>
        <w:szCs w:val="18"/>
        <w:lang w:val="ca-ES" w:eastAsia="ca-ES" w:bidi="ca-ES"/>
      </w:rPr>
    </w:lvl>
    <w:lvl w:ilvl="1" w:tplc="475C18CC">
      <w:numFmt w:val="bullet"/>
      <w:lvlText w:val="•"/>
      <w:lvlJc w:val="left"/>
      <w:pPr>
        <w:ind w:left="982" w:hanging="140"/>
      </w:pPr>
      <w:rPr>
        <w:rFonts w:hint="default"/>
        <w:lang w:val="ca-ES" w:eastAsia="ca-ES" w:bidi="ca-ES"/>
      </w:rPr>
    </w:lvl>
    <w:lvl w:ilvl="2" w:tplc="B6F2023A">
      <w:numFmt w:val="bullet"/>
      <w:lvlText w:val="•"/>
      <w:lvlJc w:val="left"/>
      <w:pPr>
        <w:ind w:left="1845" w:hanging="140"/>
      </w:pPr>
      <w:rPr>
        <w:rFonts w:hint="default"/>
        <w:lang w:val="ca-ES" w:eastAsia="ca-ES" w:bidi="ca-ES"/>
      </w:rPr>
    </w:lvl>
    <w:lvl w:ilvl="3" w:tplc="B64CEFCE">
      <w:numFmt w:val="bullet"/>
      <w:lvlText w:val="•"/>
      <w:lvlJc w:val="left"/>
      <w:pPr>
        <w:ind w:left="2707" w:hanging="140"/>
      </w:pPr>
      <w:rPr>
        <w:rFonts w:hint="default"/>
        <w:lang w:val="ca-ES" w:eastAsia="ca-ES" w:bidi="ca-ES"/>
      </w:rPr>
    </w:lvl>
    <w:lvl w:ilvl="4" w:tplc="52284182">
      <w:numFmt w:val="bullet"/>
      <w:lvlText w:val="•"/>
      <w:lvlJc w:val="left"/>
      <w:pPr>
        <w:ind w:left="3570" w:hanging="140"/>
      </w:pPr>
      <w:rPr>
        <w:rFonts w:hint="default"/>
        <w:lang w:val="ca-ES" w:eastAsia="ca-ES" w:bidi="ca-ES"/>
      </w:rPr>
    </w:lvl>
    <w:lvl w:ilvl="5" w:tplc="AC68A5FA">
      <w:numFmt w:val="bullet"/>
      <w:lvlText w:val="•"/>
      <w:lvlJc w:val="left"/>
      <w:pPr>
        <w:ind w:left="4433" w:hanging="140"/>
      </w:pPr>
      <w:rPr>
        <w:rFonts w:hint="default"/>
        <w:lang w:val="ca-ES" w:eastAsia="ca-ES" w:bidi="ca-ES"/>
      </w:rPr>
    </w:lvl>
    <w:lvl w:ilvl="6" w:tplc="E5B01C42">
      <w:numFmt w:val="bullet"/>
      <w:lvlText w:val="•"/>
      <w:lvlJc w:val="left"/>
      <w:pPr>
        <w:ind w:left="5295" w:hanging="140"/>
      </w:pPr>
      <w:rPr>
        <w:rFonts w:hint="default"/>
        <w:lang w:val="ca-ES" w:eastAsia="ca-ES" w:bidi="ca-ES"/>
      </w:rPr>
    </w:lvl>
    <w:lvl w:ilvl="7" w:tplc="5F3A9B4E">
      <w:numFmt w:val="bullet"/>
      <w:lvlText w:val="•"/>
      <w:lvlJc w:val="left"/>
      <w:pPr>
        <w:ind w:left="6158" w:hanging="140"/>
      </w:pPr>
      <w:rPr>
        <w:rFonts w:hint="default"/>
        <w:lang w:val="ca-ES" w:eastAsia="ca-ES" w:bidi="ca-ES"/>
      </w:rPr>
    </w:lvl>
    <w:lvl w:ilvl="8" w:tplc="712AF6AA">
      <w:numFmt w:val="bullet"/>
      <w:lvlText w:val="•"/>
      <w:lvlJc w:val="left"/>
      <w:pPr>
        <w:ind w:left="7021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F0728A3"/>
    <w:multiLevelType w:val="hybridMultilevel"/>
    <w:tmpl w:val="C3365F88"/>
    <w:lvl w:ilvl="0" w:tplc="D5C6B3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1B76"/>
    <w:multiLevelType w:val="hybridMultilevel"/>
    <w:tmpl w:val="82E407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A6EF8"/>
    <w:multiLevelType w:val="hybridMultilevel"/>
    <w:tmpl w:val="BE2888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7533"/>
    <w:multiLevelType w:val="hybridMultilevel"/>
    <w:tmpl w:val="BE2888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B2C62"/>
    <w:multiLevelType w:val="hybridMultilevel"/>
    <w:tmpl w:val="C158F30C"/>
    <w:lvl w:ilvl="0" w:tplc="B21A044E">
      <w:numFmt w:val="bullet"/>
      <w:lvlText w:val="-"/>
      <w:lvlJc w:val="left"/>
      <w:pPr>
        <w:ind w:left="1562" w:hanging="358"/>
      </w:pPr>
      <w:rPr>
        <w:rFonts w:ascii="Calibri" w:eastAsia="Calibri" w:hAnsi="Calibri" w:cs="Calibri" w:hint="default"/>
        <w:w w:val="99"/>
        <w:sz w:val="20"/>
        <w:szCs w:val="20"/>
        <w:lang w:val="ca-ES" w:eastAsia="ca-ES" w:bidi="ca-ES"/>
      </w:rPr>
    </w:lvl>
    <w:lvl w:ilvl="1" w:tplc="61B6E1C8">
      <w:numFmt w:val="bullet"/>
      <w:lvlText w:val="•"/>
      <w:lvlJc w:val="left"/>
      <w:pPr>
        <w:ind w:left="2278" w:hanging="358"/>
      </w:pPr>
      <w:rPr>
        <w:rFonts w:hint="default"/>
        <w:lang w:val="ca-ES" w:eastAsia="ca-ES" w:bidi="ca-ES"/>
      </w:rPr>
    </w:lvl>
    <w:lvl w:ilvl="2" w:tplc="58FAD51A">
      <w:numFmt w:val="bullet"/>
      <w:lvlText w:val="•"/>
      <w:lvlJc w:val="left"/>
      <w:pPr>
        <w:ind w:left="2997" w:hanging="358"/>
      </w:pPr>
      <w:rPr>
        <w:rFonts w:hint="default"/>
        <w:lang w:val="ca-ES" w:eastAsia="ca-ES" w:bidi="ca-ES"/>
      </w:rPr>
    </w:lvl>
    <w:lvl w:ilvl="3" w:tplc="D21030CA">
      <w:numFmt w:val="bullet"/>
      <w:lvlText w:val="•"/>
      <w:lvlJc w:val="left"/>
      <w:pPr>
        <w:ind w:left="3715" w:hanging="358"/>
      </w:pPr>
      <w:rPr>
        <w:rFonts w:hint="default"/>
        <w:lang w:val="ca-ES" w:eastAsia="ca-ES" w:bidi="ca-ES"/>
      </w:rPr>
    </w:lvl>
    <w:lvl w:ilvl="4" w:tplc="032C0312">
      <w:numFmt w:val="bullet"/>
      <w:lvlText w:val="•"/>
      <w:lvlJc w:val="left"/>
      <w:pPr>
        <w:ind w:left="4434" w:hanging="358"/>
      </w:pPr>
      <w:rPr>
        <w:rFonts w:hint="default"/>
        <w:lang w:val="ca-ES" w:eastAsia="ca-ES" w:bidi="ca-ES"/>
      </w:rPr>
    </w:lvl>
    <w:lvl w:ilvl="5" w:tplc="2D54361E">
      <w:numFmt w:val="bullet"/>
      <w:lvlText w:val="•"/>
      <w:lvlJc w:val="left"/>
      <w:pPr>
        <w:ind w:left="5153" w:hanging="358"/>
      </w:pPr>
      <w:rPr>
        <w:rFonts w:hint="default"/>
        <w:lang w:val="ca-ES" w:eastAsia="ca-ES" w:bidi="ca-ES"/>
      </w:rPr>
    </w:lvl>
    <w:lvl w:ilvl="6" w:tplc="6952E0D2">
      <w:numFmt w:val="bullet"/>
      <w:lvlText w:val="•"/>
      <w:lvlJc w:val="left"/>
      <w:pPr>
        <w:ind w:left="5871" w:hanging="358"/>
      </w:pPr>
      <w:rPr>
        <w:rFonts w:hint="default"/>
        <w:lang w:val="ca-ES" w:eastAsia="ca-ES" w:bidi="ca-ES"/>
      </w:rPr>
    </w:lvl>
    <w:lvl w:ilvl="7" w:tplc="54165C32">
      <w:numFmt w:val="bullet"/>
      <w:lvlText w:val="•"/>
      <w:lvlJc w:val="left"/>
      <w:pPr>
        <w:ind w:left="6590" w:hanging="358"/>
      </w:pPr>
      <w:rPr>
        <w:rFonts w:hint="default"/>
        <w:lang w:val="ca-ES" w:eastAsia="ca-ES" w:bidi="ca-ES"/>
      </w:rPr>
    </w:lvl>
    <w:lvl w:ilvl="8" w:tplc="774E7E4C">
      <w:numFmt w:val="bullet"/>
      <w:lvlText w:val="•"/>
      <w:lvlJc w:val="left"/>
      <w:pPr>
        <w:ind w:left="7309" w:hanging="358"/>
      </w:pPr>
      <w:rPr>
        <w:rFonts w:hint="default"/>
        <w:lang w:val="ca-ES" w:eastAsia="ca-ES" w:bidi="ca-ES"/>
      </w:rPr>
    </w:lvl>
  </w:abstractNum>
  <w:abstractNum w:abstractNumId="6" w15:restartNumberingAfterBreak="0">
    <w:nsid w:val="2E860050"/>
    <w:multiLevelType w:val="hybridMultilevel"/>
    <w:tmpl w:val="54F22F04"/>
    <w:lvl w:ilvl="0" w:tplc="F278AB06">
      <w:start w:val="1"/>
      <w:numFmt w:val="decimal"/>
      <w:lvlText w:val="%1)"/>
      <w:lvlJc w:val="left"/>
      <w:pPr>
        <w:ind w:left="1187" w:hanging="358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ca-ES" w:eastAsia="ca-ES" w:bidi="ca-ES"/>
      </w:rPr>
    </w:lvl>
    <w:lvl w:ilvl="1" w:tplc="945AD6A2">
      <w:numFmt w:val="bullet"/>
      <w:lvlText w:val="•"/>
      <w:lvlJc w:val="left"/>
      <w:pPr>
        <w:ind w:left="1936" w:hanging="358"/>
      </w:pPr>
      <w:rPr>
        <w:rFonts w:hint="default"/>
        <w:lang w:val="ca-ES" w:eastAsia="ca-ES" w:bidi="ca-ES"/>
      </w:rPr>
    </w:lvl>
    <w:lvl w:ilvl="2" w:tplc="B854E858">
      <w:numFmt w:val="bullet"/>
      <w:lvlText w:val="•"/>
      <w:lvlJc w:val="left"/>
      <w:pPr>
        <w:ind w:left="2693" w:hanging="358"/>
      </w:pPr>
      <w:rPr>
        <w:rFonts w:hint="default"/>
        <w:lang w:val="ca-ES" w:eastAsia="ca-ES" w:bidi="ca-ES"/>
      </w:rPr>
    </w:lvl>
    <w:lvl w:ilvl="3" w:tplc="13167770">
      <w:numFmt w:val="bullet"/>
      <w:lvlText w:val="•"/>
      <w:lvlJc w:val="left"/>
      <w:pPr>
        <w:ind w:left="3449" w:hanging="358"/>
      </w:pPr>
      <w:rPr>
        <w:rFonts w:hint="default"/>
        <w:lang w:val="ca-ES" w:eastAsia="ca-ES" w:bidi="ca-ES"/>
      </w:rPr>
    </w:lvl>
    <w:lvl w:ilvl="4" w:tplc="9D3A5F4A">
      <w:numFmt w:val="bullet"/>
      <w:lvlText w:val="•"/>
      <w:lvlJc w:val="left"/>
      <w:pPr>
        <w:ind w:left="4206" w:hanging="358"/>
      </w:pPr>
      <w:rPr>
        <w:rFonts w:hint="default"/>
        <w:lang w:val="ca-ES" w:eastAsia="ca-ES" w:bidi="ca-ES"/>
      </w:rPr>
    </w:lvl>
    <w:lvl w:ilvl="5" w:tplc="3166663E">
      <w:numFmt w:val="bullet"/>
      <w:lvlText w:val="•"/>
      <w:lvlJc w:val="left"/>
      <w:pPr>
        <w:ind w:left="4963" w:hanging="358"/>
      </w:pPr>
      <w:rPr>
        <w:rFonts w:hint="default"/>
        <w:lang w:val="ca-ES" w:eastAsia="ca-ES" w:bidi="ca-ES"/>
      </w:rPr>
    </w:lvl>
    <w:lvl w:ilvl="6" w:tplc="D8AE28C4">
      <w:numFmt w:val="bullet"/>
      <w:lvlText w:val="•"/>
      <w:lvlJc w:val="left"/>
      <w:pPr>
        <w:ind w:left="5719" w:hanging="358"/>
      </w:pPr>
      <w:rPr>
        <w:rFonts w:hint="default"/>
        <w:lang w:val="ca-ES" w:eastAsia="ca-ES" w:bidi="ca-ES"/>
      </w:rPr>
    </w:lvl>
    <w:lvl w:ilvl="7" w:tplc="5314AAE0">
      <w:numFmt w:val="bullet"/>
      <w:lvlText w:val="•"/>
      <w:lvlJc w:val="left"/>
      <w:pPr>
        <w:ind w:left="6476" w:hanging="358"/>
      </w:pPr>
      <w:rPr>
        <w:rFonts w:hint="default"/>
        <w:lang w:val="ca-ES" w:eastAsia="ca-ES" w:bidi="ca-ES"/>
      </w:rPr>
    </w:lvl>
    <w:lvl w:ilvl="8" w:tplc="01FEDCE4">
      <w:numFmt w:val="bullet"/>
      <w:lvlText w:val="•"/>
      <w:lvlJc w:val="left"/>
      <w:pPr>
        <w:ind w:left="7233" w:hanging="358"/>
      </w:pPr>
      <w:rPr>
        <w:rFonts w:hint="default"/>
        <w:lang w:val="ca-ES" w:eastAsia="ca-ES" w:bidi="ca-ES"/>
      </w:rPr>
    </w:lvl>
  </w:abstractNum>
  <w:abstractNum w:abstractNumId="7" w15:restartNumberingAfterBreak="0">
    <w:nsid w:val="3A7727B9"/>
    <w:multiLevelType w:val="hybridMultilevel"/>
    <w:tmpl w:val="BE2888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C100F"/>
    <w:multiLevelType w:val="hybridMultilevel"/>
    <w:tmpl w:val="6C2C7356"/>
    <w:lvl w:ilvl="0" w:tplc="1F1A8BF8">
      <w:numFmt w:val="bullet"/>
      <w:lvlText w:val=""/>
      <w:lvlJc w:val="left"/>
      <w:pPr>
        <w:ind w:left="842" w:hanging="358"/>
      </w:pPr>
      <w:rPr>
        <w:rFonts w:ascii="Wingdings" w:eastAsia="Wingdings" w:hAnsi="Wingdings" w:cs="Wingdings" w:hint="default"/>
        <w:w w:val="99"/>
        <w:sz w:val="20"/>
        <w:szCs w:val="20"/>
        <w:lang w:val="ca-ES" w:eastAsia="ca-ES" w:bidi="ca-ES"/>
      </w:rPr>
    </w:lvl>
    <w:lvl w:ilvl="1" w:tplc="429605E6">
      <w:start w:val="1"/>
      <w:numFmt w:val="upperLetter"/>
      <w:lvlText w:val="%2)"/>
      <w:lvlJc w:val="left"/>
      <w:pPr>
        <w:ind w:left="120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a-ES" w:eastAsia="ca-ES" w:bidi="ca-ES"/>
      </w:rPr>
    </w:lvl>
    <w:lvl w:ilvl="2" w:tplc="BDACF160">
      <w:start w:val="1"/>
      <w:numFmt w:val="lowerLetter"/>
      <w:lvlText w:val="%3."/>
      <w:lvlJc w:val="left"/>
      <w:pPr>
        <w:ind w:left="1554" w:hanging="356"/>
      </w:pPr>
      <w:rPr>
        <w:rFonts w:ascii="Calibri" w:eastAsia="Calibri" w:hAnsi="Calibri" w:cs="Calibri" w:hint="default"/>
        <w:w w:val="99"/>
        <w:sz w:val="20"/>
        <w:szCs w:val="20"/>
        <w:lang w:val="ca-ES" w:eastAsia="ca-ES" w:bidi="ca-ES"/>
      </w:rPr>
    </w:lvl>
    <w:lvl w:ilvl="3" w:tplc="7E8E9680">
      <w:numFmt w:val="bullet"/>
      <w:lvlText w:val="•"/>
      <w:lvlJc w:val="left"/>
      <w:pPr>
        <w:ind w:left="2458" w:hanging="356"/>
      </w:pPr>
      <w:rPr>
        <w:rFonts w:hint="default"/>
        <w:lang w:val="ca-ES" w:eastAsia="ca-ES" w:bidi="ca-ES"/>
      </w:rPr>
    </w:lvl>
    <w:lvl w:ilvl="4" w:tplc="28D25B6E">
      <w:numFmt w:val="bullet"/>
      <w:lvlText w:val="•"/>
      <w:lvlJc w:val="left"/>
      <w:pPr>
        <w:ind w:left="3356" w:hanging="356"/>
      </w:pPr>
      <w:rPr>
        <w:rFonts w:hint="default"/>
        <w:lang w:val="ca-ES" w:eastAsia="ca-ES" w:bidi="ca-ES"/>
      </w:rPr>
    </w:lvl>
    <w:lvl w:ilvl="5" w:tplc="19F4FBE8">
      <w:numFmt w:val="bullet"/>
      <w:lvlText w:val="•"/>
      <w:lvlJc w:val="left"/>
      <w:pPr>
        <w:ind w:left="4254" w:hanging="356"/>
      </w:pPr>
      <w:rPr>
        <w:rFonts w:hint="default"/>
        <w:lang w:val="ca-ES" w:eastAsia="ca-ES" w:bidi="ca-ES"/>
      </w:rPr>
    </w:lvl>
    <w:lvl w:ilvl="6" w:tplc="BA56F2A2">
      <w:numFmt w:val="bullet"/>
      <w:lvlText w:val="•"/>
      <w:lvlJc w:val="left"/>
      <w:pPr>
        <w:ind w:left="5153" w:hanging="356"/>
      </w:pPr>
      <w:rPr>
        <w:rFonts w:hint="default"/>
        <w:lang w:val="ca-ES" w:eastAsia="ca-ES" w:bidi="ca-ES"/>
      </w:rPr>
    </w:lvl>
    <w:lvl w:ilvl="7" w:tplc="B504E8BC">
      <w:numFmt w:val="bullet"/>
      <w:lvlText w:val="•"/>
      <w:lvlJc w:val="left"/>
      <w:pPr>
        <w:ind w:left="6051" w:hanging="356"/>
      </w:pPr>
      <w:rPr>
        <w:rFonts w:hint="default"/>
        <w:lang w:val="ca-ES" w:eastAsia="ca-ES" w:bidi="ca-ES"/>
      </w:rPr>
    </w:lvl>
    <w:lvl w:ilvl="8" w:tplc="FF82E53E">
      <w:numFmt w:val="bullet"/>
      <w:lvlText w:val="•"/>
      <w:lvlJc w:val="left"/>
      <w:pPr>
        <w:ind w:left="6949" w:hanging="356"/>
      </w:pPr>
      <w:rPr>
        <w:rFonts w:hint="default"/>
        <w:lang w:val="ca-ES" w:eastAsia="ca-ES" w:bidi="ca-ES"/>
      </w:rPr>
    </w:lvl>
  </w:abstractNum>
  <w:abstractNum w:abstractNumId="9" w15:restartNumberingAfterBreak="0">
    <w:nsid w:val="52346C8E"/>
    <w:multiLevelType w:val="hybridMultilevel"/>
    <w:tmpl w:val="868637BE"/>
    <w:lvl w:ilvl="0" w:tplc="D19AB7CE">
      <w:start w:val="1"/>
      <w:numFmt w:val="decimal"/>
      <w:lvlText w:val="%1)"/>
      <w:lvlJc w:val="left"/>
      <w:pPr>
        <w:ind w:left="1190" w:hanging="360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ca-ES" w:eastAsia="ca-ES" w:bidi="ca-ES"/>
      </w:rPr>
    </w:lvl>
    <w:lvl w:ilvl="1" w:tplc="0D860FFA">
      <w:numFmt w:val="bullet"/>
      <w:lvlText w:val="•"/>
      <w:lvlJc w:val="left"/>
      <w:pPr>
        <w:ind w:left="1954" w:hanging="360"/>
      </w:pPr>
      <w:rPr>
        <w:rFonts w:hint="default"/>
        <w:lang w:val="ca-ES" w:eastAsia="ca-ES" w:bidi="ca-ES"/>
      </w:rPr>
    </w:lvl>
    <w:lvl w:ilvl="2" w:tplc="26BC5174">
      <w:numFmt w:val="bullet"/>
      <w:lvlText w:val="•"/>
      <w:lvlJc w:val="left"/>
      <w:pPr>
        <w:ind w:left="2709" w:hanging="360"/>
      </w:pPr>
      <w:rPr>
        <w:rFonts w:hint="default"/>
        <w:lang w:val="ca-ES" w:eastAsia="ca-ES" w:bidi="ca-ES"/>
      </w:rPr>
    </w:lvl>
    <w:lvl w:ilvl="3" w:tplc="3920F0FC">
      <w:numFmt w:val="bullet"/>
      <w:lvlText w:val="•"/>
      <w:lvlJc w:val="left"/>
      <w:pPr>
        <w:ind w:left="3463" w:hanging="360"/>
      </w:pPr>
      <w:rPr>
        <w:rFonts w:hint="default"/>
        <w:lang w:val="ca-ES" w:eastAsia="ca-ES" w:bidi="ca-ES"/>
      </w:rPr>
    </w:lvl>
    <w:lvl w:ilvl="4" w:tplc="A3CE8E82">
      <w:numFmt w:val="bullet"/>
      <w:lvlText w:val="•"/>
      <w:lvlJc w:val="left"/>
      <w:pPr>
        <w:ind w:left="4218" w:hanging="360"/>
      </w:pPr>
      <w:rPr>
        <w:rFonts w:hint="default"/>
        <w:lang w:val="ca-ES" w:eastAsia="ca-ES" w:bidi="ca-ES"/>
      </w:rPr>
    </w:lvl>
    <w:lvl w:ilvl="5" w:tplc="86CE3462">
      <w:numFmt w:val="bullet"/>
      <w:lvlText w:val="•"/>
      <w:lvlJc w:val="left"/>
      <w:pPr>
        <w:ind w:left="4973" w:hanging="360"/>
      </w:pPr>
      <w:rPr>
        <w:rFonts w:hint="default"/>
        <w:lang w:val="ca-ES" w:eastAsia="ca-ES" w:bidi="ca-ES"/>
      </w:rPr>
    </w:lvl>
    <w:lvl w:ilvl="6" w:tplc="EE0C07B4">
      <w:numFmt w:val="bullet"/>
      <w:lvlText w:val="•"/>
      <w:lvlJc w:val="left"/>
      <w:pPr>
        <w:ind w:left="5727" w:hanging="360"/>
      </w:pPr>
      <w:rPr>
        <w:rFonts w:hint="default"/>
        <w:lang w:val="ca-ES" w:eastAsia="ca-ES" w:bidi="ca-ES"/>
      </w:rPr>
    </w:lvl>
    <w:lvl w:ilvl="7" w:tplc="023E7DBE">
      <w:numFmt w:val="bullet"/>
      <w:lvlText w:val="•"/>
      <w:lvlJc w:val="left"/>
      <w:pPr>
        <w:ind w:left="6482" w:hanging="360"/>
      </w:pPr>
      <w:rPr>
        <w:rFonts w:hint="default"/>
        <w:lang w:val="ca-ES" w:eastAsia="ca-ES" w:bidi="ca-ES"/>
      </w:rPr>
    </w:lvl>
    <w:lvl w:ilvl="8" w:tplc="699865C8">
      <w:numFmt w:val="bullet"/>
      <w:lvlText w:val="•"/>
      <w:lvlJc w:val="left"/>
      <w:pPr>
        <w:ind w:left="7237" w:hanging="360"/>
      </w:pPr>
      <w:rPr>
        <w:rFonts w:hint="default"/>
        <w:lang w:val="ca-ES" w:eastAsia="ca-ES" w:bidi="ca-ES"/>
      </w:rPr>
    </w:lvl>
  </w:abstractNum>
  <w:abstractNum w:abstractNumId="10" w15:restartNumberingAfterBreak="0">
    <w:nsid w:val="5869057C"/>
    <w:multiLevelType w:val="hybridMultilevel"/>
    <w:tmpl w:val="BE2888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E6D72"/>
    <w:multiLevelType w:val="hybridMultilevel"/>
    <w:tmpl w:val="FDAA0814"/>
    <w:lvl w:ilvl="0" w:tplc="48928206">
      <w:start w:val="1"/>
      <w:numFmt w:val="decimal"/>
      <w:lvlText w:val="%1)"/>
      <w:lvlJc w:val="left"/>
      <w:pPr>
        <w:ind w:left="1190" w:hanging="358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ca-ES" w:eastAsia="ca-ES" w:bidi="ca-ES"/>
      </w:rPr>
    </w:lvl>
    <w:lvl w:ilvl="1" w:tplc="BE28B99A">
      <w:start w:val="1"/>
      <w:numFmt w:val="lowerLetter"/>
      <w:lvlText w:val="%2."/>
      <w:lvlJc w:val="left"/>
      <w:pPr>
        <w:ind w:left="1910" w:hanging="358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ca-ES" w:eastAsia="ca-ES" w:bidi="ca-ES"/>
      </w:rPr>
    </w:lvl>
    <w:lvl w:ilvl="2" w:tplc="FF6099F6">
      <w:numFmt w:val="bullet"/>
      <w:lvlText w:val="•"/>
      <w:lvlJc w:val="left"/>
      <w:pPr>
        <w:ind w:left="2678" w:hanging="358"/>
      </w:pPr>
      <w:rPr>
        <w:rFonts w:hint="default"/>
        <w:lang w:val="ca-ES" w:eastAsia="ca-ES" w:bidi="ca-ES"/>
      </w:rPr>
    </w:lvl>
    <w:lvl w:ilvl="3" w:tplc="E5CC76A6">
      <w:numFmt w:val="bullet"/>
      <w:lvlText w:val="•"/>
      <w:lvlJc w:val="left"/>
      <w:pPr>
        <w:ind w:left="3436" w:hanging="358"/>
      </w:pPr>
      <w:rPr>
        <w:rFonts w:hint="default"/>
        <w:lang w:val="ca-ES" w:eastAsia="ca-ES" w:bidi="ca-ES"/>
      </w:rPr>
    </w:lvl>
    <w:lvl w:ilvl="4" w:tplc="2C3E9B6E">
      <w:numFmt w:val="bullet"/>
      <w:lvlText w:val="•"/>
      <w:lvlJc w:val="left"/>
      <w:pPr>
        <w:ind w:left="4195" w:hanging="358"/>
      </w:pPr>
      <w:rPr>
        <w:rFonts w:hint="default"/>
        <w:lang w:val="ca-ES" w:eastAsia="ca-ES" w:bidi="ca-ES"/>
      </w:rPr>
    </w:lvl>
    <w:lvl w:ilvl="5" w:tplc="392A7994">
      <w:numFmt w:val="bullet"/>
      <w:lvlText w:val="•"/>
      <w:lvlJc w:val="left"/>
      <w:pPr>
        <w:ind w:left="4953" w:hanging="358"/>
      </w:pPr>
      <w:rPr>
        <w:rFonts w:hint="default"/>
        <w:lang w:val="ca-ES" w:eastAsia="ca-ES" w:bidi="ca-ES"/>
      </w:rPr>
    </w:lvl>
    <w:lvl w:ilvl="6" w:tplc="A3EAE496">
      <w:numFmt w:val="bullet"/>
      <w:lvlText w:val="•"/>
      <w:lvlJc w:val="left"/>
      <w:pPr>
        <w:ind w:left="5712" w:hanging="358"/>
      </w:pPr>
      <w:rPr>
        <w:rFonts w:hint="default"/>
        <w:lang w:val="ca-ES" w:eastAsia="ca-ES" w:bidi="ca-ES"/>
      </w:rPr>
    </w:lvl>
    <w:lvl w:ilvl="7" w:tplc="EFBA3156">
      <w:numFmt w:val="bullet"/>
      <w:lvlText w:val="•"/>
      <w:lvlJc w:val="left"/>
      <w:pPr>
        <w:ind w:left="6470" w:hanging="358"/>
      </w:pPr>
      <w:rPr>
        <w:rFonts w:hint="default"/>
        <w:lang w:val="ca-ES" w:eastAsia="ca-ES" w:bidi="ca-ES"/>
      </w:rPr>
    </w:lvl>
    <w:lvl w:ilvl="8" w:tplc="3EEE8452">
      <w:numFmt w:val="bullet"/>
      <w:lvlText w:val="•"/>
      <w:lvlJc w:val="left"/>
      <w:pPr>
        <w:ind w:left="7229" w:hanging="358"/>
      </w:pPr>
      <w:rPr>
        <w:rFonts w:hint="default"/>
        <w:lang w:val="ca-ES" w:eastAsia="ca-ES" w:bidi="ca-ES"/>
      </w:rPr>
    </w:lvl>
  </w:abstractNum>
  <w:abstractNum w:abstractNumId="12" w15:restartNumberingAfterBreak="0">
    <w:nsid w:val="646B24EA"/>
    <w:multiLevelType w:val="hybridMultilevel"/>
    <w:tmpl w:val="AE020AA4"/>
    <w:lvl w:ilvl="0" w:tplc="8A704AD4">
      <w:numFmt w:val="bullet"/>
      <w:lvlText w:val=""/>
      <w:lvlJc w:val="left"/>
      <w:pPr>
        <w:ind w:left="482" w:hanging="360"/>
      </w:pPr>
      <w:rPr>
        <w:rFonts w:ascii="Wingdings" w:eastAsia="Wingdings" w:hAnsi="Wingdings" w:cs="Wingdings" w:hint="default"/>
        <w:w w:val="100"/>
        <w:sz w:val="21"/>
        <w:szCs w:val="21"/>
        <w:lang w:val="ca-ES" w:eastAsia="ca-ES" w:bidi="ca-ES"/>
      </w:rPr>
    </w:lvl>
    <w:lvl w:ilvl="1" w:tplc="F404E7EA">
      <w:numFmt w:val="bullet"/>
      <w:lvlText w:val="•"/>
      <w:lvlJc w:val="left"/>
      <w:pPr>
        <w:ind w:left="1306" w:hanging="360"/>
      </w:pPr>
      <w:rPr>
        <w:rFonts w:hint="default"/>
        <w:lang w:val="ca-ES" w:eastAsia="ca-ES" w:bidi="ca-ES"/>
      </w:rPr>
    </w:lvl>
    <w:lvl w:ilvl="2" w:tplc="B6AA39CC">
      <w:numFmt w:val="bullet"/>
      <w:lvlText w:val="•"/>
      <w:lvlJc w:val="left"/>
      <w:pPr>
        <w:ind w:left="2133" w:hanging="360"/>
      </w:pPr>
      <w:rPr>
        <w:rFonts w:hint="default"/>
        <w:lang w:val="ca-ES" w:eastAsia="ca-ES" w:bidi="ca-ES"/>
      </w:rPr>
    </w:lvl>
    <w:lvl w:ilvl="3" w:tplc="A1747102">
      <w:numFmt w:val="bullet"/>
      <w:lvlText w:val="•"/>
      <w:lvlJc w:val="left"/>
      <w:pPr>
        <w:ind w:left="2959" w:hanging="360"/>
      </w:pPr>
      <w:rPr>
        <w:rFonts w:hint="default"/>
        <w:lang w:val="ca-ES" w:eastAsia="ca-ES" w:bidi="ca-ES"/>
      </w:rPr>
    </w:lvl>
    <w:lvl w:ilvl="4" w:tplc="DEEE1010">
      <w:numFmt w:val="bullet"/>
      <w:lvlText w:val="•"/>
      <w:lvlJc w:val="left"/>
      <w:pPr>
        <w:ind w:left="3786" w:hanging="360"/>
      </w:pPr>
      <w:rPr>
        <w:rFonts w:hint="default"/>
        <w:lang w:val="ca-ES" w:eastAsia="ca-ES" w:bidi="ca-ES"/>
      </w:rPr>
    </w:lvl>
    <w:lvl w:ilvl="5" w:tplc="B43002C0">
      <w:numFmt w:val="bullet"/>
      <w:lvlText w:val="•"/>
      <w:lvlJc w:val="left"/>
      <w:pPr>
        <w:ind w:left="4613" w:hanging="360"/>
      </w:pPr>
      <w:rPr>
        <w:rFonts w:hint="default"/>
        <w:lang w:val="ca-ES" w:eastAsia="ca-ES" w:bidi="ca-ES"/>
      </w:rPr>
    </w:lvl>
    <w:lvl w:ilvl="6" w:tplc="FDD0D1B0">
      <w:numFmt w:val="bullet"/>
      <w:lvlText w:val="•"/>
      <w:lvlJc w:val="left"/>
      <w:pPr>
        <w:ind w:left="5439" w:hanging="360"/>
      </w:pPr>
      <w:rPr>
        <w:rFonts w:hint="default"/>
        <w:lang w:val="ca-ES" w:eastAsia="ca-ES" w:bidi="ca-ES"/>
      </w:rPr>
    </w:lvl>
    <w:lvl w:ilvl="7" w:tplc="CA9402FA">
      <w:numFmt w:val="bullet"/>
      <w:lvlText w:val="•"/>
      <w:lvlJc w:val="left"/>
      <w:pPr>
        <w:ind w:left="6266" w:hanging="360"/>
      </w:pPr>
      <w:rPr>
        <w:rFonts w:hint="default"/>
        <w:lang w:val="ca-ES" w:eastAsia="ca-ES" w:bidi="ca-ES"/>
      </w:rPr>
    </w:lvl>
    <w:lvl w:ilvl="8" w:tplc="7DDCE2B2">
      <w:numFmt w:val="bullet"/>
      <w:lvlText w:val="•"/>
      <w:lvlJc w:val="left"/>
      <w:pPr>
        <w:ind w:left="7093" w:hanging="360"/>
      </w:pPr>
      <w:rPr>
        <w:rFonts w:hint="default"/>
        <w:lang w:val="ca-ES" w:eastAsia="ca-ES" w:bidi="ca-ES"/>
      </w:rPr>
    </w:lvl>
  </w:abstractNum>
  <w:num w:numId="1" w16cid:durableId="1691762397">
    <w:abstractNumId w:val="11"/>
  </w:num>
  <w:num w:numId="2" w16cid:durableId="582183324">
    <w:abstractNumId w:val="9"/>
  </w:num>
  <w:num w:numId="3" w16cid:durableId="616572282">
    <w:abstractNumId w:val="0"/>
  </w:num>
  <w:num w:numId="4" w16cid:durableId="1603025601">
    <w:abstractNumId w:val="6"/>
  </w:num>
  <w:num w:numId="5" w16cid:durableId="774906879">
    <w:abstractNumId w:val="12"/>
  </w:num>
  <w:num w:numId="6" w16cid:durableId="380062024">
    <w:abstractNumId w:val="5"/>
  </w:num>
  <w:num w:numId="7" w16cid:durableId="1238636755">
    <w:abstractNumId w:val="8"/>
  </w:num>
  <w:num w:numId="8" w16cid:durableId="1529492464">
    <w:abstractNumId w:val="2"/>
  </w:num>
  <w:num w:numId="9" w16cid:durableId="716584239">
    <w:abstractNumId w:val="7"/>
  </w:num>
  <w:num w:numId="10" w16cid:durableId="1750494707">
    <w:abstractNumId w:val="4"/>
  </w:num>
  <w:num w:numId="11" w16cid:durableId="2061710255">
    <w:abstractNumId w:val="3"/>
  </w:num>
  <w:num w:numId="12" w16cid:durableId="259337459">
    <w:abstractNumId w:val="10"/>
  </w:num>
  <w:num w:numId="13" w16cid:durableId="220211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5E"/>
    <w:rsid w:val="000001CB"/>
    <w:rsid w:val="00005415"/>
    <w:rsid w:val="00043BB6"/>
    <w:rsid w:val="000577F3"/>
    <w:rsid w:val="00067973"/>
    <w:rsid w:val="00077422"/>
    <w:rsid w:val="00085CDA"/>
    <w:rsid w:val="000E7B5D"/>
    <w:rsid w:val="00153302"/>
    <w:rsid w:val="00184B05"/>
    <w:rsid w:val="001E77E9"/>
    <w:rsid w:val="0021799F"/>
    <w:rsid w:val="00242E20"/>
    <w:rsid w:val="002D2ECA"/>
    <w:rsid w:val="00310E58"/>
    <w:rsid w:val="0031623B"/>
    <w:rsid w:val="003458BC"/>
    <w:rsid w:val="003E34C1"/>
    <w:rsid w:val="0046373B"/>
    <w:rsid w:val="0048185B"/>
    <w:rsid w:val="004D4DA8"/>
    <w:rsid w:val="00541167"/>
    <w:rsid w:val="005764CD"/>
    <w:rsid w:val="00577E96"/>
    <w:rsid w:val="00697EB3"/>
    <w:rsid w:val="006C4221"/>
    <w:rsid w:val="007001FE"/>
    <w:rsid w:val="007208B0"/>
    <w:rsid w:val="007716B8"/>
    <w:rsid w:val="008053E7"/>
    <w:rsid w:val="00830306"/>
    <w:rsid w:val="0088679B"/>
    <w:rsid w:val="0089367E"/>
    <w:rsid w:val="008B2567"/>
    <w:rsid w:val="0095779D"/>
    <w:rsid w:val="009828FC"/>
    <w:rsid w:val="009A6E2F"/>
    <w:rsid w:val="00A024CD"/>
    <w:rsid w:val="00A34AA4"/>
    <w:rsid w:val="00A84122"/>
    <w:rsid w:val="00AF25F6"/>
    <w:rsid w:val="00B127D6"/>
    <w:rsid w:val="00B735C6"/>
    <w:rsid w:val="00B80F12"/>
    <w:rsid w:val="00B908B2"/>
    <w:rsid w:val="00BA3B82"/>
    <w:rsid w:val="00C05451"/>
    <w:rsid w:val="00C35ECA"/>
    <w:rsid w:val="00C50333"/>
    <w:rsid w:val="00C90586"/>
    <w:rsid w:val="00C96E87"/>
    <w:rsid w:val="00CB495E"/>
    <w:rsid w:val="00D055B4"/>
    <w:rsid w:val="00D06F3D"/>
    <w:rsid w:val="00D31898"/>
    <w:rsid w:val="00D35307"/>
    <w:rsid w:val="00D825B4"/>
    <w:rsid w:val="00DA5E69"/>
    <w:rsid w:val="00DB13D4"/>
    <w:rsid w:val="00DF2A9B"/>
    <w:rsid w:val="00E25115"/>
    <w:rsid w:val="00E2604A"/>
    <w:rsid w:val="00E87BF9"/>
    <w:rsid w:val="00EB6EF3"/>
    <w:rsid w:val="00ED231C"/>
    <w:rsid w:val="00F251A9"/>
    <w:rsid w:val="00F4330C"/>
    <w:rsid w:val="00F704CA"/>
    <w:rsid w:val="00F72F25"/>
    <w:rsid w:val="00F945EC"/>
    <w:rsid w:val="00FE1353"/>
    <w:rsid w:val="00FE4C3C"/>
    <w:rsid w:val="00FE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DF2D"/>
  <w15:docId w15:val="{90EC847C-FCDC-4A7A-9899-02231427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3D4"/>
    <w:rPr>
      <w:rFonts w:ascii="Calibri" w:eastAsia="Calibri" w:hAnsi="Calibri" w:cs="Calibri"/>
      <w:lang w:val="ca-ES" w:eastAsia="ca-ES" w:bidi="ca-ES"/>
    </w:rPr>
  </w:style>
  <w:style w:type="paragraph" w:styleId="Ttol1">
    <w:name w:val="heading 1"/>
    <w:basedOn w:val="Normal"/>
    <w:uiPriority w:val="9"/>
    <w:qFormat/>
    <w:rsid w:val="00DB13D4"/>
    <w:pPr>
      <w:ind w:left="1190" w:hanging="360"/>
      <w:outlineLvl w:val="0"/>
    </w:pPr>
    <w:rPr>
      <w:b/>
      <w:bCs/>
      <w:sz w:val="21"/>
      <w:szCs w:val="21"/>
      <w:u w:val="single" w:color="000000"/>
    </w:rPr>
  </w:style>
  <w:style w:type="paragraph" w:styleId="Ttol2">
    <w:name w:val="heading 2"/>
    <w:basedOn w:val="Normal"/>
    <w:uiPriority w:val="9"/>
    <w:unhideWhenUsed/>
    <w:qFormat/>
    <w:rsid w:val="00DB13D4"/>
    <w:pPr>
      <w:spacing w:before="17"/>
      <w:ind w:left="122"/>
      <w:outlineLvl w:val="1"/>
    </w:pPr>
    <w:rPr>
      <w:i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3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sid w:val="00DB13D4"/>
    <w:rPr>
      <w:sz w:val="20"/>
      <w:szCs w:val="20"/>
    </w:rPr>
  </w:style>
  <w:style w:type="paragraph" w:styleId="Pargrafdellista">
    <w:name w:val="List Paragraph"/>
    <w:basedOn w:val="Normal"/>
    <w:uiPriority w:val="1"/>
    <w:qFormat/>
    <w:rsid w:val="00DB13D4"/>
    <w:pPr>
      <w:ind w:left="1190" w:hanging="360"/>
    </w:pPr>
  </w:style>
  <w:style w:type="paragraph" w:customStyle="1" w:styleId="TableParagraph">
    <w:name w:val="Table Paragraph"/>
    <w:basedOn w:val="Normal"/>
    <w:uiPriority w:val="1"/>
    <w:qFormat/>
    <w:rsid w:val="00DB13D4"/>
    <w:pPr>
      <w:spacing w:line="219" w:lineRule="exact"/>
      <w:jc w:val="right"/>
    </w:pPr>
  </w:style>
  <w:style w:type="paragraph" w:styleId="Capalera">
    <w:name w:val="header"/>
    <w:basedOn w:val="Normal"/>
    <w:link w:val="CapaleraCar"/>
    <w:uiPriority w:val="99"/>
    <w:unhideWhenUsed/>
    <w:rsid w:val="00577E96"/>
    <w:pPr>
      <w:tabs>
        <w:tab w:val="center" w:pos="4513"/>
        <w:tab w:val="right" w:pos="9026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577E96"/>
    <w:rPr>
      <w:rFonts w:ascii="Calibri" w:eastAsia="Calibri" w:hAnsi="Calibri" w:cs="Calibri"/>
      <w:lang w:val="ca-ES" w:eastAsia="ca-ES" w:bidi="ca-ES"/>
    </w:rPr>
  </w:style>
  <w:style w:type="paragraph" w:styleId="Peu">
    <w:name w:val="footer"/>
    <w:basedOn w:val="Normal"/>
    <w:link w:val="PeuCar"/>
    <w:uiPriority w:val="99"/>
    <w:unhideWhenUsed/>
    <w:rsid w:val="00577E96"/>
    <w:pPr>
      <w:tabs>
        <w:tab w:val="center" w:pos="4513"/>
        <w:tab w:val="right" w:pos="9026"/>
      </w:tabs>
    </w:pPr>
  </w:style>
  <w:style w:type="character" w:customStyle="1" w:styleId="PeuCar">
    <w:name w:val="Peu Car"/>
    <w:basedOn w:val="Lletraperdefectedelpargraf"/>
    <w:link w:val="Peu"/>
    <w:uiPriority w:val="99"/>
    <w:rsid w:val="00577E96"/>
    <w:rPr>
      <w:rFonts w:ascii="Calibri" w:eastAsia="Calibri" w:hAnsi="Calibri" w:cs="Calibri"/>
      <w:lang w:val="ca-ES" w:eastAsia="ca-ES" w:bidi="ca-ES"/>
    </w:rPr>
  </w:style>
  <w:style w:type="paragraph" w:customStyle="1" w:styleId="Default">
    <w:name w:val="Default"/>
    <w:rsid w:val="00153302"/>
    <w:pPr>
      <w:widowControl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table" w:styleId="Taulaambquadrcula">
    <w:name w:val="Table Grid"/>
    <w:basedOn w:val="Taulanormal"/>
    <w:uiPriority w:val="39"/>
    <w:rsid w:val="003E3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0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Perez</dc:creator>
  <cp:lastModifiedBy>Gemma Pujol</cp:lastModifiedBy>
  <cp:revision>2</cp:revision>
  <dcterms:created xsi:type="dcterms:W3CDTF">2024-07-16T09:13:00Z</dcterms:created>
  <dcterms:modified xsi:type="dcterms:W3CDTF">2024-07-16T09:13:00Z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2020-09-08T00:00:00Z</vt:filetime>
  </property>
</Properties>
</file>