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02264" w14:textId="77777777" w:rsidR="00D521FE" w:rsidRPr="00CF185C" w:rsidRDefault="00D521FE" w:rsidP="00D521FE">
      <w:pPr>
        <w:spacing w:after="120" w:line="276" w:lineRule="auto"/>
        <w:jc w:val="center"/>
        <w:rPr>
          <w:rStyle w:val="Ttulo1Car"/>
          <w:sz w:val="28"/>
          <w:szCs w:val="28"/>
          <w:u w:val="single"/>
        </w:rPr>
      </w:pPr>
      <w:r w:rsidRPr="00CF185C">
        <w:rPr>
          <w:rFonts w:cs="Arial"/>
          <w:b/>
          <w:sz w:val="28"/>
          <w:szCs w:val="28"/>
          <w:u w:val="single"/>
        </w:rPr>
        <w:t>ANNEX 2:</w:t>
      </w:r>
      <w:r w:rsidRPr="00CF185C">
        <w:rPr>
          <w:rFonts w:cs="Arial"/>
          <w:b/>
          <w:bCs/>
          <w:sz w:val="28"/>
          <w:szCs w:val="28"/>
          <w:u w:val="single"/>
        </w:rPr>
        <w:t xml:space="preserve"> </w:t>
      </w:r>
      <w:r w:rsidRPr="00CF185C">
        <w:rPr>
          <w:rStyle w:val="Ttulo1Car"/>
          <w:sz w:val="28"/>
          <w:szCs w:val="28"/>
          <w:u w:val="single"/>
        </w:rPr>
        <w:t xml:space="preserve">MODEL D’OFERTA ECONÒMICA i CRITERIS QUANTIFICABLES DE FORMA AUTOMÀTICA (format editable al </w:t>
      </w:r>
      <w:proofErr w:type="spellStart"/>
      <w:r w:rsidRPr="00CF185C">
        <w:rPr>
          <w:rStyle w:val="Ttulo1Car"/>
          <w:sz w:val="28"/>
          <w:szCs w:val="28"/>
          <w:u w:val="single"/>
        </w:rPr>
        <w:t>Perfil</w:t>
      </w:r>
      <w:proofErr w:type="spellEnd"/>
      <w:r w:rsidRPr="00CF185C">
        <w:rPr>
          <w:rStyle w:val="Ttulo1Car"/>
          <w:sz w:val="28"/>
          <w:szCs w:val="28"/>
          <w:u w:val="single"/>
        </w:rPr>
        <w:t xml:space="preserve"> del </w:t>
      </w:r>
      <w:proofErr w:type="spellStart"/>
      <w:r w:rsidRPr="00CF185C">
        <w:rPr>
          <w:rStyle w:val="Ttulo1Car"/>
          <w:sz w:val="28"/>
          <w:szCs w:val="28"/>
          <w:u w:val="single"/>
        </w:rPr>
        <w:t>Contractant</w:t>
      </w:r>
      <w:proofErr w:type="spellEnd"/>
      <w:r w:rsidRPr="00CF185C">
        <w:rPr>
          <w:rStyle w:val="Ttulo1Car"/>
          <w:sz w:val="28"/>
          <w:szCs w:val="28"/>
          <w:u w:val="single"/>
        </w:rPr>
        <w:t>)</w:t>
      </w:r>
    </w:p>
    <w:p w14:paraId="3CA4558F" w14:textId="77777777" w:rsidR="00D521FE" w:rsidRPr="00CF185C" w:rsidRDefault="00D521FE" w:rsidP="00D521FE">
      <w:pPr>
        <w:spacing w:after="120" w:line="276" w:lineRule="auto"/>
        <w:rPr>
          <w:rFonts w:cs="Arial"/>
          <w:lang w:eastAsia="en-US"/>
        </w:rPr>
      </w:pPr>
    </w:p>
    <w:p w14:paraId="077312C3" w14:textId="77777777" w:rsidR="00D521FE" w:rsidRPr="00CF185C" w:rsidRDefault="00D521FE" w:rsidP="00D521FE">
      <w:pPr>
        <w:pBdr>
          <w:bottom w:val="single" w:sz="12" w:space="1" w:color="auto"/>
        </w:pBdr>
        <w:spacing w:before="120" w:after="120" w:line="320" w:lineRule="exact"/>
        <w:jc w:val="both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PROPOSTA ECONÒMICA I CRITERIS AUTOMÀTICS</w:t>
      </w:r>
    </w:p>
    <w:p w14:paraId="64A38513" w14:textId="77777777" w:rsidR="00D521FE" w:rsidRPr="00CF185C" w:rsidRDefault="00D521FE" w:rsidP="00D521FE">
      <w:pPr>
        <w:spacing w:before="120" w:after="120" w:line="320" w:lineRule="exact"/>
        <w:jc w:val="both"/>
        <w:rPr>
          <w:rFonts w:cs="Arial"/>
          <w:b/>
          <w:color w:val="000000" w:themeColor="text1"/>
        </w:rPr>
      </w:pPr>
      <w:r w:rsidRPr="00CF185C">
        <w:rPr>
          <w:rFonts w:cs="Arial"/>
          <w:b/>
          <w:color w:val="000000" w:themeColor="text1"/>
        </w:rPr>
        <w:t>DADES DE LA PERSONA PROPOSANT</w:t>
      </w:r>
    </w:p>
    <w:p w14:paraId="7035199E" w14:textId="77777777" w:rsidR="00D521FE" w:rsidRPr="00CF185C" w:rsidRDefault="00D521FE" w:rsidP="00D521FE">
      <w:pPr>
        <w:spacing w:before="120" w:after="120" w:line="320" w:lineRule="exact"/>
        <w:jc w:val="both"/>
        <w:rPr>
          <w:rFonts w:cs="Arial"/>
          <w:color w:val="000000" w:themeColor="text1"/>
        </w:rPr>
      </w:pPr>
      <w:r w:rsidRPr="00CF185C">
        <w:rPr>
          <w:rFonts w:cs="Arial"/>
          <w:color w:val="000000" w:themeColor="text1"/>
        </w:rPr>
        <w:t>Nom i cognoms</w:t>
      </w:r>
    </w:p>
    <w:p w14:paraId="4024BBEF" w14:textId="77777777" w:rsidR="00D521FE" w:rsidRPr="00CF185C" w:rsidRDefault="00D521FE" w:rsidP="00D521FE">
      <w:pPr>
        <w:pBdr>
          <w:bottom w:val="single" w:sz="12" w:space="1" w:color="auto"/>
        </w:pBdr>
        <w:spacing w:before="120" w:after="120" w:line="320" w:lineRule="exact"/>
        <w:jc w:val="both"/>
        <w:rPr>
          <w:rFonts w:cs="Arial"/>
          <w:color w:val="000000" w:themeColor="text1"/>
        </w:rPr>
      </w:pPr>
    </w:p>
    <w:p w14:paraId="5C4A8B47" w14:textId="77777777" w:rsidR="00D521FE" w:rsidRPr="00CF185C" w:rsidRDefault="00D521FE" w:rsidP="00D521FE">
      <w:pPr>
        <w:spacing w:before="120" w:after="120" w:line="320" w:lineRule="exact"/>
        <w:jc w:val="both"/>
        <w:rPr>
          <w:rFonts w:cs="Arial"/>
          <w:b/>
          <w:color w:val="000000" w:themeColor="text1"/>
        </w:rPr>
      </w:pPr>
      <w:r w:rsidRPr="00CF185C">
        <w:rPr>
          <w:rFonts w:cs="Arial"/>
          <w:b/>
          <w:color w:val="000000" w:themeColor="text1"/>
        </w:rPr>
        <w:t>DADES DE L’EMPRESA</w:t>
      </w:r>
    </w:p>
    <w:p w14:paraId="32CDF943" w14:textId="77777777" w:rsidR="00D521FE" w:rsidRPr="00CF185C" w:rsidRDefault="00D521FE" w:rsidP="00D521FE">
      <w:pPr>
        <w:spacing w:before="120" w:after="120" w:line="320" w:lineRule="exact"/>
        <w:jc w:val="both"/>
        <w:rPr>
          <w:rFonts w:cs="Arial"/>
          <w:color w:val="000000" w:themeColor="text1"/>
        </w:rPr>
      </w:pPr>
      <w:r w:rsidRPr="00CF185C">
        <w:rPr>
          <w:rFonts w:cs="Arial"/>
          <w:color w:val="000000" w:themeColor="text1"/>
        </w:rPr>
        <w:t>Raó social</w:t>
      </w:r>
      <w:r w:rsidRPr="00CF185C">
        <w:rPr>
          <w:rFonts w:cs="Arial"/>
          <w:color w:val="000000" w:themeColor="text1"/>
        </w:rPr>
        <w:tab/>
      </w:r>
      <w:r w:rsidRPr="00CF185C">
        <w:rPr>
          <w:rFonts w:cs="Arial"/>
          <w:color w:val="000000" w:themeColor="text1"/>
        </w:rPr>
        <w:tab/>
      </w:r>
      <w:r w:rsidRPr="00CF185C">
        <w:rPr>
          <w:rFonts w:cs="Arial"/>
          <w:color w:val="000000" w:themeColor="text1"/>
        </w:rPr>
        <w:tab/>
      </w:r>
      <w:r w:rsidRPr="00CF185C">
        <w:rPr>
          <w:rFonts w:cs="Arial"/>
          <w:color w:val="000000" w:themeColor="text1"/>
        </w:rPr>
        <w:tab/>
      </w:r>
      <w:r w:rsidRPr="00CF185C">
        <w:rPr>
          <w:rFonts w:cs="Arial"/>
          <w:color w:val="000000" w:themeColor="text1"/>
        </w:rPr>
        <w:tab/>
      </w:r>
      <w:r w:rsidRPr="00CF185C">
        <w:rPr>
          <w:rFonts w:cs="Arial"/>
          <w:color w:val="000000" w:themeColor="text1"/>
        </w:rPr>
        <w:tab/>
      </w:r>
      <w:r w:rsidRPr="00CF185C">
        <w:rPr>
          <w:rFonts w:cs="Arial"/>
          <w:color w:val="000000" w:themeColor="text1"/>
        </w:rPr>
        <w:tab/>
      </w:r>
      <w:r w:rsidRPr="00CF185C">
        <w:rPr>
          <w:rFonts w:cs="Arial"/>
          <w:color w:val="000000" w:themeColor="text1"/>
        </w:rPr>
        <w:tab/>
        <w:t>NIF</w:t>
      </w:r>
    </w:p>
    <w:p w14:paraId="22E04A58" w14:textId="77777777" w:rsidR="00D521FE" w:rsidRPr="00CF185C" w:rsidRDefault="00D521FE" w:rsidP="00D521FE">
      <w:pPr>
        <w:spacing w:before="120" w:after="120" w:line="320" w:lineRule="exact"/>
        <w:jc w:val="both"/>
        <w:rPr>
          <w:rFonts w:cs="Arial"/>
          <w:color w:val="000000" w:themeColor="text1"/>
        </w:rPr>
      </w:pPr>
      <w:r w:rsidRPr="00CF185C">
        <w:rPr>
          <w:rFonts w:cs="Arial"/>
          <w:color w:val="000000" w:themeColor="text1"/>
        </w:rPr>
        <w:t>Adreça</w:t>
      </w:r>
      <w:r w:rsidRPr="00CF185C">
        <w:rPr>
          <w:rFonts w:cs="Arial"/>
          <w:color w:val="000000" w:themeColor="text1"/>
        </w:rPr>
        <w:tab/>
      </w:r>
      <w:r w:rsidRPr="00CF185C">
        <w:rPr>
          <w:rFonts w:cs="Arial"/>
          <w:color w:val="000000" w:themeColor="text1"/>
        </w:rPr>
        <w:tab/>
      </w:r>
      <w:r w:rsidRPr="00CF185C">
        <w:rPr>
          <w:rFonts w:cs="Arial"/>
          <w:color w:val="000000" w:themeColor="text1"/>
        </w:rPr>
        <w:tab/>
      </w:r>
      <w:r w:rsidRPr="00CF185C">
        <w:rPr>
          <w:rFonts w:cs="Arial"/>
          <w:color w:val="000000" w:themeColor="text1"/>
        </w:rPr>
        <w:tab/>
      </w:r>
      <w:r w:rsidRPr="00CF185C">
        <w:rPr>
          <w:rFonts w:cs="Arial"/>
          <w:color w:val="000000" w:themeColor="text1"/>
        </w:rPr>
        <w:tab/>
      </w:r>
      <w:r w:rsidRPr="00CF185C">
        <w:rPr>
          <w:rFonts w:cs="Arial"/>
          <w:color w:val="000000" w:themeColor="text1"/>
        </w:rPr>
        <w:tab/>
      </w:r>
      <w:r w:rsidRPr="00CF185C">
        <w:rPr>
          <w:rFonts w:cs="Arial"/>
          <w:color w:val="000000" w:themeColor="text1"/>
        </w:rPr>
        <w:tab/>
        <w:t>C. Postal</w:t>
      </w:r>
      <w:r w:rsidRPr="00CF185C">
        <w:rPr>
          <w:rFonts w:cs="Arial"/>
          <w:color w:val="000000" w:themeColor="text1"/>
        </w:rPr>
        <w:tab/>
      </w:r>
      <w:r w:rsidRPr="00CF185C">
        <w:rPr>
          <w:rFonts w:cs="Arial"/>
          <w:color w:val="000000" w:themeColor="text1"/>
        </w:rPr>
        <w:tab/>
      </w:r>
      <w:r w:rsidRPr="00CF185C">
        <w:rPr>
          <w:rFonts w:cs="Arial"/>
          <w:color w:val="000000" w:themeColor="text1"/>
        </w:rPr>
        <w:tab/>
        <w:t>Municipi</w:t>
      </w:r>
    </w:p>
    <w:p w14:paraId="1190E4FE" w14:textId="77777777" w:rsidR="00D521FE" w:rsidRPr="00CF185C" w:rsidRDefault="00D521FE" w:rsidP="00D521FE">
      <w:pPr>
        <w:spacing w:before="120" w:after="120" w:line="320" w:lineRule="exact"/>
        <w:jc w:val="both"/>
        <w:rPr>
          <w:rFonts w:cs="Arial"/>
          <w:color w:val="000000" w:themeColor="text1"/>
        </w:rPr>
      </w:pPr>
    </w:p>
    <w:p w14:paraId="7EADA1A3" w14:textId="77777777" w:rsidR="00D521FE" w:rsidRPr="00CF185C" w:rsidRDefault="00D521FE" w:rsidP="00D521FE">
      <w:pPr>
        <w:spacing w:before="120" w:after="120" w:line="320" w:lineRule="exact"/>
        <w:jc w:val="both"/>
        <w:rPr>
          <w:rFonts w:cs="Arial"/>
          <w:color w:val="000000" w:themeColor="text1"/>
        </w:rPr>
      </w:pPr>
      <w:r w:rsidRPr="00CF185C">
        <w:rPr>
          <w:rFonts w:cs="Arial"/>
          <w:color w:val="000000" w:themeColor="text1"/>
        </w:rPr>
        <w:t>Telèfon</w:t>
      </w:r>
      <w:r w:rsidRPr="00CF185C">
        <w:rPr>
          <w:rFonts w:cs="Arial"/>
          <w:color w:val="000000" w:themeColor="text1"/>
        </w:rPr>
        <w:tab/>
      </w:r>
      <w:r w:rsidRPr="00CF185C">
        <w:rPr>
          <w:rFonts w:cs="Arial"/>
          <w:color w:val="000000" w:themeColor="text1"/>
        </w:rPr>
        <w:tab/>
      </w:r>
      <w:r w:rsidRPr="00CF185C">
        <w:rPr>
          <w:rFonts w:cs="Arial"/>
          <w:color w:val="000000" w:themeColor="text1"/>
        </w:rPr>
        <w:tab/>
        <w:t>Fax</w:t>
      </w:r>
      <w:r w:rsidRPr="00CF185C">
        <w:rPr>
          <w:rFonts w:cs="Arial"/>
          <w:color w:val="000000" w:themeColor="text1"/>
        </w:rPr>
        <w:tab/>
      </w:r>
      <w:r w:rsidRPr="00CF185C">
        <w:rPr>
          <w:rFonts w:cs="Arial"/>
          <w:color w:val="000000" w:themeColor="text1"/>
        </w:rPr>
        <w:tab/>
        <w:t>Adreça electrònica</w:t>
      </w:r>
    </w:p>
    <w:p w14:paraId="661EE159" w14:textId="77777777" w:rsidR="00D521FE" w:rsidRPr="00CF185C" w:rsidRDefault="00D521FE" w:rsidP="00D521FE">
      <w:pPr>
        <w:spacing w:before="120" w:after="120" w:line="320" w:lineRule="exact"/>
        <w:jc w:val="both"/>
        <w:rPr>
          <w:rFonts w:cs="Arial"/>
          <w:color w:val="000000" w:themeColor="text1"/>
        </w:rPr>
      </w:pPr>
    </w:p>
    <w:p w14:paraId="49B80C57" w14:textId="77777777" w:rsidR="00D521FE" w:rsidRPr="00CF185C" w:rsidRDefault="00D521FE" w:rsidP="00D521FE">
      <w:pPr>
        <w:pBdr>
          <w:top w:val="single" w:sz="4" w:space="1" w:color="auto"/>
        </w:pBdr>
        <w:spacing w:before="120" w:after="120" w:line="320" w:lineRule="exact"/>
        <w:jc w:val="both"/>
        <w:rPr>
          <w:rFonts w:cs="Arial"/>
          <w:b/>
          <w:color w:val="000000" w:themeColor="text1"/>
        </w:rPr>
      </w:pPr>
      <w:r w:rsidRPr="00CF185C">
        <w:rPr>
          <w:rFonts w:cs="Arial"/>
          <w:b/>
          <w:color w:val="000000" w:themeColor="text1"/>
        </w:rPr>
        <w:t>OBJECTE DEL CONTRACTE</w:t>
      </w:r>
    </w:p>
    <w:p w14:paraId="34BE4CDC" w14:textId="7B005441" w:rsidR="00D521FE" w:rsidRPr="00CF185C" w:rsidRDefault="004E5F90" w:rsidP="00D521FE">
      <w:pPr>
        <w:spacing w:before="120" w:after="120" w:line="320" w:lineRule="exact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SUBMINISTRAMENT </w:t>
      </w:r>
      <w:r w:rsidR="006D41BC">
        <w:rPr>
          <w:rFonts w:cs="Arial"/>
          <w:color w:val="000000" w:themeColor="text1"/>
        </w:rPr>
        <w:t>D’UN TOMÒGRAF DE COHERÈNCIA ÒPTICA PER OFTALMOLOGIA (OCT) PER</w:t>
      </w:r>
      <w:r w:rsidR="005734D7" w:rsidRPr="005734D7">
        <w:rPr>
          <w:rFonts w:cs="Arial"/>
          <w:color w:val="000000" w:themeColor="text1"/>
        </w:rPr>
        <w:t xml:space="preserve"> L’HOSPITAL DE BERGA – SALUT CATALUNYA CENTRAL</w:t>
      </w:r>
    </w:p>
    <w:p w14:paraId="039752F1" w14:textId="77777777" w:rsidR="00D521FE" w:rsidRPr="00CF185C" w:rsidRDefault="00D521FE" w:rsidP="00D521FE">
      <w:pPr>
        <w:spacing w:before="120" w:after="120" w:line="320" w:lineRule="exact"/>
        <w:jc w:val="both"/>
        <w:rPr>
          <w:rFonts w:cs="Arial"/>
          <w:color w:val="000000" w:themeColor="text1"/>
        </w:rPr>
      </w:pPr>
    </w:p>
    <w:p w14:paraId="5F5591CF" w14:textId="77777777" w:rsidR="00D521FE" w:rsidRDefault="00D521FE" w:rsidP="00D521FE">
      <w:pPr>
        <w:pBdr>
          <w:top w:val="single" w:sz="4" w:space="1" w:color="auto"/>
        </w:pBdr>
        <w:spacing w:before="120" w:after="120" w:line="320" w:lineRule="exact"/>
        <w:jc w:val="both"/>
        <w:rPr>
          <w:rFonts w:cs="Arial"/>
          <w:b/>
          <w:color w:val="000000" w:themeColor="text1"/>
        </w:rPr>
      </w:pPr>
    </w:p>
    <w:p w14:paraId="2EF94864" w14:textId="4DB1E402" w:rsidR="004C65E6" w:rsidRPr="004C65E6" w:rsidRDefault="004C65E6" w:rsidP="004C65E6">
      <w:pPr>
        <w:pStyle w:val="Prrafodelista"/>
        <w:numPr>
          <w:ilvl w:val="1"/>
          <w:numId w:val="5"/>
        </w:numPr>
        <w:jc w:val="both"/>
        <w:rPr>
          <w:b/>
          <w:bCs/>
        </w:rPr>
      </w:pPr>
      <w:r w:rsidRPr="004C65E6">
        <w:rPr>
          <w:b/>
        </w:rPr>
        <w:t>OFERTA ECONÒMICA. F</w:t>
      </w:r>
      <w:r w:rsidRPr="004C65E6">
        <w:rPr>
          <w:b/>
          <w:bCs/>
        </w:rPr>
        <w:t>ins</w:t>
      </w:r>
      <w:r w:rsidRPr="004C65E6">
        <w:rPr>
          <w:b/>
        </w:rPr>
        <w:t xml:space="preserve"> a </w:t>
      </w:r>
      <w:r w:rsidR="00DD25C8">
        <w:rPr>
          <w:b/>
        </w:rPr>
        <w:t>4</w:t>
      </w:r>
      <w:r w:rsidR="006D41BC">
        <w:rPr>
          <w:b/>
        </w:rPr>
        <w:t>7</w:t>
      </w:r>
      <w:r w:rsidRPr="004C65E6">
        <w:rPr>
          <w:b/>
        </w:rPr>
        <w:t xml:space="preserve"> punts.</w:t>
      </w:r>
    </w:p>
    <w:p w14:paraId="2C5AFA92" w14:textId="2CE12E63" w:rsidR="004C65E6" w:rsidRPr="004C65E6" w:rsidRDefault="004C65E6" w:rsidP="004C65E6">
      <w:pPr>
        <w:pStyle w:val="Prrafodelista"/>
        <w:ind w:left="360"/>
        <w:jc w:val="both"/>
        <w:rPr>
          <w:sz w:val="20"/>
          <w:szCs w:val="20"/>
        </w:rPr>
      </w:pPr>
    </w:p>
    <w:tbl>
      <w:tblPr>
        <w:tblStyle w:val="Tablaconcuadrcula"/>
        <w:tblW w:w="8925" w:type="dxa"/>
        <w:tblLook w:val="04A0" w:firstRow="1" w:lastRow="0" w:firstColumn="1" w:lastColumn="0" w:noHBand="0" w:noVBand="1"/>
      </w:tblPr>
      <w:tblGrid>
        <w:gridCol w:w="5665"/>
        <w:gridCol w:w="3260"/>
      </w:tblGrid>
      <w:tr w:rsidR="004C65E6" w:rsidRPr="00F45FCB" w14:paraId="1798BB18" w14:textId="77777777" w:rsidTr="00004834">
        <w:tc>
          <w:tcPr>
            <w:tcW w:w="5665" w:type="dxa"/>
          </w:tcPr>
          <w:p w14:paraId="22CD00E3" w14:textId="77777777" w:rsidR="004C65E6" w:rsidRPr="00F45FCB" w:rsidRDefault="004C65E6" w:rsidP="00004834">
            <w:pPr>
              <w:spacing w:before="120" w:after="120" w:line="320" w:lineRule="exact"/>
              <w:jc w:val="both"/>
              <w:rPr>
                <w:rFonts w:cs="Arial"/>
                <w:color w:val="000000" w:themeColor="text1"/>
                <w:lang w:val="ca-ES"/>
              </w:rPr>
            </w:pPr>
            <w:r w:rsidRPr="00F45FCB">
              <w:rPr>
                <w:rFonts w:cs="Arial"/>
                <w:color w:val="000000" w:themeColor="text1"/>
                <w:lang w:val="ca-ES"/>
              </w:rPr>
              <w:t>Preu (IVA exclòs)</w:t>
            </w:r>
          </w:p>
        </w:tc>
        <w:tc>
          <w:tcPr>
            <w:tcW w:w="3260" w:type="dxa"/>
          </w:tcPr>
          <w:p w14:paraId="2DA7C0B5" w14:textId="77777777" w:rsidR="004C65E6" w:rsidRPr="00F45FCB" w:rsidRDefault="004C65E6" w:rsidP="00004834">
            <w:pPr>
              <w:spacing w:before="120" w:after="120" w:line="320" w:lineRule="exact"/>
              <w:jc w:val="both"/>
              <w:rPr>
                <w:rFonts w:cs="Arial"/>
                <w:color w:val="000000" w:themeColor="text1"/>
                <w:lang w:val="ca-ES"/>
              </w:rPr>
            </w:pPr>
          </w:p>
        </w:tc>
      </w:tr>
      <w:tr w:rsidR="004C65E6" w:rsidRPr="00F45FCB" w14:paraId="7765DF9F" w14:textId="77777777" w:rsidTr="00004834">
        <w:tc>
          <w:tcPr>
            <w:tcW w:w="5665" w:type="dxa"/>
          </w:tcPr>
          <w:p w14:paraId="594E4B4E" w14:textId="77777777" w:rsidR="004C65E6" w:rsidRPr="00F45FCB" w:rsidRDefault="004C65E6" w:rsidP="00004834">
            <w:pPr>
              <w:spacing w:before="120" w:after="120" w:line="320" w:lineRule="exact"/>
              <w:jc w:val="both"/>
              <w:rPr>
                <w:rFonts w:cs="Arial"/>
                <w:color w:val="000000" w:themeColor="text1"/>
                <w:lang w:val="ca-ES"/>
              </w:rPr>
            </w:pPr>
            <w:r w:rsidRPr="00F45FCB">
              <w:rPr>
                <w:rFonts w:cs="Arial"/>
                <w:color w:val="000000" w:themeColor="text1"/>
                <w:lang w:val="ca-ES"/>
              </w:rPr>
              <w:t>IMPORT IVA</w:t>
            </w:r>
          </w:p>
        </w:tc>
        <w:tc>
          <w:tcPr>
            <w:tcW w:w="3260" w:type="dxa"/>
          </w:tcPr>
          <w:p w14:paraId="2BABC308" w14:textId="77777777" w:rsidR="004C65E6" w:rsidRPr="00F45FCB" w:rsidRDefault="004C65E6" w:rsidP="00004834">
            <w:pPr>
              <w:spacing w:before="120" w:after="120" w:line="320" w:lineRule="exact"/>
              <w:jc w:val="right"/>
              <w:rPr>
                <w:rFonts w:cs="Arial"/>
                <w:color w:val="000000" w:themeColor="text1"/>
                <w:lang w:val="ca-ES"/>
              </w:rPr>
            </w:pPr>
          </w:p>
        </w:tc>
      </w:tr>
      <w:tr w:rsidR="004C65E6" w:rsidRPr="00F45FCB" w14:paraId="3A228B0D" w14:textId="77777777" w:rsidTr="00004834">
        <w:tc>
          <w:tcPr>
            <w:tcW w:w="5665" w:type="dxa"/>
          </w:tcPr>
          <w:p w14:paraId="1A40CF2D" w14:textId="77777777" w:rsidR="004C65E6" w:rsidRPr="00F45FCB" w:rsidRDefault="004C65E6" w:rsidP="00004834">
            <w:pPr>
              <w:spacing w:before="120" w:after="120" w:line="320" w:lineRule="exact"/>
              <w:jc w:val="both"/>
              <w:rPr>
                <w:rFonts w:cs="Arial"/>
                <w:color w:val="000000" w:themeColor="text1"/>
                <w:lang w:val="ca-ES"/>
              </w:rPr>
            </w:pPr>
            <w:r w:rsidRPr="00F45FCB">
              <w:rPr>
                <w:rFonts w:cs="Arial"/>
                <w:color w:val="000000" w:themeColor="text1"/>
                <w:lang w:val="ca-ES"/>
              </w:rPr>
              <w:t>Preu final (IVA inclòs)</w:t>
            </w:r>
          </w:p>
        </w:tc>
        <w:tc>
          <w:tcPr>
            <w:tcW w:w="3260" w:type="dxa"/>
          </w:tcPr>
          <w:p w14:paraId="4358A0ED" w14:textId="77777777" w:rsidR="004C65E6" w:rsidRPr="00F45FCB" w:rsidRDefault="004C65E6" w:rsidP="00004834">
            <w:pPr>
              <w:spacing w:before="120" w:after="120" w:line="320" w:lineRule="exact"/>
              <w:jc w:val="right"/>
              <w:rPr>
                <w:rFonts w:cs="Arial"/>
                <w:color w:val="000000" w:themeColor="text1"/>
                <w:lang w:val="ca-ES"/>
              </w:rPr>
            </w:pPr>
          </w:p>
        </w:tc>
      </w:tr>
    </w:tbl>
    <w:p w14:paraId="180DAD76" w14:textId="77777777" w:rsidR="004C65E6" w:rsidRDefault="004C65E6" w:rsidP="004C65E6">
      <w:pPr>
        <w:pStyle w:val="Prrafodelista"/>
        <w:ind w:left="1778"/>
        <w:jc w:val="both"/>
        <w:rPr>
          <w:b/>
        </w:rPr>
      </w:pPr>
    </w:p>
    <w:p w14:paraId="3D1F678C" w14:textId="77777777" w:rsidR="004C65E6" w:rsidRDefault="004C65E6" w:rsidP="004C65E6">
      <w:pPr>
        <w:pStyle w:val="Prrafodelista"/>
        <w:ind w:left="1778"/>
        <w:jc w:val="both"/>
        <w:rPr>
          <w:b/>
        </w:rPr>
      </w:pPr>
    </w:p>
    <w:p w14:paraId="55CFF4AC" w14:textId="77777777" w:rsidR="004C65E6" w:rsidRDefault="004C65E6" w:rsidP="004C65E6">
      <w:pPr>
        <w:pStyle w:val="Prrafodelista"/>
        <w:ind w:left="1778"/>
        <w:jc w:val="both"/>
        <w:rPr>
          <w:b/>
        </w:rPr>
      </w:pPr>
    </w:p>
    <w:p w14:paraId="79B887AC" w14:textId="77777777" w:rsidR="004C65E6" w:rsidRDefault="004C65E6" w:rsidP="004C65E6">
      <w:pPr>
        <w:pStyle w:val="Prrafodelista"/>
        <w:ind w:left="1778"/>
        <w:jc w:val="both"/>
        <w:rPr>
          <w:b/>
        </w:rPr>
      </w:pPr>
    </w:p>
    <w:p w14:paraId="3CD2A547" w14:textId="77777777" w:rsidR="004C65E6" w:rsidRDefault="004C65E6" w:rsidP="004C65E6">
      <w:pPr>
        <w:pStyle w:val="Prrafodelista"/>
        <w:ind w:left="1778"/>
        <w:jc w:val="both"/>
        <w:rPr>
          <w:b/>
        </w:rPr>
      </w:pPr>
    </w:p>
    <w:p w14:paraId="500E2769" w14:textId="77777777" w:rsidR="004C65E6" w:rsidRDefault="004C65E6" w:rsidP="004C65E6">
      <w:pPr>
        <w:pStyle w:val="Prrafodelista"/>
        <w:ind w:left="1778"/>
        <w:jc w:val="both"/>
        <w:rPr>
          <w:b/>
        </w:rPr>
      </w:pPr>
    </w:p>
    <w:p w14:paraId="1A130FCA" w14:textId="77777777" w:rsidR="004C65E6" w:rsidRDefault="004C65E6" w:rsidP="004C65E6">
      <w:pPr>
        <w:pStyle w:val="Prrafodelista"/>
        <w:ind w:left="1778"/>
        <w:jc w:val="both"/>
        <w:rPr>
          <w:b/>
        </w:rPr>
      </w:pPr>
    </w:p>
    <w:p w14:paraId="1961090A" w14:textId="77777777" w:rsidR="004C65E6" w:rsidRDefault="004C65E6" w:rsidP="004C65E6">
      <w:pPr>
        <w:pStyle w:val="Prrafodelista"/>
        <w:ind w:left="1778"/>
        <w:jc w:val="both"/>
        <w:rPr>
          <w:b/>
        </w:rPr>
      </w:pPr>
    </w:p>
    <w:p w14:paraId="5718A85F" w14:textId="77777777" w:rsidR="004C65E6" w:rsidRDefault="004C65E6" w:rsidP="004C65E6">
      <w:pPr>
        <w:pStyle w:val="Prrafodelista"/>
        <w:ind w:left="1778"/>
        <w:jc w:val="both"/>
        <w:rPr>
          <w:b/>
        </w:rPr>
      </w:pPr>
    </w:p>
    <w:p w14:paraId="68F224D9" w14:textId="77777777" w:rsidR="004C65E6" w:rsidRDefault="004C65E6" w:rsidP="004C65E6">
      <w:pPr>
        <w:pStyle w:val="Prrafodelista"/>
        <w:ind w:left="1778"/>
        <w:jc w:val="both"/>
        <w:rPr>
          <w:b/>
        </w:rPr>
      </w:pPr>
    </w:p>
    <w:p w14:paraId="3DD7BBB1" w14:textId="77777777" w:rsidR="004C65E6" w:rsidRDefault="004C65E6" w:rsidP="004C65E6">
      <w:pPr>
        <w:pStyle w:val="Prrafodelista"/>
        <w:ind w:left="1778"/>
        <w:jc w:val="both"/>
        <w:rPr>
          <w:b/>
        </w:rPr>
      </w:pPr>
    </w:p>
    <w:p w14:paraId="6DEF4B16" w14:textId="5406446D" w:rsidR="004C65E6" w:rsidRPr="004C65E6" w:rsidRDefault="004C65E6" w:rsidP="004C65E6">
      <w:pPr>
        <w:pStyle w:val="Prrafodelista"/>
        <w:numPr>
          <w:ilvl w:val="1"/>
          <w:numId w:val="5"/>
        </w:numPr>
        <w:jc w:val="both"/>
        <w:rPr>
          <w:b/>
        </w:rPr>
      </w:pPr>
      <w:r w:rsidRPr="004C65E6">
        <w:rPr>
          <w:b/>
        </w:rPr>
        <w:lastRenderedPageBreak/>
        <w:t>MILLORES DE L’EQUIP. F</w:t>
      </w:r>
      <w:r w:rsidRPr="004C65E6">
        <w:rPr>
          <w:b/>
          <w:bCs/>
        </w:rPr>
        <w:t>ins</w:t>
      </w:r>
      <w:r w:rsidRPr="004C65E6">
        <w:rPr>
          <w:b/>
        </w:rPr>
        <w:t xml:space="preserve"> a </w:t>
      </w:r>
      <w:r w:rsidR="00DD25C8">
        <w:rPr>
          <w:b/>
        </w:rPr>
        <w:t>4</w:t>
      </w:r>
      <w:r w:rsidR="006D41BC">
        <w:rPr>
          <w:b/>
        </w:rPr>
        <w:t>5</w:t>
      </w:r>
      <w:r w:rsidRPr="004C65E6">
        <w:rPr>
          <w:b/>
        </w:rPr>
        <w:t xml:space="preserve"> punts.</w:t>
      </w:r>
    </w:p>
    <w:p w14:paraId="0BEF9FA6" w14:textId="77777777" w:rsidR="0048309B" w:rsidRDefault="0048309B" w:rsidP="0048309B">
      <w:pPr>
        <w:widowControl w:val="0"/>
        <w:autoSpaceDE w:val="0"/>
        <w:autoSpaceDN w:val="0"/>
        <w:ind w:left="1276" w:hanging="855"/>
        <w:jc w:val="both"/>
        <w:rPr>
          <w:rFonts w:eastAsia="Arial" w:cs="Arial"/>
          <w:b/>
          <w:bCs/>
          <w:lang w:eastAsia="ca-ES" w:bidi="ca-ES"/>
        </w:rPr>
      </w:pPr>
      <w:bookmarkStart w:id="0" w:name="_Hlk131512995"/>
      <w:bookmarkStart w:id="1" w:name="_Hlk136429917"/>
      <w:r>
        <w:rPr>
          <w:rFonts w:eastAsia="Arial" w:cs="Arial"/>
          <w:b/>
          <w:bCs/>
          <w:lang w:eastAsia="ca-ES" w:bidi="ca-ES"/>
        </w:rPr>
        <w:tab/>
      </w:r>
    </w:p>
    <w:p w14:paraId="079AE2B4" w14:textId="77777777" w:rsidR="00DD25C8" w:rsidRDefault="00DD25C8" w:rsidP="0048309B">
      <w:pPr>
        <w:widowControl w:val="0"/>
        <w:autoSpaceDE w:val="0"/>
        <w:autoSpaceDN w:val="0"/>
        <w:ind w:left="1276" w:hanging="855"/>
        <w:jc w:val="both"/>
        <w:rPr>
          <w:rFonts w:eastAsia="Arial" w:cs="Arial"/>
          <w:b/>
          <w:bCs/>
          <w:lang w:eastAsia="ca-ES" w:bidi="ca-ES"/>
        </w:rPr>
      </w:pPr>
    </w:p>
    <w:p w14:paraId="04CDABBD" w14:textId="77777777" w:rsidR="006D41BC" w:rsidRPr="00CD3130" w:rsidRDefault="006D41BC" w:rsidP="006D41BC">
      <w:pPr>
        <w:pStyle w:val="Prrafodelista"/>
        <w:numPr>
          <w:ilvl w:val="0"/>
          <w:numId w:val="2"/>
        </w:numPr>
        <w:jc w:val="both"/>
        <w:rPr>
          <w:bCs/>
          <w:u w:val="single"/>
        </w:rPr>
      </w:pPr>
      <w:bookmarkStart w:id="2" w:name="_Hlk144467052"/>
      <w:bookmarkEnd w:id="0"/>
      <w:proofErr w:type="spellStart"/>
      <w:r>
        <w:rPr>
          <w:bCs/>
          <w:u w:val="single"/>
        </w:rPr>
        <w:t>Sweept</w:t>
      </w:r>
      <w:proofErr w:type="spellEnd"/>
      <w:r>
        <w:rPr>
          <w:bCs/>
          <w:u w:val="single"/>
        </w:rPr>
        <w:t xml:space="preserve"> </w:t>
      </w:r>
      <w:proofErr w:type="spellStart"/>
      <w:r>
        <w:rPr>
          <w:bCs/>
          <w:u w:val="single"/>
        </w:rPr>
        <w:t>source</w:t>
      </w:r>
      <w:proofErr w:type="spellEnd"/>
      <w:r>
        <w:rPr>
          <w:bCs/>
          <w:u w:val="single"/>
        </w:rPr>
        <w:t xml:space="preserve"> OCT</w:t>
      </w:r>
      <w:r w:rsidRPr="006373C6">
        <w:rPr>
          <w:bCs/>
          <w:u w:val="single"/>
        </w:rPr>
        <w:t>.</w:t>
      </w:r>
    </w:p>
    <w:p w14:paraId="738B1343" w14:textId="1F07AEE8" w:rsidR="004C65E6" w:rsidRPr="00CD3130" w:rsidRDefault="004C65E6" w:rsidP="006D41BC">
      <w:pPr>
        <w:pStyle w:val="Prrafodelista"/>
        <w:ind w:left="1141"/>
        <w:jc w:val="both"/>
        <w:rPr>
          <w:bCs/>
          <w:u w:val="single"/>
        </w:rPr>
      </w:pPr>
    </w:p>
    <w:bookmarkEnd w:id="2"/>
    <w:p w14:paraId="26730CC7" w14:textId="77777777" w:rsidR="0048309B" w:rsidRPr="004E5F90" w:rsidRDefault="0048309B" w:rsidP="0048309B">
      <w:pPr>
        <w:pStyle w:val="Prrafodelista"/>
        <w:numPr>
          <w:ilvl w:val="1"/>
          <w:numId w:val="2"/>
        </w:numPr>
        <w:jc w:val="both"/>
        <w:rPr>
          <w:bCs/>
          <w:sz w:val="24"/>
          <w:szCs w:val="24"/>
        </w:rPr>
      </w:pPr>
      <w:r w:rsidRPr="004E5F90">
        <w:rPr>
          <w:bCs/>
          <w:sz w:val="24"/>
          <w:szCs w:val="24"/>
        </w:rPr>
        <w:t xml:space="preserve">Sí </w:t>
      </w:r>
      <w:r w:rsidRPr="004E5F90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-704335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</w:p>
    <w:p w14:paraId="26BDF6FA" w14:textId="77777777" w:rsidR="0048309B" w:rsidRPr="004E5F90" w:rsidRDefault="0048309B" w:rsidP="0048309B">
      <w:pPr>
        <w:pStyle w:val="Prrafodelista"/>
        <w:numPr>
          <w:ilvl w:val="1"/>
          <w:numId w:val="2"/>
        </w:numPr>
        <w:jc w:val="both"/>
        <w:rPr>
          <w:bCs/>
          <w:sz w:val="24"/>
          <w:szCs w:val="24"/>
        </w:rPr>
      </w:pPr>
      <w:r w:rsidRPr="004E5F90">
        <w:rPr>
          <w:bCs/>
          <w:sz w:val="24"/>
          <w:szCs w:val="24"/>
        </w:rPr>
        <w:t>No</w:t>
      </w:r>
      <w:r w:rsidRPr="004E5F90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1963227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</w:p>
    <w:p w14:paraId="46913B27" w14:textId="77777777" w:rsidR="0048309B" w:rsidRDefault="0048309B" w:rsidP="0048309B">
      <w:pPr>
        <w:pStyle w:val="Prrafodelista"/>
        <w:ind w:left="851"/>
        <w:jc w:val="both"/>
        <w:rPr>
          <w:b/>
        </w:rPr>
      </w:pPr>
    </w:p>
    <w:p w14:paraId="3293DF21" w14:textId="77777777" w:rsidR="006D41BC" w:rsidRPr="00CD3130" w:rsidRDefault="006D41BC" w:rsidP="006D41BC">
      <w:pPr>
        <w:pStyle w:val="Prrafodelista"/>
        <w:numPr>
          <w:ilvl w:val="0"/>
          <w:numId w:val="2"/>
        </w:numPr>
        <w:jc w:val="both"/>
        <w:rPr>
          <w:bCs/>
        </w:rPr>
      </w:pPr>
      <w:bookmarkStart w:id="3" w:name="_Hlk144467064"/>
      <w:r>
        <w:rPr>
          <w:bCs/>
          <w:u w:val="single"/>
        </w:rPr>
        <w:t xml:space="preserve">Àrea màxima </w:t>
      </w:r>
      <w:proofErr w:type="spellStart"/>
      <w:r>
        <w:rPr>
          <w:bCs/>
          <w:u w:val="single"/>
        </w:rPr>
        <w:t>d’scan</w:t>
      </w:r>
      <w:proofErr w:type="spellEnd"/>
      <w:r>
        <w:rPr>
          <w:bCs/>
          <w:u w:val="single"/>
        </w:rPr>
        <w:t xml:space="preserve"> de 14X14 mm mitjançant mosaics amb 5 captures</w:t>
      </w:r>
    </w:p>
    <w:bookmarkEnd w:id="3"/>
    <w:p w14:paraId="5B28DB87" w14:textId="497AA96D" w:rsidR="00FC5E73" w:rsidRPr="0048309B" w:rsidRDefault="00FC5E73" w:rsidP="00FC5E73">
      <w:pPr>
        <w:widowControl w:val="0"/>
        <w:autoSpaceDE w:val="0"/>
        <w:autoSpaceDN w:val="0"/>
        <w:ind w:left="851"/>
        <w:contextualSpacing/>
        <w:jc w:val="both"/>
        <w:rPr>
          <w:rFonts w:eastAsia="Arial" w:cs="Arial"/>
          <w:bCs/>
          <w:lang w:eastAsia="ca-ES" w:bidi="ca-ES"/>
        </w:rPr>
      </w:pPr>
      <w:r>
        <w:rPr>
          <w:rFonts w:cs="Arial"/>
          <w:color w:val="000000"/>
          <w:lang w:eastAsia="ca-ES"/>
        </w:rPr>
        <w:tab/>
      </w:r>
    </w:p>
    <w:p w14:paraId="7CC25904" w14:textId="77777777" w:rsidR="004C65E6" w:rsidRPr="004E5F90" w:rsidRDefault="004C65E6" w:rsidP="004C65E6">
      <w:pPr>
        <w:pStyle w:val="Prrafodelista"/>
        <w:numPr>
          <w:ilvl w:val="1"/>
          <w:numId w:val="2"/>
        </w:numPr>
        <w:jc w:val="both"/>
        <w:rPr>
          <w:bCs/>
          <w:sz w:val="24"/>
          <w:szCs w:val="24"/>
        </w:rPr>
      </w:pPr>
      <w:r w:rsidRPr="004E5F90">
        <w:rPr>
          <w:bCs/>
          <w:sz w:val="24"/>
          <w:szCs w:val="24"/>
        </w:rPr>
        <w:t xml:space="preserve">Sí </w:t>
      </w:r>
      <w:r w:rsidRPr="004E5F90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1444723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</w:p>
    <w:p w14:paraId="46DDEB0F" w14:textId="77777777" w:rsidR="004C65E6" w:rsidRPr="004E5F90" w:rsidRDefault="004C65E6" w:rsidP="004C65E6">
      <w:pPr>
        <w:pStyle w:val="Prrafodelista"/>
        <w:numPr>
          <w:ilvl w:val="1"/>
          <w:numId w:val="2"/>
        </w:numPr>
        <w:jc w:val="both"/>
        <w:rPr>
          <w:bCs/>
          <w:sz w:val="24"/>
          <w:szCs w:val="24"/>
        </w:rPr>
      </w:pPr>
      <w:r w:rsidRPr="004E5F90">
        <w:rPr>
          <w:bCs/>
          <w:sz w:val="24"/>
          <w:szCs w:val="24"/>
        </w:rPr>
        <w:t>No</w:t>
      </w:r>
      <w:r w:rsidRPr="004E5F90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1012792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</w:p>
    <w:p w14:paraId="7219715F" w14:textId="77777777" w:rsidR="00FC5E73" w:rsidRDefault="00FC5E73" w:rsidP="0048309B">
      <w:pPr>
        <w:pStyle w:val="Prrafodelista"/>
        <w:ind w:left="851"/>
        <w:jc w:val="both"/>
        <w:rPr>
          <w:b/>
        </w:rPr>
      </w:pPr>
    </w:p>
    <w:p w14:paraId="6C450D4E" w14:textId="162F981F" w:rsidR="00DD25C8" w:rsidRPr="006D41BC" w:rsidRDefault="006D41BC" w:rsidP="00DD25C8">
      <w:pPr>
        <w:pStyle w:val="Prrafodelista"/>
        <w:numPr>
          <w:ilvl w:val="0"/>
          <w:numId w:val="2"/>
        </w:numPr>
        <w:jc w:val="both"/>
        <w:rPr>
          <w:bCs/>
        </w:rPr>
      </w:pPr>
      <w:r>
        <w:rPr>
          <w:bCs/>
          <w:u w:val="single"/>
        </w:rPr>
        <w:t>Autofocus del fons d’ull i memòries tant d’enfocament com de posició de la mentonera per agilitzar amb precisió dels següents vistes.</w:t>
      </w:r>
    </w:p>
    <w:p w14:paraId="460C84ED" w14:textId="77777777" w:rsidR="006D41BC" w:rsidRPr="00CD3130" w:rsidRDefault="006D41BC" w:rsidP="006D41BC">
      <w:pPr>
        <w:pStyle w:val="Prrafodelista"/>
        <w:ind w:left="1141"/>
        <w:jc w:val="both"/>
        <w:rPr>
          <w:bCs/>
        </w:rPr>
      </w:pPr>
    </w:p>
    <w:p w14:paraId="72A42AD0" w14:textId="77777777" w:rsidR="00FC5E73" w:rsidRPr="004E5F90" w:rsidRDefault="00FC5E73" w:rsidP="00FC5E73">
      <w:pPr>
        <w:pStyle w:val="Prrafodelista"/>
        <w:numPr>
          <w:ilvl w:val="1"/>
          <w:numId w:val="2"/>
        </w:numPr>
        <w:jc w:val="both"/>
        <w:rPr>
          <w:bCs/>
          <w:sz w:val="24"/>
          <w:szCs w:val="24"/>
        </w:rPr>
      </w:pPr>
      <w:r w:rsidRPr="004E5F90">
        <w:rPr>
          <w:bCs/>
          <w:sz w:val="24"/>
          <w:szCs w:val="24"/>
        </w:rPr>
        <w:t xml:space="preserve">Sí </w:t>
      </w:r>
      <w:r w:rsidRPr="004E5F90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-1440374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</w:p>
    <w:p w14:paraId="1F0B568A" w14:textId="77777777" w:rsidR="00FC5E73" w:rsidRPr="004E5F90" w:rsidRDefault="00FC5E73" w:rsidP="00FC5E73">
      <w:pPr>
        <w:pStyle w:val="Prrafodelista"/>
        <w:numPr>
          <w:ilvl w:val="1"/>
          <w:numId w:val="2"/>
        </w:numPr>
        <w:jc w:val="both"/>
        <w:rPr>
          <w:bCs/>
          <w:sz w:val="24"/>
          <w:szCs w:val="24"/>
        </w:rPr>
      </w:pPr>
      <w:r w:rsidRPr="004E5F90">
        <w:rPr>
          <w:bCs/>
          <w:sz w:val="24"/>
          <w:szCs w:val="24"/>
        </w:rPr>
        <w:t>No</w:t>
      </w:r>
      <w:r w:rsidRPr="004E5F90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-1277095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</w:p>
    <w:p w14:paraId="718D4EBF" w14:textId="77777777" w:rsidR="00FC5E73" w:rsidRDefault="00FC5E73" w:rsidP="0048309B">
      <w:pPr>
        <w:pStyle w:val="Prrafodelista"/>
        <w:ind w:left="851"/>
        <w:jc w:val="both"/>
        <w:rPr>
          <w:b/>
        </w:rPr>
      </w:pPr>
    </w:p>
    <w:p w14:paraId="21D5E6B4" w14:textId="07821535" w:rsidR="00DD25C8" w:rsidRPr="00CD3130" w:rsidRDefault="006D41BC" w:rsidP="00DD25C8">
      <w:pPr>
        <w:pStyle w:val="Prrafodelista"/>
        <w:numPr>
          <w:ilvl w:val="0"/>
          <w:numId w:val="2"/>
        </w:numPr>
        <w:jc w:val="both"/>
        <w:rPr>
          <w:bCs/>
        </w:rPr>
      </w:pPr>
      <w:r>
        <w:rPr>
          <w:bCs/>
          <w:u w:val="single"/>
        </w:rPr>
        <w:t>Possibilitat de treballar amb l’aparell en un espai reduït de la sala a 90º del pacient mitjançant ordinador intern al propi OCT i monitor d’almenys 21”, integrable en el lateral de l’aparell tant a la dreta com a l’esquerra del mateix</w:t>
      </w:r>
      <w:r w:rsidR="00DD25C8">
        <w:rPr>
          <w:bCs/>
          <w:u w:val="single"/>
        </w:rPr>
        <w:t>.</w:t>
      </w:r>
    </w:p>
    <w:p w14:paraId="260041B0" w14:textId="77777777" w:rsidR="00DD25C8" w:rsidRPr="004E5F90" w:rsidRDefault="00DD25C8" w:rsidP="00DD25C8">
      <w:pPr>
        <w:pStyle w:val="Prrafodelista"/>
        <w:numPr>
          <w:ilvl w:val="1"/>
          <w:numId w:val="2"/>
        </w:numPr>
        <w:jc w:val="both"/>
        <w:rPr>
          <w:bCs/>
          <w:sz w:val="24"/>
          <w:szCs w:val="24"/>
        </w:rPr>
      </w:pPr>
      <w:r w:rsidRPr="004E5F90">
        <w:rPr>
          <w:bCs/>
          <w:sz w:val="24"/>
          <w:szCs w:val="24"/>
        </w:rPr>
        <w:t xml:space="preserve">Sí </w:t>
      </w:r>
      <w:r w:rsidRPr="004E5F90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451135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</w:p>
    <w:p w14:paraId="72E4BC8D" w14:textId="77777777" w:rsidR="00DD25C8" w:rsidRPr="004E5F90" w:rsidRDefault="00DD25C8" w:rsidP="00DD25C8">
      <w:pPr>
        <w:pStyle w:val="Prrafodelista"/>
        <w:numPr>
          <w:ilvl w:val="1"/>
          <w:numId w:val="2"/>
        </w:numPr>
        <w:jc w:val="both"/>
        <w:rPr>
          <w:bCs/>
          <w:sz w:val="24"/>
          <w:szCs w:val="24"/>
        </w:rPr>
      </w:pPr>
      <w:r w:rsidRPr="004E5F90">
        <w:rPr>
          <w:bCs/>
          <w:sz w:val="24"/>
          <w:szCs w:val="24"/>
        </w:rPr>
        <w:t>No</w:t>
      </w:r>
      <w:r w:rsidRPr="004E5F90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2131972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</w:p>
    <w:p w14:paraId="590C9EAE" w14:textId="77777777" w:rsidR="00DD25C8" w:rsidRDefault="00DD25C8" w:rsidP="0048309B">
      <w:pPr>
        <w:pStyle w:val="Prrafodelista"/>
        <w:ind w:left="851"/>
        <w:jc w:val="both"/>
        <w:rPr>
          <w:b/>
        </w:rPr>
      </w:pPr>
    </w:p>
    <w:p w14:paraId="62EFC95B" w14:textId="77777777" w:rsidR="006D41BC" w:rsidRDefault="006D41BC" w:rsidP="006D41BC">
      <w:pPr>
        <w:pStyle w:val="Prrafodelista"/>
        <w:numPr>
          <w:ilvl w:val="0"/>
          <w:numId w:val="2"/>
        </w:numPr>
        <w:jc w:val="both"/>
        <w:rPr>
          <w:bCs/>
          <w:sz w:val="24"/>
          <w:szCs w:val="24"/>
        </w:rPr>
      </w:pPr>
      <w:r>
        <w:rPr>
          <w:bCs/>
          <w:u w:val="single"/>
        </w:rPr>
        <w:t>Informes combinats estructura-funció amb correlació automàtica i precisa amb el campímetre del servei, tant en visita única com en estudis de progressió guiada</w:t>
      </w:r>
      <w:r w:rsidRPr="004E5F90">
        <w:rPr>
          <w:bCs/>
          <w:sz w:val="24"/>
          <w:szCs w:val="24"/>
        </w:rPr>
        <w:t xml:space="preserve"> </w:t>
      </w:r>
    </w:p>
    <w:p w14:paraId="240C9CA6" w14:textId="77777777" w:rsidR="006D41BC" w:rsidRPr="006D41BC" w:rsidRDefault="006D41BC" w:rsidP="006D41BC">
      <w:pPr>
        <w:pStyle w:val="Prrafodelista"/>
        <w:rPr>
          <w:bCs/>
          <w:sz w:val="24"/>
          <w:szCs w:val="24"/>
        </w:rPr>
      </w:pPr>
    </w:p>
    <w:p w14:paraId="4C3F8970" w14:textId="0650C059" w:rsidR="009F326D" w:rsidRPr="004E5F90" w:rsidRDefault="009F326D" w:rsidP="006D41BC">
      <w:pPr>
        <w:pStyle w:val="Prrafodelista"/>
        <w:numPr>
          <w:ilvl w:val="1"/>
          <w:numId w:val="2"/>
        </w:numPr>
        <w:jc w:val="both"/>
        <w:rPr>
          <w:bCs/>
          <w:sz w:val="24"/>
          <w:szCs w:val="24"/>
        </w:rPr>
      </w:pPr>
      <w:r w:rsidRPr="004E5F90">
        <w:rPr>
          <w:bCs/>
          <w:sz w:val="24"/>
          <w:szCs w:val="24"/>
        </w:rPr>
        <w:t xml:space="preserve">Sí </w:t>
      </w:r>
      <w:r w:rsidRPr="004E5F90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-982688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</w:p>
    <w:p w14:paraId="3C886880" w14:textId="77777777" w:rsidR="009F326D" w:rsidRPr="004E5F90" w:rsidRDefault="009F326D" w:rsidP="009F326D">
      <w:pPr>
        <w:pStyle w:val="Prrafodelista"/>
        <w:numPr>
          <w:ilvl w:val="1"/>
          <w:numId w:val="2"/>
        </w:numPr>
        <w:jc w:val="both"/>
        <w:rPr>
          <w:bCs/>
          <w:sz w:val="24"/>
          <w:szCs w:val="24"/>
        </w:rPr>
      </w:pPr>
      <w:r w:rsidRPr="004E5F90">
        <w:rPr>
          <w:bCs/>
          <w:sz w:val="24"/>
          <w:szCs w:val="24"/>
        </w:rPr>
        <w:t>No</w:t>
      </w:r>
      <w:r w:rsidRPr="004E5F90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924541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</w:p>
    <w:p w14:paraId="7390154D" w14:textId="77777777" w:rsidR="009F326D" w:rsidRDefault="009F326D" w:rsidP="0048309B">
      <w:pPr>
        <w:pStyle w:val="Prrafodelista"/>
        <w:ind w:left="851"/>
        <w:jc w:val="both"/>
        <w:rPr>
          <w:b/>
        </w:rPr>
      </w:pPr>
    </w:p>
    <w:p w14:paraId="3D64BB3D" w14:textId="44CBE732" w:rsidR="00DD25C8" w:rsidRPr="006D41BC" w:rsidRDefault="006D41BC" w:rsidP="00DD25C8">
      <w:pPr>
        <w:pStyle w:val="Prrafodelista"/>
        <w:numPr>
          <w:ilvl w:val="0"/>
          <w:numId w:val="2"/>
        </w:numPr>
        <w:jc w:val="both"/>
        <w:rPr>
          <w:bCs/>
          <w:u w:val="single"/>
        </w:rPr>
      </w:pPr>
      <w:r w:rsidRPr="006D41BC">
        <w:rPr>
          <w:bCs/>
          <w:u w:val="single"/>
        </w:rPr>
        <w:t>Software de suport tècnic remot que permeti reduir els temps de resposta i augmentar la disponibilitat de l’equip i que permeti en un futur la instal·lació de llicències</w:t>
      </w:r>
    </w:p>
    <w:p w14:paraId="3A5A9256" w14:textId="77777777" w:rsidR="00DD25C8" w:rsidRPr="004E5F90" w:rsidRDefault="00DD25C8" w:rsidP="00DD25C8">
      <w:pPr>
        <w:pStyle w:val="Prrafodelista"/>
        <w:numPr>
          <w:ilvl w:val="1"/>
          <w:numId w:val="2"/>
        </w:numPr>
        <w:jc w:val="both"/>
        <w:rPr>
          <w:bCs/>
          <w:sz w:val="24"/>
          <w:szCs w:val="24"/>
        </w:rPr>
      </w:pPr>
      <w:r w:rsidRPr="004E5F90">
        <w:rPr>
          <w:bCs/>
          <w:sz w:val="24"/>
          <w:szCs w:val="24"/>
        </w:rPr>
        <w:t xml:space="preserve">Sí </w:t>
      </w:r>
      <w:r w:rsidRPr="004E5F90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1749067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</w:p>
    <w:p w14:paraId="3FACCD73" w14:textId="77777777" w:rsidR="00DD25C8" w:rsidRPr="004E5F90" w:rsidRDefault="00DD25C8" w:rsidP="00DD25C8">
      <w:pPr>
        <w:pStyle w:val="Prrafodelista"/>
        <w:numPr>
          <w:ilvl w:val="1"/>
          <w:numId w:val="2"/>
        </w:numPr>
        <w:jc w:val="both"/>
        <w:rPr>
          <w:bCs/>
          <w:sz w:val="24"/>
          <w:szCs w:val="24"/>
        </w:rPr>
      </w:pPr>
      <w:r w:rsidRPr="004E5F90">
        <w:rPr>
          <w:bCs/>
          <w:sz w:val="24"/>
          <w:szCs w:val="24"/>
        </w:rPr>
        <w:t>No</w:t>
      </w:r>
      <w:r w:rsidRPr="004E5F90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-1631163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</w:p>
    <w:p w14:paraId="5B465463" w14:textId="77777777" w:rsidR="00DD25C8" w:rsidRDefault="00DD25C8" w:rsidP="0048309B">
      <w:pPr>
        <w:pStyle w:val="Prrafodelista"/>
        <w:ind w:left="851"/>
        <w:jc w:val="both"/>
        <w:rPr>
          <w:b/>
        </w:rPr>
      </w:pPr>
    </w:p>
    <w:p w14:paraId="6826D6C4" w14:textId="15596AEA" w:rsidR="00DD25C8" w:rsidRPr="00CD3130" w:rsidRDefault="006D41BC" w:rsidP="00DD25C8">
      <w:pPr>
        <w:pStyle w:val="Prrafodelista"/>
        <w:numPr>
          <w:ilvl w:val="0"/>
          <w:numId w:val="2"/>
        </w:numPr>
        <w:jc w:val="both"/>
        <w:rPr>
          <w:bCs/>
        </w:rPr>
      </w:pPr>
      <w:r>
        <w:rPr>
          <w:bCs/>
          <w:u w:val="single"/>
        </w:rPr>
        <w:t>Anàlisis automàtic de canvis d’atròfia i/o elevació de l’epiteli pigmentari.</w:t>
      </w:r>
      <w:r w:rsidR="00DD25C8">
        <w:rPr>
          <w:bCs/>
          <w:u w:val="single"/>
        </w:rPr>
        <w:t>.</w:t>
      </w:r>
    </w:p>
    <w:p w14:paraId="3B8CB7CC" w14:textId="3346A243" w:rsidR="00DD25C8" w:rsidRPr="00CD3130" w:rsidRDefault="00DD25C8" w:rsidP="00DD25C8">
      <w:pPr>
        <w:pStyle w:val="Prrafodelista"/>
        <w:ind w:left="1141"/>
        <w:jc w:val="both"/>
        <w:rPr>
          <w:bCs/>
        </w:rPr>
      </w:pPr>
    </w:p>
    <w:p w14:paraId="2073D4D1" w14:textId="77777777" w:rsidR="00DD25C8" w:rsidRPr="004E5F90" w:rsidRDefault="00DD25C8" w:rsidP="00DD25C8">
      <w:pPr>
        <w:pStyle w:val="Prrafodelista"/>
        <w:numPr>
          <w:ilvl w:val="1"/>
          <w:numId w:val="2"/>
        </w:numPr>
        <w:jc w:val="both"/>
        <w:rPr>
          <w:bCs/>
          <w:sz w:val="24"/>
          <w:szCs w:val="24"/>
        </w:rPr>
      </w:pPr>
      <w:r w:rsidRPr="004E5F90">
        <w:rPr>
          <w:bCs/>
          <w:sz w:val="24"/>
          <w:szCs w:val="24"/>
        </w:rPr>
        <w:t xml:space="preserve">Sí </w:t>
      </w:r>
      <w:r w:rsidRPr="004E5F90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1970631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</w:p>
    <w:p w14:paraId="16B82940" w14:textId="77777777" w:rsidR="00DD25C8" w:rsidRPr="004E5F90" w:rsidRDefault="00DD25C8" w:rsidP="00DD25C8">
      <w:pPr>
        <w:pStyle w:val="Prrafodelista"/>
        <w:numPr>
          <w:ilvl w:val="1"/>
          <w:numId w:val="2"/>
        </w:numPr>
        <w:jc w:val="both"/>
        <w:rPr>
          <w:bCs/>
          <w:sz w:val="24"/>
          <w:szCs w:val="24"/>
        </w:rPr>
      </w:pPr>
      <w:r w:rsidRPr="004E5F90">
        <w:rPr>
          <w:bCs/>
          <w:sz w:val="24"/>
          <w:szCs w:val="24"/>
        </w:rPr>
        <w:t>No</w:t>
      </w:r>
      <w:r w:rsidRPr="004E5F90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-1014991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</w:p>
    <w:p w14:paraId="72838611" w14:textId="77777777" w:rsidR="00DD25C8" w:rsidRDefault="00DD25C8" w:rsidP="0048309B">
      <w:pPr>
        <w:pStyle w:val="Prrafodelista"/>
        <w:ind w:left="851"/>
        <w:jc w:val="both"/>
        <w:rPr>
          <w:b/>
        </w:rPr>
      </w:pPr>
    </w:p>
    <w:p w14:paraId="216CC698" w14:textId="77777777" w:rsidR="006D41BC" w:rsidRPr="00CD3130" w:rsidRDefault="006D41BC" w:rsidP="006D41BC">
      <w:pPr>
        <w:pStyle w:val="Prrafodelista"/>
        <w:numPr>
          <w:ilvl w:val="0"/>
          <w:numId w:val="2"/>
        </w:numPr>
        <w:jc w:val="both"/>
        <w:rPr>
          <w:bCs/>
        </w:rPr>
      </w:pPr>
      <w:r>
        <w:rPr>
          <w:bCs/>
          <w:u w:val="single"/>
        </w:rPr>
        <w:t>ACT de segment anterior.</w:t>
      </w:r>
    </w:p>
    <w:p w14:paraId="00F7B347" w14:textId="77777777" w:rsidR="009F326D" w:rsidRDefault="009F326D" w:rsidP="0048309B">
      <w:pPr>
        <w:pStyle w:val="Prrafodelista"/>
        <w:ind w:left="851"/>
        <w:jc w:val="both"/>
        <w:rPr>
          <w:b/>
        </w:rPr>
      </w:pPr>
    </w:p>
    <w:p w14:paraId="215D05FE" w14:textId="77777777" w:rsidR="006D41BC" w:rsidRPr="004E5F90" w:rsidRDefault="006D41BC" w:rsidP="006D41BC">
      <w:pPr>
        <w:pStyle w:val="Prrafodelista"/>
        <w:numPr>
          <w:ilvl w:val="1"/>
          <w:numId w:val="2"/>
        </w:numPr>
        <w:jc w:val="both"/>
        <w:rPr>
          <w:bCs/>
          <w:sz w:val="24"/>
          <w:szCs w:val="24"/>
        </w:rPr>
      </w:pPr>
      <w:r w:rsidRPr="004E5F90">
        <w:rPr>
          <w:bCs/>
          <w:sz w:val="24"/>
          <w:szCs w:val="24"/>
        </w:rPr>
        <w:t xml:space="preserve">Sí </w:t>
      </w:r>
      <w:r w:rsidRPr="004E5F90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-935290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</w:p>
    <w:p w14:paraId="08BB9D98" w14:textId="77777777" w:rsidR="006D41BC" w:rsidRPr="004E5F90" w:rsidRDefault="006D41BC" w:rsidP="006D41BC">
      <w:pPr>
        <w:pStyle w:val="Prrafodelista"/>
        <w:numPr>
          <w:ilvl w:val="1"/>
          <w:numId w:val="2"/>
        </w:numPr>
        <w:jc w:val="both"/>
        <w:rPr>
          <w:bCs/>
          <w:sz w:val="24"/>
          <w:szCs w:val="24"/>
        </w:rPr>
      </w:pPr>
      <w:r w:rsidRPr="004E5F90">
        <w:rPr>
          <w:bCs/>
          <w:sz w:val="24"/>
          <w:szCs w:val="24"/>
        </w:rPr>
        <w:t>No</w:t>
      </w:r>
      <w:r w:rsidRPr="004E5F90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-1983850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</w:p>
    <w:p w14:paraId="5D0A02F6" w14:textId="77777777" w:rsidR="006D41BC" w:rsidRDefault="006D41BC" w:rsidP="0048309B">
      <w:pPr>
        <w:pStyle w:val="Prrafodelista"/>
        <w:ind w:left="851"/>
        <w:jc w:val="both"/>
        <w:rPr>
          <w:b/>
        </w:rPr>
      </w:pPr>
    </w:p>
    <w:p w14:paraId="2063CAAD" w14:textId="77777777" w:rsidR="006D41BC" w:rsidRDefault="006D41BC" w:rsidP="0048309B">
      <w:pPr>
        <w:pStyle w:val="Prrafodelista"/>
        <w:ind w:left="851"/>
        <w:jc w:val="both"/>
        <w:rPr>
          <w:b/>
        </w:rPr>
      </w:pPr>
    </w:p>
    <w:p w14:paraId="3DA2E6B9" w14:textId="77777777" w:rsidR="006D41BC" w:rsidRPr="00CD3130" w:rsidRDefault="006D41BC" w:rsidP="006D41BC">
      <w:pPr>
        <w:pStyle w:val="Prrafodelista"/>
        <w:numPr>
          <w:ilvl w:val="0"/>
          <w:numId w:val="2"/>
        </w:numPr>
        <w:jc w:val="both"/>
        <w:rPr>
          <w:bCs/>
        </w:rPr>
      </w:pPr>
      <w:r>
        <w:rPr>
          <w:bCs/>
          <w:u w:val="single"/>
        </w:rPr>
        <w:lastRenderedPageBreak/>
        <w:t>Angiografia per OCT.</w:t>
      </w:r>
    </w:p>
    <w:p w14:paraId="179454F3" w14:textId="77777777" w:rsidR="009F326D" w:rsidRDefault="009F326D" w:rsidP="0048309B">
      <w:pPr>
        <w:pStyle w:val="Prrafodelista"/>
        <w:ind w:left="851"/>
        <w:jc w:val="both"/>
        <w:rPr>
          <w:b/>
        </w:rPr>
      </w:pPr>
    </w:p>
    <w:p w14:paraId="758EDCDC" w14:textId="77777777" w:rsidR="006D41BC" w:rsidRPr="004E5F90" w:rsidRDefault="006D41BC" w:rsidP="006D41BC">
      <w:pPr>
        <w:pStyle w:val="Prrafodelista"/>
        <w:numPr>
          <w:ilvl w:val="1"/>
          <w:numId w:val="2"/>
        </w:numPr>
        <w:jc w:val="both"/>
        <w:rPr>
          <w:bCs/>
          <w:sz w:val="24"/>
          <w:szCs w:val="24"/>
        </w:rPr>
      </w:pPr>
      <w:r w:rsidRPr="004E5F90">
        <w:rPr>
          <w:bCs/>
          <w:sz w:val="24"/>
          <w:szCs w:val="24"/>
        </w:rPr>
        <w:t xml:space="preserve">Sí </w:t>
      </w:r>
      <w:r w:rsidRPr="004E5F90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-1975052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</w:p>
    <w:p w14:paraId="04BBD4B1" w14:textId="77777777" w:rsidR="006D41BC" w:rsidRPr="004E5F90" w:rsidRDefault="006D41BC" w:rsidP="006D41BC">
      <w:pPr>
        <w:pStyle w:val="Prrafodelista"/>
        <w:numPr>
          <w:ilvl w:val="1"/>
          <w:numId w:val="2"/>
        </w:numPr>
        <w:jc w:val="both"/>
        <w:rPr>
          <w:bCs/>
          <w:sz w:val="24"/>
          <w:szCs w:val="24"/>
        </w:rPr>
      </w:pPr>
      <w:r w:rsidRPr="004E5F90">
        <w:rPr>
          <w:bCs/>
          <w:sz w:val="24"/>
          <w:szCs w:val="24"/>
        </w:rPr>
        <w:t>No</w:t>
      </w:r>
      <w:r w:rsidRPr="004E5F90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1599292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</w:p>
    <w:p w14:paraId="79F87BE5" w14:textId="77777777" w:rsidR="006D41BC" w:rsidRDefault="006D41BC" w:rsidP="0048309B">
      <w:pPr>
        <w:pStyle w:val="Prrafodelista"/>
        <w:ind w:left="851"/>
        <w:jc w:val="both"/>
        <w:rPr>
          <w:b/>
        </w:rPr>
      </w:pPr>
    </w:p>
    <w:p w14:paraId="363E5F10" w14:textId="4C997673" w:rsidR="00DD25C8" w:rsidRPr="00F44FA2" w:rsidRDefault="009F326D" w:rsidP="00DD25C8">
      <w:pPr>
        <w:widowControl w:val="0"/>
        <w:autoSpaceDE w:val="0"/>
        <w:autoSpaceDN w:val="0"/>
        <w:ind w:left="421" w:firstLine="997"/>
        <w:jc w:val="both"/>
        <w:rPr>
          <w:rFonts w:eastAsia="Arial" w:cs="Arial"/>
          <w:lang w:eastAsia="ca-ES" w:bidi="ca-ES"/>
        </w:rPr>
      </w:pPr>
      <w:r>
        <w:rPr>
          <w:rFonts w:eastAsia="Arial" w:cs="Arial"/>
          <w:b/>
          <w:lang w:eastAsia="ca-ES" w:bidi="ca-ES"/>
        </w:rPr>
        <w:t>1.3</w:t>
      </w:r>
      <w:r w:rsidR="00DD25C8" w:rsidRPr="00F44FA2">
        <w:rPr>
          <w:rFonts w:eastAsia="Arial" w:cs="Arial"/>
          <w:b/>
          <w:lang w:eastAsia="ca-ES" w:bidi="ca-ES"/>
        </w:rPr>
        <w:t xml:space="preserve"> </w:t>
      </w:r>
      <w:r w:rsidR="00DD25C8" w:rsidRPr="00F44FA2">
        <w:rPr>
          <w:rFonts w:eastAsia="Arial" w:cs="Arial"/>
          <w:lang w:eastAsia="ca-ES" w:bidi="ca-ES"/>
        </w:rPr>
        <w:t xml:space="preserve"> </w:t>
      </w:r>
      <w:r w:rsidR="006D41BC">
        <w:rPr>
          <w:rFonts w:cs="Arial"/>
          <w:b/>
        </w:rPr>
        <w:t>CESSIÓ D’UN APARELL DE SUBSTITUCIÓ EN CAS D’AVARIA</w:t>
      </w:r>
      <w:r w:rsidR="00DD25C8" w:rsidRPr="00B75730">
        <w:rPr>
          <w:rFonts w:cs="Arial"/>
          <w:b/>
        </w:rPr>
        <w:t xml:space="preserve">. Fins a </w:t>
      </w:r>
      <w:r w:rsidR="006D41BC">
        <w:rPr>
          <w:rFonts w:cs="Arial"/>
          <w:b/>
        </w:rPr>
        <w:t>5</w:t>
      </w:r>
      <w:r w:rsidR="00DD25C8" w:rsidRPr="00B75730">
        <w:rPr>
          <w:rFonts w:cs="Arial"/>
          <w:b/>
        </w:rPr>
        <w:t xml:space="preserve"> punts</w:t>
      </w:r>
      <w:r w:rsidR="00DD25C8" w:rsidRPr="00F44FA2">
        <w:rPr>
          <w:rFonts w:eastAsia="Arial" w:cs="Arial"/>
          <w:b/>
          <w:lang w:eastAsia="ca-ES" w:bidi="ca-ES"/>
        </w:rPr>
        <w:t xml:space="preserve">. </w:t>
      </w:r>
    </w:p>
    <w:p w14:paraId="11D1AB34" w14:textId="77777777" w:rsidR="00DD25C8" w:rsidRPr="00F44FA2" w:rsidRDefault="00DD25C8" w:rsidP="00DD25C8">
      <w:pPr>
        <w:widowControl w:val="0"/>
        <w:autoSpaceDE w:val="0"/>
        <w:autoSpaceDN w:val="0"/>
        <w:ind w:left="421"/>
        <w:jc w:val="both"/>
        <w:rPr>
          <w:rFonts w:eastAsia="Arial" w:cs="Arial"/>
          <w:lang w:eastAsia="ca-ES" w:bidi="ca-ES"/>
        </w:rPr>
      </w:pPr>
    </w:p>
    <w:p w14:paraId="33A19AD2" w14:textId="77777777" w:rsidR="00DD25C8" w:rsidRPr="004E5F90" w:rsidRDefault="00DD25C8" w:rsidP="00DD25C8">
      <w:pPr>
        <w:pStyle w:val="Prrafodelista"/>
        <w:numPr>
          <w:ilvl w:val="1"/>
          <w:numId w:val="2"/>
        </w:numPr>
        <w:jc w:val="both"/>
        <w:rPr>
          <w:bCs/>
          <w:sz w:val="24"/>
          <w:szCs w:val="24"/>
        </w:rPr>
      </w:pPr>
      <w:r w:rsidRPr="004E5F90">
        <w:rPr>
          <w:bCs/>
          <w:sz w:val="24"/>
          <w:szCs w:val="24"/>
        </w:rPr>
        <w:t xml:space="preserve">Sí </w:t>
      </w:r>
      <w:r w:rsidRPr="004E5F90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-543912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</w:p>
    <w:p w14:paraId="59BD3537" w14:textId="77777777" w:rsidR="00DD25C8" w:rsidRPr="004E5F90" w:rsidRDefault="00DD25C8" w:rsidP="00DD25C8">
      <w:pPr>
        <w:pStyle w:val="Prrafodelista"/>
        <w:numPr>
          <w:ilvl w:val="1"/>
          <w:numId w:val="2"/>
        </w:numPr>
        <w:jc w:val="both"/>
        <w:rPr>
          <w:bCs/>
          <w:sz w:val="24"/>
          <w:szCs w:val="24"/>
        </w:rPr>
      </w:pPr>
      <w:r w:rsidRPr="004E5F90">
        <w:rPr>
          <w:bCs/>
          <w:sz w:val="24"/>
          <w:szCs w:val="24"/>
        </w:rPr>
        <w:t>No</w:t>
      </w:r>
      <w:r w:rsidRPr="004E5F90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-372922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</w:p>
    <w:p w14:paraId="1F90B4B9" w14:textId="77777777" w:rsidR="00DD25C8" w:rsidRDefault="00DD25C8" w:rsidP="0048309B">
      <w:pPr>
        <w:pStyle w:val="Prrafodelista"/>
        <w:ind w:left="851"/>
        <w:jc w:val="both"/>
        <w:rPr>
          <w:b/>
        </w:rPr>
      </w:pPr>
    </w:p>
    <w:p w14:paraId="11C1ECB2" w14:textId="5F8F905A" w:rsidR="004C65E6" w:rsidRPr="009F326D" w:rsidRDefault="004C65E6" w:rsidP="009F326D">
      <w:pPr>
        <w:pStyle w:val="Prrafodelista"/>
        <w:numPr>
          <w:ilvl w:val="1"/>
          <w:numId w:val="6"/>
        </w:numPr>
        <w:jc w:val="both"/>
        <w:rPr>
          <w:b/>
        </w:rPr>
      </w:pPr>
      <w:r w:rsidRPr="009F326D">
        <w:rPr>
          <w:b/>
        </w:rPr>
        <w:t>AMPLIACIÓ DE LA GARANTIA . F</w:t>
      </w:r>
      <w:r w:rsidRPr="009F326D">
        <w:rPr>
          <w:b/>
          <w:bCs/>
        </w:rPr>
        <w:t>ins</w:t>
      </w:r>
      <w:r w:rsidRPr="009F326D">
        <w:rPr>
          <w:b/>
        </w:rPr>
        <w:t xml:space="preserve"> a 3 punts.</w:t>
      </w:r>
    </w:p>
    <w:p w14:paraId="53DB1B99" w14:textId="77777777" w:rsidR="00FC5E73" w:rsidRDefault="00FC5E73" w:rsidP="0048309B">
      <w:pPr>
        <w:pStyle w:val="Prrafodelista"/>
        <w:ind w:left="851"/>
        <w:jc w:val="both"/>
        <w:rPr>
          <w:b/>
        </w:rPr>
      </w:pPr>
    </w:p>
    <w:p w14:paraId="0C16EA6E" w14:textId="77777777" w:rsidR="0048309B" w:rsidRPr="00F44FA2" w:rsidRDefault="0048309B" w:rsidP="0048309B">
      <w:pPr>
        <w:widowControl w:val="0"/>
        <w:autoSpaceDE w:val="0"/>
        <w:autoSpaceDN w:val="0"/>
        <w:ind w:left="421"/>
        <w:jc w:val="both"/>
        <w:rPr>
          <w:rFonts w:eastAsia="Arial" w:cs="Arial"/>
          <w:b/>
          <w:lang w:eastAsia="ca-ES" w:bidi="ca-ES"/>
        </w:rPr>
      </w:pPr>
    </w:p>
    <w:p w14:paraId="346573A1" w14:textId="77777777" w:rsidR="009F326D" w:rsidRDefault="009F326D" w:rsidP="009F326D">
      <w:pPr>
        <w:widowControl w:val="0"/>
        <w:autoSpaceDE w:val="0"/>
        <w:autoSpaceDN w:val="0"/>
        <w:jc w:val="both"/>
        <w:rPr>
          <w:rFonts w:cs="Arial"/>
          <w:bCs/>
          <w:u w:val="single"/>
        </w:rPr>
      </w:pPr>
      <w:r w:rsidRPr="007110BE">
        <w:rPr>
          <w:rFonts w:cs="Arial"/>
          <w:bCs/>
          <w:u w:val="single"/>
        </w:rPr>
        <w:t xml:space="preserve">Ampliació de la garantia (anys addicionals a la garantia legal obligatòria) cobrint tot risc, caigudes i impactes accidentals </w:t>
      </w:r>
      <w:r>
        <w:rPr>
          <w:rFonts w:cs="Arial"/>
          <w:bCs/>
          <w:u w:val="single"/>
        </w:rPr>
        <w:t>dels equips</w:t>
      </w:r>
    </w:p>
    <w:p w14:paraId="47BC4F82" w14:textId="77777777" w:rsidR="0048309B" w:rsidRPr="00F44FA2" w:rsidRDefault="0048309B" w:rsidP="0048309B">
      <w:pPr>
        <w:widowControl w:val="0"/>
        <w:autoSpaceDE w:val="0"/>
        <w:autoSpaceDN w:val="0"/>
        <w:ind w:left="421"/>
        <w:jc w:val="both"/>
        <w:rPr>
          <w:rFonts w:eastAsia="Arial" w:cs="Arial"/>
          <w:b/>
          <w:lang w:eastAsia="ca-ES" w:bidi="ca-ES"/>
        </w:rPr>
      </w:pPr>
    </w:p>
    <w:p w14:paraId="1E42FEB4" w14:textId="5764DB0F" w:rsidR="0048309B" w:rsidRPr="00F44FA2" w:rsidRDefault="0048309B" w:rsidP="0048309B">
      <w:pPr>
        <w:widowControl w:val="0"/>
        <w:numPr>
          <w:ilvl w:val="0"/>
          <w:numId w:val="4"/>
        </w:numPr>
        <w:autoSpaceDE w:val="0"/>
        <w:autoSpaceDN w:val="0"/>
        <w:ind w:left="851"/>
        <w:jc w:val="both"/>
        <w:rPr>
          <w:rFonts w:eastAsia="Arial" w:cs="Arial"/>
          <w:bCs/>
          <w:lang w:eastAsia="ca-ES" w:bidi="ca-ES"/>
        </w:rPr>
      </w:pPr>
      <w:r w:rsidRPr="00F44FA2">
        <w:rPr>
          <w:rFonts w:eastAsia="Arial" w:cs="Arial"/>
          <w:bCs/>
          <w:lang w:eastAsia="ca-ES" w:bidi="ca-ES"/>
        </w:rPr>
        <w:t xml:space="preserve">Sense ampliació de la garantia (2 anys obligatoris en total): </w:t>
      </w:r>
      <w:r w:rsidRPr="00F44FA2">
        <w:rPr>
          <w:rFonts w:eastAsia="Arial" w:cs="Arial"/>
          <w:bCs/>
          <w:lang w:eastAsia="ca-ES" w:bidi="ca-ES"/>
        </w:rPr>
        <w:tab/>
      </w:r>
      <w:sdt>
        <w:sdtPr>
          <w:rPr>
            <w:bCs/>
            <w:sz w:val="24"/>
            <w:szCs w:val="24"/>
          </w:rPr>
          <w:id w:val="-852797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CC6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</w:p>
    <w:p w14:paraId="0B31F604" w14:textId="5334BF5E" w:rsidR="0048309B" w:rsidRPr="00F44FA2" w:rsidRDefault="0048309B" w:rsidP="0048309B">
      <w:pPr>
        <w:widowControl w:val="0"/>
        <w:numPr>
          <w:ilvl w:val="0"/>
          <w:numId w:val="4"/>
        </w:numPr>
        <w:autoSpaceDE w:val="0"/>
        <w:autoSpaceDN w:val="0"/>
        <w:ind w:left="851"/>
        <w:jc w:val="both"/>
        <w:rPr>
          <w:rFonts w:eastAsia="Arial" w:cs="Arial"/>
          <w:bCs/>
          <w:lang w:eastAsia="ca-ES" w:bidi="ca-ES"/>
        </w:rPr>
      </w:pPr>
      <w:r w:rsidRPr="00F44FA2">
        <w:rPr>
          <w:rFonts w:eastAsia="Arial" w:cs="Arial"/>
          <w:bCs/>
          <w:lang w:eastAsia="ca-ES" w:bidi="ca-ES"/>
        </w:rPr>
        <w:t xml:space="preserve">Ampliació de la garantia en 1 any (3 anys en total): </w:t>
      </w:r>
      <w:r w:rsidRPr="00F44FA2">
        <w:rPr>
          <w:rFonts w:eastAsia="Arial" w:cs="Arial"/>
          <w:bCs/>
          <w:lang w:eastAsia="ca-ES" w:bidi="ca-ES"/>
        </w:rPr>
        <w:tab/>
      </w:r>
      <w:r w:rsidRPr="00F44FA2">
        <w:rPr>
          <w:rFonts w:eastAsia="Arial" w:cs="Arial"/>
          <w:bCs/>
          <w:lang w:eastAsia="ca-ES" w:bidi="ca-ES"/>
        </w:rPr>
        <w:tab/>
      </w:r>
      <w:sdt>
        <w:sdtPr>
          <w:rPr>
            <w:bCs/>
            <w:sz w:val="24"/>
            <w:szCs w:val="24"/>
          </w:rPr>
          <w:id w:val="457299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CC6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</w:p>
    <w:p w14:paraId="16B7BAE4" w14:textId="299E48B9" w:rsidR="0048309B" w:rsidRPr="00F44FA2" w:rsidRDefault="0048309B" w:rsidP="0048309B">
      <w:pPr>
        <w:widowControl w:val="0"/>
        <w:numPr>
          <w:ilvl w:val="0"/>
          <w:numId w:val="4"/>
        </w:numPr>
        <w:autoSpaceDE w:val="0"/>
        <w:autoSpaceDN w:val="0"/>
        <w:ind w:left="851"/>
        <w:jc w:val="both"/>
        <w:rPr>
          <w:rFonts w:eastAsia="Arial" w:cs="Arial"/>
          <w:bCs/>
          <w:lang w:eastAsia="ca-ES" w:bidi="ca-ES"/>
        </w:rPr>
      </w:pPr>
      <w:r w:rsidRPr="00F44FA2">
        <w:rPr>
          <w:rFonts w:eastAsia="Arial" w:cs="Arial"/>
          <w:bCs/>
          <w:lang w:eastAsia="ca-ES" w:bidi="ca-ES"/>
        </w:rPr>
        <w:t xml:space="preserve">Ampliació de la garantia en 2 any (4 anys en total): </w:t>
      </w:r>
      <w:r w:rsidRPr="00F44FA2">
        <w:rPr>
          <w:rFonts w:eastAsia="Arial" w:cs="Arial"/>
          <w:bCs/>
          <w:lang w:eastAsia="ca-ES" w:bidi="ca-ES"/>
        </w:rPr>
        <w:tab/>
      </w:r>
      <w:r w:rsidRPr="00F44FA2">
        <w:rPr>
          <w:rFonts w:eastAsia="Arial" w:cs="Arial"/>
          <w:bCs/>
          <w:lang w:eastAsia="ca-ES" w:bidi="ca-ES"/>
        </w:rPr>
        <w:tab/>
      </w:r>
      <w:sdt>
        <w:sdtPr>
          <w:rPr>
            <w:bCs/>
            <w:sz w:val="24"/>
            <w:szCs w:val="24"/>
          </w:rPr>
          <w:id w:val="947434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CC6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</w:p>
    <w:p w14:paraId="21898297" w14:textId="0659A307" w:rsidR="0048309B" w:rsidRPr="00F44FA2" w:rsidRDefault="0048309B" w:rsidP="0048309B">
      <w:pPr>
        <w:widowControl w:val="0"/>
        <w:numPr>
          <w:ilvl w:val="0"/>
          <w:numId w:val="4"/>
        </w:numPr>
        <w:autoSpaceDE w:val="0"/>
        <w:autoSpaceDN w:val="0"/>
        <w:ind w:left="851"/>
        <w:jc w:val="both"/>
        <w:rPr>
          <w:rFonts w:eastAsia="Arial" w:cs="Arial"/>
          <w:bCs/>
          <w:lang w:eastAsia="ca-ES" w:bidi="ca-ES"/>
        </w:rPr>
      </w:pPr>
      <w:r w:rsidRPr="00F44FA2">
        <w:rPr>
          <w:rFonts w:eastAsia="Arial" w:cs="Arial"/>
          <w:bCs/>
          <w:lang w:eastAsia="ca-ES" w:bidi="ca-ES"/>
        </w:rPr>
        <w:t xml:space="preserve">Ampliació de la garantia en 3 any (5 anys en total): </w:t>
      </w:r>
      <w:r w:rsidRPr="00F44FA2">
        <w:rPr>
          <w:rFonts w:eastAsia="Arial" w:cs="Arial"/>
          <w:bCs/>
          <w:lang w:eastAsia="ca-ES" w:bidi="ca-ES"/>
        </w:rPr>
        <w:tab/>
      </w:r>
      <w:r w:rsidRPr="00F44FA2">
        <w:rPr>
          <w:rFonts w:eastAsia="Arial" w:cs="Arial"/>
          <w:bCs/>
          <w:lang w:eastAsia="ca-ES" w:bidi="ca-ES"/>
        </w:rPr>
        <w:tab/>
      </w:r>
      <w:sdt>
        <w:sdtPr>
          <w:rPr>
            <w:bCs/>
            <w:sz w:val="24"/>
            <w:szCs w:val="24"/>
          </w:rPr>
          <w:id w:val="492529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CC6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</w:p>
    <w:p w14:paraId="33639274" w14:textId="77777777" w:rsidR="0048309B" w:rsidRPr="00F44FA2" w:rsidRDefault="0048309B" w:rsidP="0048309B">
      <w:pPr>
        <w:widowControl w:val="0"/>
        <w:autoSpaceDE w:val="0"/>
        <w:autoSpaceDN w:val="0"/>
        <w:ind w:left="421"/>
        <w:jc w:val="both"/>
        <w:rPr>
          <w:rFonts w:eastAsia="Arial" w:cs="Arial"/>
          <w:bCs/>
          <w:lang w:eastAsia="ca-ES" w:bidi="ca-ES"/>
        </w:rPr>
      </w:pPr>
    </w:p>
    <w:p w14:paraId="0DF63D71" w14:textId="77777777" w:rsidR="0048309B" w:rsidRPr="00F44FA2" w:rsidRDefault="0048309B" w:rsidP="0048309B">
      <w:pPr>
        <w:widowControl w:val="0"/>
        <w:autoSpaceDE w:val="0"/>
        <w:autoSpaceDN w:val="0"/>
        <w:ind w:left="421"/>
        <w:jc w:val="both"/>
        <w:rPr>
          <w:rFonts w:eastAsia="Arial" w:cs="Arial"/>
          <w:lang w:eastAsia="ca-ES" w:bidi="ca-ES"/>
        </w:rPr>
      </w:pPr>
    </w:p>
    <w:bookmarkEnd w:id="1"/>
    <w:p w14:paraId="0588D80D" w14:textId="21701C75" w:rsidR="004E5F90" w:rsidRDefault="004E5F90" w:rsidP="004E5F90">
      <w:pPr>
        <w:ind w:left="421"/>
        <w:jc w:val="both"/>
        <w:rPr>
          <w:sz w:val="24"/>
          <w:szCs w:val="24"/>
        </w:rPr>
      </w:pPr>
    </w:p>
    <w:p w14:paraId="5863713F" w14:textId="77777777" w:rsidR="00D521FE" w:rsidRDefault="00D521FE" w:rsidP="00D521FE">
      <w:pPr>
        <w:spacing w:before="120" w:after="120" w:line="320" w:lineRule="exact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La persona les dades de la qual s’esmenten més amunt es compromet, en nom propi o de l’empresa que representa, a fer-se càrrec dels serveis descrits per l’import consignat en aquesta proposició econòmica.</w:t>
      </w:r>
    </w:p>
    <w:p w14:paraId="79FC5A61" w14:textId="77777777" w:rsidR="00D521FE" w:rsidRDefault="00D521FE" w:rsidP="00D521FE">
      <w:pPr>
        <w:rPr>
          <w:u w:val="single"/>
        </w:rPr>
      </w:pPr>
    </w:p>
    <w:p w14:paraId="612440AF" w14:textId="77777777" w:rsidR="00D521FE" w:rsidRDefault="00D521FE" w:rsidP="00D521FE">
      <w:pPr>
        <w:rPr>
          <w:u w:val="single"/>
        </w:rPr>
      </w:pPr>
    </w:p>
    <w:p w14:paraId="46D266BF" w14:textId="77777777" w:rsidR="00D521FE" w:rsidRPr="008664C4" w:rsidRDefault="00D521FE" w:rsidP="00D521FE">
      <w:pPr>
        <w:rPr>
          <w:u w:val="single"/>
        </w:rPr>
      </w:pPr>
      <w:r>
        <w:rPr>
          <w:u w:val="single"/>
        </w:rPr>
        <w:t>Lloc i data</w:t>
      </w:r>
    </w:p>
    <w:p w14:paraId="206BC531" w14:textId="77777777" w:rsidR="000B0A58" w:rsidRDefault="000B0A58"/>
    <w:sectPr w:rsidR="000B0A58" w:rsidSect="00F55E53">
      <w:headerReference w:type="default" r:id="rId7"/>
      <w:footerReference w:type="default" r:id="rId8"/>
      <w:pgSz w:w="11906" w:h="16838"/>
      <w:pgMar w:top="1916" w:right="1418" w:bottom="1560" w:left="1418" w:header="709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1FFB0" w14:textId="77777777" w:rsidR="00061743" w:rsidRDefault="005104FB">
      <w:r>
        <w:separator/>
      </w:r>
    </w:p>
  </w:endnote>
  <w:endnote w:type="continuationSeparator" w:id="0">
    <w:p w14:paraId="2018F819" w14:textId="77777777" w:rsidR="00061743" w:rsidRDefault="0051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DB3DA" w14:textId="1F087A59" w:rsidR="005734D7" w:rsidRPr="00BD7760" w:rsidRDefault="00D521FE" w:rsidP="004339A5">
    <w:pPr>
      <w:pStyle w:val="Piedepgina"/>
      <w:rPr>
        <w:rFonts w:ascii="Calibri" w:hAnsi="Calibri"/>
        <w:b/>
        <w:color w:val="000000" w:themeColor="text1"/>
        <w:sz w:val="20"/>
        <w:szCs w:val="20"/>
      </w:rPr>
    </w:pPr>
    <w:r>
      <w:rPr>
        <w:rFonts w:ascii="Calibri" w:hAnsi="Calibri"/>
        <w:b/>
        <w:noProof/>
        <w:color w:val="000000" w:themeColor="text1"/>
        <w:sz w:val="20"/>
        <w:szCs w:val="20"/>
        <w:lang w:eastAsia="ca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0E7EC0" wp14:editId="640C2FC4">
              <wp:simplePos x="0" y="0"/>
              <wp:positionH relativeFrom="column">
                <wp:posOffset>4445</wp:posOffset>
              </wp:positionH>
              <wp:positionV relativeFrom="paragraph">
                <wp:posOffset>114299</wp:posOffset>
              </wp:positionV>
              <wp:extent cx="6267450" cy="635"/>
              <wp:effectExtent l="0" t="0" r="19050" b="37465"/>
              <wp:wrapNone/>
              <wp:docPr id="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6745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CE58A4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9pt" to="493.8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" strokecolor="black [3213]"/>
          </w:pict>
        </mc:Fallback>
      </mc:AlternateContent>
    </w:r>
  </w:p>
  <w:p w14:paraId="3A8971CF" w14:textId="0987E699" w:rsidR="005734D7" w:rsidRDefault="005734D7" w:rsidP="004C65E6">
    <w:pPr>
      <w:pStyle w:val="Piedepgina"/>
      <w:tabs>
        <w:tab w:val="clear" w:pos="4252"/>
      </w:tabs>
      <w:rPr>
        <w:rFonts w:asciiTheme="minorHAnsi" w:hAnsiTheme="minorHAnsi" w:cstheme="minorHAnsi"/>
        <w:sz w:val="20"/>
        <w:szCs w:val="20"/>
      </w:rPr>
    </w:pPr>
    <w:r>
      <w:rPr>
        <w:b/>
        <w:sz w:val="16"/>
        <w:szCs w:val="16"/>
      </w:rPr>
      <w:t xml:space="preserve">SUBMINISTRAMENT </w:t>
    </w:r>
    <w:r w:rsidR="006D41BC">
      <w:rPr>
        <w:b/>
        <w:sz w:val="16"/>
        <w:szCs w:val="16"/>
      </w:rPr>
      <w:t>D’UN TOMÒGRAF DE COHERÈNCIA ÒPTICA PER OFTALMOLOGIA (OCT) PER</w:t>
    </w:r>
    <w:r w:rsidR="00DD25C8">
      <w:rPr>
        <w:b/>
        <w:sz w:val="16"/>
        <w:szCs w:val="16"/>
      </w:rPr>
      <w:t xml:space="preserve"> </w:t>
    </w:r>
    <w:r w:rsidR="004C65E6">
      <w:rPr>
        <w:b/>
        <w:sz w:val="16"/>
        <w:szCs w:val="16"/>
      </w:rPr>
      <w:t xml:space="preserve">L’HOSPITAL DE BERGA </w:t>
    </w:r>
    <w:r>
      <w:rPr>
        <w:b/>
        <w:sz w:val="16"/>
        <w:szCs w:val="16"/>
      </w:rPr>
      <w:t>– SALUT CATALUNYA CENTRAL</w:t>
    </w:r>
    <w:r w:rsidR="00D521FE">
      <w:rPr>
        <w:rFonts w:asciiTheme="minorHAnsi" w:hAnsiTheme="minorHAnsi" w:cstheme="minorHAnsi"/>
        <w:color w:val="000000" w:themeColor="text1"/>
        <w:sz w:val="18"/>
        <w:szCs w:val="18"/>
      </w:rPr>
      <w:tab/>
    </w:r>
    <w:sdt>
      <w:sdtPr>
        <w:id w:val="1118725594"/>
        <w:docPartObj>
          <w:docPartGallery w:val="Page Numbers (Top of Page)"/>
          <w:docPartUnique/>
        </w:docPartObj>
      </w:sdtPr>
      <w:sdtEndPr/>
      <w:sdtContent>
        <w:r w:rsidR="00D521FE">
          <w:rPr>
            <w:rFonts w:asciiTheme="minorHAnsi" w:hAnsiTheme="minorHAnsi" w:cstheme="minorHAnsi"/>
            <w:bCs/>
            <w:sz w:val="20"/>
            <w:szCs w:val="20"/>
          </w:rPr>
          <w:fldChar w:fldCharType="begin"/>
        </w:r>
        <w:r w:rsidR="00D521FE">
          <w:rPr>
            <w:rFonts w:asciiTheme="minorHAnsi" w:hAnsiTheme="minorHAnsi" w:cstheme="minorHAnsi"/>
            <w:bCs/>
            <w:sz w:val="20"/>
            <w:szCs w:val="20"/>
          </w:rPr>
          <w:instrText>PAGE</w:instrText>
        </w:r>
        <w:r w:rsidR="00D521FE">
          <w:rPr>
            <w:rFonts w:asciiTheme="minorHAnsi" w:hAnsiTheme="minorHAnsi" w:cstheme="minorHAnsi"/>
            <w:bCs/>
            <w:sz w:val="20"/>
            <w:szCs w:val="20"/>
          </w:rPr>
          <w:fldChar w:fldCharType="separate"/>
        </w:r>
        <w:r w:rsidR="00D521FE">
          <w:rPr>
            <w:rFonts w:asciiTheme="minorHAnsi" w:hAnsiTheme="minorHAnsi" w:cstheme="minorHAnsi"/>
            <w:bCs/>
            <w:noProof/>
            <w:sz w:val="20"/>
            <w:szCs w:val="20"/>
          </w:rPr>
          <w:t>2</w:t>
        </w:r>
        <w:r w:rsidR="00D521FE">
          <w:rPr>
            <w:rFonts w:asciiTheme="minorHAnsi" w:hAnsiTheme="minorHAnsi" w:cstheme="minorHAnsi"/>
            <w:bCs/>
            <w:sz w:val="20"/>
            <w:szCs w:val="20"/>
          </w:rPr>
          <w:fldChar w:fldCharType="end"/>
        </w:r>
        <w:r w:rsidR="00D521FE">
          <w:rPr>
            <w:rFonts w:asciiTheme="minorHAnsi" w:hAnsiTheme="minorHAnsi" w:cstheme="minorHAnsi"/>
            <w:bCs/>
            <w:sz w:val="20"/>
            <w:szCs w:val="20"/>
          </w:rPr>
          <w:t>/</w:t>
        </w:r>
        <w:r w:rsidR="00D521FE">
          <w:rPr>
            <w:rFonts w:asciiTheme="minorHAnsi" w:hAnsiTheme="minorHAnsi" w:cstheme="minorHAnsi"/>
            <w:bCs/>
            <w:sz w:val="20"/>
            <w:szCs w:val="20"/>
          </w:rPr>
          <w:fldChar w:fldCharType="begin"/>
        </w:r>
        <w:r w:rsidR="00D521FE">
          <w:rPr>
            <w:rFonts w:asciiTheme="minorHAnsi" w:hAnsiTheme="minorHAnsi" w:cstheme="minorHAnsi"/>
            <w:bCs/>
            <w:sz w:val="20"/>
            <w:szCs w:val="20"/>
          </w:rPr>
          <w:instrText>NUMPAGES</w:instrText>
        </w:r>
        <w:r w:rsidR="00D521FE">
          <w:rPr>
            <w:rFonts w:asciiTheme="minorHAnsi" w:hAnsiTheme="minorHAnsi" w:cstheme="minorHAnsi"/>
            <w:bCs/>
            <w:sz w:val="20"/>
            <w:szCs w:val="20"/>
          </w:rPr>
          <w:fldChar w:fldCharType="separate"/>
        </w:r>
        <w:r w:rsidR="00D521FE">
          <w:rPr>
            <w:rFonts w:asciiTheme="minorHAnsi" w:hAnsiTheme="minorHAnsi" w:cstheme="minorHAnsi"/>
            <w:bCs/>
            <w:noProof/>
            <w:sz w:val="20"/>
            <w:szCs w:val="20"/>
          </w:rPr>
          <w:t>48</w:t>
        </w:r>
        <w:r w:rsidR="00D521FE">
          <w:rPr>
            <w:rFonts w:asciiTheme="minorHAnsi" w:hAnsiTheme="minorHAnsi" w:cstheme="minorHAnsi"/>
            <w:bCs/>
            <w:sz w:val="20"/>
            <w:szCs w:val="20"/>
          </w:rPr>
          <w:fldChar w:fldCharType="end"/>
        </w:r>
      </w:sdtContent>
    </w:sdt>
  </w:p>
  <w:p w14:paraId="45DFF435" w14:textId="77777777" w:rsidR="005734D7" w:rsidRPr="00BD7760" w:rsidRDefault="005734D7" w:rsidP="007977A5">
    <w:pPr>
      <w:pStyle w:val="Piedepgina"/>
      <w:jc w:val="center"/>
      <w:rPr>
        <w:rFonts w:asciiTheme="minorHAnsi" w:hAnsiTheme="minorHAnsi" w:cstheme="minorHAnsi"/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CE9FC" w14:textId="77777777" w:rsidR="00061743" w:rsidRDefault="005104FB">
      <w:r>
        <w:separator/>
      </w:r>
    </w:p>
  </w:footnote>
  <w:footnote w:type="continuationSeparator" w:id="0">
    <w:p w14:paraId="7A62D9CC" w14:textId="77777777" w:rsidR="00061743" w:rsidRDefault="00510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page" w:horzAnchor="page" w:tblpX="334" w:tblpY="4118"/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tblBorders>
      <w:tblLook w:val="01E0" w:firstRow="1" w:lastRow="1" w:firstColumn="1" w:lastColumn="1" w:noHBand="0" w:noVBand="0"/>
    </w:tblPr>
    <w:tblGrid>
      <w:gridCol w:w="648"/>
    </w:tblGrid>
    <w:tr w:rsidR="00040CF9" w14:paraId="767073FF" w14:textId="77777777">
      <w:trPr>
        <w:cantSplit/>
        <w:trHeight w:val="7912"/>
      </w:trPr>
      <w:tc>
        <w:tcPr>
          <w:tcW w:w="648" w:type="dxa"/>
          <w:textDirection w:val="btLr"/>
        </w:tcPr>
        <w:p w14:paraId="14BA80FD" w14:textId="77777777" w:rsidR="005734D7" w:rsidRPr="002F404D" w:rsidRDefault="00D521FE" w:rsidP="007977A5">
          <w:pPr>
            <w:ind w:left="2832" w:right="-2"/>
            <w:jc w:val="center"/>
            <w:rPr>
              <w:rFonts w:asciiTheme="minorHAnsi" w:hAnsiTheme="minorHAnsi"/>
              <w:sz w:val="18"/>
              <w:szCs w:val="18"/>
              <w:lang w:val="es-ES"/>
            </w:rPr>
          </w:pPr>
          <w:r>
            <w:rPr>
              <w:color w:val="808080" w:themeColor="background1" w:themeShade="80"/>
              <w:sz w:val="16"/>
              <w:szCs w:val="16"/>
            </w:rPr>
            <w:t>Salut Catalunya Central</w:t>
          </w:r>
          <w:r w:rsidRPr="00967E63">
            <w:rPr>
              <w:color w:val="808080" w:themeColor="background1" w:themeShade="80"/>
              <w:sz w:val="16"/>
              <w:szCs w:val="16"/>
            </w:rPr>
            <w:t xml:space="preserve"> – CIFQ08</w:t>
          </w:r>
          <w:r>
            <w:rPr>
              <w:color w:val="808080" w:themeColor="background1" w:themeShade="80"/>
              <w:sz w:val="16"/>
              <w:szCs w:val="16"/>
            </w:rPr>
            <w:t>02284J</w:t>
          </w:r>
        </w:p>
        <w:p w14:paraId="51F31B70" w14:textId="77777777" w:rsidR="005734D7" w:rsidRPr="00BD7760" w:rsidRDefault="005734D7" w:rsidP="004339A5">
          <w:pPr>
            <w:ind w:left="113" w:right="113"/>
            <w:jc w:val="center"/>
            <w:rPr>
              <w:rFonts w:asciiTheme="minorHAnsi" w:hAnsiTheme="minorHAnsi" w:cstheme="minorHAnsi"/>
              <w:bCs/>
              <w:color w:val="000000" w:themeColor="text1"/>
              <w:sz w:val="18"/>
              <w:szCs w:val="18"/>
            </w:rPr>
          </w:pPr>
        </w:p>
      </w:tc>
    </w:tr>
  </w:tbl>
  <w:p w14:paraId="531EF572" w14:textId="5BAB30FA" w:rsidR="005734D7" w:rsidRDefault="005C23DE" w:rsidP="007977A5">
    <w:pPr>
      <w:pStyle w:val="Encabezado"/>
      <w:tabs>
        <w:tab w:val="left" w:pos="8504"/>
      </w:tabs>
      <w:ind w:right="-1"/>
      <w:jc w:val="right"/>
      <w:rPr>
        <w:rFonts w:ascii="Calibri" w:hAnsi="Calibri"/>
        <w:b/>
      </w:rPr>
    </w:pPr>
    <w:r>
      <w:rPr>
        <w:noProof/>
        <w:lang w:eastAsia="ca-ES"/>
      </w:rPr>
      <w:drawing>
        <wp:anchor distT="0" distB="0" distL="114300" distR="114300" simplePos="0" relativeHeight="251660288" behindDoc="0" locked="0" layoutInCell="1" allowOverlap="1" wp14:anchorId="5182D39E" wp14:editId="10898191">
          <wp:simplePos x="0" y="0"/>
          <wp:positionH relativeFrom="column">
            <wp:posOffset>4445</wp:posOffset>
          </wp:positionH>
          <wp:positionV relativeFrom="paragraph">
            <wp:posOffset>-69215</wp:posOffset>
          </wp:positionV>
          <wp:extent cx="1876425" cy="285750"/>
          <wp:effectExtent l="0" t="0" r="9525" b="0"/>
          <wp:wrapThrough wrapText="bothSides">
            <wp:wrapPolygon edited="0">
              <wp:start x="0" y="0"/>
              <wp:lineTo x="0" y="20160"/>
              <wp:lineTo x="21271" y="20160"/>
              <wp:lineTo x="21490" y="20160"/>
              <wp:lineTo x="21490" y="0"/>
              <wp:lineTo x="0" y="0"/>
            </wp:wrapPolygon>
          </wp:wrapThrough>
          <wp:docPr id="1688468314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468314" name="Imagen 1" descr="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521FE" w:rsidRPr="00532EF6">
      <w:rPr>
        <w:rFonts w:ascii="Calibri" w:hAnsi="Calibri"/>
        <w:b/>
      </w:rPr>
      <w:t xml:space="preserve">PLEC TIPUS DE CLÀUSULES ADMINISTRATIVES </w:t>
    </w:r>
  </w:p>
  <w:p w14:paraId="65BB0156" w14:textId="6AEC9D0B" w:rsidR="005734D7" w:rsidRDefault="00D521FE" w:rsidP="005C23DE">
    <w:pPr>
      <w:pStyle w:val="Encabezado"/>
      <w:tabs>
        <w:tab w:val="clear" w:pos="8504"/>
        <w:tab w:val="left" w:pos="0"/>
        <w:tab w:val="right" w:pos="8505"/>
      </w:tabs>
      <w:ind w:right="-1"/>
      <w:jc w:val="right"/>
      <w:rPr>
        <w:rFonts w:ascii="Calibri" w:hAnsi="Calibri"/>
        <w:b/>
        <w:color w:val="4472C4" w:themeColor="accent1"/>
      </w:rPr>
    </w:pPr>
    <w:r>
      <w:rPr>
        <w:rFonts w:ascii="Calibri" w:hAnsi="Calibri"/>
        <w:b/>
        <w:color w:val="4472C4" w:themeColor="accent1"/>
      </w:rPr>
      <w:tab/>
      <w:t>CONTRACTE</w:t>
    </w:r>
    <w:r w:rsidRPr="00F51233">
      <w:rPr>
        <w:rFonts w:ascii="Calibri" w:hAnsi="Calibri"/>
        <w:b/>
        <w:color w:val="4472C4" w:themeColor="accent1"/>
      </w:rPr>
      <w:t xml:space="preserve"> DE S</w:t>
    </w:r>
    <w:r>
      <w:rPr>
        <w:rFonts w:ascii="Calibri" w:hAnsi="Calibri"/>
        <w:b/>
        <w:color w:val="4472C4" w:themeColor="accent1"/>
      </w:rPr>
      <w:t xml:space="preserve">UBMINISTRAMENT OBERT SIMPLIFICAT </w:t>
    </w:r>
  </w:p>
  <w:p w14:paraId="522F21CC" w14:textId="77777777" w:rsidR="005734D7" w:rsidRDefault="005734D7" w:rsidP="007977A5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F1936"/>
    <w:multiLevelType w:val="hybridMultilevel"/>
    <w:tmpl w:val="07B61438"/>
    <w:lvl w:ilvl="0" w:tplc="153AC766">
      <w:start w:val="1"/>
      <w:numFmt w:val="upperRoman"/>
      <w:pStyle w:val="Ttulo1"/>
      <w:lvlText w:val="%1."/>
      <w:lvlJc w:val="left"/>
      <w:pPr>
        <w:ind w:left="684" w:hanging="185"/>
      </w:pPr>
      <w:rPr>
        <w:rFonts w:asciiTheme="minorHAnsi" w:eastAsia="Arial" w:hAnsiTheme="minorHAnsi" w:cs="Arial" w:hint="default"/>
        <w:b/>
        <w:bCs/>
        <w:spacing w:val="0"/>
        <w:w w:val="100"/>
        <w:sz w:val="22"/>
        <w:szCs w:val="22"/>
      </w:rPr>
    </w:lvl>
    <w:lvl w:ilvl="1" w:tplc="039CEEF0">
      <w:numFmt w:val="bullet"/>
      <w:lvlText w:val="•"/>
      <w:lvlJc w:val="left"/>
      <w:pPr>
        <w:ind w:left="1542" w:hanging="185"/>
      </w:pPr>
    </w:lvl>
    <w:lvl w:ilvl="2" w:tplc="1E88B252">
      <w:numFmt w:val="bullet"/>
      <w:lvlText w:val="•"/>
      <w:lvlJc w:val="left"/>
      <w:pPr>
        <w:ind w:left="2404" w:hanging="185"/>
      </w:pPr>
    </w:lvl>
    <w:lvl w:ilvl="3" w:tplc="983E1102">
      <w:numFmt w:val="bullet"/>
      <w:lvlText w:val="•"/>
      <w:lvlJc w:val="left"/>
      <w:pPr>
        <w:ind w:left="3266" w:hanging="185"/>
      </w:pPr>
    </w:lvl>
    <w:lvl w:ilvl="4" w:tplc="C80C148E">
      <w:numFmt w:val="bullet"/>
      <w:lvlText w:val="•"/>
      <w:lvlJc w:val="left"/>
      <w:pPr>
        <w:ind w:left="4128" w:hanging="185"/>
      </w:pPr>
    </w:lvl>
    <w:lvl w:ilvl="5" w:tplc="FC6C6656">
      <w:numFmt w:val="bullet"/>
      <w:lvlText w:val="•"/>
      <w:lvlJc w:val="left"/>
      <w:pPr>
        <w:ind w:left="4990" w:hanging="185"/>
      </w:pPr>
    </w:lvl>
    <w:lvl w:ilvl="6" w:tplc="667C0DD8">
      <w:numFmt w:val="bullet"/>
      <w:lvlText w:val="•"/>
      <w:lvlJc w:val="left"/>
      <w:pPr>
        <w:ind w:left="5852" w:hanging="185"/>
      </w:pPr>
    </w:lvl>
    <w:lvl w:ilvl="7" w:tplc="6ECE634C">
      <w:numFmt w:val="bullet"/>
      <w:lvlText w:val="•"/>
      <w:lvlJc w:val="left"/>
      <w:pPr>
        <w:ind w:left="6714" w:hanging="185"/>
      </w:pPr>
    </w:lvl>
    <w:lvl w:ilvl="8" w:tplc="B660344A">
      <w:numFmt w:val="bullet"/>
      <w:lvlText w:val="•"/>
      <w:lvlJc w:val="left"/>
      <w:pPr>
        <w:ind w:left="7576" w:hanging="185"/>
      </w:pPr>
    </w:lvl>
  </w:abstractNum>
  <w:abstractNum w:abstractNumId="1" w15:restartNumberingAfterBreak="0">
    <w:nsid w:val="23D131BB"/>
    <w:multiLevelType w:val="multilevel"/>
    <w:tmpl w:val="FD9E36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" w15:restartNumberingAfterBreak="0">
    <w:nsid w:val="25847716"/>
    <w:multiLevelType w:val="hybridMultilevel"/>
    <w:tmpl w:val="C74A0ADC"/>
    <w:lvl w:ilvl="0" w:tplc="0403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" w15:restartNumberingAfterBreak="0">
    <w:nsid w:val="54022846"/>
    <w:multiLevelType w:val="multilevel"/>
    <w:tmpl w:val="6C0CAA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4" w15:restartNumberingAfterBreak="0">
    <w:nsid w:val="57366C40"/>
    <w:multiLevelType w:val="hybridMultilevel"/>
    <w:tmpl w:val="E4121E76"/>
    <w:lvl w:ilvl="0" w:tplc="9060285C">
      <w:numFmt w:val="bullet"/>
      <w:lvlText w:val="-"/>
      <w:lvlJc w:val="left"/>
      <w:pPr>
        <w:ind w:left="1141" w:hanging="360"/>
      </w:pPr>
      <w:rPr>
        <w:rFonts w:ascii="Calibri" w:eastAsia="Calibri" w:hAnsi="Calibri" w:cs="Calibri" w:hint="default"/>
        <w:w w:val="99"/>
        <w:sz w:val="20"/>
        <w:szCs w:val="20"/>
        <w:lang w:val="ca-ES" w:eastAsia="en-US" w:bidi="ar-SA"/>
      </w:rPr>
    </w:lvl>
    <w:lvl w:ilvl="1" w:tplc="FFFFFFFF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5" w15:restartNumberingAfterBreak="0">
    <w:nsid w:val="7EB252B1"/>
    <w:multiLevelType w:val="hybridMultilevel"/>
    <w:tmpl w:val="54E09A0C"/>
    <w:lvl w:ilvl="0" w:tplc="906028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ca-ES" w:eastAsia="en-US" w:bidi="ar-SA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76473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80638709">
    <w:abstractNumId w:val="2"/>
  </w:num>
  <w:num w:numId="3" w16cid:durableId="91974326">
    <w:abstractNumId w:val="5"/>
  </w:num>
  <w:num w:numId="4" w16cid:durableId="1198397707">
    <w:abstractNumId w:val="4"/>
  </w:num>
  <w:num w:numId="5" w16cid:durableId="752360326">
    <w:abstractNumId w:val="1"/>
  </w:num>
  <w:num w:numId="6" w16cid:durableId="1981301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1FE"/>
    <w:rsid w:val="00061743"/>
    <w:rsid w:val="000B0A58"/>
    <w:rsid w:val="0029598E"/>
    <w:rsid w:val="002F6C58"/>
    <w:rsid w:val="00374A8A"/>
    <w:rsid w:val="0048309B"/>
    <w:rsid w:val="004C65E6"/>
    <w:rsid w:val="004E5F90"/>
    <w:rsid w:val="005104FB"/>
    <w:rsid w:val="005734D7"/>
    <w:rsid w:val="005C23DE"/>
    <w:rsid w:val="00637E3F"/>
    <w:rsid w:val="006D41BC"/>
    <w:rsid w:val="006E0C93"/>
    <w:rsid w:val="006E6BC8"/>
    <w:rsid w:val="00812641"/>
    <w:rsid w:val="009F326D"/>
    <w:rsid w:val="00A131B8"/>
    <w:rsid w:val="00A638CF"/>
    <w:rsid w:val="00C17AE3"/>
    <w:rsid w:val="00C72C29"/>
    <w:rsid w:val="00CF1CD0"/>
    <w:rsid w:val="00D521FE"/>
    <w:rsid w:val="00DD25C8"/>
    <w:rsid w:val="00E37CC6"/>
    <w:rsid w:val="00F45FCB"/>
    <w:rsid w:val="00F67D12"/>
    <w:rsid w:val="00FC5E73"/>
    <w:rsid w:val="00FD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BD0B5"/>
  <w15:chartTrackingRefBased/>
  <w15:docId w15:val="{92018926-9EA6-4F47-8201-4797D97F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1FE"/>
    <w:pPr>
      <w:spacing w:after="0" w:line="240" w:lineRule="auto"/>
    </w:pPr>
    <w:rPr>
      <w:rFonts w:ascii="Arial" w:eastAsia="Times New Roman" w:hAnsi="Arial" w:cs="Times New Roman"/>
      <w:lang w:eastAsia="es-ES"/>
    </w:rPr>
  </w:style>
  <w:style w:type="paragraph" w:styleId="Ttulo1">
    <w:name w:val="heading 1"/>
    <w:basedOn w:val="Normal"/>
    <w:next w:val="Normal"/>
    <w:link w:val="Ttulo1Car"/>
    <w:qFormat/>
    <w:rsid w:val="00D521FE"/>
    <w:pPr>
      <w:widowControl w:val="0"/>
      <w:numPr>
        <w:numId w:val="1"/>
      </w:numPr>
      <w:tabs>
        <w:tab w:val="left" w:pos="1134"/>
      </w:tabs>
      <w:autoSpaceDE w:val="0"/>
      <w:autoSpaceDN w:val="0"/>
      <w:spacing w:after="240"/>
      <w:ind w:right="-34"/>
      <w:outlineLvl w:val="0"/>
    </w:pPr>
    <w:rPr>
      <w:rFonts w:asciiTheme="minorHAnsi" w:eastAsia="Arial" w:hAnsiTheme="minorHAnsi" w:cs="Arial"/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521FE"/>
    <w:rPr>
      <w:rFonts w:eastAsia="Arial" w:cs="Arial"/>
      <w:b/>
      <w:bCs/>
      <w:lang w:val="en-US"/>
    </w:rPr>
  </w:style>
  <w:style w:type="paragraph" w:styleId="Encabezado">
    <w:name w:val="header"/>
    <w:basedOn w:val="Normal"/>
    <w:link w:val="EncabezadoCar"/>
    <w:rsid w:val="00D521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521FE"/>
    <w:rPr>
      <w:rFonts w:ascii="Arial" w:eastAsia="Times New Roman" w:hAnsi="Arial" w:cs="Times New Roman"/>
      <w:lang w:eastAsia="es-ES"/>
    </w:rPr>
  </w:style>
  <w:style w:type="paragraph" w:styleId="Piedepgina">
    <w:name w:val="footer"/>
    <w:basedOn w:val="Normal"/>
    <w:link w:val="PiedepginaCar"/>
    <w:uiPriority w:val="99"/>
    <w:rsid w:val="00D521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21FE"/>
    <w:rPr>
      <w:rFonts w:ascii="Arial" w:eastAsia="Times New Roman" w:hAnsi="Arial" w:cs="Times New Roman"/>
      <w:lang w:eastAsia="es-ES"/>
    </w:rPr>
  </w:style>
  <w:style w:type="table" w:styleId="Tablaconcuadrcula">
    <w:name w:val="Table Grid"/>
    <w:basedOn w:val="Tablanormal"/>
    <w:rsid w:val="00D52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4E5F90"/>
    <w:pPr>
      <w:widowControl w:val="0"/>
      <w:autoSpaceDE w:val="0"/>
      <w:autoSpaceDN w:val="0"/>
      <w:ind w:left="421"/>
    </w:pPr>
    <w:rPr>
      <w:rFonts w:eastAsia="Arial" w:cs="Arial"/>
      <w:lang w:eastAsia="ca-ES" w:bidi="ca-ES"/>
    </w:rPr>
  </w:style>
  <w:style w:type="character" w:customStyle="1" w:styleId="PrrafodelistaCar">
    <w:name w:val="Párrafo de lista Car"/>
    <w:link w:val="Prrafodelista"/>
    <w:uiPriority w:val="34"/>
    <w:locked/>
    <w:rsid w:val="004E5F90"/>
    <w:rPr>
      <w:rFonts w:ascii="Arial" w:eastAsia="Arial" w:hAnsi="Arial" w:cs="Arial"/>
      <w:lang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1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CODINA, ANA ISABEL</dc:creator>
  <cp:keywords/>
  <dc:description/>
  <cp:lastModifiedBy>RODRIGUEZ CODINA, ANA ISABEL</cp:lastModifiedBy>
  <cp:revision>4</cp:revision>
  <dcterms:created xsi:type="dcterms:W3CDTF">2024-02-20T08:43:00Z</dcterms:created>
  <dcterms:modified xsi:type="dcterms:W3CDTF">2024-05-27T14:03:00Z</dcterms:modified>
</cp:coreProperties>
</file>