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eastAsia="Microsoft YaHei" w:cs="Arial"/>
          <w:b/>
          <w:b/>
          <w:bCs/>
          <w:color w:val="000000"/>
          <w:sz w:val="22"/>
          <w:szCs w:val="22"/>
          <w:shd w:fill="auto" w:val="clear"/>
          <w:lang w:val="ca-ES"/>
        </w:rPr>
      </w:pPr>
      <w:r>
        <w:rPr>
          <w:rFonts w:eastAsia="Microsoft YaHei" w:cs="Arial" w:ascii="Arial" w:hAnsi="Arial"/>
          <w:b/>
          <w:bCs/>
          <w:color w:val="000000"/>
          <w:sz w:val="22"/>
          <w:szCs w:val="22"/>
          <w:shd w:fill="auto" w:val="clear"/>
          <w:lang w:val="ca-ES"/>
        </w:rPr>
        <w:t xml:space="preserve">ANNEX II DECLARACIÓ RESPONSABLE ACREDITACIÓ SOLVÈNCIA TÈCNICA </w:t>
      </w:r>
    </w:p>
    <w:p>
      <w:pPr>
        <w:pStyle w:val="Normal"/>
        <w:tabs>
          <w:tab w:val="clear" w:pos="720"/>
          <w:tab w:val="left" w:pos="60" w:leader="none"/>
        </w:tabs>
        <w:spacing w:lineRule="auto" w:line="276" w:before="113" w:after="57"/>
        <w:jc w:val="both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En/Na </w:t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B2B2B2"/>
          <w:lang w:val="ca-ES"/>
        </w:rPr>
        <w:tab/>
        <w:tab/>
        <w:tab/>
        <w:tab/>
        <w:t xml:space="preserve"> </w:t>
        <w:tab/>
        <w:tab/>
        <w:tab/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amb NIF núm. </w:t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 xml:space="preserve"> </w:t>
        <w:tab/>
        <w:tab/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en nom propi/en representació de l'empresa</w:t>
        <w:tab/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ab/>
        <w:t xml:space="preserve"> </w:t>
        <w:tab/>
        <w:tab/>
        <w:tab/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, en qualitat de </w:t>
        <w:tab/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ab/>
        <w:tab/>
        <w:t xml:space="preserve"> </w:t>
        <w:tab/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amb CIF núm. </w:t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 xml:space="preserve"> </w:t>
        <w:tab/>
        <w:tab/>
        <w:tab/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domiciliada a  </w:t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 xml:space="preserve"> </w:t>
        <w:tab/>
        <w:t xml:space="preserve"> 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</w:t>
        <w:tab/>
        <w:t xml:space="preserve">carrer </w:t>
        <w:tab/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ab/>
        <w:t xml:space="preserve"> </w:t>
        <w:tab/>
        <w:tab/>
        <w:tab/>
        <w:t xml:space="preserve"> </w:t>
        <w:tab/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 núm. </w:t>
        <w:tab/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 xml:space="preserve"> </w:t>
        <w:tab/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, telèfon núm. </w:t>
      </w:r>
      <w:r>
        <w:rPr>
          <w:rFonts w:ascii="Arial" w:hAnsi="Arial"/>
          <w:color w:val="auto"/>
          <w:sz w:val="22"/>
          <w:szCs w:val="22"/>
          <w:u w:val="none"/>
          <w:bdr w:val="single" w:sz="2" w:space="1" w:color="999999"/>
          <w:lang w:val="ca-ES"/>
        </w:rPr>
        <w:tab/>
        <w:tab/>
        <w:t xml:space="preserve">   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 </w:t>
      </w:r>
    </w:p>
    <w:p>
      <w:pPr>
        <w:pStyle w:val="Normal"/>
        <w:tabs>
          <w:tab w:val="clear" w:pos="720"/>
          <w:tab w:val="left" w:pos="60" w:leader="none"/>
        </w:tabs>
        <w:spacing w:lineRule="auto" w:line="276" w:before="113" w:after="57"/>
        <w:jc w:val="both"/>
        <w:rPr>
          <w:rFonts w:ascii="Arial" w:hAnsi="Arial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color w:val="auto"/>
          <w:sz w:val="22"/>
          <w:szCs w:val="22"/>
          <w:u w:val="none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DECLARA RESPONSABLEMENT:</w:t>
      </w:r>
    </w:p>
    <w:p>
      <w:pPr>
        <w:pStyle w:val="Cuerpodetexto"/>
        <w:spacing w:lineRule="auto" w:line="276"/>
        <w:jc w:val="both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  <w:lang w:val="ca-ES"/>
        </w:rPr>
        <w:t>Que a efectes d'acreditar la solvència tècnica exigida en el contracte d'obres (Exp.20…./….)</w:t>
      </w:r>
      <w:r>
        <w:rPr>
          <w:rFonts w:eastAsia="Times New Roman" w:cs="Times New Roman" w:ascii="Arial" w:hAnsi="Arial"/>
          <w:color w:val="auto"/>
          <w:sz w:val="22"/>
          <w:szCs w:val="22"/>
          <w:u w:val="none"/>
          <w:lang w:val="ca-ES" w:eastAsia="zh-CN" w:bidi="hi-IN"/>
        </w:rPr>
        <w:t xml:space="preserve">  </w:t>
      </w:r>
      <w:r>
        <w:rPr>
          <w:rFonts w:eastAsia="Times New Roman" w:cs="Times New Roman" w:ascii="Arial" w:hAnsi="Arial"/>
          <w:i w:val="false"/>
          <w:iCs w:val="false"/>
          <w:color w:val="auto"/>
          <w:sz w:val="22"/>
          <w:szCs w:val="22"/>
          <w:u w:val="none"/>
          <w:lang w:val="ca-ES" w:eastAsia="zh-CN" w:bidi="hi-IN"/>
        </w:rPr>
        <w:t xml:space="preserve"> els</w:t>
      </w:r>
      <w:r>
        <w:rPr>
          <w:rFonts w:eastAsia="Times New Roman" w:cs="Times New Roman" w:ascii="Arial" w:hAnsi="Arial"/>
          <w:i/>
          <w:iCs/>
          <w:color w:val="auto"/>
          <w:sz w:val="22"/>
          <w:szCs w:val="22"/>
          <w:u w:val="none"/>
          <w:lang w:val="ca-ES" w:eastAsia="zh-CN" w:bidi="hi-IN"/>
        </w:rPr>
        <w:t xml:space="preserve"> </w:t>
      </w:r>
      <w:r>
        <w:rPr>
          <w:rFonts w:ascii="Arial" w:hAnsi="Arial"/>
          <w:color w:val="auto"/>
          <w:sz w:val="22"/>
          <w:szCs w:val="22"/>
          <w:lang w:val="ca-ES"/>
        </w:rPr>
        <w:t>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5 anys són:</w:t>
      </w:r>
    </w:p>
    <w:tbl>
      <w:tblPr>
        <w:tblW w:w="9464" w:type="dxa"/>
        <w:jc w:val="left"/>
        <w:tblInd w:w="-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3972"/>
        <w:gridCol w:w="2493"/>
        <w:gridCol w:w="1365"/>
        <w:gridCol w:w="1634"/>
      </w:tblGrid>
      <w:tr>
        <w:trPr/>
        <w:tc>
          <w:tcPr>
            <w:tcW w:w="94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ANY 1: </w:t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d'obres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execució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(€ - sense IVA)</w:t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78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Total 1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i/>
                <w:iCs/>
                <w:color w:val="auto"/>
                <w:sz w:val="22"/>
                <w:szCs w:val="22"/>
                <w:lang w:val="ca-ES"/>
              </w:rPr>
              <w:t>0,00 €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4" w:type="dxa"/>
        <w:jc w:val="left"/>
        <w:tblInd w:w="-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3972"/>
        <w:gridCol w:w="2493"/>
        <w:gridCol w:w="1365"/>
        <w:gridCol w:w="1634"/>
      </w:tblGrid>
      <w:tr>
        <w:trPr/>
        <w:tc>
          <w:tcPr>
            <w:tcW w:w="94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 2:</w:t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d'obres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execució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(€ - sense IVA)</w:t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3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78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Total 2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  <w:lang w:val="ca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sz w:val="22"/>
                <w:szCs w:val="22"/>
                <w:lang w:val="ca-ES" w:eastAsia="zh-CN" w:bidi="hi-IN"/>
              </w:rPr>
              <w:t>0,00 €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4" w:type="dxa"/>
        <w:jc w:val="left"/>
        <w:tblInd w:w="-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4078"/>
        <w:gridCol w:w="2387"/>
        <w:gridCol w:w="1365"/>
        <w:gridCol w:w="1634"/>
      </w:tblGrid>
      <w:tr>
        <w:trPr/>
        <w:tc>
          <w:tcPr>
            <w:tcW w:w="94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ANY 3: </w:t>
            </w:r>
          </w:p>
        </w:tc>
      </w:tr>
      <w:tr>
        <w:trPr>
          <w:trHeight w:val="630" w:hRule="atLeast"/>
        </w:trPr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d'obres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execució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(€ - sense IVA)</w:t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78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Total 3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  <w:lang w:val="ca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sz w:val="22"/>
                <w:szCs w:val="22"/>
                <w:lang w:val="ca-ES" w:eastAsia="zh-CN" w:bidi="hi-IN"/>
              </w:rPr>
              <w:t>0,00 €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tbl>
      <w:tblPr>
        <w:tblW w:w="9464" w:type="dxa"/>
        <w:jc w:val="left"/>
        <w:tblInd w:w="-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4078"/>
        <w:gridCol w:w="2387"/>
        <w:gridCol w:w="1365"/>
        <w:gridCol w:w="1634"/>
      </w:tblGrid>
      <w:tr>
        <w:trPr/>
        <w:tc>
          <w:tcPr>
            <w:tcW w:w="94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ANY 4: </w:t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d'obres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execució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(€ - sense IVA)</w:t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78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Total 4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  <w:lang w:val="ca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sz w:val="22"/>
                <w:szCs w:val="22"/>
                <w:lang w:val="ca-ES" w:eastAsia="zh-CN" w:bidi="hi-IN"/>
              </w:rPr>
              <w:t>0,00 €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tbl>
      <w:tblPr>
        <w:tblW w:w="9464" w:type="dxa"/>
        <w:jc w:val="left"/>
        <w:tblInd w:w="-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4078"/>
        <w:gridCol w:w="2387"/>
        <w:gridCol w:w="1365"/>
        <w:gridCol w:w="1634"/>
      </w:tblGrid>
      <w:tr>
        <w:trPr/>
        <w:tc>
          <w:tcPr>
            <w:tcW w:w="94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ANY 5: </w:t>
            </w:r>
          </w:p>
        </w:tc>
      </w:tr>
      <w:tr>
        <w:trPr>
          <w:trHeight w:val="424" w:hRule="atLeast"/>
        </w:trPr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d'obres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execució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(€ - sense IVA)</w:t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78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Total 5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nidodelatabla"/>
              <w:widowControl w:val="false"/>
              <w:spacing w:lineRule="auto" w:line="276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  <w:lang w:val="ca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sz w:val="22"/>
                <w:szCs w:val="22"/>
                <w:lang w:val="ca-ES" w:eastAsia="zh-CN" w:bidi="hi-IN"/>
              </w:rPr>
              <w:t>0,00 €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El que es fa constar als efectes d'acreditar la solvència tècnica requerida en aquesta licitació.</w:t>
      </w:r>
    </w:p>
    <w:p>
      <w:pPr>
        <w:pStyle w:val="Cuerpodetexto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(Població i data)</w:t>
      </w:r>
    </w:p>
    <w:p>
      <w:pPr>
        <w:pStyle w:val="Cuerpodetexto"/>
        <w:keepNext w:val="true"/>
        <w:widowControl/>
        <w:suppressAutoHyphens w:val="true"/>
        <w:kinsoku w:val="true"/>
        <w:overflowPunct w:val="true"/>
        <w:autoSpaceDE w:val="true"/>
        <w:bidi w:val="0"/>
        <w:spacing w:lineRule="auto" w:line="276" w:before="0" w:after="14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color w:val="auto"/>
          <w:sz w:val="22"/>
          <w:szCs w:val="22"/>
          <w:lang w:val="ca-ES" w:eastAsia="zh-CN" w:bidi="hi-IN"/>
        </w:rPr>
        <w:t>(Nom, Cognoms I Signatura)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3</Pages>
  <Words>188</Words>
  <Characters>1003</Characters>
  <CharactersWithSpaces>1219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2024-07-02T13:14:47Z</dcterms:created>
  <dc:creator/>
  <dc:description/>
  <dc:language>es-ES</dc:language>
  <cp:lastModifiedBy/>
  <dcterms:modified xsi:type="dcterms:W3CDTF">2024-07-02T13:15:58Z</dcterms:modified>
  <cp:revision>2</cp:revision>
  <dc:subject/>
  <dc:title>Carta Contractació</dc:title>
</cp:coreProperties>
</file>