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>, declara sota la sev</w:t>
      </w:r>
      <w:bookmarkStart w:id="0" w:name="_GoBack"/>
      <w:bookmarkEnd w:id="0"/>
      <w:r w:rsidRPr="00374173">
        <w:rPr>
          <w:sz w:val="22"/>
          <w:lang w:eastAsia="ca-ES"/>
        </w:rPr>
        <w:t xml:space="preserve">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501AB3" w:rsidP="00501AB3">
    <w:pPr>
      <w:pStyle w:val="Encabezado"/>
      <w:rPr>
        <w:b/>
      </w:rPr>
    </w:pPr>
    <w:r w:rsidRPr="00C07BA8">
      <w:rPr>
        <w:b/>
        <w:noProof/>
        <w:sz w:val="32"/>
        <w:szCs w:val="32"/>
        <w:lang w:val="es-ES" w:eastAsia="es-ES"/>
      </w:rPr>
      <w:drawing>
        <wp:inline distT="0" distB="0" distL="0" distR="0">
          <wp:extent cx="1797050" cy="429260"/>
          <wp:effectExtent l="0" t="0" r="0" b="889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705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</w:rPr>
      <w:tab/>
    </w:r>
    <w:r>
      <w:rPr>
        <w:b/>
      </w:rPr>
      <w:tab/>
    </w:r>
    <w:r w:rsidR="00986137" w:rsidRPr="00986137">
      <w:rPr>
        <w:b/>
      </w:rPr>
      <w:t>ANNEX VII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501AB3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7192207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01AB3"/>
    <w:rsid w:val="005577BE"/>
    <w:rsid w:val="0056078A"/>
    <w:rsid w:val="0059186B"/>
    <w:rsid w:val="005A0EAE"/>
    <w:rsid w:val="005C0D2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0D347FFA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4BDFE8A-8DAE-4B3F-9E9E-CAF7B959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Paper amb logotip CatSalut</vt:lpstr>
      <vt:lpstr>Paper amb logotip CatSalut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23050-Encarnación Martín Bermúdez</cp:lastModifiedBy>
  <cp:revision>15</cp:revision>
  <cp:lastPrinted>2024-03-14T10:46:00Z</cp:lastPrinted>
  <dcterms:created xsi:type="dcterms:W3CDTF">2019-05-22T12:08:00Z</dcterms:created>
  <dcterms:modified xsi:type="dcterms:W3CDTF">2024-03-14T10:48:00Z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