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6F" w:rsidRDefault="00152B44" w:rsidP="00CD0F6F">
      <w:pPr>
        <w:pStyle w:val="Encabezado"/>
        <w:tabs>
          <w:tab w:val="left" w:pos="3620"/>
          <w:tab w:val="left" w:pos="6335"/>
        </w:tabs>
        <w:spacing w:before="0"/>
        <w:ind w:firstLine="0"/>
        <w:rPr>
          <w:rFonts w:cs="Arial"/>
          <w:bCs/>
          <w:sz w:val="20"/>
        </w:rPr>
      </w:pPr>
      <w:r>
        <w:rPr>
          <w:rFonts w:cs="Arial"/>
          <w:bCs/>
          <w:vanish/>
          <w:color w:val="C0C0C0"/>
          <w:sz w:val="20"/>
        </w:rPr>
        <w:t>BEGINBODY_ANNEX4</w:t>
      </w:r>
      <w:r>
        <w:rPr>
          <w:rFonts w:cs="Arial"/>
          <w:bCs/>
          <w:sz w:val="20"/>
        </w:rPr>
        <w:t xml:space="preserve"> </w:t>
      </w:r>
    </w:p>
    <w:p w:rsidR="00B80EE0" w:rsidRPr="00245720" w:rsidRDefault="00152B44" w:rsidP="00B80EE0">
      <w:pPr>
        <w:rPr>
          <w:b/>
          <w:sz w:val="20"/>
          <w:u w:val="single"/>
        </w:rPr>
      </w:pPr>
      <w:r w:rsidRPr="00245720">
        <w:rPr>
          <w:b/>
          <w:sz w:val="20"/>
          <w:u w:val="single"/>
        </w:rPr>
        <w:t>ANNEX 4</w:t>
      </w:r>
    </w:p>
    <w:p w:rsidR="006D636C" w:rsidRDefault="006D636C" w:rsidP="00B80EE0">
      <w:pPr>
        <w:rPr>
          <w:rFonts w:cs="Arial"/>
          <w:color w:val="000000"/>
          <w:spacing w:val="-2"/>
          <w:sz w:val="20"/>
        </w:rPr>
      </w:pPr>
    </w:p>
    <w:p w:rsidR="00F72915" w:rsidRPr="00B80EE0" w:rsidRDefault="00F72915" w:rsidP="00B80EE0">
      <w:pPr>
        <w:rPr>
          <w:rFonts w:cs="Arial"/>
          <w:color w:val="000000"/>
          <w:spacing w:val="-2"/>
          <w:sz w:val="20"/>
        </w:rPr>
      </w:pPr>
    </w:p>
    <w:p w:rsidR="0023402F" w:rsidRPr="00B80EE0" w:rsidRDefault="0023402F" w:rsidP="0023402F">
      <w:pPr>
        <w:rPr>
          <w:rFonts w:cs="Arial"/>
          <w:b/>
          <w:bCs/>
          <w:color w:val="000000"/>
          <w:spacing w:val="-2"/>
          <w:sz w:val="20"/>
        </w:rPr>
      </w:pPr>
      <w:r w:rsidRPr="00B80EE0">
        <w:rPr>
          <w:rFonts w:cs="Arial"/>
          <w:b/>
          <w:bCs/>
          <w:color w:val="000000"/>
          <w:spacing w:val="-2"/>
          <w:sz w:val="20"/>
        </w:rPr>
        <w:t xml:space="preserve">A. MODEL D’OFERTA ECONÒMICA GENERAL </w:t>
      </w:r>
    </w:p>
    <w:p w:rsidR="0023402F" w:rsidRPr="00B80EE0" w:rsidRDefault="0023402F" w:rsidP="0023402F">
      <w:pPr>
        <w:rPr>
          <w:rFonts w:cs="Arial"/>
          <w:color w:val="000000"/>
          <w:spacing w:val="-2"/>
          <w:sz w:val="20"/>
        </w:rPr>
      </w:pPr>
    </w:p>
    <w:p w:rsidR="0023402F" w:rsidRPr="00B80EE0" w:rsidRDefault="0023402F" w:rsidP="0023402F">
      <w:pPr>
        <w:rPr>
          <w:rFonts w:cs="Arial"/>
          <w:sz w:val="20"/>
        </w:rPr>
      </w:pPr>
      <w:r>
        <w:rPr>
          <w:rFonts w:cs="Arial"/>
          <w:sz w:val="20"/>
        </w:rPr>
        <w:t xml:space="preserve">En/na </w:t>
      </w: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, amb NIF </w:t>
      </w:r>
      <w:r w:rsidRPr="00D46852">
        <w:rPr>
          <w:rFonts w:cs="Arial"/>
          <w:sz w:val="20"/>
          <w:highlight w:val="lightGray"/>
        </w:rPr>
        <w:t>...</w:t>
      </w:r>
      <w:r w:rsidRPr="00B80EE0">
        <w:rPr>
          <w:rFonts w:cs="Arial"/>
          <w:sz w:val="20"/>
        </w:rPr>
        <w:t xml:space="preserve"> , en qualitat de </w:t>
      </w: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i en nom i representació de la societat </w:t>
      </w:r>
      <w:r w:rsidRPr="00D46852">
        <w:rPr>
          <w:rFonts w:cs="Arial"/>
          <w:sz w:val="20"/>
          <w:highlight w:val="lightGray"/>
        </w:rPr>
        <w:t>...</w:t>
      </w:r>
      <w:r w:rsidRPr="00B80EE0">
        <w:rPr>
          <w:rFonts w:cs="Arial"/>
          <w:sz w:val="20"/>
        </w:rPr>
        <w:t xml:space="preserve"> , amb CIF </w:t>
      </w:r>
      <w:r w:rsidRPr="00D46852">
        <w:rPr>
          <w:rFonts w:cs="Arial"/>
          <w:sz w:val="20"/>
          <w:highlight w:val="lightGray"/>
        </w:rPr>
        <w:t>...</w:t>
      </w:r>
      <w:r w:rsidRPr="00B80EE0">
        <w:rPr>
          <w:rFonts w:cs="Arial"/>
          <w:sz w:val="20"/>
        </w:rPr>
        <w:t xml:space="preserve"> i domiciliada a </w:t>
      </w: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, segons escriptura pública autoritzada davant Notari/a </w:t>
      </w:r>
      <w:r w:rsidRPr="00D46852">
        <w:rPr>
          <w:rFonts w:cs="Arial"/>
          <w:sz w:val="20"/>
          <w:highlight w:val="lightGray"/>
        </w:rPr>
        <w:t>...</w:t>
      </w:r>
      <w:r w:rsidRPr="00B80EE0">
        <w:rPr>
          <w:rFonts w:cs="Arial"/>
          <w:sz w:val="20"/>
        </w:rPr>
        <w:t xml:space="preserve"> , en data </w:t>
      </w: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i amb número de protocol </w:t>
      </w: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,</w:t>
      </w:r>
    </w:p>
    <w:p w:rsidR="0023402F" w:rsidRDefault="0023402F" w:rsidP="0023402F">
      <w:pPr>
        <w:rPr>
          <w:rFonts w:cs="Arial"/>
          <w:sz w:val="20"/>
        </w:rPr>
      </w:pPr>
    </w:p>
    <w:p w:rsidR="0023402F" w:rsidRPr="00B80EE0" w:rsidRDefault="0023402F" w:rsidP="0023402F">
      <w:pPr>
        <w:rPr>
          <w:rFonts w:cs="Arial"/>
          <w:sz w:val="20"/>
        </w:rPr>
      </w:pPr>
      <w:r w:rsidRPr="00B80EE0">
        <w:rPr>
          <w:rFonts w:cs="Arial"/>
          <w:sz w:val="20"/>
        </w:rPr>
        <w:t xml:space="preserve">assabentat/da de l’anunci publicat en data </w:t>
      </w:r>
      <w:r w:rsidRPr="00D46852">
        <w:rPr>
          <w:rFonts w:cs="Arial"/>
          <w:sz w:val="20"/>
          <w:highlight w:val="lightGray"/>
        </w:rPr>
        <w:t>...</w:t>
      </w:r>
      <w:r w:rsidRPr="00B80EE0">
        <w:rPr>
          <w:rFonts w:cs="Arial"/>
          <w:sz w:val="20"/>
        </w:rPr>
        <w:t xml:space="preserve"> en el perfil del contractant de l’Ajuntament de Sabadell i de les condicions i requisits que s’exigeixen per a l’adjudicació del contracte anomenat</w:t>
      </w:r>
    </w:p>
    <w:p w:rsidR="0023402F" w:rsidRPr="00B80EE0" w:rsidRDefault="0023402F" w:rsidP="0023402F">
      <w:pPr>
        <w:rPr>
          <w:rFonts w:cs="Arial"/>
          <w:color w:val="000000"/>
          <w:spacing w:val="-2"/>
          <w:sz w:val="20"/>
        </w:rPr>
      </w:pPr>
      <w:r>
        <w:rPr>
          <w:b/>
          <w:sz w:val="20"/>
        </w:rPr>
        <w:t>“</w:t>
      </w:r>
      <w:r w:rsidRPr="009E4F4C">
        <w:rPr>
          <w:b/>
          <w:sz w:val="20"/>
        </w:rPr>
        <w:t>Servei de monitors per portar a terme les activitats del programa Ciutat i Escola en els mercats municipals durant els cursos escolars 2024-2025 i 2025-2026</w:t>
      </w:r>
      <w:r w:rsidRPr="009E4F4C">
        <w:rPr>
          <w:rFonts w:cs="Arial"/>
          <w:b/>
          <w:bCs/>
          <w:spacing w:val="-2"/>
          <w:sz w:val="20"/>
        </w:rPr>
        <w:t>”</w:t>
      </w:r>
      <w:r>
        <w:rPr>
          <w:rFonts w:cs="Arial"/>
          <w:sz w:val="20"/>
        </w:rPr>
        <w:t>,</w:t>
      </w:r>
      <w:r w:rsidRPr="00B80EE0">
        <w:rPr>
          <w:rFonts w:cs="Arial"/>
          <w:color w:val="000000"/>
          <w:spacing w:val="-2"/>
          <w:sz w:val="20"/>
        </w:rPr>
        <w:t>concorre a aquest procediment i es compromet, en cas de ser seleccionada la seva oferta, a l’execució del contracte amb estricta subjecció al plec de clàusules administratives particulars, al plec de condicions tècniques particulars i la resta de documentació que forma part de la licitació.</w:t>
      </w:r>
    </w:p>
    <w:p w:rsidR="0023402F" w:rsidRPr="00B80EE0" w:rsidRDefault="0023402F" w:rsidP="0023402F">
      <w:pPr>
        <w:rPr>
          <w:rFonts w:cs="Arial"/>
          <w:color w:val="000000"/>
          <w:spacing w:val="-2"/>
          <w:sz w:val="20"/>
        </w:rPr>
      </w:pPr>
      <w:r w:rsidRPr="00B80EE0">
        <w:rPr>
          <w:rFonts w:cs="Arial"/>
          <w:color w:val="000000"/>
          <w:spacing w:val="-2"/>
          <w:sz w:val="20"/>
        </w:rPr>
        <w:t xml:space="preserve"> </w:t>
      </w:r>
    </w:p>
    <w:p w:rsidR="0023402F" w:rsidRPr="00B80EE0" w:rsidRDefault="0023402F" w:rsidP="0023402F">
      <w:pPr>
        <w:rPr>
          <w:rFonts w:cs="Arial"/>
          <w:color w:val="000000"/>
          <w:spacing w:val="-2"/>
          <w:sz w:val="20"/>
        </w:rPr>
      </w:pPr>
      <w:r w:rsidRPr="00B80EE0">
        <w:rPr>
          <w:rFonts w:cs="Arial"/>
          <w:color w:val="000000"/>
          <w:spacing w:val="-2"/>
          <w:sz w:val="20"/>
        </w:rPr>
        <w:t>En relació als criteris d’adjudicació avaluables mitjançant l’aplicació de fórmules que preveu el Plec de clàusules administratives particulars fa constar que l’oferta presentada es desglossa conforme el següent:</w:t>
      </w:r>
    </w:p>
    <w:p w:rsidR="0023402F" w:rsidRPr="00B80EE0" w:rsidRDefault="0023402F" w:rsidP="0023402F">
      <w:pPr>
        <w:rPr>
          <w:rFonts w:cs="Arial"/>
          <w:color w:val="000000"/>
          <w:spacing w:val="-2"/>
          <w:sz w:val="20"/>
        </w:rPr>
      </w:pPr>
    </w:p>
    <w:p w:rsidR="0023402F" w:rsidRPr="002864CA" w:rsidRDefault="0023402F" w:rsidP="0023402F">
      <w:pPr>
        <w:rPr>
          <w:rFonts w:cs="Arial"/>
          <w:color w:val="000000"/>
          <w:spacing w:val="-2"/>
          <w:sz w:val="20"/>
          <w:szCs w:val="24"/>
        </w:rPr>
      </w:pPr>
      <w:r w:rsidRPr="002864CA">
        <w:rPr>
          <w:rFonts w:cs="Arial"/>
          <w:color w:val="000000"/>
          <w:spacing w:val="-2"/>
          <w:sz w:val="20"/>
          <w:szCs w:val="24"/>
        </w:rPr>
        <w:t>Criteri 1. OFERTA ECONÒMICA</w:t>
      </w:r>
    </w:p>
    <w:p w:rsidR="0023402F" w:rsidRPr="002864CA" w:rsidRDefault="0023402F" w:rsidP="0023402F">
      <w:pPr>
        <w:rPr>
          <w:rFonts w:cs="Arial"/>
          <w:color w:val="000000"/>
          <w:spacing w:val="-2"/>
          <w:sz w:val="20"/>
          <w:szCs w:val="24"/>
        </w:rPr>
      </w:pPr>
    </w:p>
    <w:p w:rsidR="0023402F" w:rsidRPr="002864CA" w:rsidRDefault="0023402F" w:rsidP="0023402F">
      <w:pPr>
        <w:rPr>
          <w:rFonts w:cs="Arial"/>
          <w:color w:val="000000"/>
          <w:spacing w:val="-2"/>
          <w:sz w:val="20"/>
          <w:szCs w:val="24"/>
        </w:rPr>
      </w:pPr>
      <w:r w:rsidRPr="002864CA">
        <w:rPr>
          <w:rFonts w:cs="Arial"/>
          <w:color w:val="000000"/>
          <w:spacing w:val="-2"/>
          <w:sz w:val="20"/>
          <w:szCs w:val="24"/>
        </w:rPr>
        <w:t>Import base:</w:t>
      </w:r>
    </w:p>
    <w:p w:rsidR="0023402F" w:rsidRPr="002864CA" w:rsidRDefault="0023402F" w:rsidP="0023402F">
      <w:pPr>
        <w:rPr>
          <w:rFonts w:cs="Arial"/>
          <w:color w:val="000000"/>
          <w:spacing w:val="-2"/>
          <w:sz w:val="20"/>
          <w:szCs w:val="24"/>
        </w:rPr>
      </w:pPr>
      <w:r w:rsidRPr="002864CA">
        <w:rPr>
          <w:rFonts w:cs="Arial"/>
          <w:color w:val="000000"/>
          <w:spacing w:val="-2"/>
          <w:sz w:val="20"/>
          <w:szCs w:val="24"/>
        </w:rPr>
        <w:t>Import IVA:</w:t>
      </w:r>
    </w:p>
    <w:p w:rsidR="0023402F" w:rsidRPr="002864CA" w:rsidRDefault="0023402F" w:rsidP="0023402F">
      <w:pPr>
        <w:rPr>
          <w:rFonts w:cs="Arial"/>
          <w:color w:val="000000"/>
          <w:spacing w:val="-2"/>
          <w:sz w:val="20"/>
          <w:szCs w:val="24"/>
        </w:rPr>
      </w:pPr>
      <w:r w:rsidRPr="002864CA">
        <w:rPr>
          <w:rFonts w:cs="Arial"/>
          <w:color w:val="000000"/>
          <w:spacing w:val="-2"/>
          <w:sz w:val="20"/>
          <w:szCs w:val="24"/>
        </w:rPr>
        <w:t>Import total:</w:t>
      </w:r>
    </w:p>
    <w:p w:rsidR="0023402F" w:rsidRPr="002864CA" w:rsidRDefault="0023402F" w:rsidP="0023402F">
      <w:pPr>
        <w:rPr>
          <w:rFonts w:cs="Arial"/>
          <w:color w:val="000000"/>
          <w:spacing w:val="-2"/>
          <w:sz w:val="20"/>
          <w:szCs w:val="24"/>
        </w:rPr>
      </w:pPr>
    </w:p>
    <w:p w:rsidR="0023402F" w:rsidRPr="002864CA" w:rsidRDefault="0023402F" w:rsidP="0023402F">
      <w:pPr>
        <w:rPr>
          <w:rFonts w:cs="Arial"/>
          <w:color w:val="000000"/>
          <w:spacing w:val="-2"/>
          <w:sz w:val="20"/>
          <w:szCs w:val="24"/>
        </w:rPr>
      </w:pPr>
      <w:r w:rsidRPr="002864CA">
        <w:rPr>
          <w:rFonts w:cs="Arial"/>
          <w:color w:val="000000"/>
          <w:spacing w:val="-2"/>
          <w:sz w:val="20"/>
          <w:szCs w:val="24"/>
        </w:rPr>
        <w:t>Criteri 2. EXPERIÈNCIA DEL PERSONAL</w:t>
      </w:r>
      <w:r>
        <w:rPr>
          <w:rFonts w:cs="Arial"/>
          <w:color w:val="000000"/>
          <w:spacing w:val="-2"/>
          <w:sz w:val="20"/>
          <w:szCs w:val="24"/>
        </w:rPr>
        <w:t xml:space="preserve"> MONITOR (Màxim quatre monitors)</w:t>
      </w:r>
    </w:p>
    <w:p w:rsidR="0023402F" w:rsidRPr="002864CA" w:rsidRDefault="0023402F" w:rsidP="0023402F">
      <w:pPr>
        <w:rPr>
          <w:rFonts w:cs="Arial"/>
          <w:color w:val="000000"/>
          <w:spacing w:val="-2"/>
          <w:sz w:val="20"/>
          <w:szCs w:val="24"/>
        </w:rPr>
      </w:pPr>
    </w:p>
    <w:p w:rsidR="0023402F" w:rsidRPr="002864CA" w:rsidRDefault="0023402F" w:rsidP="0023402F">
      <w:pPr>
        <w:rPr>
          <w:rFonts w:cs="Arial"/>
          <w:color w:val="000000"/>
          <w:spacing w:val="-2"/>
          <w:sz w:val="20"/>
          <w:szCs w:val="24"/>
        </w:rPr>
      </w:pPr>
      <w:r w:rsidRPr="002864CA">
        <w:rPr>
          <w:rFonts w:cs="Arial"/>
          <w:color w:val="000000"/>
          <w:spacing w:val="-2"/>
          <w:sz w:val="20"/>
          <w:szCs w:val="24"/>
        </w:rPr>
        <w:t>Descripció:</w:t>
      </w:r>
    </w:p>
    <w:p w:rsidR="0023402F" w:rsidRPr="002864CA" w:rsidRDefault="0023402F" w:rsidP="0023402F">
      <w:pPr>
        <w:rPr>
          <w:rFonts w:cs="Arial"/>
          <w:color w:val="000000"/>
          <w:spacing w:val="-2"/>
          <w:sz w:val="20"/>
          <w:szCs w:val="24"/>
        </w:rPr>
      </w:pPr>
    </w:p>
    <w:p w:rsidR="0023402F" w:rsidRPr="002864CA" w:rsidRDefault="0023402F" w:rsidP="0023402F">
      <w:pPr>
        <w:rPr>
          <w:rFonts w:cs="Arial"/>
          <w:color w:val="000000"/>
          <w:spacing w:val="-2"/>
          <w:sz w:val="20"/>
          <w:szCs w:val="24"/>
        </w:rPr>
      </w:pPr>
      <w:r w:rsidRPr="002864CA">
        <w:rPr>
          <w:rFonts w:cs="Arial"/>
          <w:color w:val="000000"/>
          <w:spacing w:val="-2"/>
          <w:sz w:val="20"/>
          <w:szCs w:val="24"/>
        </w:rPr>
        <w:t>Hores d’experiència de tot el personal</w:t>
      </w:r>
      <w:r>
        <w:rPr>
          <w:rFonts w:cs="Arial"/>
          <w:color w:val="000000"/>
          <w:spacing w:val="-2"/>
          <w:sz w:val="20"/>
          <w:szCs w:val="24"/>
        </w:rPr>
        <w:t xml:space="preserve"> monitor</w:t>
      </w:r>
      <w:r w:rsidRPr="002864CA">
        <w:rPr>
          <w:rFonts w:cs="Arial"/>
          <w:color w:val="000000"/>
          <w:spacing w:val="-2"/>
          <w:sz w:val="20"/>
          <w:szCs w:val="24"/>
        </w:rPr>
        <w:t xml:space="preserve">: </w:t>
      </w:r>
    </w:p>
    <w:p w:rsidR="0023402F" w:rsidRPr="002864CA" w:rsidRDefault="0023402F" w:rsidP="0023402F">
      <w:pPr>
        <w:rPr>
          <w:rFonts w:cs="Arial"/>
          <w:color w:val="000000"/>
          <w:spacing w:val="-2"/>
          <w:sz w:val="20"/>
          <w:szCs w:val="24"/>
        </w:rPr>
      </w:pPr>
    </w:p>
    <w:p w:rsidR="0023402F" w:rsidRPr="002864CA" w:rsidRDefault="0023402F" w:rsidP="0023402F">
      <w:pPr>
        <w:autoSpaceDE w:val="0"/>
        <w:autoSpaceDN w:val="0"/>
        <w:adjustRightInd w:val="0"/>
        <w:rPr>
          <w:rFonts w:cs="Arial"/>
          <w:color w:val="000000"/>
          <w:sz w:val="20"/>
        </w:rPr>
      </w:pPr>
      <w:r w:rsidRPr="002864CA">
        <w:rPr>
          <w:rFonts w:cs="Arial"/>
          <w:color w:val="000000"/>
          <w:sz w:val="20"/>
        </w:rPr>
        <w:t>Criteri 3. FORMACIÓ DEL PERSONAL</w:t>
      </w:r>
      <w:r>
        <w:rPr>
          <w:rFonts w:cs="Arial"/>
          <w:color w:val="000000"/>
          <w:sz w:val="20"/>
        </w:rPr>
        <w:t xml:space="preserve"> MONITOR </w:t>
      </w:r>
      <w:r>
        <w:rPr>
          <w:rFonts w:cs="Arial"/>
          <w:color w:val="000000"/>
          <w:spacing w:val="-2"/>
          <w:sz w:val="20"/>
          <w:szCs w:val="24"/>
        </w:rPr>
        <w:t>(Màxim quatre monitors)</w:t>
      </w:r>
    </w:p>
    <w:p w:rsidR="0023402F" w:rsidRPr="002864CA" w:rsidRDefault="0023402F" w:rsidP="0023402F">
      <w:pPr>
        <w:autoSpaceDE w:val="0"/>
        <w:autoSpaceDN w:val="0"/>
        <w:adjustRightInd w:val="0"/>
        <w:rPr>
          <w:rFonts w:cs="Arial"/>
          <w:color w:val="000000"/>
          <w:sz w:val="20"/>
        </w:rPr>
      </w:pPr>
    </w:p>
    <w:p w:rsidR="0023402F" w:rsidRPr="002864CA" w:rsidRDefault="0023402F" w:rsidP="0023402F">
      <w:pPr>
        <w:autoSpaceDE w:val="0"/>
        <w:autoSpaceDN w:val="0"/>
        <w:adjustRightInd w:val="0"/>
        <w:rPr>
          <w:rFonts w:cs="Arial"/>
          <w:color w:val="000000"/>
          <w:sz w:val="20"/>
        </w:rPr>
      </w:pPr>
      <w:r w:rsidRPr="002864CA">
        <w:rPr>
          <w:rFonts w:cs="Arial"/>
          <w:color w:val="000000"/>
          <w:sz w:val="20"/>
        </w:rPr>
        <w:t>Descripció:</w:t>
      </w:r>
    </w:p>
    <w:p w:rsidR="0023402F" w:rsidRPr="002864CA" w:rsidRDefault="0023402F" w:rsidP="0023402F">
      <w:pPr>
        <w:autoSpaceDE w:val="0"/>
        <w:autoSpaceDN w:val="0"/>
        <w:adjustRightInd w:val="0"/>
        <w:rPr>
          <w:rFonts w:cs="Arial"/>
          <w:color w:val="000000"/>
          <w:sz w:val="20"/>
        </w:rPr>
      </w:pPr>
    </w:p>
    <w:p w:rsidR="0023402F" w:rsidRPr="002864CA" w:rsidRDefault="0023402F" w:rsidP="0023402F">
      <w:pPr>
        <w:autoSpaceDE w:val="0"/>
        <w:autoSpaceDN w:val="0"/>
        <w:adjustRightInd w:val="0"/>
        <w:rPr>
          <w:rFonts w:cs="Arial"/>
          <w:color w:val="000000"/>
          <w:sz w:val="20"/>
        </w:rPr>
      </w:pPr>
      <w:r w:rsidRPr="002864CA">
        <w:rPr>
          <w:rFonts w:cs="Arial"/>
          <w:color w:val="000000"/>
          <w:sz w:val="20"/>
        </w:rPr>
        <w:t>Hores de formació de tot el personal</w:t>
      </w:r>
      <w:r>
        <w:rPr>
          <w:rFonts w:cs="Arial"/>
          <w:color w:val="000000"/>
          <w:sz w:val="20"/>
        </w:rPr>
        <w:t xml:space="preserve"> monitor</w:t>
      </w:r>
      <w:r w:rsidRPr="002864CA">
        <w:rPr>
          <w:rFonts w:cs="Arial"/>
          <w:color w:val="000000"/>
          <w:sz w:val="20"/>
        </w:rPr>
        <w:t xml:space="preserve">: </w:t>
      </w:r>
    </w:p>
    <w:p w:rsidR="0023402F" w:rsidRPr="00B80EE0" w:rsidRDefault="0023402F" w:rsidP="0023402F">
      <w:pPr>
        <w:rPr>
          <w:rFonts w:cs="Arial"/>
          <w:color w:val="000000"/>
          <w:spacing w:val="-2"/>
          <w:sz w:val="20"/>
        </w:rPr>
      </w:pPr>
    </w:p>
    <w:p w:rsidR="0023402F" w:rsidRPr="00B80EE0" w:rsidRDefault="0023402F" w:rsidP="0023402F">
      <w:pPr>
        <w:rPr>
          <w:rFonts w:cs="Arial"/>
          <w:color w:val="000000"/>
          <w:spacing w:val="-2"/>
          <w:sz w:val="20"/>
        </w:rPr>
      </w:pPr>
    </w:p>
    <w:p w:rsidR="0023402F" w:rsidRPr="00B80EE0" w:rsidRDefault="0023402F" w:rsidP="0023402F">
      <w:pPr>
        <w:rPr>
          <w:rFonts w:cs="Arial"/>
          <w:spacing w:val="-2"/>
          <w:sz w:val="20"/>
        </w:rPr>
      </w:pP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</w:t>
      </w:r>
      <w:r>
        <w:rPr>
          <w:rFonts w:cs="Arial"/>
          <w:spacing w:val="-2"/>
          <w:sz w:val="20"/>
        </w:rPr>
        <w:t>, a data de signatura electrònica.</w:t>
      </w:r>
    </w:p>
    <w:p w:rsidR="0023402F" w:rsidRPr="00B80EE0" w:rsidRDefault="0023402F" w:rsidP="0023402F">
      <w:pPr>
        <w:rPr>
          <w:rFonts w:cs="Arial"/>
          <w:spacing w:val="-2"/>
          <w:sz w:val="20"/>
        </w:rPr>
      </w:pPr>
    </w:p>
    <w:p w:rsidR="0023402F" w:rsidRPr="00B80EE0" w:rsidRDefault="0023402F" w:rsidP="0023402F">
      <w:pPr>
        <w:rPr>
          <w:rFonts w:cs="Arial"/>
          <w:spacing w:val="-2"/>
          <w:sz w:val="20"/>
        </w:rPr>
      </w:pPr>
    </w:p>
    <w:p w:rsidR="00B80EE0" w:rsidRPr="00B80EE0" w:rsidRDefault="0023402F" w:rsidP="0023402F">
      <w:pPr>
        <w:rPr>
          <w:rFonts w:cs="Arial"/>
          <w:spacing w:val="-2"/>
          <w:sz w:val="20"/>
        </w:rPr>
      </w:pPr>
      <w:r>
        <w:rPr>
          <w:rFonts w:cs="Arial"/>
          <w:spacing w:val="-2"/>
          <w:sz w:val="20"/>
        </w:rPr>
        <w:t>Signat,</w:t>
      </w:r>
      <w:bookmarkStart w:id="0" w:name="_GoBack"/>
      <w:bookmarkEnd w:id="0"/>
    </w:p>
    <w:p w:rsidR="00B80EE0" w:rsidRDefault="00B80EE0" w:rsidP="00B80EE0">
      <w:pPr>
        <w:rPr>
          <w:rFonts w:cs="Arial"/>
          <w:color w:val="000000"/>
          <w:spacing w:val="-2"/>
          <w:sz w:val="20"/>
        </w:rPr>
      </w:pPr>
    </w:p>
    <w:p w:rsidR="006D636C" w:rsidRPr="00B80EE0" w:rsidRDefault="006D636C" w:rsidP="00B80EE0">
      <w:pPr>
        <w:rPr>
          <w:rFonts w:cs="Arial"/>
          <w:color w:val="000000"/>
          <w:spacing w:val="-2"/>
          <w:sz w:val="20"/>
        </w:rPr>
      </w:pPr>
    </w:p>
    <w:p w:rsidR="00B80EE0" w:rsidRPr="00CD0F6F" w:rsidRDefault="00152B44" w:rsidP="00B80EE0">
      <w:pPr>
        <w:rPr>
          <w:rFonts w:ascii="Calibri" w:hAnsi="Calibri"/>
          <w:sz w:val="24"/>
        </w:rPr>
      </w:pPr>
      <w:r>
        <w:rPr>
          <w:rFonts w:cs="Arial"/>
          <w:bCs/>
          <w:vanish/>
          <w:color w:val="C0C0C0"/>
          <w:sz w:val="20"/>
        </w:rPr>
        <w:t>ENDBODY_ANNEX4</w:t>
      </w:r>
      <w:r>
        <w:rPr>
          <w:rFonts w:cs="Arial"/>
          <w:bCs/>
          <w:sz w:val="20"/>
        </w:rPr>
        <w:t xml:space="preserve"> </w:t>
      </w:r>
    </w:p>
    <w:sectPr w:rsidR="00B80EE0" w:rsidRPr="00CD0F6F" w:rsidSect="006D636C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440" w:right="1700" w:bottom="1134" w:left="170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B44" w:rsidRDefault="00152B44">
      <w:r>
        <w:separator/>
      </w:r>
    </w:p>
  </w:endnote>
  <w:endnote w:type="continuationSeparator" w:id="0">
    <w:p w:rsidR="00152B44" w:rsidRDefault="0015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152B44" w:rsidP="00E06890">
    <w:pPr>
      <w:pStyle w:val="Piedepgina"/>
      <w:ind w:left="-993" w:right="-851"/>
      <w:jc w:val="center"/>
      <w:rPr>
        <w:rFonts w:cs="Arial"/>
        <w:sz w:val="14"/>
        <w:szCs w:val="14"/>
      </w:rPr>
    </w:pPr>
    <w:r w:rsidRPr="00403A17">
      <w:rPr>
        <w:rFonts w:cs="Frutiger-LightCn"/>
        <w:b/>
        <w:sz w:val="14"/>
        <w:szCs w:val="14"/>
        <w:lang w:eastAsia="es-ES_tradnl"/>
      </w:rPr>
      <w:t>Ajuntament de Sabadell</w:t>
    </w:r>
    <w:r w:rsidRPr="00403A17">
      <w:rPr>
        <w:rFonts w:cs="Frutiger-LightCn"/>
        <w:sz w:val="14"/>
        <w:szCs w:val="14"/>
        <w:lang w:eastAsia="es-ES_tradnl"/>
      </w:rPr>
      <w:t xml:space="preserve"> </w:t>
    </w:r>
    <w:r w:rsidRPr="00403A17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403A17" w:rsidRDefault="00A671FE" w:rsidP="00E06890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A671FE" w:rsidRPr="00403A17" w:rsidRDefault="00152B44" w:rsidP="00E06890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403A17">
      <w:rPr>
        <w:rFonts w:cs="Frutiger-LightCn"/>
        <w:sz w:val="16"/>
        <w:szCs w:val="16"/>
        <w:lang w:eastAsia="es-ES_tradnl"/>
      </w:rPr>
      <w:fldChar w:fldCharType="begin"/>
    </w:r>
    <w:r w:rsidRPr="00403A17">
      <w:rPr>
        <w:rFonts w:cs="Frutiger-LightCn"/>
        <w:sz w:val="16"/>
        <w:szCs w:val="16"/>
        <w:lang w:eastAsia="es-ES_tradnl"/>
      </w:rPr>
      <w:instrText xml:space="preserve"> PAGE </w:instrText>
    </w:r>
    <w:r w:rsidRPr="00403A17">
      <w:rPr>
        <w:rFonts w:cs="Frutiger-LightCn"/>
        <w:sz w:val="16"/>
        <w:szCs w:val="16"/>
        <w:lang w:eastAsia="es-ES_tradnl"/>
      </w:rPr>
      <w:fldChar w:fldCharType="separate"/>
    </w:r>
    <w:r w:rsidR="006D636C">
      <w:rPr>
        <w:rFonts w:cs="Frutiger-LightCn"/>
        <w:noProof/>
        <w:sz w:val="16"/>
        <w:szCs w:val="16"/>
        <w:lang w:eastAsia="es-ES_tradnl"/>
      </w:rPr>
      <w:t>2</w:t>
    </w:r>
    <w:r w:rsidRPr="00403A17">
      <w:rPr>
        <w:rFonts w:cs="Frutiger-LightCn"/>
        <w:sz w:val="16"/>
        <w:szCs w:val="16"/>
        <w:lang w:eastAsia="es-ES_tradnl"/>
      </w:rPr>
      <w:fldChar w:fldCharType="end"/>
    </w:r>
    <w:r w:rsidRPr="00403A17">
      <w:rPr>
        <w:rFonts w:cs="Frutiger-LightCn"/>
        <w:sz w:val="16"/>
        <w:szCs w:val="16"/>
        <w:lang w:eastAsia="es-ES_tradnl"/>
      </w:rPr>
      <w:t>/</w:t>
    </w:r>
    <w:r w:rsidR="00D82ABE" w:rsidRPr="00403A17">
      <w:rPr>
        <w:rFonts w:cs="Frutiger-LightCn"/>
        <w:sz w:val="16"/>
        <w:szCs w:val="16"/>
        <w:lang w:eastAsia="es-ES_tradnl"/>
      </w:rPr>
      <w:fldChar w:fldCharType="begin"/>
    </w:r>
    <w:r w:rsidR="00D82ABE" w:rsidRPr="00403A17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403A17">
      <w:rPr>
        <w:rFonts w:cs="Frutiger-LightCn"/>
        <w:sz w:val="16"/>
        <w:szCs w:val="16"/>
        <w:lang w:eastAsia="es-ES_tradnl"/>
      </w:rPr>
      <w:fldChar w:fldCharType="separate"/>
    </w:r>
    <w:r w:rsidR="006D636C">
      <w:rPr>
        <w:rFonts w:cs="Frutiger-LightCn"/>
        <w:noProof/>
        <w:sz w:val="16"/>
        <w:szCs w:val="16"/>
        <w:lang w:eastAsia="es-ES_tradnl"/>
      </w:rPr>
      <w:t>2</w:t>
    </w:r>
    <w:r w:rsidR="00D82ABE" w:rsidRPr="00403A17">
      <w:rPr>
        <w:rFonts w:cs="Frutiger-LightCn"/>
        <w:sz w:val="16"/>
        <w:szCs w:val="16"/>
        <w:lang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A671FE" w:rsidP="009672BD">
    <w:pPr>
      <w:pStyle w:val="Piedepgina"/>
      <w:jc w:val="right"/>
      <w:rPr>
        <w:rFonts w:cs="Frutiger-LightCn"/>
        <w:sz w:val="16"/>
        <w:szCs w:val="16"/>
        <w:lang w:eastAsia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152B44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152B44" w:rsidP="00B851BD">
    <w:pPr>
      <w:pStyle w:val="Piedepgina"/>
      <w:rPr>
        <w:szCs w:val="16"/>
      </w:rPr>
    </w:pPr>
    <w:r>
      <w:rPr>
        <w:noProof/>
        <w:szCs w:val="16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1587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FE" w:rsidRDefault="00152B44" w:rsidP="00C2470C">
                          <w:pPr>
                            <w:pStyle w:val="Ttulo1"/>
                            <w:rPr>
                              <w:b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sym w:font="Wingdings" w:char="F033"/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instrText xml:space="preserve"> PAGE </w:instrTex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separate"/>
                          </w:r>
                          <w:r w:rsidR="006D636C">
                            <w:rPr>
                              <w:rStyle w:val="Nmerodepgina"/>
                              <w:noProof/>
                              <w:sz w:val="18"/>
                            </w:rPr>
                            <w:t>1</w: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34"/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begin"/>
                          </w:r>
                          <w:r w:rsidR="00D82ABE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separate"/>
                          </w:r>
                          <w:r w:rsidR="006D636C">
                            <w:rPr>
                              <w:noProof/>
                            </w:rPr>
                            <w:t>2</w: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10.25pt;height:14.25pt;margin-top:762.75pt;margin-left:42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d="f">
              <v:textbox inset="0,0,0,0">
                <w:txbxContent>
                  <w:p w:rsidR="00A671FE" w:rsidP="00C2470C">
                    <w:pPr>
                      <w:pStyle w:val="Heading1"/>
                      <w:rPr>
                        <w:b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33"/>
                    </w:r>
                    <w:r w:rsidR="00303BCE">
                      <w:rPr>
                        <w:rStyle w:val="PageNumber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PageNumber"/>
                        <w:sz w:val="18"/>
                      </w:rPr>
                      <w:instrText xml:space="preserve"> PAGE </w:instrText>
                    </w:r>
                    <w:r w:rsidR="00303BCE">
                      <w:rPr>
                        <w:rStyle w:val="PageNumber"/>
                        <w:b/>
                        <w:sz w:val="18"/>
                      </w:rPr>
                      <w:fldChar w:fldCharType="separate"/>
                    </w:r>
                    <w:r w:rsidR="006D636C">
                      <w:rPr>
                        <w:rStyle w:val="PageNumber"/>
                        <w:noProof/>
                        <w:sz w:val="18"/>
                      </w:rPr>
                      <w:t>1</w:t>
                    </w:r>
                    <w:r w:rsidR="00303BCE">
                      <w:rPr>
                        <w:rStyle w:val="PageNumber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</w:rPr>
                      <w:sym w:font="Wingdings" w:char="F034"/>
                    </w:r>
                    <w:r w:rsidR="00D82ABE">
                      <w:rPr>
                        <w:b/>
                        <w:noProof/>
                      </w:rPr>
                      <w:fldChar w:fldCharType="begin"/>
                    </w:r>
                    <w:r w:rsidR="00D82ABE">
                      <w:rPr>
                        <w:noProof/>
                      </w:rPr>
                      <w:instrText xml:space="preserve"> NUMPAGES  \* MERGEFORMAT </w:instrText>
                    </w:r>
                    <w:r w:rsidR="00D82ABE">
                      <w:rPr>
                        <w:b/>
                        <w:noProof/>
                      </w:rPr>
                      <w:fldChar w:fldCharType="separate"/>
                    </w:r>
                    <w:r w:rsidR="006D636C">
                      <w:rPr>
                        <w:noProof/>
                      </w:rPr>
                      <w:t>2</w:t>
                    </w:r>
                    <w:r w:rsidR="00D82AB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16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9933304</wp:posOffset>
              </wp:positionV>
              <wp:extent cx="6480175" cy="0"/>
              <wp:effectExtent l="0" t="0" r="3492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3" o:spid="_x0000_s205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61312" from="42.75pt,782.15pt" to="553pt,782.15pt" o:allowincell="f" strokeweight="0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B44" w:rsidRDefault="00152B44">
      <w:r>
        <w:separator/>
      </w:r>
    </w:p>
  </w:footnote>
  <w:footnote w:type="continuationSeparator" w:id="0">
    <w:p w:rsidR="00152B44" w:rsidRDefault="00152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58" w:rsidRDefault="00790D58" w:rsidP="00790D58">
    <w:pPr>
      <w:rPr>
        <w:noProof/>
        <w:lang w:val="es-ES"/>
      </w:rPr>
    </w:pPr>
  </w:p>
  <w:p w:rsidR="00A671FE" w:rsidRDefault="00152B44" w:rsidP="00C077D7">
    <w:pPr>
      <w:pStyle w:val="Encabezado"/>
      <w:ind w:firstLine="0"/>
      <w:jc w:val="left"/>
      <w:rPr>
        <w:noProof/>
        <w:lang w:val="es-ES"/>
      </w:rPr>
    </w:pPr>
    <w:r w:rsidRPr="00C478F9">
      <w:rPr>
        <w:noProof/>
        <w:lang w:val="es-ES"/>
      </w:rPr>
      <w:drawing>
        <wp:inline distT="0" distB="0" distL="0" distR="0">
          <wp:extent cx="911171" cy="323850"/>
          <wp:effectExtent l="0" t="0" r="3810" b="0"/>
          <wp:docPr id="9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A17" w:rsidRDefault="00403A17" w:rsidP="00C077D7">
    <w:pPr>
      <w:pStyle w:val="Encabezado"/>
      <w:ind w:firstLine="0"/>
      <w:jc w:val="left"/>
      <w:rPr>
        <w:noProof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5385"/>
    <w:rsid w:val="00010913"/>
    <w:rsid w:val="0001423A"/>
    <w:rsid w:val="000379E2"/>
    <w:rsid w:val="000521B3"/>
    <w:rsid w:val="00065421"/>
    <w:rsid w:val="00066AC3"/>
    <w:rsid w:val="000730D4"/>
    <w:rsid w:val="0007570E"/>
    <w:rsid w:val="00081001"/>
    <w:rsid w:val="0008304B"/>
    <w:rsid w:val="000940B5"/>
    <w:rsid w:val="00094681"/>
    <w:rsid w:val="000B387E"/>
    <w:rsid w:val="000C5C7B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52B44"/>
    <w:rsid w:val="00161E39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5076"/>
    <w:rsid w:val="001F565E"/>
    <w:rsid w:val="00212113"/>
    <w:rsid w:val="002139E6"/>
    <w:rsid w:val="0022160D"/>
    <w:rsid w:val="002266F7"/>
    <w:rsid w:val="0023402F"/>
    <w:rsid w:val="00245720"/>
    <w:rsid w:val="002625B3"/>
    <w:rsid w:val="002627BC"/>
    <w:rsid w:val="0027170C"/>
    <w:rsid w:val="00272180"/>
    <w:rsid w:val="00286EFA"/>
    <w:rsid w:val="00297690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45ADC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5274"/>
    <w:rsid w:val="00403A17"/>
    <w:rsid w:val="00433EDE"/>
    <w:rsid w:val="00437DFF"/>
    <w:rsid w:val="0045359E"/>
    <w:rsid w:val="00493083"/>
    <w:rsid w:val="00497CC7"/>
    <w:rsid w:val="004B3273"/>
    <w:rsid w:val="004C15A5"/>
    <w:rsid w:val="004D795A"/>
    <w:rsid w:val="004D79C2"/>
    <w:rsid w:val="004E278C"/>
    <w:rsid w:val="00506ED9"/>
    <w:rsid w:val="005079A7"/>
    <w:rsid w:val="00513FD7"/>
    <w:rsid w:val="005218E2"/>
    <w:rsid w:val="0053180C"/>
    <w:rsid w:val="00576ECE"/>
    <w:rsid w:val="005912F2"/>
    <w:rsid w:val="005962BD"/>
    <w:rsid w:val="005969D8"/>
    <w:rsid w:val="005B585B"/>
    <w:rsid w:val="005E258C"/>
    <w:rsid w:val="005E435A"/>
    <w:rsid w:val="005F0538"/>
    <w:rsid w:val="005F2BFF"/>
    <w:rsid w:val="005F5F5D"/>
    <w:rsid w:val="00603CC8"/>
    <w:rsid w:val="006227E9"/>
    <w:rsid w:val="006252B7"/>
    <w:rsid w:val="00630471"/>
    <w:rsid w:val="00657069"/>
    <w:rsid w:val="00665296"/>
    <w:rsid w:val="0068716D"/>
    <w:rsid w:val="00690C89"/>
    <w:rsid w:val="006B3CBF"/>
    <w:rsid w:val="006C2ED8"/>
    <w:rsid w:val="006C47C6"/>
    <w:rsid w:val="006C5ABE"/>
    <w:rsid w:val="006D636C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6F24"/>
    <w:rsid w:val="00747C76"/>
    <w:rsid w:val="00770CB1"/>
    <w:rsid w:val="007831A2"/>
    <w:rsid w:val="00790D58"/>
    <w:rsid w:val="00792753"/>
    <w:rsid w:val="007A03CB"/>
    <w:rsid w:val="007A4CA7"/>
    <w:rsid w:val="007A5051"/>
    <w:rsid w:val="007B0AEF"/>
    <w:rsid w:val="007B1D99"/>
    <w:rsid w:val="007D5FF8"/>
    <w:rsid w:val="007F081C"/>
    <w:rsid w:val="007F0853"/>
    <w:rsid w:val="007F69FB"/>
    <w:rsid w:val="00802E58"/>
    <w:rsid w:val="00816027"/>
    <w:rsid w:val="00827925"/>
    <w:rsid w:val="008369E0"/>
    <w:rsid w:val="00851B00"/>
    <w:rsid w:val="00854B8F"/>
    <w:rsid w:val="008618AA"/>
    <w:rsid w:val="00874601"/>
    <w:rsid w:val="008853D8"/>
    <w:rsid w:val="00892B66"/>
    <w:rsid w:val="008D40A0"/>
    <w:rsid w:val="008D722B"/>
    <w:rsid w:val="008E04AE"/>
    <w:rsid w:val="008F1498"/>
    <w:rsid w:val="0090158D"/>
    <w:rsid w:val="0090473C"/>
    <w:rsid w:val="00924FBA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4139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32A13"/>
    <w:rsid w:val="00B40E25"/>
    <w:rsid w:val="00B62E36"/>
    <w:rsid w:val="00B71832"/>
    <w:rsid w:val="00B71F99"/>
    <w:rsid w:val="00B80EE0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2470C"/>
    <w:rsid w:val="00C40B6C"/>
    <w:rsid w:val="00C442A7"/>
    <w:rsid w:val="00C478F9"/>
    <w:rsid w:val="00C64295"/>
    <w:rsid w:val="00C858C9"/>
    <w:rsid w:val="00C87A2A"/>
    <w:rsid w:val="00CA27EF"/>
    <w:rsid w:val="00CD0F6F"/>
    <w:rsid w:val="00CD2554"/>
    <w:rsid w:val="00CE06AF"/>
    <w:rsid w:val="00CE2AFF"/>
    <w:rsid w:val="00CF2658"/>
    <w:rsid w:val="00D05E8E"/>
    <w:rsid w:val="00D20644"/>
    <w:rsid w:val="00D46852"/>
    <w:rsid w:val="00D62B34"/>
    <w:rsid w:val="00D64CDE"/>
    <w:rsid w:val="00D74EDC"/>
    <w:rsid w:val="00D82ABE"/>
    <w:rsid w:val="00D82DE9"/>
    <w:rsid w:val="00D85CA5"/>
    <w:rsid w:val="00D93F6D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26C1"/>
    <w:rsid w:val="00DF3693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834A7"/>
    <w:rsid w:val="00E94BA4"/>
    <w:rsid w:val="00EA75CF"/>
    <w:rsid w:val="00EB7916"/>
    <w:rsid w:val="00EE4E52"/>
    <w:rsid w:val="00EE7435"/>
    <w:rsid w:val="00EE7B02"/>
    <w:rsid w:val="00EF0787"/>
    <w:rsid w:val="00F10947"/>
    <w:rsid w:val="00F45BAA"/>
    <w:rsid w:val="00F54B54"/>
    <w:rsid w:val="00F60414"/>
    <w:rsid w:val="00F645EF"/>
    <w:rsid w:val="00F654E2"/>
    <w:rsid w:val="00F711AA"/>
    <w:rsid w:val="00F72915"/>
    <w:rsid w:val="00F77AE1"/>
    <w:rsid w:val="00F857D6"/>
    <w:rsid w:val="00FA3391"/>
    <w:rsid w:val="00FA3788"/>
    <w:rsid w:val="00FB587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Encabezado"/>
    <w:link w:val="Ttulo1Car"/>
    <w:qFormat/>
    <w:rsid w:val="00C2470C"/>
    <w:pPr>
      <w:outlineLvl w:val="0"/>
    </w:pPr>
  </w:style>
  <w:style w:type="paragraph" w:styleId="Ttulo2">
    <w:name w:val="heading 2"/>
    <w:basedOn w:val="Ttulo1"/>
    <w:next w:val="Normal"/>
    <w:qFormat/>
    <w:rsid w:val="00C2470C"/>
    <w:pPr>
      <w:outlineLvl w:val="1"/>
    </w:pPr>
  </w:style>
  <w:style w:type="paragraph" w:styleId="Ttulo3">
    <w:name w:val="heading 3"/>
    <w:basedOn w:val="Ttulo2"/>
    <w:next w:val="Normal"/>
    <w:qFormat/>
    <w:rsid w:val="00C2470C"/>
    <w:pPr>
      <w:outlineLvl w:val="2"/>
    </w:pPr>
  </w:style>
  <w:style w:type="paragraph" w:styleId="Ttulo4">
    <w:name w:val="heading 4"/>
    <w:basedOn w:val="Ttulo3"/>
    <w:next w:val="Normal"/>
    <w:link w:val="Ttulo4Car"/>
    <w:qFormat/>
    <w:rsid w:val="00C2470C"/>
    <w:pPr>
      <w:outlineLvl w:val="3"/>
    </w:pPr>
  </w:style>
  <w:style w:type="paragraph" w:styleId="Ttulo5">
    <w:name w:val="heading 5"/>
    <w:basedOn w:val="Ttulo4"/>
    <w:next w:val="Normal"/>
    <w:qFormat/>
    <w:rsid w:val="00C2470C"/>
    <w:pPr>
      <w:outlineLvl w:val="4"/>
    </w:pPr>
  </w:style>
  <w:style w:type="paragraph" w:styleId="Ttulo6">
    <w:name w:val="heading 6"/>
    <w:basedOn w:val="Ttulo5"/>
    <w:next w:val="Normal"/>
    <w:qFormat/>
    <w:rsid w:val="00C2470C"/>
    <w:pPr>
      <w:outlineLvl w:val="5"/>
    </w:pPr>
  </w:style>
  <w:style w:type="paragraph" w:styleId="Ttulo7">
    <w:name w:val="heading 7"/>
    <w:basedOn w:val="Ttulo6"/>
    <w:next w:val="Normal"/>
    <w:qFormat/>
    <w:rsid w:val="00C2470C"/>
    <w:pPr>
      <w:outlineLvl w:val="6"/>
    </w:pPr>
  </w:style>
  <w:style w:type="paragraph" w:styleId="Ttulo8">
    <w:name w:val="heading 8"/>
    <w:basedOn w:val="Sinespaciado"/>
    <w:next w:val="Normal"/>
    <w:link w:val="Ttulo8Car"/>
    <w:uiPriority w:val="9"/>
    <w:unhideWhenUsed/>
    <w:qFormat/>
    <w:rsid w:val="00C2470C"/>
    <w:pPr>
      <w:outlineLvl w:val="7"/>
    </w:pPr>
  </w:style>
  <w:style w:type="paragraph" w:styleId="Ttulo9">
    <w:name w:val="heading 9"/>
    <w:basedOn w:val="Ttulo8"/>
    <w:next w:val="Normal"/>
    <w:link w:val="Ttulo9Car"/>
    <w:uiPriority w:val="9"/>
    <w:unhideWhenUsed/>
    <w:rsid w:val="00C2470C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iedepgina">
    <w:name w:val="footer"/>
    <w:basedOn w:val="Normal"/>
    <w:semiHidden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tulo1Car">
    <w:name w:val="Título 1 Car"/>
    <w:link w:val="Ttulo1"/>
    <w:rsid w:val="00C2470C"/>
    <w:rPr>
      <w:rFonts w:ascii="Arial" w:hAnsi="Arial"/>
      <w:sz w:val="22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rsid w:val="000B387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C2470C"/>
    <w:rPr>
      <w:rFonts w:ascii="Arial" w:hAnsi="Arial"/>
      <w:sz w:val="22"/>
      <w:lang w:val="ca-ES"/>
    </w:r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paragraph" w:styleId="Sinespaciado">
    <w:name w:val="No Spacing"/>
    <w:basedOn w:val="Ttulo7"/>
    <w:uiPriority w:val="1"/>
    <w:rsid w:val="00C2470C"/>
  </w:style>
  <w:style w:type="character" w:customStyle="1" w:styleId="Ttulo8Car">
    <w:name w:val="Título 8 Car"/>
    <w:basedOn w:val="Fuentedeprrafopredeter"/>
    <w:link w:val="Ttulo8"/>
    <w:uiPriority w:val="9"/>
    <w:rsid w:val="00C2470C"/>
    <w:rPr>
      <w:rFonts w:ascii="Arial" w:hAnsi="Arial"/>
      <w:sz w:val="22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rsid w:val="00C2470C"/>
    <w:rPr>
      <w:rFonts w:ascii="Arial" w:hAnsi="Arial"/>
      <w:sz w:val="22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5C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C7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C7B"/>
    <w:rPr>
      <w:rFonts w:ascii="Arial" w:hAnsi="Arial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C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C7B"/>
    <w:rPr>
      <w:rFonts w:ascii="Arial" w:hAnsi="Arial"/>
      <w:b/>
      <w:bCs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0C5C7B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5C7B"/>
    <w:rPr>
      <w:rFonts w:ascii="Times New Roman" w:hAnsi="Times New Roman"/>
      <w:sz w:val="20"/>
      <w:lang w:val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5C7B"/>
    <w:rPr>
      <w:lang w:val="x-none"/>
    </w:rPr>
  </w:style>
  <w:style w:type="character" w:styleId="Refdenotaalpie">
    <w:name w:val="footnote reference"/>
    <w:uiPriority w:val="99"/>
    <w:semiHidden/>
    <w:unhideWhenUsed/>
    <w:rsid w:val="000C5C7B"/>
    <w:rPr>
      <w:vertAlign w:val="superscript"/>
    </w:rPr>
  </w:style>
  <w:style w:type="paragraph" w:styleId="Textoindependiente3">
    <w:name w:val="Body Text 3"/>
    <w:basedOn w:val="Normal"/>
    <w:link w:val="Textoindependiente3Car"/>
    <w:semiHidden/>
    <w:rsid w:val="00B80EE0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80EE0"/>
    <w:rPr>
      <w:b/>
      <w:spacing w:val="-3"/>
      <w:sz w:val="24"/>
      <w:u w:val="single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E390B-323C-402B-B632-6446A827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19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Coll C José Manuel COMERÇ I CONSUM</cp:lastModifiedBy>
  <cp:revision>8</cp:revision>
  <cp:lastPrinted>2015-04-24T12:36:00Z</cp:lastPrinted>
  <dcterms:created xsi:type="dcterms:W3CDTF">2024-03-04T13:10:00Z</dcterms:created>
  <dcterms:modified xsi:type="dcterms:W3CDTF">2024-06-19T08:45:00Z</dcterms:modified>
</cp:coreProperties>
</file>