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8E5" w:rsidRPr="00D628E5" w:rsidRDefault="00D628E5" w:rsidP="00D628E5">
      <w:pPr>
        <w:jc w:val="right"/>
        <w:rPr>
          <w:rFonts w:ascii="Calibri" w:hAnsi="Calibri" w:cs="Calibri"/>
          <w:b/>
          <w:bCs/>
          <w:i/>
          <w:iCs/>
          <w:sz w:val="22"/>
          <w:szCs w:val="22"/>
        </w:rPr>
      </w:pPr>
      <w:r w:rsidRPr="00D628E5">
        <w:rPr>
          <w:rFonts w:ascii="Calibri" w:hAnsi="Calibri" w:cs="Calibri"/>
          <w:b/>
          <w:bCs/>
          <w:i/>
          <w:iCs/>
          <w:sz w:val="22"/>
          <w:szCs w:val="22"/>
        </w:rPr>
        <w:t xml:space="preserve">Annex </w:t>
      </w:r>
      <w:proofErr w:type="spellStart"/>
      <w:r w:rsidRPr="00D628E5">
        <w:rPr>
          <w:rFonts w:ascii="Calibri" w:hAnsi="Calibri" w:cs="Calibri"/>
          <w:b/>
          <w:bCs/>
          <w:i/>
          <w:iCs/>
          <w:sz w:val="22"/>
          <w:szCs w:val="22"/>
        </w:rPr>
        <w:t>I.a</w:t>
      </w:r>
      <w:proofErr w:type="spellEnd"/>
      <w:r w:rsidRPr="00D628E5">
        <w:rPr>
          <w:rFonts w:ascii="Calibri" w:hAnsi="Calibri" w:cs="Calibri"/>
          <w:b/>
          <w:bCs/>
          <w:i/>
          <w:iCs/>
          <w:sz w:val="22"/>
          <w:szCs w:val="22"/>
        </w:rPr>
        <w:t>. Criteris qualitatius</w:t>
      </w:r>
    </w:p>
    <w:p w:rsidR="00D628E5" w:rsidRPr="00D628E5" w:rsidRDefault="00D628E5" w:rsidP="00D628E5">
      <w:pPr>
        <w:jc w:val="both"/>
        <w:rPr>
          <w:rFonts w:ascii="Calibri" w:hAnsi="Calibri" w:cs="Calibri"/>
          <w:b/>
          <w:bCs/>
          <w:sz w:val="22"/>
          <w:szCs w:val="22"/>
        </w:rPr>
      </w:pPr>
    </w:p>
    <w:p w:rsidR="00D628E5" w:rsidRPr="00D628E5" w:rsidRDefault="00D628E5" w:rsidP="00D628E5">
      <w:pPr>
        <w:jc w:val="both"/>
        <w:rPr>
          <w:rFonts w:ascii="Calibri" w:hAnsi="Calibri" w:cs="Calibri"/>
          <w:b/>
          <w:bCs/>
          <w:sz w:val="22"/>
          <w:szCs w:val="22"/>
        </w:rPr>
      </w:pPr>
    </w:p>
    <w:p w:rsidR="00D628E5" w:rsidRPr="00D628E5" w:rsidRDefault="00D628E5" w:rsidP="00D628E5">
      <w:pPr>
        <w:jc w:val="center"/>
        <w:rPr>
          <w:rFonts w:ascii="Calibri" w:hAnsi="Calibri" w:cs="Calibri"/>
          <w:b/>
          <w:bCs/>
          <w:sz w:val="22"/>
          <w:szCs w:val="22"/>
        </w:rPr>
      </w:pPr>
      <w:r w:rsidRPr="00D628E5">
        <w:rPr>
          <w:rFonts w:ascii="Calibri" w:hAnsi="Calibri" w:cs="Calibri"/>
          <w:b/>
          <w:bCs/>
          <w:sz w:val="22"/>
          <w:szCs w:val="22"/>
        </w:rPr>
        <w:t>CRITERIS JUDICI DE VALOR</w:t>
      </w:r>
    </w:p>
    <w:p w:rsidR="00D628E5" w:rsidRPr="00D628E5" w:rsidRDefault="00D628E5" w:rsidP="00D628E5">
      <w:pPr>
        <w:jc w:val="both"/>
        <w:rPr>
          <w:rFonts w:ascii="Calibri" w:hAnsi="Calibri" w:cs="Calibri"/>
          <w:b/>
          <w:bCs/>
          <w:sz w:val="22"/>
          <w:szCs w:val="22"/>
        </w:rPr>
      </w:pPr>
    </w:p>
    <w:p w:rsidR="00D628E5" w:rsidRPr="00D628E5" w:rsidRDefault="00D628E5" w:rsidP="00D628E5">
      <w:pPr>
        <w:jc w:val="both"/>
        <w:rPr>
          <w:rFonts w:ascii="Calibri" w:hAnsi="Calibri" w:cs="Calibri"/>
          <w:b/>
          <w:bCs/>
          <w:sz w:val="22"/>
          <w:szCs w:val="22"/>
        </w:rPr>
      </w:pPr>
      <w:bookmarkStart w:id="0" w:name="_GoBack"/>
      <w:bookmarkEnd w:id="0"/>
    </w:p>
    <w:p w:rsidR="00D628E5" w:rsidRPr="00D628E5" w:rsidRDefault="00D628E5" w:rsidP="00D628E5">
      <w:pPr>
        <w:jc w:val="both"/>
        <w:rPr>
          <w:rFonts w:ascii="Calibri" w:hAnsi="Calibri" w:cs="Calibri"/>
          <w:b/>
          <w:bCs/>
          <w:sz w:val="22"/>
          <w:szCs w:val="22"/>
        </w:rPr>
      </w:pPr>
      <w:r w:rsidRPr="00D628E5">
        <w:rPr>
          <w:rFonts w:ascii="Calibri" w:hAnsi="Calibri" w:cs="Calibri"/>
          <w:b/>
          <w:bCs/>
          <w:sz w:val="22"/>
          <w:szCs w:val="22"/>
        </w:rPr>
        <w:t>1. Experiència de personal adscrit a l’obra (màxim 25 punts) - (criteri qualitatiu)</w:t>
      </w:r>
    </w:p>
    <w:p w:rsidR="00D628E5" w:rsidRPr="00D628E5" w:rsidRDefault="00D628E5" w:rsidP="00D628E5">
      <w:pPr>
        <w:jc w:val="both"/>
        <w:rPr>
          <w:rFonts w:ascii="Calibri" w:hAnsi="Calibri" w:cs="Calibri"/>
          <w:bCs/>
          <w:sz w:val="22"/>
          <w:szCs w:val="22"/>
        </w:rPr>
      </w:pP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 xml:space="preserve">L’empresa licitadora designarà el personal adscrit a l’obra (cap d’obra i encarregat/da) tot definint les seves capacitacions tècniques i les actuacions similars a l’objecte del contracte en què cadascuna d’aquestes persones ha participat en la mateixa posició que </w:t>
      </w:r>
      <w:proofErr w:type="spellStart"/>
      <w:r w:rsidRPr="00D628E5">
        <w:rPr>
          <w:rFonts w:ascii="Calibri" w:hAnsi="Calibri" w:cs="Calibri"/>
          <w:bCs/>
          <w:sz w:val="22"/>
          <w:szCs w:val="22"/>
        </w:rPr>
        <w:t>s’oferta</w:t>
      </w:r>
      <w:proofErr w:type="spellEnd"/>
      <w:r w:rsidRPr="00D628E5">
        <w:rPr>
          <w:rFonts w:ascii="Calibri" w:hAnsi="Calibri" w:cs="Calibri"/>
          <w:bCs/>
          <w:sz w:val="22"/>
          <w:szCs w:val="22"/>
        </w:rPr>
        <w:t>, i el percentatge de dedicació que s’ofereix.</w:t>
      </w:r>
    </w:p>
    <w:p w:rsidR="00D628E5" w:rsidRPr="00D628E5" w:rsidRDefault="00D628E5" w:rsidP="00D628E5">
      <w:pPr>
        <w:jc w:val="both"/>
        <w:rPr>
          <w:rFonts w:ascii="Calibri" w:hAnsi="Calibri" w:cs="Calibri"/>
          <w:bCs/>
          <w:sz w:val="22"/>
          <w:szCs w:val="22"/>
        </w:rPr>
      </w:pP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En el supòsit que a l’organigrama del personal adscrit a l’obra hi hagi previst més d’un cap d’obra i/o encarregat/da, a efectes d’avaluar la seva l’experiència, només es tindrà en compte un cap d’obra i un encarregat/da, que seran els que l’empresa licitadora designi.</w:t>
      </w: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Les posicions del Cap d’obra i de l’Encarregat/da d’obra hauran de recaure en persones diferents.</w:t>
      </w:r>
    </w:p>
    <w:p w:rsidR="00D628E5" w:rsidRPr="00D628E5" w:rsidRDefault="00D628E5" w:rsidP="00D628E5">
      <w:pPr>
        <w:jc w:val="both"/>
        <w:rPr>
          <w:rFonts w:ascii="Calibri" w:hAnsi="Calibri" w:cs="Calibri"/>
          <w:bCs/>
          <w:sz w:val="22"/>
          <w:szCs w:val="22"/>
        </w:rPr>
      </w:pP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Per al personal adscrit a l’obra, caldrà indicar:</w:t>
      </w:r>
    </w:p>
    <w:p w:rsidR="00D628E5" w:rsidRPr="00D628E5" w:rsidRDefault="00D628E5" w:rsidP="00D628E5">
      <w:pPr>
        <w:jc w:val="both"/>
        <w:rPr>
          <w:rFonts w:ascii="Calibri" w:hAnsi="Calibri" w:cs="Calibri"/>
          <w:bCs/>
          <w:sz w:val="22"/>
          <w:szCs w:val="22"/>
        </w:rPr>
      </w:pP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a) NIF, titulació i any d’obtenció de la mateixa.</w:t>
      </w: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b) Tipus de contracte que vincularà la persona oferta amb l’empresa licitadora (contracte laboral indefinit, contracte laboral no indefinit, altres tipus de vinculació). En qualsevol moment es podrà requerir la documentació necessària que així ho acrediti.</w:t>
      </w: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c) Relació d’actuacions similars a l’objecte del contracte, finalitzades en els darrers DEU (10) anys, amb un màxim de 10 actuacions, entenent com a “actuacions similars” les següents:</w:t>
      </w:r>
    </w:p>
    <w:p w:rsidR="00D628E5" w:rsidRPr="00D628E5" w:rsidRDefault="00D628E5" w:rsidP="00D628E5">
      <w:pPr>
        <w:jc w:val="both"/>
        <w:rPr>
          <w:rFonts w:ascii="Calibri" w:hAnsi="Calibri" w:cs="Calibri"/>
          <w:bCs/>
          <w:sz w:val="22"/>
          <w:szCs w:val="22"/>
        </w:rPr>
      </w:pP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 Construcció de pèrgoles o marquesines, així com d’altres estructures metàl·liques, executades en els darrers DEU (10) anys.</w:t>
      </w: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 i d’un import mínim de 80.000€ (PEC, IVA no inclòs).</w:t>
      </w:r>
    </w:p>
    <w:p w:rsidR="00D628E5" w:rsidRPr="00D628E5" w:rsidRDefault="00D628E5" w:rsidP="00D628E5">
      <w:pPr>
        <w:jc w:val="both"/>
        <w:rPr>
          <w:rFonts w:ascii="Calibri" w:hAnsi="Calibri" w:cs="Calibri"/>
          <w:bCs/>
          <w:sz w:val="22"/>
          <w:szCs w:val="22"/>
        </w:rPr>
      </w:pP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Per cada actuació caldrà indicar l’edifici objecte de les obres, el volum econòmic (PEC, IVA exclòs) i dimensionament de referència, així com la participació de la persona en aquestes actuacions.</w:t>
      </w:r>
    </w:p>
    <w:p w:rsidR="00D628E5" w:rsidRPr="00D628E5" w:rsidRDefault="00D628E5" w:rsidP="00D628E5">
      <w:pPr>
        <w:jc w:val="both"/>
        <w:rPr>
          <w:rFonts w:ascii="Calibri" w:hAnsi="Calibri" w:cs="Calibri"/>
          <w:b/>
          <w:bCs/>
          <w:sz w:val="22"/>
          <w:szCs w:val="22"/>
        </w:rPr>
      </w:pPr>
    </w:p>
    <w:p w:rsidR="00D628E5" w:rsidRPr="00D628E5" w:rsidRDefault="00D628E5" w:rsidP="00D628E5">
      <w:pPr>
        <w:jc w:val="both"/>
        <w:rPr>
          <w:rFonts w:ascii="Calibri" w:hAnsi="Calibri" w:cs="Calibri"/>
          <w:b/>
          <w:bCs/>
          <w:sz w:val="22"/>
          <w:szCs w:val="22"/>
          <w:u w:val="single"/>
        </w:rPr>
      </w:pPr>
      <w:r w:rsidRPr="00D628E5">
        <w:rPr>
          <w:rFonts w:ascii="Calibri" w:hAnsi="Calibri" w:cs="Calibri"/>
          <w:b/>
          <w:bCs/>
          <w:sz w:val="22"/>
          <w:szCs w:val="22"/>
          <w:u w:val="single"/>
        </w:rPr>
        <w:t>Acreditació de les actuacions:</w:t>
      </w:r>
    </w:p>
    <w:p w:rsidR="00D628E5" w:rsidRPr="00D628E5" w:rsidRDefault="00D628E5" w:rsidP="00D628E5">
      <w:pPr>
        <w:jc w:val="both"/>
        <w:rPr>
          <w:rFonts w:ascii="Calibri" w:hAnsi="Calibri" w:cs="Calibri"/>
          <w:b/>
          <w:bCs/>
          <w:sz w:val="22"/>
          <w:szCs w:val="22"/>
        </w:rPr>
      </w:pP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Cada actuació s’acreditarà mitjançant certificat del Promotor/Propietat expedit o visat per l’òrgan competent, en cas de destinatari públic o, en cas de destinatari privat, mitjançant certificats del Client.</w:t>
      </w:r>
    </w:p>
    <w:p w:rsidR="00D628E5" w:rsidRPr="00D628E5" w:rsidRDefault="00D628E5" w:rsidP="00D628E5">
      <w:pPr>
        <w:jc w:val="both"/>
        <w:rPr>
          <w:rFonts w:ascii="Calibri" w:hAnsi="Calibri" w:cs="Calibri"/>
          <w:bCs/>
          <w:sz w:val="22"/>
          <w:szCs w:val="22"/>
        </w:rPr>
      </w:pP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En cas d’inexistència del Promotor/Propietat/Client o bé perquè no hagi estat possible contactar amb ell per tal d’obtenir l’acreditació, s’admetrà una acreditació de l’obra presentada per qualsevol altre mitjà o document que el licitador pugui aportar, sempre que en la documentació presentada figurin la descripció de l’obra, la seva ubicació, l’empresa constructora, la data de finalització de les obres i la resta d’informació que es fixa per acreditar les actuacions similars.</w:t>
      </w:r>
    </w:p>
    <w:p w:rsidR="00D628E5" w:rsidRPr="00D628E5" w:rsidRDefault="00D628E5" w:rsidP="00D628E5">
      <w:pPr>
        <w:jc w:val="both"/>
        <w:rPr>
          <w:rFonts w:ascii="Calibri" w:hAnsi="Calibri" w:cs="Calibri"/>
          <w:b/>
          <w:bCs/>
          <w:sz w:val="22"/>
          <w:szCs w:val="22"/>
          <w:u w:val="single"/>
        </w:rPr>
      </w:pPr>
    </w:p>
    <w:p w:rsidR="00D628E5" w:rsidRPr="00D628E5" w:rsidRDefault="00D628E5" w:rsidP="00D628E5">
      <w:pPr>
        <w:jc w:val="both"/>
        <w:rPr>
          <w:rFonts w:ascii="Calibri" w:hAnsi="Calibri" w:cs="Calibri"/>
          <w:b/>
          <w:bCs/>
          <w:sz w:val="22"/>
          <w:szCs w:val="22"/>
          <w:u w:val="single"/>
        </w:rPr>
      </w:pPr>
      <w:r w:rsidRPr="00D628E5">
        <w:rPr>
          <w:rFonts w:ascii="Calibri" w:hAnsi="Calibri" w:cs="Calibri"/>
          <w:b/>
          <w:bCs/>
          <w:sz w:val="22"/>
          <w:szCs w:val="22"/>
          <w:u w:val="single"/>
        </w:rPr>
        <w:t>Acreditació de la participació de la persona en les actuacions referenciades:</w:t>
      </w:r>
    </w:p>
    <w:p w:rsidR="00D628E5" w:rsidRPr="00D628E5" w:rsidRDefault="00D628E5" w:rsidP="00D628E5">
      <w:pPr>
        <w:jc w:val="both"/>
        <w:rPr>
          <w:rFonts w:ascii="Calibri" w:hAnsi="Calibri" w:cs="Calibri"/>
          <w:b/>
          <w:bCs/>
          <w:sz w:val="22"/>
          <w:szCs w:val="22"/>
          <w:u w:val="single"/>
        </w:rPr>
      </w:pP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 xml:space="preserve">L’acreditació que el personal adscrit a l’obra ha participat en cadascuna de les actuacions referenciades amb les funcions indicades es farà mitjançant certificat expedit pel responsable </w:t>
      </w:r>
      <w:r w:rsidRPr="00D628E5">
        <w:rPr>
          <w:rFonts w:ascii="Calibri" w:hAnsi="Calibri" w:cs="Calibri"/>
          <w:bCs/>
          <w:sz w:val="22"/>
          <w:szCs w:val="22"/>
        </w:rPr>
        <w:lastRenderedPageBreak/>
        <w:t xml:space="preserve">de l’empresa executora de les obres de cada actuació (Conseller Delegat, Delegat d’Obra, Responsable de Recursos Humans...). </w:t>
      </w:r>
    </w:p>
    <w:p w:rsidR="00D628E5" w:rsidRPr="00D628E5" w:rsidRDefault="00D628E5" w:rsidP="00D628E5">
      <w:pPr>
        <w:jc w:val="both"/>
        <w:rPr>
          <w:rFonts w:ascii="Calibri" w:hAnsi="Calibri" w:cs="Calibri"/>
          <w:bCs/>
          <w:sz w:val="22"/>
          <w:szCs w:val="22"/>
        </w:rPr>
      </w:pP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En cas d’inexistència de l’empresa executora de les obres, o bé perquè no hagi estat possible contactar amb l’empresa per tal d’obtenir l’acreditació, s’admetrà una acreditació presentada per qualsevol altre mitjà o document que el licitador pugui aportar, que demostri la participació de la persona tècnica en l’execució de l’actuació en la mateixa posició que s’ofereix.</w:t>
      </w:r>
    </w:p>
    <w:p w:rsidR="00D628E5" w:rsidRPr="00D628E5" w:rsidRDefault="00D628E5" w:rsidP="00D628E5">
      <w:pPr>
        <w:jc w:val="both"/>
        <w:rPr>
          <w:rFonts w:ascii="Calibri" w:hAnsi="Calibri" w:cs="Calibri"/>
          <w:bCs/>
          <w:sz w:val="22"/>
          <w:szCs w:val="22"/>
        </w:rPr>
      </w:pP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Aquelles actuacions no degudament acreditades no seran tingudes en compte a efectes de calcular la puntuació resultant per aquest criteri.</w:t>
      </w:r>
    </w:p>
    <w:p w:rsidR="00D628E5" w:rsidRPr="00D628E5" w:rsidRDefault="00D628E5" w:rsidP="00D628E5">
      <w:pPr>
        <w:jc w:val="both"/>
        <w:rPr>
          <w:rFonts w:ascii="Calibri" w:hAnsi="Calibri" w:cs="Calibri"/>
          <w:bCs/>
          <w:sz w:val="22"/>
          <w:szCs w:val="22"/>
          <w:u w:val="single"/>
        </w:rPr>
      </w:pP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d)</w:t>
      </w:r>
      <w:r w:rsidRPr="00D628E5">
        <w:rPr>
          <w:rFonts w:ascii="Calibri" w:hAnsi="Calibri" w:cs="Calibri"/>
          <w:bCs/>
          <w:sz w:val="22"/>
          <w:szCs w:val="22"/>
        </w:rPr>
        <w:tab/>
        <w:t xml:space="preserve">Grau de dedicació que la persona </w:t>
      </w:r>
      <w:proofErr w:type="spellStart"/>
      <w:r w:rsidRPr="00D628E5">
        <w:rPr>
          <w:rFonts w:ascii="Calibri" w:hAnsi="Calibri" w:cs="Calibri"/>
          <w:bCs/>
          <w:sz w:val="22"/>
          <w:szCs w:val="22"/>
        </w:rPr>
        <w:t>ofertada</w:t>
      </w:r>
      <w:proofErr w:type="spellEnd"/>
      <w:r w:rsidRPr="00D628E5">
        <w:rPr>
          <w:rFonts w:ascii="Calibri" w:hAnsi="Calibri" w:cs="Calibri"/>
          <w:bCs/>
          <w:sz w:val="22"/>
          <w:szCs w:val="22"/>
        </w:rPr>
        <w:t xml:space="preserve"> s’ofereix per a les obres objectes del contracte.</w:t>
      </w: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Si es presenten més de 10 actuacions, només es consideraran les 10 primeres de la relació.</w:t>
      </w:r>
    </w:p>
    <w:p w:rsidR="00D628E5" w:rsidRPr="00D628E5" w:rsidRDefault="00D628E5" w:rsidP="00D628E5">
      <w:pPr>
        <w:jc w:val="both"/>
        <w:rPr>
          <w:rFonts w:ascii="Calibri" w:hAnsi="Calibri" w:cs="Calibri"/>
          <w:bCs/>
          <w:sz w:val="22"/>
          <w:szCs w:val="22"/>
        </w:rPr>
      </w:pP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u w:val="single"/>
        </w:rPr>
        <w:t>El personal adscrit a l’obra (cap d’obra i encarregat/da) s’haurà de mantenir al llarg de la durada del contracte, i es considera condició essencial de l’oferta i de l’execució del contracte. En conseqüència l’incompliment en les condicions ofertes durant l’execució del contracte serà causa de resolució i/o penalització del mateix. Només per causes suficientment justificades, i prèvia autorització del responsable del contracte i de la unitat de seguiment d’aquest, es podrà modificar el personal adscrit per altre amb una experiència equivalent d’acord als barems d’aquest criteri de valoració</w:t>
      </w:r>
      <w:r w:rsidRPr="00D628E5">
        <w:rPr>
          <w:rFonts w:ascii="Calibri" w:hAnsi="Calibri" w:cs="Calibri"/>
          <w:bCs/>
          <w:sz w:val="22"/>
          <w:szCs w:val="22"/>
        </w:rPr>
        <w:t xml:space="preserve">. </w:t>
      </w:r>
    </w:p>
    <w:p w:rsidR="00D628E5" w:rsidRPr="00D628E5" w:rsidRDefault="00D628E5" w:rsidP="00D628E5">
      <w:pPr>
        <w:jc w:val="both"/>
        <w:rPr>
          <w:rFonts w:ascii="Calibri" w:hAnsi="Calibri" w:cs="Calibri"/>
          <w:bCs/>
          <w:sz w:val="22"/>
          <w:szCs w:val="22"/>
          <w:u w:val="single"/>
        </w:rPr>
      </w:pP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 xml:space="preserve">La valoració de la idoneïtat del personal adscrit a l’obra per desenvolupar les tasques associades a la seva posició tindrà en compte l’import global de les actuacions i el nombre d’actuacions en què la persona designada ha participat desenvolupant el mateix càrrec que la posició del contracte per a la qual es presenta, així com el percentatge de dedicació ofert. </w:t>
      </w:r>
    </w:p>
    <w:p w:rsidR="00D628E5" w:rsidRPr="00D628E5" w:rsidRDefault="00D628E5" w:rsidP="00D628E5">
      <w:pPr>
        <w:jc w:val="both"/>
        <w:rPr>
          <w:rFonts w:ascii="Calibri" w:hAnsi="Calibri" w:cs="Calibri"/>
          <w:bCs/>
          <w:sz w:val="22"/>
          <w:szCs w:val="22"/>
          <w:u w:val="single"/>
        </w:rPr>
      </w:pPr>
    </w:p>
    <w:p w:rsidR="00D628E5" w:rsidRPr="00D628E5" w:rsidRDefault="00D628E5" w:rsidP="00D628E5">
      <w:pPr>
        <w:jc w:val="both"/>
        <w:rPr>
          <w:rFonts w:ascii="Calibri" w:hAnsi="Calibri" w:cs="Calibri"/>
          <w:bCs/>
          <w:sz w:val="22"/>
          <w:szCs w:val="22"/>
          <w:u w:val="single"/>
        </w:rPr>
      </w:pPr>
      <w:r w:rsidRPr="00D628E5">
        <w:rPr>
          <w:rFonts w:ascii="Calibri" w:hAnsi="Calibri" w:cs="Calibri"/>
          <w:bCs/>
          <w:sz w:val="22"/>
          <w:szCs w:val="22"/>
          <w:u w:val="single"/>
        </w:rPr>
        <w:t>A tal efecte es defineixen els següents paràmetres:</w:t>
      </w:r>
    </w:p>
    <w:p w:rsidR="00D628E5" w:rsidRPr="00D628E5" w:rsidRDefault="00D628E5" w:rsidP="00D628E5">
      <w:pPr>
        <w:jc w:val="both"/>
        <w:rPr>
          <w:rFonts w:ascii="Calibri" w:hAnsi="Calibri" w:cs="Calibri"/>
          <w:bCs/>
          <w:sz w:val="22"/>
          <w:szCs w:val="22"/>
          <w:u w:val="single"/>
        </w:rPr>
      </w:pP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 IR: Import de Referència. 80.000,00 €</w:t>
      </w: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 ACUM: Suma dels imports PEC de les diferents actuacions acreditades en què la persona ha participat en la posició oferta</w:t>
      </w: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 TOTPART: Nombre total de participacions acreditades de la persona tècnica, en actuacions similars a les del contracte</w:t>
      </w:r>
    </w:p>
    <w:p w:rsidR="00D628E5" w:rsidRPr="00D628E5" w:rsidRDefault="00D628E5" w:rsidP="00D628E5">
      <w:pPr>
        <w:jc w:val="both"/>
        <w:rPr>
          <w:rFonts w:ascii="Calibri" w:hAnsi="Calibri" w:cs="Calibri"/>
          <w:bCs/>
          <w:sz w:val="22"/>
          <w:szCs w:val="22"/>
          <w:u w:val="single"/>
        </w:rPr>
      </w:pPr>
      <w:r w:rsidRPr="00D628E5">
        <w:rPr>
          <w:rFonts w:ascii="Calibri" w:hAnsi="Calibri" w:cs="Calibri"/>
          <w:bCs/>
          <w:sz w:val="22"/>
          <w:szCs w:val="22"/>
        </w:rPr>
        <w:t>• DEDICA: Grau de dedicació a què el licitador es compromet per a la persona tècnica en la posició oferta.</w:t>
      </w:r>
      <w:r w:rsidRPr="00D628E5">
        <w:rPr>
          <w:rFonts w:ascii="Calibri" w:hAnsi="Calibri" w:cs="Calibri"/>
          <w:bCs/>
          <w:sz w:val="22"/>
          <w:szCs w:val="22"/>
          <w:u w:val="single"/>
        </w:rPr>
        <w:t xml:space="preserve"> En el cas de la figura de l’encarregat/-da, la dedicació mínima no podrà ser inferior al 50%, pel que la puntuació DEDICA = “PARCIAL” englobarà des d’un 50 a un 99% de dedicació. Aquesta dedicació es considerarà condició essencial de l’oferta.</w:t>
      </w:r>
    </w:p>
    <w:p w:rsidR="00D628E5" w:rsidRPr="00D628E5" w:rsidRDefault="00D628E5" w:rsidP="00D628E5">
      <w:pPr>
        <w:jc w:val="both"/>
        <w:rPr>
          <w:rFonts w:ascii="Calibri" w:hAnsi="Calibri" w:cs="Calibri"/>
          <w:bCs/>
          <w:sz w:val="22"/>
          <w:szCs w:val="22"/>
          <w:u w:val="single"/>
        </w:rPr>
      </w:pPr>
    </w:p>
    <w:p w:rsidR="00D628E5" w:rsidRPr="00D628E5" w:rsidRDefault="00D628E5" w:rsidP="00D628E5">
      <w:pPr>
        <w:jc w:val="both"/>
        <w:rPr>
          <w:rFonts w:ascii="Calibri" w:hAnsi="Calibri" w:cs="Calibri"/>
          <w:bCs/>
          <w:sz w:val="22"/>
          <w:szCs w:val="22"/>
          <w:u w:val="single"/>
        </w:rPr>
      </w:pPr>
      <w:r w:rsidRPr="00D628E5">
        <w:rPr>
          <w:rFonts w:ascii="Calibri" w:hAnsi="Calibri" w:cs="Calibri"/>
          <w:bCs/>
          <w:sz w:val="22"/>
          <w:szCs w:val="22"/>
          <w:u w:val="single"/>
        </w:rPr>
        <w:t>Fórmula de càlcul de la puntuació:</w:t>
      </w:r>
    </w:p>
    <w:p w:rsidR="00D628E5" w:rsidRPr="00D628E5" w:rsidRDefault="00D628E5" w:rsidP="00D628E5">
      <w:pPr>
        <w:jc w:val="both"/>
        <w:rPr>
          <w:rFonts w:ascii="Calibri" w:hAnsi="Calibri" w:cs="Calibri"/>
          <w:bCs/>
          <w:sz w:val="22"/>
          <w:szCs w:val="22"/>
        </w:rPr>
      </w:pP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 xml:space="preserve">Pi = Puntuació Cap d’Obra + Puntuació Encarregat/-da </w:t>
      </w:r>
    </w:p>
    <w:p w:rsidR="00D628E5" w:rsidRPr="00D628E5" w:rsidRDefault="00D628E5" w:rsidP="00D628E5">
      <w:pPr>
        <w:jc w:val="both"/>
        <w:rPr>
          <w:rFonts w:ascii="Calibri" w:hAnsi="Calibri" w:cs="Calibri"/>
          <w:bCs/>
          <w:sz w:val="22"/>
          <w:szCs w:val="22"/>
        </w:rPr>
      </w:pP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On:</w:t>
      </w:r>
    </w:p>
    <w:p w:rsidR="00D628E5" w:rsidRPr="00D628E5" w:rsidRDefault="00D628E5" w:rsidP="00D628E5">
      <w:pPr>
        <w:jc w:val="both"/>
        <w:rPr>
          <w:rFonts w:ascii="Calibri" w:hAnsi="Calibri" w:cs="Calibri"/>
          <w:bCs/>
          <w:sz w:val="22"/>
          <w:szCs w:val="22"/>
        </w:rPr>
      </w:pP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a.</w:t>
      </w:r>
      <w:r w:rsidRPr="00D628E5">
        <w:rPr>
          <w:rFonts w:ascii="Calibri" w:hAnsi="Calibri" w:cs="Calibri"/>
          <w:bCs/>
          <w:sz w:val="22"/>
          <w:szCs w:val="22"/>
        </w:rPr>
        <w:tab/>
        <w:t>Puntuació del/la cap d’obra (màxim 15 punts)</w:t>
      </w:r>
    </w:p>
    <w:p w:rsidR="00D628E5" w:rsidRPr="00D628E5" w:rsidRDefault="00D628E5" w:rsidP="00D628E5">
      <w:pPr>
        <w:jc w:val="both"/>
        <w:rPr>
          <w:rFonts w:ascii="Calibri" w:hAnsi="Calibri" w:cs="Calibri"/>
          <w:bCs/>
          <w:sz w:val="22"/>
          <w:szCs w:val="22"/>
        </w:rPr>
      </w:pP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Responsable de planificar, coordinar i supervisar l’execució de l’actuació objecte de licitació seguint les directrius de la direcció facultativa i el projecte aprovat, controlant la qualitat, el pressupost i els terminis.</w:t>
      </w:r>
    </w:p>
    <w:p w:rsidR="00D628E5" w:rsidRPr="00D628E5" w:rsidRDefault="00D628E5" w:rsidP="00D628E5">
      <w:pPr>
        <w:jc w:val="both"/>
        <w:rPr>
          <w:rFonts w:ascii="Calibri" w:hAnsi="Calibri" w:cs="Calibri"/>
          <w:bCs/>
          <w:sz w:val="22"/>
          <w:szCs w:val="22"/>
        </w:rPr>
      </w:pP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lastRenderedPageBreak/>
        <w:t>La seva experiència en actuacions similars li permetrà identificar dificultats potencials que poden aparèixer en l’execució de l’obra, aportar solucions o alternatives viables provades amb anterioritat en experiències precedents, i identificar oportunitats de millora de la qualitat de l’execució, el cost, o la reducció de terminis. Aquesta experiència pot resultar determinant per garantir la qualitat de la prestació.</w:t>
      </w:r>
    </w:p>
    <w:p w:rsidR="00D628E5" w:rsidRPr="00D628E5" w:rsidRDefault="00D628E5" w:rsidP="00D628E5">
      <w:pPr>
        <w:jc w:val="both"/>
        <w:rPr>
          <w:rFonts w:ascii="Calibri" w:hAnsi="Calibri" w:cs="Calibri"/>
          <w:bCs/>
          <w:sz w:val="22"/>
          <w:szCs w:val="22"/>
        </w:rPr>
      </w:pPr>
    </w:p>
    <w:p w:rsidR="00D628E5" w:rsidRPr="00D628E5" w:rsidRDefault="00D628E5" w:rsidP="00D628E5">
      <w:pPr>
        <w:jc w:val="both"/>
        <w:rPr>
          <w:rFonts w:ascii="Calibri" w:hAnsi="Calibri" w:cs="Calibri"/>
          <w:bCs/>
          <w:sz w:val="22"/>
          <w:szCs w:val="22"/>
          <w:u w:val="single"/>
        </w:rPr>
      </w:pPr>
      <w:r w:rsidRPr="00D628E5">
        <w:rPr>
          <w:rFonts w:ascii="Calibri" w:hAnsi="Calibri" w:cs="Calibri"/>
          <w:bCs/>
          <w:sz w:val="22"/>
          <w:szCs w:val="22"/>
          <w:u w:val="single"/>
        </w:rPr>
        <w:t>Per l’import acumulat d’experiències (ACUM):</w:t>
      </w: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Si (ACUM &gt;= 6 x IR) : 7 punts</w:t>
      </w: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Si (5 x IR &lt;= ACUM &lt; 6 x IR) : 5,6 punts</w:t>
      </w: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Si (4 x IR &lt;= ACUM &lt; 5 x IR) : 4,2 punts</w:t>
      </w: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Si (3 x IR &lt;= ACUM &lt; 4 x IR) : 2,8 punts</w:t>
      </w: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Si (IR &lt;= ACUM &lt; 3 x IR) : 1,4 punts</w:t>
      </w: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SI (ACUM &lt; IR): 0 punts</w:t>
      </w: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Pel nombre d’actuacions (TOTPART):</w:t>
      </w: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Si (TOTPART ≥ 8 actuacions) : 7 punts</w:t>
      </w: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Si (TOTPART ≥ 6 actuacions) : 5,25 punts</w:t>
      </w: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Si (TOTPART ≥ 4 actuacions) : 3,5 punts</w:t>
      </w: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Si (TOTPART ≥ 2 actuació): 1,75 punts</w:t>
      </w: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Si (TOTPART &lt; 2 actuacions): 0 punts</w:t>
      </w:r>
    </w:p>
    <w:p w:rsidR="00D628E5" w:rsidRPr="00D628E5" w:rsidRDefault="00D628E5" w:rsidP="00D628E5">
      <w:pPr>
        <w:jc w:val="both"/>
        <w:rPr>
          <w:rFonts w:ascii="Calibri" w:hAnsi="Calibri" w:cs="Calibri"/>
          <w:bCs/>
          <w:sz w:val="22"/>
          <w:szCs w:val="22"/>
          <w:u w:val="single"/>
        </w:rPr>
      </w:pPr>
    </w:p>
    <w:p w:rsidR="00D628E5" w:rsidRPr="00D628E5" w:rsidRDefault="00D628E5" w:rsidP="00D628E5">
      <w:pPr>
        <w:jc w:val="both"/>
        <w:rPr>
          <w:rFonts w:ascii="Calibri" w:hAnsi="Calibri" w:cs="Calibri"/>
          <w:bCs/>
          <w:sz w:val="22"/>
          <w:szCs w:val="22"/>
          <w:u w:val="single"/>
        </w:rPr>
      </w:pPr>
      <w:r w:rsidRPr="00D628E5">
        <w:rPr>
          <w:rFonts w:ascii="Calibri" w:hAnsi="Calibri" w:cs="Calibri"/>
          <w:bCs/>
          <w:sz w:val="22"/>
          <w:szCs w:val="22"/>
          <w:u w:val="single"/>
        </w:rPr>
        <w:t>Pel Grau de dedicació oferta (DEDICA):</w:t>
      </w: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Si (DEDICA = “TOTAL”), equivalent al 100%: 1 punts</w:t>
      </w: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Si (DEDICA = “PARCIAL”), entre el 51 i 99%: 0,5 punts</w:t>
      </w: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Si (DEDICA = “PUNTUAL”), entre 1 i 50%: 0 punts</w:t>
      </w:r>
    </w:p>
    <w:p w:rsidR="00D628E5" w:rsidRPr="00D628E5" w:rsidRDefault="00D628E5" w:rsidP="00D628E5">
      <w:pPr>
        <w:jc w:val="both"/>
        <w:rPr>
          <w:rFonts w:ascii="Calibri" w:hAnsi="Calibri" w:cs="Calibri"/>
          <w:bCs/>
          <w:sz w:val="22"/>
          <w:szCs w:val="22"/>
          <w:u w:val="single"/>
        </w:rPr>
      </w:pP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b.</w:t>
      </w:r>
      <w:r w:rsidRPr="00D628E5">
        <w:rPr>
          <w:rFonts w:ascii="Calibri" w:hAnsi="Calibri" w:cs="Calibri"/>
          <w:bCs/>
          <w:sz w:val="22"/>
          <w:szCs w:val="22"/>
        </w:rPr>
        <w:tab/>
        <w:t>Puntuació del/la encarregat/da (màxim 10 punts)</w:t>
      </w:r>
    </w:p>
    <w:p w:rsidR="00D628E5" w:rsidRPr="00D628E5" w:rsidRDefault="00D628E5" w:rsidP="00D628E5">
      <w:pPr>
        <w:jc w:val="both"/>
        <w:rPr>
          <w:rFonts w:ascii="Calibri" w:hAnsi="Calibri" w:cs="Calibri"/>
          <w:bCs/>
          <w:sz w:val="22"/>
          <w:szCs w:val="22"/>
        </w:rPr>
      </w:pP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Responsable de l’execució material del projecte constructiu, coordinant i organitzant els equips de treball, les intervencions dels diferents professionals i industrials, vetllant pel compliment de les condicions tècniques i la planificació prevista.</w:t>
      </w:r>
    </w:p>
    <w:p w:rsidR="00D628E5" w:rsidRPr="00D628E5" w:rsidRDefault="00D628E5" w:rsidP="00D628E5">
      <w:pPr>
        <w:jc w:val="both"/>
        <w:rPr>
          <w:rFonts w:ascii="Calibri" w:hAnsi="Calibri" w:cs="Calibri"/>
          <w:bCs/>
          <w:sz w:val="22"/>
          <w:szCs w:val="22"/>
        </w:rPr>
      </w:pP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La seva experiència en actuacions similars li permetrà identificar i anticipar situacions que poden dificultar l’execució material de l’obra, aportar solucions o alternatives factibles, i organitzar amb major coneixement de la casuística la intervenció dels diferents equips de treball. Aquesta experiència pot resultar determinant per garantir la qualitat de la prestació.</w:t>
      </w:r>
    </w:p>
    <w:p w:rsidR="00D628E5" w:rsidRPr="00D628E5" w:rsidRDefault="00D628E5" w:rsidP="00D628E5">
      <w:pPr>
        <w:jc w:val="both"/>
        <w:rPr>
          <w:rFonts w:ascii="Calibri" w:hAnsi="Calibri" w:cs="Calibri"/>
          <w:bCs/>
          <w:sz w:val="22"/>
          <w:szCs w:val="22"/>
        </w:rPr>
      </w:pPr>
    </w:p>
    <w:p w:rsidR="00D628E5" w:rsidRPr="00D628E5" w:rsidRDefault="00D628E5" w:rsidP="00D628E5">
      <w:pPr>
        <w:jc w:val="both"/>
        <w:rPr>
          <w:rFonts w:ascii="Calibri" w:hAnsi="Calibri" w:cs="Calibri"/>
          <w:bCs/>
          <w:sz w:val="22"/>
          <w:szCs w:val="22"/>
          <w:u w:val="single"/>
        </w:rPr>
      </w:pPr>
      <w:r w:rsidRPr="00D628E5">
        <w:rPr>
          <w:rFonts w:ascii="Calibri" w:hAnsi="Calibri" w:cs="Calibri"/>
          <w:bCs/>
          <w:sz w:val="22"/>
          <w:szCs w:val="22"/>
          <w:u w:val="single"/>
        </w:rPr>
        <w:t>Per l’import acumulat d’experiències (ACUM):</w:t>
      </w: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Si (ACUM &gt;= 6 x IR) : 4,5 punts</w:t>
      </w: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Si (5 x IR &lt;= ACUM &lt; 6 x IR) : 3,6 punts</w:t>
      </w: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Si (4 x IR &lt;= ACUM &lt; 5 x IR) : 2,7 punts</w:t>
      </w: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Si (3 x IR &lt;= ACUM &lt; 4 x IR) : 1,8 punts</w:t>
      </w: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Si (IR &lt;= ACUM &lt; 3 x IR) : 0,9 punts</w:t>
      </w: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SI (ACUM &lt; IR): 0 punts</w:t>
      </w: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Pel nombre d’actuacions (TOTPART):</w:t>
      </w: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Si (TOTPART ≥ 8 actuacions) : 4,5 punts</w:t>
      </w: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Si (TOTPART ≥ 6 actuacions) : 3,375 punts</w:t>
      </w: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Si (TOTPART ≥ 4 actuacions) : 2,25 punts</w:t>
      </w: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Si (TOTPART ≥ 2 actuació): 1,125 punts</w:t>
      </w: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Si (TOTPART &lt; 2 actuacions): 0 punts</w:t>
      </w:r>
    </w:p>
    <w:p w:rsidR="00D628E5" w:rsidRPr="00D628E5" w:rsidRDefault="00D628E5" w:rsidP="00D628E5">
      <w:pPr>
        <w:jc w:val="both"/>
        <w:rPr>
          <w:rFonts w:ascii="Calibri" w:hAnsi="Calibri" w:cs="Calibri"/>
          <w:bCs/>
          <w:sz w:val="22"/>
          <w:szCs w:val="22"/>
        </w:rPr>
      </w:pPr>
    </w:p>
    <w:p w:rsidR="00D628E5" w:rsidRPr="00D628E5" w:rsidRDefault="00D628E5" w:rsidP="00D628E5">
      <w:pPr>
        <w:jc w:val="both"/>
        <w:rPr>
          <w:rFonts w:ascii="Calibri" w:hAnsi="Calibri" w:cs="Calibri"/>
          <w:bCs/>
          <w:sz w:val="22"/>
          <w:szCs w:val="22"/>
          <w:u w:val="single"/>
        </w:rPr>
      </w:pPr>
      <w:r w:rsidRPr="00D628E5">
        <w:rPr>
          <w:rFonts w:ascii="Calibri" w:hAnsi="Calibri" w:cs="Calibri"/>
          <w:bCs/>
          <w:sz w:val="22"/>
          <w:szCs w:val="22"/>
          <w:u w:val="single"/>
        </w:rPr>
        <w:t>Pel Grau de dedicació oferta (DEDICA):</w:t>
      </w: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t>Si (DEDICA = “TOTAL”), equivalent al 100%: 1 punts</w:t>
      </w:r>
    </w:p>
    <w:p w:rsidR="00D628E5" w:rsidRPr="00D628E5" w:rsidRDefault="00D628E5" w:rsidP="00D628E5">
      <w:pPr>
        <w:jc w:val="both"/>
        <w:rPr>
          <w:rFonts w:ascii="Calibri" w:hAnsi="Calibri" w:cs="Calibri"/>
          <w:bCs/>
          <w:sz w:val="22"/>
          <w:szCs w:val="22"/>
        </w:rPr>
      </w:pPr>
      <w:r w:rsidRPr="00D628E5">
        <w:rPr>
          <w:rFonts w:ascii="Calibri" w:hAnsi="Calibri" w:cs="Calibri"/>
          <w:bCs/>
          <w:sz w:val="22"/>
          <w:szCs w:val="22"/>
        </w:rPr>
        <w:lastRenderedPageBreak/>
        <w:t>Si (DEDICA = “PARCIAL”), entre el 51 i 99%: 0,5 punts</w:t>
      </w:r>
    </w:p>
    <w:p w:rsidR="00D628E5" w:rsidRPr="00D628E5" w:rsidRDefault="00D628E5" w:rsidP="00D628E5">
      <w:pPr>
        <w:jc w:val="both"/>
        <w:rPr>
          <w:rFonts w:ascii="Calibri" w:hAnsi="Calibri" w:cs="Calibri"/>
          <w:b/>
          <w:bCs/>
          <w:i/>
          <w:iCs/>
          <w:sz w:val="22"/>
          <w:szCs w:val="22"/>
        </w:rPr>
      </w:pPr>
    </w:p>
    <w:p w:rsidR="00D628E5" w:rsidRPr="00D628E5" w:rsidRDefault="00D628E5" w:rsidP="00D628E5">
      <w:pPr>
        <w:pBdr>
          <w:top w:val="single" w:sz="4" w:space="1" w:color="auto"/>
          <w:left w:val="single" w:sz="4" w:space="4" w:color="auto"/>
          <w:bottom w:val="single" w:sz="4" w:space="1" w:color="auto"/>
          <w:right w:val="single" w:sz="4" w:space="4" w:color="auto"/>
        </w:pBdr>
        <w:jc w:val="both"/>
        <w:rPr>
          <w:rFonts w:ascii="Calibri" w:hAnsi="Calibri" w:cs="Calibri"/>
          <w:b/>
          <w:bCs/>
          <w:i/>
          <w:iCs/>
          <w:sz w:val="22"/>
          <w:szCs w:val="22"/>
        </w:rPr>
      </w:pPr>
      <w:r w:rsidRPr="00D628E5">
        <w:rPr>
          <w:rFonts w:ascii="Calibri" w:hAnsi="Calibri" w:cs="Calibri"/>
          <w:b/>
          <w:bCs/>
          <w:i/>
          <w:iCs/>
          <w:sz w:val="22"/>
          <w:szCs w:val="22"/>
        </w:rPr>
        <w:t>La documentació justificativa d’aquests criteris avaluables mitjançant judicis de valor s’ha d’incloure necessària i únicament al Sobre A.</w:t>
      </w:r>
    </w:p>
    <w:p w:rsidR="00D628E5" w:rsidRPr="00D628E5" w:rsidRDefault="00D628E5" w:rsidP="00D628E5">
      <w:pPr>
        <w:jc w:val="both"/>
        <w:rPr>
          <w:rFonts w:ascii="Calibri" w:hAnsi="Calibri" w:cs="Calibri"/>
          <w:b/>
          <w:bCs/>
          <w:i/>
          <w:iCs/>
          <w:sz w:val="22"/>
          <w:szCs w:val="22"/>
        </w:rPr>
      </w:pPr>
    </w:p>
    <w:p w:rsidR="00D628E5" w:rsidRPr="00D628E5" w:rsidRDefault="00D628E5" w:rsidP="00D628E5">
      <w:pPr>
        <w:jc w:val="both"/>
        <w:rPr>
          <w:rFonts w:ascii="Calibri" w:hAnsi="Calibri" w:cs="Calibri"/>
          <w:b/>
          <w:bCs/>
          <w:i/>
          <w:iCs/>
          <w:sz w:val="22"/>
          <w:szCs w:val="22"/>
        </w:rPr>
      </w:pPr>
    </w:p>
    <w:p w:rsidR="0004664F" w:rsidRDefault="0004664F" w:rsidP="0004664F">
      <w:pPr>
        <w:jc w:val="both"/>
        <w:rPr>
          <w:rFonts w:ascii="Calibri" w:hAnsi="Calibri" w:cs="Calibri"/>
          <w:i/>
          <w:sz w:val="22"/>
          <w:szCs w:val="22"/>
        </w:rPr>
      </w:pPr>
    </w:p>
    <w:p w:rsidR="0004664F" w:rsidRPr="0004664F" w:rsidRDefault="0004664F" w:rsidP="0004664F">
      <w:pPr>
        <w:jc w:val="both"/>
        <w:rPr>
          <w:rFonts w:ascii="Calibri" w:hAnsi="Calibri" w:cs="Calibri"/>
          <w:sz w:val="22"/>
          <w:szCs w:val="22"/>
        </w:rPr>
      </w:pPr>
    </w:p>
    <w:p w:rsidR="006643B1" w:rsidRDefault="00D628E5"/>
    <w:sectPr w:rsidR="006643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607"/>
    <w:rsid w:val="00030772"/>
    <w:rsid w:val="0004664F"/>
    <w:rsid w:val="000C61D8"/>
    <w:rsid w:val="005B4539"/>
    <w:rsid w:val="006A0673"/>
    <w:rsid w:val="00A23607"/>
    <w:rsid w:val="00A823AC"/>
    <w:rsid w:val="00D628E5"/>
    <w:rsid w:val="00D86DA6"/>
    <w:rsid w:val="00D901BA"/>
    <w:rsid w:val="00D95D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32390-85B8-4E8E-90E6-CFF575C2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64F"/>
    <w:pPr>
      <w:spacing w:after="0" w:line="240" w:lineRule="auto"/>
    </w:pPr>
    <w:rPr>
      <w:rFonts w:ascii="Times New Roman" w:eastAsia="Times New Roman" w:hAnsi="Times New Roman" w:cs="Times New Roman"/>
      <w:sz w:val="20"/>
      <w:szCs w:val="20"/>
      <w:lang w:val="ca-ES" w:eastAsia="ca-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82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82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1257</Words>
  <Characters>6914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Ajuntament de Castelldefels</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Obelleiro Mouron, Susi</dc:creator>
  <cp:keywords/>
  <dc:description/>
  <cp:lastModifiedBy>Obelleiro Mouron, Susi</cp:lastModifiedBy>
  <cp:revision>3</cp:revision>
  <dcterms:created xsi:type="dcterms:W3CDTF">2024-04-05T09:50:00Z</dcterms:created>
  <dcterms:modified xsi:type="dcterms:W3CDTF">2024-06-05T10:35:00Z</dcterms:modified>
</cp:coreProperties>
</file>