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2A5DC1" w:rsidRPr="00312300" w:rsidTr="00854982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2A5DC1" w:rsidRPr="00312300" w:rsidRDefault="002A5DC1" w:rsidP="00854982">
            <w:pPr>
              <w:pStyle w:val="Encabezado1"/>
              <w:pageBreakBefore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0" w:name="_Toc169006870"/>
            <w:bookmarkStart w:id="1" w:name="_Toc169260824"/>
            <w:r w:rsidRPr="00312300">
              <w:rPr>
                <w:rFonts w:ascii="Arial" w:hAnsi="Arial" w:cs="Arial"/>
                <w:color w:val="000000" w:themeColor="text1"/>
                <w:sz w:val="22"/>
                <w:szCs w:val="22"/>
              </w:rPr>
              <w:t>ANNEX 1: DECLARACIÓ RESPONSABLE I MODEL D’OFERTA ECONÒMICA I QUALITATIVA MÉS AVANTAJOSA</w:t>
            </w:r>
            <w:bookmarkEnd w:id="0"/>
            <w:bookmarkEnd w:id="1"/>
          </w:p>
        </w:tc>
      </w:tr>
    </w:tbl>
    <w:p w:rsidR="002A5DC1" w:rsidRPr="00312300" w:rsidRDefault="002A5DC1" w:rsidP="002A5DC1">
      <w:pPr>
        <w:rPr>
          <w:rFonts w:cs="Arial"/>
          <w:color w:val="000000" w:themeColor="text1"/>
          <w:szCs w:val="22"/>
        </w:rPr>
      </w:pPr>
      <w:bookmarkStart w:id="2" w:name="_ANNEX_2:_MODEL"/>
      <w:bookmarkEnd w:id="2"/>
    </w:p>
    <w:p w:rsidR="002A5DC1" w:rsidRPr="00FC65B0" w:rsidRDefault="002A5DC1" w:rsidP="00FC65B0">
      <w:pPr>
        <w:rPr>
          <w:rFonts w:cs="Arial"/>
          <w:b/>
          <w:color w:val="000000" w:themeColor="text1"/>
          <w:szCs w:val="22"/>
        </w:rPr>
      </w:pPr>
      <w:bookmarkStart w:id="3" w:name="_Toc141435303"/>
      <w:bookmarkStart w:id="4" w:name="_Toc161055600"/>
      <w:bookmarkStart w:id="5" w:name="_Toc169006871"/>
      <w:bookmarkStart w:id="6" w:name="_Toc169260825"/>
      <w:r w:rsidRPr="00312300">
        <w:rPr>
          <w:rFonts w:cs="Arial"/>
          <w:color w:val="000000" w:themeColor="text1"/>
          <w:szCs w:val="22"/>
        </w:rPr>
        <w:t>MODEL D’OFERTA ECONÒMICA I QUALITATIVA MÉS AVANTATJOSA.</w:t>
      </w:r>
      <w:bookmarkEnd w:id="3"/>
      <w:bookmarkEnd w:id="4"/>
      <w:bookmarkEnd w:id="5"/>
      <w:bookmarkEnd w:id="6"/>
      <w:r w:rsidRPr="00312300">
        <w:rPr>
          <w:rFonts w:cs="Arial"/>
          <w:color w:val="000000" w:themeColor="text1"/>
          <w:szCs w:val="22"/>
        </w:rPr>
        <w:t xml:space="preserve">  </w:t>
      </w:r>
    </w:p>
    <w:p w:rsidR="002A5DC1" w:rsidRPr="00312300" w:rsidRDefault="002A5DC1" w:rsidP="002A5DC1">
      <w:pPr>
        <w:rPr>
          <w:rFonts w:cs="Arial"/>
          <w:i/>
          <w:color w:val="000000" w:themeColor="text1"/>
          <w:szCs w:val="22"/>
        </w:rPr>
      </w:pPr>
      <w:r w:rsidRPr="00312300">
        <w:rPr>
          <w:rFonts w:cs="Arial"/>
          <w:i/>
          <w:color w:val="000000" w:themeColor="text1"/>
          <w:szCs w:val="22"/>
        </w:rPr>
        <w:t xml:space="preserve">*Aquest model serà inclòs en el Sobre Digital en format editable. </w:t>
      </w:r>
    </w:p>
    <w:p w:rsidR="002A5DC1" w:rsidRDefault="002A5DC1" w:rsidP="002A5DC1">
      <w:pPr>
        <w:rPr>
          <w:rFonts w:cs="Arial"/>
          <w:color w:val="000000" w:themeColor="text1"/>
          <w:szCs w:val="22"/>
        </w:rPr>
      </w:pPr>
    </w:p>
    <w:p w:rsidR="002A5DC1" w:rsidRPr="00312300" w:rsidRDefault="002A5DC1" w:rsidP="002A5DC1">
      <w:pPr>
        <w:rPr>
          <w:rFonts w:cs="Arial"/>
          <w:color w:val="000000" w:themeColor="text1"/>
          <w:szCs w:val="22"/>
        </w:rPr>
      </w:pPr>
    </w:p>
    <w:p w:rsidR="002A5DC1" w:rsidRPr="00312300" w:rsidRDefault="002A5DC1" w:rsidP="002A5DC1">
      <w:pPr>
        <w:rPr>
          <w:rFonts w:cs="Arial"/>
          <w:color w:val="000000" w:themeColor="text1"/>
          <w:szCs w:val="22"/>
        </w:rPr>
      </w:pPr>
      <w:r w:rsidRPr="00312300">
        <w:rPr>
          <w:rFonts w:cs="Arial"/>
          <w:color w:val="000000" w:themeColor="text1"/>
          <w:szCs w:val="22"/>
        </w:rPr>
        <w:t xml:space="preserve">El/la senyor/a ................................................................., amb DNI núm. ....................., en nom propi / en nom i representació de l’empresa ................................................................ es compromet a executar el contracte amb estricta subjecció als requisits i condicions estipulats, amb les següents característiques: </w:t>
      </w:r>
    </w:p>
    <w:p w:rsidR="002A5DC1" w:rsidRDefault="002A5DC1" w:rsidP="002A5DC1">
      <w:pPr>
        <w:rPr>
          <w:rFonts w:cs="Arial"/>
          <w:color w:val="000000" w:themeColor="text1"/>
          <w:szCs w:val="22"/>
        </w:rPr>
      </w:pPr>
    </w:p>
    <w:p w:rsidR="002A5DC1" w:rsidRPr="00312300" w:rsidRDefault="002A5DC1" w:rsidP="002A5DC1">
      <w:pPr>
        <w:rPr>
          <w:rFonts w:cs="Arial"/>
          <w:color w:val="000000" w:themeColor="text1"/>
          <w:szCs w:val="22"/>
        </w:rPr>
      </w:pPr>
    </w:p>
    <w:p w:rsidR="002A5DC1" w:rsidRDefault="002A5DC1" w:rsidP="002A5DC1">
      <w:pPr>
        <w:tabs>
          <w:tab w:val="left" w:pos="284"/>
        </w:tabs>
        <w:rPr>
          <w:rFonts w:eastAsia="Batang" w:cs="Arial"/>
          <w:b/>
          <w:bCs/>
          <w:color w:val="000000" w:themeColor="text1"/>
          <w:spacing w:val="-2"/>
          <w:szCs w:val="22"/>
        </w:rPr>
      </w:pPr>
      <w:r w:rsidRPr="00312300">
        <w:rPr>
          <w:rFonts w:eastAsia="Batang" w:cs="Arial"/>
          <w:b/>
          <w:bCs/>
          <w:color w:val="000000" w:themeColor="text1"/>
          <w:spacing w:val="-2"/>
          <w:szCs w:val="22"/>
        </w:rPr>
        <w:t xml:space="preserve">1) Criteri econòmic </w:t>
      </w:r>
      <w:r>
        <w:rPr>
          <w:rFonts w:eastAsia="Batang" w:cs="Arial"/>
          <w:b/>
          <w:bCs/>
          <w:color w:val="000000" w:themeColor="text1"/>
          <w:spacing w:val="-2"/>
          <w:szCs w:val="22"/>
        </w:rPr>
        <w:t>–</w:t>
      </w:r>
      <w:r w:rsidRPr="00312300">
        <w:rPr>
          <w:rFonts w:eastAsia="Batang" w:cs="Arial"/>
          <w:b/>
          <w:bCs/>
          <w:color w:val="000000" w:themeColor="text1"/>
          <w:spacing w:val="-2"/>
          <w:szCs w:val="22"/>
        </w:rPr>
        <w:t xml:space="preserve"> Preu</w:t>
      </w:r>
      <w:r>
        <w:rPr>
          <w:rFonts w:eastAsia="Batang" w:cs="Arial"/>
          <w:b/>
          <w:bCs/>
          <w:color w:val="000000" w:themeColor="text1"/>
          <w:spacing w:val="-2"/>
          <w:szCs w:val="22"/>
        </w:rPr>
        <w:t xml:space="preserve"> (fins a 55 punts)</w:t>
      </w:r>
      <w:r w:rsidRPr="00312300">
        <w:rPr>
          <w:rFonts w:eastAsia="Batang" w:cs="Arial"/>
          <w:b/>
          <w:bCs/>
          <w:color w:val="000000" w:themeColor="text1"/>
          <w:spacing w:val="-2"/>
          <w:szCs w:val="22"/>
        </w:rPr>
        <w:t xml:space="preserve">: </w:t>
      </w:r>
    </w:p>
    <w:p w:rsidR="002A5DC1" w:rsidRPr="00312300" w:rsidRDefault="002A5DC1" w:rsidP="002A5DC1">
      <w:pPr>
        <w:tabs>
          <w:tab w:val="left" w:pos="284"/>
        </w:tabs>
        <w:rPr>
          <w:rFonts w:eastAsia="Batang" w:cs="Arial"/>
          <w:b/>
          <w:bCs/>
          <w:color w:val="000000" w:themeColor="text1"/>
          <w:spacing w:val="-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2A5DC1" w:rsidRPr="00312300" w:rsidTr="00854982">
        <w:trPr>
          <w:jc w:val="center"/>
        </w:trPr>
        <w:tc>
          <w:tcPr>
            <w:tcW w:w="9778" w:type="dxa"/>
          </w:tcPr>
          <w:p w:rsidR="002A5DC1" w:rsidRPr="00312300" w:rsidRDefault="002A5DC1" w:rsidP="00854982">
            <w:pPr>
              <w:tabs>
                <w:tab w:val="left" w:pos="4963"/>
              </w:tabs>
              <w:ind w:right="-1"/>
              <w:rPr>
                <w:rFonts w:eastAsia="Batang" w:cs="Arial"/>
                <w:bCs/>
                <w:color w:val="000000" w:themeColor="text1"/>
                <w:spacing w:val="-2"/>
                <w:sz w:val="22"/>
                <w:szCs w:val="22"/>
              </w:rPr>
            </w:pPr>
            <w:r w:rsidRPr="00312300">
              <w:rPr>
                <w:rFonts w:eastAsia="Batang" w:cs="Arial"/>
                <w:b/>
                <w:bCs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sdt>
              <w:sdtPr>
                <w:rPr>
                  <w:rFonts w:eastAsia="Batang" w:cs="Arial"/>
                  <w:bCs/>
                  <w:color w:val="000000" w:themeColor="text1"/>
                  <w:spacing w:val="-2"/>
                  <w:szCs w:val="22"/>
                </w:rPr>
                <w:id w:val="-1145496540"/>
                <w:placeholder>
                  <w:docPart w:val="254D844FE0A941EAB6715CC29343AF52"/>
                </w:placeholder>
                <w:showingPlcHdr/>
              </w:sdtPr>
              <w:sdtEndPr/>
              <w:sdtContent>
                <w:r w:rsidRPr="00312300">
                  <w:rPr>
                    <w:rStyle w:val="Textodelmarcadordeposicin"/>
                    <w:rFonts w:cs="Arial"/>
                    <w:color w:val="000000" w:themeColor="text1"/>
                    <w:sz w:val="22"/>
                    <w:szCs w:val="22"/>
                  </w:rPr>
                  <w:t>Haga clic o pulse aquí para escribir texto.</w:t>
                </w:r>
              </w:sdtContent>
            </w:sdt>
          </w:p>
        </w:tc>
      </w:tr>
    </w:tbl>
    <w:p w:rsidR="002A5DC1" w:rsidRDefault="002A5DC1" w:rsidP="002A5DC1">
      <w:pPr>
        <w:tabs>
          <w:tab w:val="left" w:pos="0"/>
        </w:tabs>
        <w:rPr>
          <w:rFonts w:eastAsia="Batang" w:cs="Arial"/>
          <w:b/>
          <w:bCs/>
          <w:color w:val="FF0000"/>
          <w:spacing w:val="-2"/>
          <w:szCs w:val="22"/>
        </w:rPr>
      </w:pPr>
    </w:p>
    <w:p w:rsidR="002A5DC1" w:rsidRPr="00312300" w:rsidRDefault="002A5DC1" w:rsidP="002A5DC1">
      <w:pPr>
        <w:tabs>
          <w:tab w:val="left" w:pos="0"/>
        </w:tabs>
        <w:rPr>
          <w:rFonts w:eastAsia="Batang" w:cs="Arial"/>
          <w:b/>
          <w:bCs/>
          <w:color w:val="FF0000"/>
          <w:spacing w:val="-2"/>
          <w:szCs w:val="22"/>
        </w:rPr>
      </w:pPr>
    </w:p>
    <w:p w:rsidR="002A5DC1" w:rsidRDefault="002A5DC1" w:rsidP="002A5DC1">
      <w:pPr>
        <w:tabs>
          <w:tab w:val="left" w:pos="284"/>
        </w:tabs>
        <w:rPr>
          <w:rFonts w:eastAsia="Batang" w:cs="Arial"/>
          <w:b/>
          <w:bCs/>
          <w:spacing w:val="-2"/>
          <w:szCs w:val="22"/>
        </w:rPr>
      </w:pPr>
      <w:r w:rsidRPr="00695F31">
        <w:rPr>
          <w:rFonts w:eastAsia="Batang" w:cs="Arial"/>
          <w:b/>
          <w:bCs/>
          <w:spacing w:val="-2"/>
          <w:szCs w:val="22"/>
        </w:rPr>
        <w:t xml:space="preserve">2) </w:t>
      </w:r>
      <w:r>
        <w:rPr>
          <w:rFonts w:eastAsia="Batang" w:cs="Arial"/>
          <w:b/>
          <w:bCs/>
          <w:spacing w:val="-2"/>
          <w:szCs w:val="22"/>
        </w:rPr>
        <w:t xml:space="preserve">Criteri tècnic – Temps de desmuntatge dels llits antics i de muntatge dels llits nous (fins a 15 punts) </w:t>
      </w:r>
      <w:r>
        <w:rPr>
          <w:rFonts w:eastAsia="Batang" w:cs="Arial"/>
          <w:bCs/>
          <w:spacing w:val="-2"/>
          <w:szCs w:val="22"/>
        </w:rPr>
        <w:t>– marcar amb una x la casella que correspongui -</w:t>
      </w:r>
      <w:r>
        <w:rPr>
          <w:rFonts w:eastAsia="Batang" w:cs="Arial"/>
          <w:b/>
          <w:bCs/>
          <w:spacing w:val="-2"/>
          <w:szCs w:val="22"/>
        </w:rPr>
        <w:t xml:space="preserve">: </w:t>
      </w:r>
    </w:p>
    <w:p w:rsidR="002A5DC1" w:rsidRDefault="002A5DC1" w:rsidP="002A5DC1">
      <w:pPr>
        <w:tabs>
          <w:tab w:val="left" w:pos="284"/>
        </w:tabs>
        <w:rPr>
          <w:rFonts w:eastAsia="Batang" w:cs="Arial"/>
          <w:b/>
          <w:bCs/>
          <w:spacing w:val="-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1276"/>
      </w:tblGrid>
      <w:tr w:rsidR="002A5DC1" w:rsidTr="00854982">
        <w:trPr>
          <w:jc w:val="center"/>
        </w:trPr>
        <w:tc>
          <w:tcPr>
            <w:tcW w:w="3794" w:type="dxa"/>
          </w:tcPr>
          <w:p w:rsidR="002A5DC1" w:rsidRPr="00064394" w:rsidRDefault="002A5DC1" w:rsidP="00854982">
            <w:pPr>
              <w:tabs>
                <w:tab w:val="left" w:pos="284"/>
              </w:tabs>
              <w:rPr>
                <w:rFonts w:eastAsia="Batang" w:cs="Arial"/>
                <w:bCs/>
                <w:spacing w:val="-2"/>
                <w:szCs w:val="22"/>
              </w:rPr>
            </w:pPr>
            <w:r w:rsidRPr="00064394">
              <w:rPr>
                <w:rFonts w:eastAsia="Batang" w:cs="Arial"/>
                <w:bCs/>
                <w:spacing w:val="-2"/>
                <w:szCs w:val="22"/>
              </w:rPr>
              <w:t>Quatre dies o més (0 punts)</w:t>
            </w:r>
          </w:p>
        </w:tc>
        <w:tc>
          <w:tcPr>
            <w:tcW w:w="1276" w:type="dxa"/>
          </w:tcPr>
          <w:p w:rsidR="002A5DC1" w:rsidRDefault="002A5DC1" w:rsidP="00854982">
            <w:pPr>
              <w:tabs>
                <w:tab w:val="left" w:pos="284"/>
              </w:tabs>
              <w:rPr>
                <w:rFonts w:eastAsia="Batang" w:cs="Arial"/>
                <w:b/>
                <w:bCs/>
                <w:spacing w:val="-2"/>
                <w:szCs w:val="22"/>
              </w:rPr>
            </w:pPr>
          </w:p>
        </w:tc>
      </w:tr>
      <w:tr w:rsidR="002A5DC1" w:rsidTr="00854982">
        <w:trPr>
          <w:jc w:val="center"/>
        </w:trPr>
        <w:tc>
          <w:tcPr>
            <w:tcW w:w="3794" w:type="dxa"/>
          </w:tcPr>
          <w:p w:rsidR="002A5DC1" w:rsidRPr="00064394" w:rsidRDefault="002A5DC1" w:rsidP="00854982">
            <w:pPr>
              <w:tabs>
                <w:tab w:val="left" w:pos="284"/>
              </w:tabs>
              <w:rPr>
                <w:rFonts w:eastAsia="Batang" w:cs="Arial"/>
                <w:bCs/>
                <w:spacing w:val="-2"/>
                <w:szCs w:val="22"/>
              </w:rPr>
            </w:pPr>
            <w:r w:rsidRPr="00064394">
              <w:rPr>
                <w:rFonts w:eastAsia="Batang" w:cs="Arial"/>
                <w:bCs/>
                <w:spacing w:val="-2"/>
                <w:szCs w:val="22"/>
              </w:rPr>
              <w:t>Tres dies (10 punts)</w:t>
            </w:r>
          </w:p>
        </w:tc>
        <w:tc>
          <w:tcPr>
            <w:tcW w:w="1276" w:type="dxa"/>
          </w:tcPr>
          <w:p w:rsidR="002A5DC1" w:rsidRDefault="002A5DC1" w:rsidP="00854982">
            <w:pPr>
              <w:tabs>
                <w:tab w:val="left" w:pos="284"/>
              </w:tabs>
              <w:rPr>
                <w:rFonts w:eastAsia="Batang" w:cs="Arial"/>
                <w:b/>
                <w:bCs/>
                <w:spacing w:val="-2"/>
                <w:szCs w:val="22"/>
              </w:rPr>
            </w:pPr>
          </w:p>
        </w:tc>
      </w:tr>
      <w:tr w:rsidR="002A5DC1" w:rsidTr="00854982">
        <w:trPr>
          <w:jc w:val="center"/>
        </w:trPr>
        <w:tc>
          <w:tcPr>
            <w:tcW w:w="3794" w:type="dxa"/>
          </w:tcPr>
          <w:p w:rsidR="002A5DC1" w:rsidRPr="00064394" w:rsidRDefault="002A5DC1" w:rsidP="00854982">
            <w:pPr>
              <w:tabs>
                <w:tab w:val="left" w:pos="284"/>
              </w:tabs>
              <w:rPr>
                <w:rFonts w:eastAsia="Batang" w:cs="Arial"/>
                <w:bCs/>
                <w:spacing w:val="-2"/>
                <w:szCs w:val="22"/>
              </w:rPr>
            </w:pPr>
            <w:r w:rsidRPr="00064394">
              <w:rPr>
                <w:rFonts w:eastAsia="Batang" w:cs="Arial"/>
                <w:bCs/>
                <w:spacing w:val="-2"/>
                <w:szCs w:val="22"/>
              </w:rPr>
              <w:t xml:space="preserve">Dos dies o menys (15 punts) </w:t>
            </w:r>
          </w:p>
        </w:tc>
        <w:tc>
          <w:tcPr>
            <w:tcW w:w="1276" w:type="dxa"/>
          </w:tcPr>
          <w:p w:rsidR="002A5DC1" w:rsidRDefault="002A5DC1" w:rsidP="00854982">
            <w:pPr>
              <w:tabs>
                <w:tab w:val="left" w:pos="284"/>
              </w:tabs>
              <w:rPr>
                <w:rFonts w:eastAsia="Batang" w:cs="Arial"/>
                <w:b/>
                <w:bCs/>
                <w:spacing w:val="-2"/>
                <w:szCs w:val="22"/>
              </w:rPr>
            </w:pPr>
          </w:p>
        </w:tc>
      </w:tr>
    </w:tbl>
    <w:p w:rsidR="002A5DC1" w:rsidRDefault="002A5DC1" w:rsidP="002A5DC1">
      <w:pPr>
        <w:tabs>
          <w:tab w:val="left" w:pos="284"/>
        </w:tabs>
        <w:rPr>
          <w:rFonts w:eastAsia="Batang" w:cs="Arial"/>
          <w:b/>
          <w:bCs/>
          <w:spacing w:val="-2"/>
          <w:szCs w:val="22"/>
        </w:rPr>
      </w:pPr>
    </w:p>
    <w:p w:rsidR="002A5DC1" w:rsidRDefault="002A5DC1" w:rsidP="002A5DC1">
      <w:pPr>
        <w:tabs>
          <w:tab w:val="left" w:pos="284"/>
        </w:tabs>
        <w:rPr>
          <w:rFonts w:eastAsia="Batang" w:cs="Arial"/>
          <w:b/>
          <w:bCs/>
          <w:spacing w:val="-2"/>
          <w:szCs w:val="22"/>
        </w:rPr>
      </w:pPr>
      <w:r>
        <w:rPr>
          <w:rFonts w:eastAsia="Batang" w:cs="Arial"/>
          <w:b/>
          <w:bCs/>
          <w:spacing w:val="-2"/>
          <w:szCs w:val="22"/>
        </w:rPr>
        <w:t>3</w:t>
      </w:r>
      <w:r w:rsidRPr="00695F31">
        <w:rPr>
          <w:rFonts w:eastAsia="Batang" w:cs="Arial"/>
          <w:b/>
          <w:bCs/>
          <w:spacing w:val="-2"/>
          <w:szCs w:val="22"/>
        </w:rPr>
        <w:t xml:space="preserve">) </w:t>
      </w:r>
      <w:r>
        <w:rPr>
          <w:rFonts w:eastAsia="Batang" w:cs="Arial"/>
          <w:b/>
          <w:bCs/>
          <w:spacing w:val="-2"/>
          <w:szCs w:val="22"/>
        </w:rPr>
        <w:t xml:space="preserve">Criteri tècnic – Ampliació del període de garantia (fins a 20 punts) </w:t>
      </w:r>
      <w:r>
        <w:rPr>
          <w:rFonts w:eastAsia="Batang" w:cs="Arial"/>
          <w:bCs/>
          <w:spacing w:val="-2"/>
          <w:szCs w:val="22"/>
        </w:rPr>
        <w:t>– marcar amb una x la casella que correspongui -</w:t>
      </w:r>
      <w:r>
        <w:rPr>
          <w:rFonts w:eastAsia="Batang" w:cs="Arial"/>
          <w:b/>
          <w:bCs/>
          <w:spacing w:val="-2"/>
          <w:szCs w:val="22"/>
        </w:rPr>
        <w:t xml:space="preserve">: </w:t>
      </w:r>
    </w:p>
    <w:p w:rsidR="002A5DC1" w:rsidRDefault="002A5DC1" w:rsidP="002A5DC1">
      <w:pPr>
        <w:tabs>
          <w:tab w:val="left" w:pos="284"/>
        </w:tabs>
        <w:rPr>
          <w:rFonts w:eastAsia="Batang" w:cs="Arial"/>
          <w:b/>
          <w:bCs/>
          <w:spacing w:val="-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94"/>
        <w:gridCol w:w="1276"/>
      </w:tblGrid>
      <w:tr w:rsidR="002A5DC1" w:rsidTr="00854982">
        <w:trPr>
          <w:jc w:val="center"/>
        </w:trPr>
        <w:tc>
          <w:tcPr>
            <w:tcW w:w="5794" w:type="dxa"/>
          </w:tcPr>
          <w:p w:rsidR="002A5DC1" w:rsidRPr="00064394" w:rsidRDefault="002A5DC1" w:rsidP="00854982">
            <w:pPr>
              <w:tabs>
                <w:tab w:val="left" w:pos="284"/>
              </w:tabs>
              <w:rPr>
                <w:rFonts w:eastAsia="Batang" w:cs="Arial"/>
                <w:bCs/>
                <w:spacing w:val="-2"/>
                <w:szCs w:val="22"/>
              </w:rPr>
            </w:pPr>
            <w:r>
              <w:rPr>
                <w:rFonts w:eastAsia="Batang" w:cs="Arial"/>
                <w:bCs/>
                <w:spacing w:val="-2"/>
                <w:szCs w:val="22"/>
              </w:rPr>
              <w:t>Ampliació en 0 anys (2 anys en total) (0 punts)</w:t>
            </w:r>
          </w:p>
        </w:tc>
        <w:tc>
          <w:tcPr>
            <w:tcW w:w="1276" w:type="dxa"/>
          </w:tcPr>
          <w:p w:rsidR="002A5DC1" w:rsidRDefault="002A5DC1" w:rsidP="00854982">
            <w:pPr>
              <w:tabs>
                <w:tab w:val="left" w:pos="284"/>
              </w:tabs>
              <w:rPr>
                <w:rFonts w:eastAsia="Batang" w:cs="Arial"/>
                <w:b/>
                <w:bCs/>
                <w:spacing w:val="-2"/>
                <w:szCs w:val="22"/>
              </w:rPr>
            </w:pPr>
          </w:p>
        </w:tc>
      </w:tr>
      <w:tr w:rsidR="002A5DC1" w:rsidTr="00854982">
        <w:trPr>
          <w:jc w:val="center"/>
        </w:trPr>
        <w:tc>
          <w:tcPr>
            <w:tcW w:w="5794" w:type="dxa"/>
          </w:tcPr>
          <w:p w:rsidR="002A5DC1" w:rsidRPr="00064394" w:rsidRDefault="002A5DC1" w:rsidP="00854982">
            <w:pPr>
              <w:tabs>
                <w:tab w:val="left" w:pos="284"/>
              </w:tabs>
              <w:rPr>
                <w:rFonts w:eastAsia="Batang" w:cs="Arial"/>
                <w:bCs/>
                <w:spacing w:val="-2"/>
                <w:szCs w:val="22"/>
              </w:rPr>
            </w:pPr>
            <w:r>
              <w:rPr>
                <w:rFonts w:eastAsia="Batang" w:cs="Arial"/>
                <w:bCs/>
                <w:spacing w:val="-2"/>
                <w:szCs w:val="22"/>
              </w:rPr>
              <w:t>Ampliació en 3 anys més (5 anys en total) (5 punts)</w:t>
            </w:r>
          </w:p>
        </w:tc>
        <w:tc>
          <w:tcPr>
            <w:tcW w:w="1276" w:type="dxa"/>
          </w:tcPr>
          <w:p w:rsidR="002A5DC1" w:rsidRDefault="002A5DC1" w:rsidP="00854982">
            <w:pPr>
              <w:tabs>
                <w:tab w:val="left" w:pos="284"/>
              </w:tabs>
              <w:rPr>
                <w:rFonts w:eastAsia="Batang" w:cs="Arial"/>
                <w:b/>
                <w:bCs/>
                <w:spacing w:val="-2"/>
                <w:szCs w:val="22"/>
              </w:rPr>
            </w:pPr>
          </w:p>
        </w:tc>
      </w:tr>
      <w:tr w:rsidR="002A5DC1" w:rsidTr="00854982">
        <w:trPr>
          <w:jc w:val="center"/>
        </w:trPr>
        <w:tc>
          <w:tcPr>
            <w:tcW w:w="5794" w:type="dxa"/>
          </w:tcPr>
          <w:p w:rsidR="002A5DC1" w:rsidRPr="00064394" w:rsidRDefault="002A5DC1" w:rsidP="00854982">
            <w:pPr>
              <w:tabs>
                <w:tab w:val="left" w:pos="284"/>
              </w:tabs>
              <w:rPr>
                <w:rFonts w:eastAsia="Batang" w:cs="Arial"/>
                <w:bCs/>
                <w:spacing w:val="-2"/>
                <w:szCs w:val="22"/>
              </w:rPr>
            </w:pPr>
            <w:r>
              <w:rPr>
                <w:rFonts w:eastAsia="Batang" w:cs="Arial"/>
                <w:bCs/>
                <w:spacing w:val="-2"/>
                <w:szCs w:val="22"/>
              </w:rPr>
              <w:t>Ampliació en 4 anys més (6 anys en total) (10 punts)</w:t>
            </w:r>
          </w:p>
        </w:tc>
        <w:tc>
          <w:tcPr>
            <w:tcW w:w="1276" w:type="dxa"/>
          </w:tcPr>
          <w:p w:rsidR="002A5DC1" w:rsidRDefault="002A5DC1" w:rsidP="00854982">
            <w:pPr>
              <w:tabs>
                <w:tab w:val="left" w:pos="284"/>
              </w:tabs>
              <w:rPr>
                <w:rFonts w:eastAsia="Batang" w:cs="Arial"/>
                <w:b/>
                <w:bCs/>
                <w:spacing w:val="-2"/>
                <w:szCs w:val="22"/>
              </w:rPr>
            </w:pPr>
          </w:p>
        </w:tc>
      </w:tr>
      <w:tr w:rsidR="002A5DC1" w:rsidTr="00854982">
        <w:trPr>
          <w:jc w:val="center"/>
        </w:trPr>
        <w:tc>
          <w:tcPr>
            <w:tcW w:w="5794" w:type="dxa"/>
          </w:tcPr>
          <w:p w:rsidR="002A5DC1" w:rsidRPr="00064394" w:rsidRDefault="002A5DC1" w:rsidP="00854982">
            <w:pPr>
              <w:tabs>
                <w:tab w:val="left" w:pos="284"/>
              </w:tabs>
              <w:rPr>
                <w:rFonts w:eastAsia="Batang" w:cs="Arial"/>
                <w:bCs/>
                <w:spacing w:val="-2"/>
                <w:szCs w:val="22"/>
              </w:rPr>
            </w:pPr>
            <w:r>
              <w:rPr>
                <w:rFonts w:eastAsia="Batang" w:cs="Arial"/>
                <w:bCs/>
                <w:spacing w:val="-2"/>
                <w:szCs w:val="22"/>
              </w:rPr>
              <w:t xml:space="preserve">Ampliació en 5 anys més (7 anys en total ) (20 punts) </w:t>
            </w:r>
          </w:p>
        </w:tc>
        <w:tc>
          <w:tcPr>
            <w:tcW w:w="1276" w:type="dxa"/>
          </w:tcPr>
          <w:p w:rsidR="002A5DC1" w:rsidRDefault="002A5DC1" w:rsidP="00854982">
            <w:pPr>
              <w:tabs>
                <w:tab w:val="left" w:pos="284"/>
              </w:tabs>
              <w:rPr>
                <w:rFonts w:eastAsia="Batang" w:cs="Arial"/>
                <w:b/>
                <w:bCs/>
                <w:spacing w:val="-2"/>
                <w:szCs w:val="22"/>
              </w:rPr>
            </w:pPr>
          </w:p>
        </w:tc>
      </w:tr>
    </w:tbl>
    <w:p w:rsidR="002A5DC1" w:rsidRDefault="002A5DC1" w:rsidP="002A5DC1">
      <w:pPr>
        <w:tabs>
          <w:tab w:val="left" w:pos="284"/>
        </w:tabs>
        <w:rPr>
          <w:rFonts w:eastAsia="Batang" w:cs="Arial"/>
          <w:b/>
          <w:bCs/>
          <w:spacing w:val="-2"/>
          <w:szCs w:val="22"/>
        </w:rPr>
      </w:pPr>
    </w:p>
    <w:p w:rsidR="002A5DC1" w:rsidRDefault="002A5DC1" w:rsidP="002A5DC1">
      <w:pPr>
        <w:tabs>
          <w:tab w:val="left" w:pos="284"/>
        </w:tabs>
        <w:rPr>
          <w:rFonts w:eastAsia="Batang" w:cs="Arial"/>
          <w:b/>
          <w:bCs/>
          <w:spacing w:val="-2"/>
          <w:szCs w:val="22"/>
        </w:rPr>
      </w:pPr>
      <w:r>
        <w:rPr>
          <w:rFonts w:eastAsia="Batang" w:cs="Arial"/>
          <w:b/>
          <w:bCs/>
          <w:spacing w:val="-2"/>
          <w:szCs w:val="22"/>
        </w:rPr>
        <w:t>4</w:t>
      </w:r>
      <w:r w:rsidRPr="00695F31">
        <w:rPr>
          <w:rFonts w:eastAsia="Batang" w:cs="Arial"/>
          <w:b/>
          <w:bCs/>
          <w:spacing w:val="-2"/>
          <w:szCs w:val="22"/>
        </w:rPr>
        <w:t xml:space="preserve">) </w:t>
      </w:r>
      <w:r>
        <w:rPr>
          <w:rFonts w:eastAsia="Batang" w:cs="Arial"/>
          <w:b/>
          <w:bCs/>
          <w:spacing w:val="-2"/>
          <w:szCs w:val="22"/>
        </w:rPr>
        <w:t xml:space="preserve">Criteri tècnic – Disminució del temps màxim de resposta del servei tècnic (fins a 10 punts) </w:t>
      </w:r>
      <w:r>
        <w:rPr>
          <w:rFonts w:eastAsia="Batang" w:cs="Arial"/>
          <w:bCs/>
          <w:spacing w:val="-2"/>
          <w:szCs w:val="22"/>
        </w:rPr>
        <w:t>– marcar amb una x la casella que correspongui -</w:t>
      </w:r>
      <w:r>
        <w:rPr>
          <w:rFonts w:eastAsia="Batang" w:cs="Arial"/>
          <w:b/>
          <w:bCs/>
          <w:spacing w:val="-2"/>
          <w:szCs w:val="22"/>
        </w:rPr>
        <w:t xml:space="preserve">: </w:t>
      </w:r>
    </w:p>
    <w:p w:rsidR="002A5DC1" w:rsidRDefault="002A5DC1" w:rsidP="002A5DC1">
      <w:pPr>
        <w:tabs>
          <w:tab w:val="left" w:pos="284"/>
        </w:tabs>
        <w:rPr>
          <w:rFonts w:eastAsia="Batang" w:cs="Arial"/>
          <w:b/>
          <w:bCs/>
          <w:spacing w:val="-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1276"/>
      </w:tblGrid>
      <w:tr w:rsidR="002A5DC1" w:rsidTr="00854982">
        <w:trPr>
          <w:jc w:val="center"/>
        </w:trPr>
        <w:tc>
          <w:tcPr>
            <w:tcW w:w="3794" w:type="dxa"/>
          </w:tcPr>
          <w:p w:rsidR="002A5DC1" w:rsidRPr="00064394" w:rsidRDefault="002A5DC1" w:rsidP="00854982">
            <w:pPr>
              <w:tabs>
                <w:tab w:val="left" w:pos="284"/>
              </w:tabs>
              <w:rPr>
                <w:rFonts w:eastAsia="Batang" w:cs="Arial"/>
                <w:bCs/>
                <w:spacing w:val="-2"/>
                <w:szCs w:val="22"/>
              </w:rPr>
            </w:pPr>
            <w:r>
              <w:rPr>
                <w:rFonts w:eastAsia="Batang" w:cs="Arial"/>
                <w:bCs/>
                <w:spacing w:val="-2"/>
                <w:szCs w:val="22"/>
              </w:rPr>
              <w:t>Màxim 48 hores (0 punts)</w:t>
            </w:r>
          </w:p>
        </w:tc>
        <w:tc>
          <w:tcPr>
            <w:tcW w:w="1276" w:type="dxa"/>
          </w:tcPr>
          <w:p w:rsidR="002A5DC1" w:rsidRDefault="002A5DC1" w:rsidP="00854982">
            <w:pPr>
              <w:tabs>
                <w:tab w:val="left" w:pos="284"/>
              </w:tabs>
              <w:rPr>
                <w:rFonts w:eastAsia="Batang" w:cs="Arial"/>
                <w:b/>
                <w:bCs/>
                <w:spacing w:val="-2"/>
                <w:szCs w:val="22"/>
              </w:rPr>
            </w:pPr>
          </w:p>
        </w:tc>
      </w:tr>
      <w:tr w:rsidR="002A5DC1" w:rsidTr="00854982">
        <w:trPr>
          <w:jc w:val="center"/>
        </w:trPr>
        <w:tc>
          <w:tcPr>
            <w:tcW w:w="3794" w:type="dxa"/>
          </w:tcPr>
          <w:p w:rsidR="002A5DC1" w:rsidRPr="00064394" w:rsidRDefault="002A5DC1" w:rsidP="00854982">
            <w:pPr>
              <w:tabs>
                <w:tab w:val="left" w:pos="284"/>
              </w:tabs>
              <w:rPr>
                <w:rFonts w:eastAsia="Batang" w:cs="Arial"/>
                <w:bCs/>
                <w:spacing w:val="-2"/>
                <w:szCs w:val="22"/>
              </w:rPr>
            </w:pPr>
            <w:r>
              <w:rPr>
                <w:rFonts w:eastAsia="Batang" w:cs="Arial"/>
                <w:bCs/>
                <w:spacing w:val="-2"/>
                <w:szCs w:val="22"/>
              </w:rPr>
              <w:t>Màxim 36 hores (2,5 punts)</w:t>
            </w:r>
          </w:p>
        </w:tc>
        <w:tc>
          <w:tcPr>
            <w:tcW w:w="1276" w:type="dxa"/>
          </w:tcPr>
          <w:p w:rsidR="002A5DC1" w:rsidRDefault="002A5DC1" w:rsidP="00854982">
            <w:pPr>
              <w:tabs>
                <w:tab w:val="left" w:pos="284"/>
              </w:tabs>
              <w:rPr>
                <w:rFonts w:eastAsia="Batang" w:cs="Arial"/>
                <w:b/>
                <w:bCs/>
                <w:spacing w:val="-2"/>
                <w:szCs w:val="22"/>
              </w:rPr>
            </w:pPr>
          </w:p>
        </w:tc>
      </w:tr>
      <w:tr w:rsidR="002A5DC1" w:rsidTr="00854982">
        <w:trPr>
          <w:jc w:val="center"/>
        </w:trPr>
        <w:tc>
          <w:tcPr>
            <w:tcW w:w="3794" w:type="dxa"/>
          </w:tcPr>
          <w:p w:rsidR="002A5DC1" w:rsidRPr="00064394" w:rsidRDefault="002A5DC1" w:rsidP="00854982">
            <w:pPr>
              <w:tabs>
                <w:tab w:val="left" w:pos="284"/>
              </w:tabs>
              <w:rPr>
                <w:rFonts w:eastAsia="Batang" w:cs="Arial"/>
                <w:bCs/>
                <w:spacing w:val="-2"/>
                <w:szCs w:val="22"/>
              </w:rPr>
            </w:pPr>
            <w:r>
              <w:rPr>
                <w:rFonts w:eastAsia="Batang" w:cs="Arial"/>
                <w:bCs/>
                <w:spacing w:val="-2"/>
                <w:szCs w:val="22"/>
              </w:rPr>
              <w:t>Màxim 24 hores (5 punts)</w:t>
            </w:r>
          </w:p>
        </w:tc>
        <w:tc>
          <w:tcPr>
            <w:tcW w:w="1276" w:type="dxa"/>
          </w:tcPr>
          <w:p w:rsidR="002A5DC1" w:rsidRDefault="002A5DC1" w:rsidP="00854982">
            <w:pPr>
              <w:tabs>
                <w:tab w:val="left" w:pos="284"/>
              </w:tabs>
              <w:rPr>
                <w:rFonts w:eastAsia="Batang" w:cs="Arial"/>
                <w:b/>
                <w:bCs/>
                <w:spacing w:val="-2"/>
                <w:szCs w:val="22"/>
              </w:rPr>
            </w:pPr>
          </w:p>
        </w:tc>
      </w:tr>
      <w:tr w:rsidR="002A5DC1" w:rsidTr="00854982">
        <w:trPr>
          <w:jc w:val="center"/>
        </w:trPr>
        <w:tc>
          <w:tcPr>
            <w:tcW w:w="3794" w:type="dxa"/>
          </w:tcPr>
          <w:p w:rsidR="002A5DC1" w:rsidRPr="00064394" w:rsidRDefault="002A5DC1" w:rsidP="00854982">
            <w:pPr>
              <w:tabs>
                <w:tab w:val="left" w:pos="284"/>
              </w:tabs>
              <w:rPr>
                <w:rFonts w:eastAsia="Batang" w:cs="Arial"/>
                <w:bCs/>
                <w:spacing w:val="-2"/>
                <w:szCs w:val="22"/>
              </w:rPr>
            </w:pPr>
            <w:r>
              <w:rPr>
                <w:rFonts w:eastAsia="Batang" w:cs="Arial"/>
                <w:bCs/>
                <w:spacing w:val="-2"/>
                <w:szCs w:val="22"/>
              </w:rPr>
              <w:t>Màxim 12 hores (10 punts)</w:t>
            </w:r>
          </w:p>
        </w:tc>
        <w:tc>
          <w:tcPr>
            <w:tcW w:w="1276" w:type="dxa"/>
          </w:tcPr>
          <w:p w:rsidR="002A5DC1" w:rsidRDefault="002A5DC1" w:rsidP="00854982">
            <w:pPr>
              <w:tabs>
                <w:tab w:val="left" w:pos="284"/>
              </w:tabs>
              <w:rPr>
                <w:rFonts w:eastAsia="Batang" w:cs="Arial"/>
                <w:b/>
                <w:bCs/>
                <w:spacing w:val="-2"/>
                <w:szCs w:val="22"/>
              </w:rPr>
            </w:pPr>
          </w:p>
        </w:tc>
      </w:tr>
    </w:tbl>
    <w:p w:rsidR="002A5DC1" w:rsidRDefault="002A5DC1" w:rsidP="002A5DC1">
      <w:pPr>
        <w:tabs>
          <w:tab w:val="left" w:pos="284"/>
        </w:tabs>
        <w:rPr>
          <w:rFonts w:eastAsia="Batang" w:cs="Arial"/>
          <w:b/>
          <w:bCs/>
          <w:spacing w:val="-2"/>
          <w:szCs w:val="22"/>
        </w:rPr>
      </w:pPr>
    </w:p>
    <w:p w:rsidR="002A5DC1" w:rsidRDefault="002A5DC1" w:rsidP="002A5DC1">
      <w:pPr>
        <w:contextualSpacing/>
        <w:rPr>
          <w:rFonts w:cs="Arial"/>
          <w:szCs w:val="22"/>
        </w:rPr>
      </w:pPr>
      <w:r w:rsidRPr="00312300">
        <w:rPr>
          <w:rFonts w:cs="Arial"/>
          <w:szCs w:val="22"/>
          <w:u w:val="single"/>
        </w:rPr>
        <w:t>Nota d’aclariment:</w:t>
      </w:r>
      <w:r w:rsidRPr="00312300">
        <w:rPr>
          <w:rFonts w:cs="Arial"/>
          <w:szCs w:val="22"/>
        </w:rPr>
        <w:t xml:space="preserve"> Documentació a presentar per acreditar el compliment d’aquests criteris: Per l’acreditació del compliment i puntuació dels criteris d’adjudicació caldrà presentar el model de l’Annex I (oferta) que s’adjunta en el PCAP, indicant el complimen</w:t>
      </w:r>
      <w:r>
        <w:rPr>
          <w:rFonts w:cs="Arial"/>
          <w:szCs w:val="22"/>
        </w:rPr>
        <w:t>t dels ítems que s’hi recullen.</w:t>
      </w:r>
    </w:p>
    <w:p w:rsidR="002A5DC1" w:rsidRPr="00312300" w:rsidRDefault="002A5DC1" w:rsidP="002A5DC1">
      <w:pPr>
        <w:contextualSpacing/>
        <w:rPr>
          <w:rFonts w:eastAsia="Batang" w:cs="Arial"/>
          <w:bCs/>
          <w:i/>
          <w:color w:val="FF0000"/>
          <w:spacing w:val="-2"/>
          <w:szCs w:val="22"/>
          <w:highlight w:val="yellow"/>
        </w:rPr>
      </w:pPr>
    </w:p>
    <w:p w:rsidR="002A5DC1" w:rsidRPr="00312300" w:rsidRDefault="002A5DC1" w:rsidP="002A5DC1">
      <w:pPr>
        <w:rPr>
          <w:rFonts w:cs="Arial"/>
          <w:color w:val="000000" w:themeColor="text1"/>
          <w:szCs w:val="22"/>
        </w:rPr>
      </w:pPr>
    </w:p>
    <w:p w:rsidR="002A5DC1" w:rsidRPr="00312300" w:rsidRDefault="002A5DC1" w:rsidP="002A5DC1">
      <w:pPr>
        <w:rPr>
          <w:rFonts w:cs="Arial"/>
          <w:color w:val="000000" w:themeColor="text1"/>
          <w:szCs w:val="22"/>
        </w:rPr>
      </w:pPr>
      <w:r w:rsidRPr="00312300">
        <w:rPr>
          <w:rFonts w:cs="Arial"/>
          <w:color w:val="000000" w:themeColor="text1"/>
          <w:szCs w:val="22"/>
        </w:rPr>
        <w:t xml:space="preserve">I, perquè consti, signo aquesta oferta.  </w:t>
      </w:r>
    </w:p>
    <w:p w:rsidR="002A5DC1" w:rsidRPr="00312300" w:rsidRDefault="002A5DC1" w:rsidP="002A5DC1">
      <w:pPr>
        <w:rPr>
          <w:rFonts w:cs="Arial"/>
          <w:i/>
          <w:color w:val="000000" w:themeColor="text1"/>
          <w:szCs w:val="22"/>
        </w:rPr>
      </w:pPr>
      <w:r w:rsidRPr="00312300">
        <w:rPr>
          <w:rFonts w:cs="Arial"/>
          <w:i/>
          <w:color w:val="000000" w:themeColor="text1"/>
          <w:szCs w:val="22"/>
        </w:rPr>
        <w:t xml:space="preserve">(lloc i data) </w:t>
      </w:r>
    </w:p>
    <w:p w:rsidR="002A5DC1" w:rsidRPr="00312300" w:rsidRDefault="002A5DC1" w:rsidP="002A5DC1">
      <w:pPr>
        <w:rPr>
          <w:rFonts w:cs="Arial"/>
          <w:color w:val="000000" w:themeColor="text1"/>
          <w:szCs w:val="22"/>
        </w:rPr>
      </w:pPr>
    </w:p>
    <w:p w:rsidR="002A5DC1" w:rsidRPr="00312300" w:rsidRDefault="002A5DC1" w:rsidP="002A5DC1">
      <w:pPr>
        <w:rPr>
          <w:rFonts w:cs="Arial"/>
          <w:color w:val="000000" w:themeColor="text1"/>
          <w:szCs w:val="22"/>
        </w:rPr>
      </w:pPr>
    </w:p>
    <w:p w:rsidR="002A5DC1" w:rsidRPr="00312300" w:rsidRDefault="002A5DC1" w:rsidP="002A5DC1">
      <w:pPr>
        <w:rPr>
          <w:rFonts w:cs="Arial"/>
          <w:color w:val="000000" w:themeColor="text1"/>
          <w:szCs w:val="22"/>
        </w:rPr>
      </w:pPr>
      <w:r w:rsidRPr="00312300">
        <w:rPr>
          <w:rFonts w:cs="Arial"/>
          <w:color w:val="000000" w:themeColor="text1"/>
          <w:szCs w:val="22"/>
        </w:rPr>
        <w:t>Signatura</w:t>
      </w:r>
      <w:bookmarkStart w:id="7" w:name="_GoBack"/>
      <w:bookmarkEnd w:id="7"/>
    </w:p>
    <w:p w:rsidR="002A5DC1" w:rsidRPr="00312300" w:rsidRDefault="002A5DC1" w:rsidP="002A5DC1">
      <w:pPr>
        <w:tabs>
          <w:tab w:val="left" w:pos="4963"/>
        </w:tabs>
        <w:ind w:right="-1"/>
        <w:rPr>
          <w:rFonts w:eastAsia="Batang" w:cs="Arial"/>
          <w:bCs/>
          <w:i/>
          <w:color w:val="FF0000"/>
          <w:spacing w:val="-2"/>
          <w:szCs w:val="22"/>
          <w:highlight w:val="yellow"/>
        </w:rPr>
      </w:pPr>
    </w:p>
    <w:p w:rsidR="002A5DC1" w:rsidRPr="00312300" w:rsidRDefault="002A5DC1" w:rsidP="002A5DC1">
      <w:pPr>
        <w:ind w:left="284"/>
        <w:rPr>
          <w:rFonts w:eastAsia="Batang" w:cs="Arial"/>
          <w:color w:val="FF0000"/>
          <w:szCs w:val="22"/>
        </w:rPr>
      </w:pPr>
    </w:p>
    <w:p w:rsidR="002A7BC9" w:rsidRDefault="002A7BC9"/>
    <w:sectPr w:rsidR="002A7B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158"/>
    <w:multiLevelType w:val="hybridMultilevel"/>
    <w:tmpl w:val="F0E420B0"/>
    <w:lvl w:ilvl="0" w:tplc="6F7EB062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99"/>
    <w:rsid w:val="002A5DC1"/>
    <w:rsid w:val="002A7BC9"/>
    <w:rsid w:val="00C47B99"/>
    <w:rsid w:val="00FC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25EA"/>
  <w15:chartTrackingRefBased/>
  <w15:docId w15:val="{F8006353-7CEF-4865-ADF1-0A92B603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C1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qFormat/>
    <w:rsid w:val="002A5DC1"/>
    <w:pPr>
      <w:keepNext/>
      <w:suppressAutoHyphens/>
      <w:jc w:val="left"/>
      <w:outlineLvl w:val="0"/>
    </w:pPr>
    <w:rPr>
      <w:rFonts w:ascii="Tahoma" w:hAnsi="Tahoma"/>
      <w:b/>
      <w:sz w:val="28"/>
      <w:szCs w:val="20"/>
    </w:rPr>
  </w:style>
  <w:style w:type="paragraph" w:styleId="Prrafodelista">
    <w:name w:val="List Paragraph"/>
    <w:aliases w:val="Párrafo Numerado,Párrafo de lista1,Párrafo de lista - cat,Cuadrícula mediana 1 - Énfasis 21"/>
    <w:basedOn w:val="Normal"/>
    <w:link w:val="PrrafodelistaCar"/>
    <w:uiPriority w:val="34"/>
    <w:qFormat/>
    <w:rsid w:val="002A5DC1"/>
    <w:pPr>
      <w:suppressAutoHyphens/>
      <w:ind w:left="720"/>
      <w:contextualSpacing/>
      <w:jc w:val="left"/>
    </w:pPr>
    <w:rPr>
      <w:rFonts w:ascii="Tahoma" w:hAnsi="Tahoma"/>
      <w:szCs w:val="20"/>
    </w:rPr>
  </w:style>
  <w:style w:type="table" w:styleId="Tablaconcuadrcula">
    <w:name w:val="Table Grid"/>
    <w:basedOn w:val="Tablanormal"/>
    <w:uiPriority w:val="59"/>
    <w:rsid w:val="002A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Numerado Car,Párrafo de lista1 Car,Párrafo de lista - cat Car,Cuadrícula mediana 1 - Énfasis 21 Car"/>
    <w:link w:val="Prrafodelista"/>
    <w:uiPriority w:val="34"/>
    <w:locked/>
    <w:rsid w:val="002A5DC1"/>
    <w:rPr>
      <w:rFonts w:ascii="Tahoma" w:eastAsia="Times New Roman" w:hAnsi="Tahoma" w:cs="Times New Roman"/>
      <w:szCs w:val="20"/>
      <w:lang w:val="ca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A5D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4D844FE0A941EAB6715CC29343A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E8AB2-2659-48FA-8D86-D4FEE1E0FF14}"/>
      </w:docPartPr>
      <w:docPartBody>
        <w:p w:rsidR="00744A51" w:rsidRDefault="003F6900" w:rsidP="003F6900">
          <w:pPr>
            <w:pStyle w:val="254D844FE0A941EAB6715CC29343AF52"/>
          </w:pPr>
          <w:r w:rsidRPr="00424F4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00"/>
    <w:rsid w:val="003F6900"/>
    <w:rsid w:val="0074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6900"/>
    <w:rPr>
      <w:color w:val="808080"/>
    </w:rPr>
  </w:style>
  <w:style w:type="paragraph" w:customStyle="1" w:styleId="254D844FE0A941EAB6715CC29343AF52">
    <w:name w:val="254D844FE0A941EAB6715CC29343AF52"/>
    <w:rsid w:val="003F69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Company>Ajuntament de Berga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PLANAS VILAFRANCA, Marta</dc:creator>
  <cp:keywords/>
  <dc:description/>
  <cp:lastModifiedBy>PLANAS VILAFRANCA, Marta</cp:lastModifiedBy>
  <cp:revision>3</cp:revision>
  <dcterms:created xsi:type="dcterms:W3CDTF">2024-07-03T12:36:00Z</dcterms:created>
  <dcterms:modified xsi:type="dcterms:W3CDTF">2024-07-03T12:37:00Z</dcterms:modified>
</cp:coreProperties>
</file>