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4A19" w:rsidRDefault="005D4A19" w:rsidP="00EC7D43">
      <w:pPr>
        <w:rPr>
          <w:rFonts w:ascii="Arial" w:hAnsi="Arial" w:cs="Arial"/>
          <w:b/>
          <w:sz w:val="16"/>
          <w:szCs w:val="16"/>
        </w:rPr>
      </w:pPr>
      <w:r>
        <w:rPr>
          <w:noProof/>
          <w:lang w:eastAsia="ca-ES"/>
        </w:rPr>
        <w:drawing>
          <wp:inline distT="0" distB="0" distL="0" distR="0" wp14:anchorId="7CC9B4F5" wp14:editId="6130276B">
            <wp:extent cx="1377950" cy="335280"/>
            <wp:effectExtent l="0" t="0" r="0" b="7620"/>
            <wp:docPr id="1" name="Imat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77950" cy="335280"/>
                    </a:xfrm>
                    <a:prstGeom prst="rect">
                      <a:avLst/>
                    </a:prstGeom>
                    <a:noFill/>
                  </pic:spPr>
                </pic:pic>
              </a:graphicData>
            </a:graphic>
          </wp:inline>
        </w:drawing>
      </w:r>
    </w:p>
    <w:p w:rsidR="005D4A19" w:rsidRDefault="005D4A19" w:rsidP="00EC7D43">
      <w:pPr>
        <w:rPr>
          <w:rFonts w:ascii="Arial" w:hAnsi="Arial" w:cs="Arial"/>
          <w:b/>
          <w:sz w:val="16"/>
          <w:szCs w:val="16"/>
        </w:rPr>
      </w:pPr>
    </w:p>
    <w:p w:rsidR="00221AE5" w:rsidRPr="00CF074D" w:rsidRDefault="00221AE5" w:rsidP="008B2A17">
      <w:pPr>
        <w:rPr>
          <w:rFonts w:ascii="Arial" w:hAnsi="Arial" w:cs="Arial"/>
          <w:b/>
          <w:sz w:val="18"/>
          <w:szCs w:val="18"/>
        </w:rPr>
      </w:pPr>
      <w:r w:rsidRPr="00CF074D">
        <w:rPr>
          <w:rFonts w:ascii="Arial" w:hAnsi="Arial" w:cs="Arial"/>
          <w:b/>
          <w:sz w:val="18"/>
          <w:szCs w:val="18"/>
        </w:rPr>
        <w:t>Institut Barcelona Esports</w:t>
      </w:r>
    </w:p>
    <w:p w:rsidR="005D4A19" w:rsidRPr="00CF074D" w:rsidRDefault="005D4A19" w:rsidP="008B2A17">
      <w:pPr>
        <w:rPr>
          <w:rFonts w:ascii="Arial" w:hAnsi="Arial" w:cs="Arial"/>
          <w:b/>
          <w:color w:val="000000"/>
          <w:sz w:val="16"/>
          <w:szCs w:val="16"/>
          <w:lang w:eastAsia="ca-ES"/>
        </w:rPr>
      </w:pPr>
      <w:r w:rsidRPr="00CF074D">
        <w:rPr>
          <w:rFonts w:ascii="Arial" w:hAnsi="Arial" w:cs="Arial"/>
          <w:b/>
          <w:color w:val="000000"/>
          <w:sz w:val="16"/>
          <w:szCs w:val="16"/>
          <w:lang w:eastAsia="ca-ES"/>
        </w:rPr>
        <w:t>Direcció de Serveis d’Instal·lacions i Obres</w:t>
      </w:r>
    </w:p>
    <w:p w:rsidR="00251080" w:rsidRDefault="00251080" w:rsidP="002D23E8">
      <w:pPr>
        <w:jc w:val="both"/>
        <w:rPr>
          <w:rFonts w:ascii="Arial" w:hAnsi="Arial" w:cs="Arial"/>
          <w:sz w:val="20"/>
          <w:szCs w:val="20"/>
        </w:rPr>
      </w:pPr>
    </w:p>
    <w:p w:rsidR="00251080" w:rsidRPr="00523049" w:rsidRDefault="00251080" w:rsidP="002D23E8">
      <w:pPr>
        <w:jc w:val="both"/>
        <w:rPr>
          <w:rFonts w:ascii="Arial" w:hAnsi="Arial" w:cs="Arial"/>
          <w:i/>
          <w:sz w:val="20"/>
          <w:szCs w:val="20"/>
        </w:rPr>
      </w:pPr>
    </w:p>
    <w:p w:rsidR="00251080" w:rsidRPr="006A0197" w:rsidRDefault="00A7098C" w:rsidP="00350C2C">
      <w:pPr>
        <w:pBdr>
          <w:top w:val="single" w:sz="4" w:space="1" w:color="auto"/>
          <w:left w:val="single" w:sz="4" w:space="0" w:color="auto"/>
          <w:bottom w:val="single" w:sz="4" w:space="1" w:color="auto"/>
          <w:right w:val="single" w:sz="4" w:space="4" w:color="auto"/>
        </w:pBdr>
        <w:spacing w:line="288" w:lineRule="auto"/>
        <w:jc w:val="both"/>
        <w:rPr>
          <w:rFonts w:ascii="Arial" w:hAnsi="Arial" w:cs="Arial"/>
          <w:b/>
          <w:sz w:val="22"/>
          <w:szCs w:val="22"/>
        </w:rPr>
      </w:pPr>
      <w:r w:rsidRPr="003205EF">
        <w:rPr>
          <w:rFonts w:ascii="Arial" w:hAnsi="Arial" w:cs="Arial"/>
          <w:b/>
          <w:sz w:val="22"/>
          <w:szCs w:val="22"/>
        </w:rPr>
        <w:t xml:space="preserve">INFORME JUSTIFICATIU </w:t>
      </w:r>
      <w:r w:rsidR="00122E21">
        <w:rPr>
          <w:rFonts w:ascii="Arial" w:hAnsi="Arial" w:cs="Arial"/>
          <w:b/>
          <w:sz w:val="22"/>
          <w:szCs w:val="22"/>
        </w:rPr>
        <w:t xml:space="preserve">PER A LA </w:t>
      </w:r>
      <w:r w:rsidRPr="003205EF">
        <w:rPr>
          <w:rFonts w:ascii="Arial" w:hAnsi="Arial" w:cs="Arial"/>
          <w:b/>
          <w:sz w:val="22"/>
          <w:szCs w:val="22"/>
        </w:rPr>
        <w:t xml:space="preserve">CONTRACTACIÓ DE LES </w:t>
      </w:r>
      <w:r w:rsidRPr="003205EF">
        <w:rPr>
          <w:rFonts w:ascii="Arial" w:hAnsi="Arial" w:cs="Arial"/>
          <w:b/>
          <w:sz w:val="22"/>
        </w:rPr>
        <w:t>OBRES</w:t>
      </w:r>
      <w:bookmarkStart w:id="0" w:name="_Hlk456864380"/>
      <w:r w:rsidR="002317CC">
        <w:rPr>
          <w:rFonts w:ascii="Arial" w:hAnsi="Arial" w:cs="Arial"/>
          <w:b/>
          <w:sz w:val="22"/>
        </w:rPr>
        <w:t xml:space="preserve"> PER A LA NOVA ESCOMESA D’AIGUA FREÀTICA I XARXA DE REG A LES PISTES MUNICIPALS D’AEROMODELISME DE MONTJUÏC</w:t>
      </w:r>
      <w:r w:rsidR="00EC1DE8">
        <w:rPr>
          <w:rFonts w:ascii="Arial" w:hAnsi="Arial" w:cs="Arial"/>
          <w:b/>
          <w:sz w:val="22"/>
        </w:rPr>
        <w:t>, SITUAT AL DISTRICTE DE SAN</w:t>
      </w:r>
      <w:r w:rsidR="00EE4C13">
        <w:rPr>
          <w:rFonts w:ascii="Arial" w:hAnsi="Arial" w:cs="Arial"/>
          <w:b/>
          <w:sz w:val="22"/>
        </w:rPr>
        <w:t>T</w:t>
      </w:r>
      <w:r w:rsidR="00EC1DE8">
        <w:rPr>
          <w:rFonts w:ascii="Arial" w:hAnsi="Arial" w:cs="Arial"/>
          <w:b/>
          <w:sz w:val="22"/>
        </w:rPr>
        <w:t xml:space="preserve">S-MONTJUÏC  </w:t>
      </w:r>
    </w:p>
    <w:bookmarkEnd w:id="0"/>
    <w:p w:rsidR="00EC1DE8" w:rsidRDefault="00EC1DE8" w:rsidP="00221AE5">
      <w:pPr>
        <w:spacing w:before="120" w:line="288" w:lineRule="auto"/>
        <w:jc w:val="both"/>
        <w:rPr>
          <w:rFonts w:ascii="Arial" w:hAnsi="Arial" w:cs="Arial"/>
          <w:sz w:val="22"/>
          <w:szCs w:val="22"/>
        </w:rPr>
      </w:pPr>
    </w:p>
    <w:p w:rsidR="004279E7" w:rsidRPr="00221AE5" w:rsidRDefault="00F07B1B" w:rsidP="00221AE5">
      <w:pPr>
        <w:spacing w:before="120" w:line="288" w:lineRule="auto"/>
        <w:jc w:val="both"/>
        <w:rPr>
          <w:rFonts w:ascii="Arial" w:hAnsi="Arial" w:cs="Arial"/>
          <w:sz w:val="22"/>
          <w:szCs w:val="22"/>
        </w:rPr>
      </w:pPr>
      <w:r w:rsidRPr="00221AE5">
        <w:rPr>
          <w:rFonts w:ascii="Arial" w:hAnsi="Arial" w:cs="Arial"/>
          <w:sz w:val="22"/>
          <w:szCs w:val="22"/>
        </w:rPr>
        <w:t>Pels motius que tot seguit s’exposen es fa necessària per</w:t>
      </w:r>
      <w:r w:rsidR="00D825A8" w:rsidRPr="00221AE5">
        <w:rPr>
          <w:rFonts w:ascii="Arial" w:hAnsi="Arial" w:cs="Arial"/>
          <w:sz w:val="22"/>
          <w:szCs w:val="22"/>
        </w:rPr>
        <w:t xml:space="preserve"> aquest Ajuntament </w:t>
      </w:r>
      <w:r w:rsidRPr="00221AE5">
        <w:rPr>
          <w:rFonts w:ascii="Arial" w:hAnsi="Arial" w:cs="Arial"/>
          <w:sz w:val="22"/>
          <w:szCs w:val="22"/>
        </w:rPr>
        <w:t xml:space="preserve">la contractació </w:t>
      </w:r>
      <w:r w:rsidR="00F205EE" w:rsidRPr="00221AE5">
        <w:rPr>
          <w:rFonts w:ascii="Arial" w:hAnsi="Arial" w:cs="Arial"/>
          <w:sz w:val="22"/>
          <w:szCs w:val="22"/>
        </w:rPr>
        <w:t xml:space="preserve">de les </w:t>
      </w:r>
      <w:r w:rsidR="00EE4C13" w:rsidRPr="00EE4C13">
        <w:rPr>
          <w:rFonts w:ascii="Arial" w:hAnsi="Arial" w:cs="Arial"/>
          <w:i/>
          <w:sz w:val="22"/>
          <w:szCs w:val="22"/>
        </w:rPr>
        <w:t xml:space="preserve">OBRES </w:t>
      </w:r>
      <w:r w:rsidR="002317CC">
        <w:rPr>
          <w:rFonts w:ascii="Arial" w:hAnsi="Arial" w:cs="Arial"/>
          <w:i/>
          <w:sz w:val="22"/>
          <w:szCs w:val="22"/>
        </w:rPr>
        <w:t>PER A LA NOVA ESCOMESA D’AIGUA FREÀTICA I XARXA DE REG A LES PISTES MUNICIPALS D’AEROMODELISME DE MONTJUÏC</w:t>
      </w:r>
      <w:r w:rsidR="00EE4C13" w:rsidRPr="00EE4C13">
        <w:rPr>
          <w:rFonts w:ascii="Arial" w:hAnsi="Arial" w:cs="Arial"/>
          <w:i/>
          <w:sz w:val="22"/>
          <w:szCs w:val="22"/>
        </w:rPr>
        <w:t>,</w:t>
      </w:r>
      <w:r w:rsidR="00EE4C13">
        <w:rPr>
          <w:rFonts w:ascii="Arial" w:hAnsi="Arial" w:cs="Arial"/>
          <w:b/>
          <w:sz w:val="22"/>
        </w:rPr>
        <w:t xml:space="preserve"> </w:t>
      </w:r>
      <w:r w:rsidR="00E97D83" w:rsidRPr="00221AE5">
        <w:rPr>
          <w:rFonts w:ascii="Arial" w:hAnsi="Arial" w:cs="Arial"/>
          <w:sz w:val="22"/>
          <w:szCs w:val="22"/>
        </w:rPr>
        <w:t xml:space="preserve">per un import total de </w:t>
      </w:r>
      <w:r w:rsidR="002317CC">
        <w:rPr>
          <w:rFonts w:ascii="Arial" w:hAnsi="Arial" w:cs="Arial"/>
          <w:sz w:val="22"/>
          <w:szCs w:val="22"/>
        </w:rPr>
        <w:t xml:space="preserve">80.903,29 </w:t>
      </w:r>
      <w:r w:rsidR="001521DD" w:rsidRPr="00221AE5">
        <w:rPr>
          <w:rFonts w:ascii="Arial" w:hAnsi="Arial" w:cs="Arial"/>
          <w:sz w:val="22"/>
          <w:szCs w:val="22"/>
        </w:rPr>
        <w:t>€</w:t>
      </w:r>
      <w:r w:rsidR="00E97D83" w:rsidRPr="00221AE5">
        <w:rPr>
          <w:rFonts w:ascii="Arial" w:hAnsi="Arial" w:cs="Arial"/>
          <w:sz w:val="22"/>
          <w:szCs w:val="22"/>
        </w:rPr>
        <w:t xml:space="preserve">, IVA </w:t>
      </w:r>
      <w:r w:rsidR="000E42AA" w:rsidRPr="00221AE5">
        <w:rPr>
          <w:rFonts w:ascii="Arial" w:hAnsi="Arial" w:cs="Arial"/>
          <w:sz w:val="22"/>
          <w:szCs w:val="22"/>
        </w:rPr>
        <w:t>del</w:t>
      </w:r>
      <w:r w:rsidR="00E315A1" w:rsidRPr="00221AE5">
        <w:rPr>
          <w:rFonts w:ascii="Arial" w:hAnsi="Arial" w:cs="Arial"/>
          <w:sz w:val="22"/>
          <w:szCs w:val="22"/>
        </w:rPr>
        <w:t xml:space="preserve"> 21</w:t>
      </w:r>
      <w:r w:rsidR="000E42AA" w:rsidRPr="00221AE5">
        <w:rPr>
          <w:rFonts w:ascii="Arial" w:hAnsi="Arial" w:cs="Arial"/>
          <w:sz w:val="22"/>
          <w:szCs w:val="22"/>
        </w:rPr>
        <w:t xml:space="preserve">% </w:t>
      </w:r>
      <w:r w:rsidR="00E97D83" w:rsidRPr="00221AE5">
        <w:rPr>
          <w:rFonts w:ascii="Arial" w:hAnsi="Arial" w:cs="Arial"/>
          <w:sz w:val="22"/>
          <w:szCs w:val="22"/>
        </w:rPr>
        <w:t>inclòs.</w:t>
      </w:r>
    </w:p>
    <w:p w:rsidR="00322F19" w:rsidRPr="00CF074D" w:rsidRDefault="00322F19" w:rsidP="00221AE5">
      <w:pPr>
        <w:spacing w:before="120" w:line="288" w:lineRule="auto"/>
        <w:jc w:val="both"/>
        <w:rPr>
          <w:rFonts w:ascii="Arial" w:hAnsi="Arial" w:cs="Arial"/>
          <w:i/>
          <w:sz w:val="22"/>
          <w:szCs w:val="22"/>
          <w:lang w:val="es-ES"/>
        </w:rPr>
      </w:pPr>
      <w:r w:rsidRPr="00221AE5">
        <w:rPr>
          <w:rFonts w:ascii="Arial" w:hAnsi="Arial" w:cs="Arial"/>
          <w:b/>
          <w:sz w:val="22"/>
          <w:szCs w:val="22"/>
        </w:rPr>
        <w:t xml:space="preserve">Codi CPV: 45212290-5. </w:t>
      </w:r>
      <w:r w:rsidR="00AA2459" w:rsidRPr="00CF074D">
        <w:rPr>
          <w:rFonts w:ascii="Arial" w:hAnsi="Arial" w:cs="Arial"/>
          <w:b/>
          <w:sz w:val="22"/>
          <w:szCs w:val="22"/>
          <w:lang w:val="es-ES"/>
        </w:rPr>
        <w:t>“</w:t>
      </w:r>
      <w:r w:rsidR="005673CF" w:rsidRPr="00CF074D">
        <w:rPr>
          <w:rFonts w:ascii="Arial" w:hAnsi="Arial" w:cs="Arial"/>
          <w:i/>
          <w:sz w:val="22"/>
          <w:szCs w:val="22"/>
          <w:lang w:val="es-ES"/>
        </w:rPr>
        <w:t>Reparación y M</w:t>
      </w:r>
      <w:r w:rsidRPr="00CF074D">
        <w:rPr>
          <w:rFonts w:ascii="Arial" w:hAnsi="Arial" w:cs="Arial"/>
          <w:i/>
          <w:sz w:val="22"/>
          <w:szCs w:val="22"/>
          <w:lang w:val="es-ES"/>
        </w:rPr>
        <w:t>antenimiento</w:t>
      </w:r>
      <w:r w:rsidR="005673CF" w:rsidRPr="00CF074D">
        <w:rPr>
          <w:rFonts w:ascii="Arial" w:hAnsi="Arial" w:cs="Arial"/>
          <w:i/>
          <w:sz w:val="22"/>
          <w:szCs w:val="22"/>
          <w:lang w:val="es-ES"/>
        </w:rPr>
        <w:t xml:space="preserve"> de I</w:t>
      </w:r>
      <w:r w:rsidR="009E5B9D" w:rsidRPr="00CF074D">
        <w:rPr>
          <w:rFonts w:ascii="Arial" w:hAnsi="Arial" w:cs="Arial"/>
          <w:i/>
          <w:sz w:val="22"/>
          <w:szCs w:val="22"/>
          <w:lang w:val="es-ES"/>
        </w:rPr>
        <w:t>nstal</w:t>
      </w:r>
      <w:r w:rsidRPr="00CF074D">
        <w:rPr>
          <w:rFonts w:ascii="Arial" w:hAnsi="Arial" w:cs="Arial"/>
          <w:i/>
          <w:sz w:val="22"/>
          <w:szCs w:val="22"/>
          <w:lang w:val="es-ES"/>
        </w:rPr>
        <w:t>acion</w:t>
      </w:r>
      <w:r w:rsidR="00CF074D">
        <w:rPr>
          <w:rFonts w:ascii="Arial" w:hAnsi="Arial" w:cs="Arial"/>
          <w:i/>
          <w:sz w:val="22"/>
          <w:szCs w:val="22"/>
          <w:lang w:val="es-ES"/>
        </w:rPr>
        <w:t>e</w:t>
      </w:r>
      <w:r w:rsidRPr="00CF074D">
        <w:rPr>
          <w:rFonts w:ascii="Arial" w:hAnsi="Arial" w:cs="Arial"/>
          <w:i/>
          <w:sz w:val="22"/>
          <w:szCs w:val="22"/>
          <w:lang w:val="es-ES"/>
        </w:rPr>
        <w:t xml:space="preserve">s </w:t>
      </w:r>
      <w:r w:rsidR="00AA2459" w:rsidRPr="00CF074D">
        <w:rPr>
          <w:rFonts w:ascii="Arial" w:hAnsi="Arial" w:cs="Arial"/>
          <w:i/>
          <w:sz w:val="22"/>
          <w:szCs w:val="22"/>
          <w:lang w:val="es-ES"/>
        </w:rPr>
        <w:t>Deportivas”</w:t>
      </w:r>
    </w:p>
    <w:p w:rsidR="00755204" w:rsidRPr="00221AE5" w:rsidRDefault="00755204" w:rsidP="00221AE5">
      <w:pPr>
        <w:spacing w:before="120" w:line="288" w:lineRule="auto"/>
        <w:jc w:val="both"/>
        <w:rPr>
          <w:rFonts w:ascii="Arial" w:hAnsi="Arial" w:cs="Arial"/>
          <w:sz w:val="22"/>
          <w:szCs w:val="22"/>
        </w:rPr>
      </w:pPr>
    </w:p>
    <w:p w:rsidR="00F07B1B" w:rsidRDefault="006F3E48" w:rsidP="00221AE5">
      <w:pPr>
        <w:spacing w:before="120" w:line="288" w:lineRule="auto"/>
        <w:jc w:val="both"/>
        <w:rPr>
          <w:rFonts w:ascii="Arial" w:hAnsi="Arial" w:cs="Arial"/>
          <w:b/>
          <w:sz w:val="22"/>
          <w:szCs w:val="22"/>
        </w:rPr>
      </w:pPr>
      <w:r w:rsidRPr="00221AE5">
        <w:rPr>
          <w:rFonts w:ascii="Arial" w:hAnsi="Arial" w:cs="Arial"/>
          <w:b/>
          <w:sz w:val="22"/>
          <w:szCs w:val="22"/>
        </w:rPr>
        <w:t xml:space="preserve">1.- </w:t>
      </w:r>
      <w:r w:rsidR="00F07B1B" w:rsidRPr="00221AE5">
        <w:rPr>
          <w:rFonts w:ascii="Arial" w:hAnsi="Arial" w:cs="Arial"/>
          <w:b/>
          <w:sz w:val="22"/>
          <w:szCs w:val="22"/>
        </w:rPr>
        <w:t>M</w:t>
      </w:r>
      <w:r w:rsidR="000B6342" w:rsidRPr="00221AE5">
        <w:rPr>
          <w:rFonts w:ascii="Arial" w:hAnsi="Arial" w:cs="Arial"/>
          <w:b/>
          <w:sz w:val="22"/>
          <w:szCs w:val="22"/>
        </w:rPr>
        <w:t>OTIVACIÓ</w:t>
      </w:r>
    </w:p>
    <w:p w:rsidR="002317CC" w:rsidRPr="002317CC" w:rsidRDefault="002317CC" w:rsidP="002317CC">
      <w:pPr>
        <w:spacing w:before="120" w:line="288" w:lineRule="auto"/>
        <w:jc w:val="both"/>
        <w:rPr>
          <w:rFonts w:ascii="Arial" w:hAnsi="Arial" w:cs="Arial"/>
          <w:sz w:val="22"/>
          <w:szCs w:val="22"/>
        </w:rPr>
      </w:pPr>
      <w:r w:rsidRPr="002317CC">
        <w:rPr>
          <w:rFonts w:ascii="Arial" w:hAnsi="Arial" w:cs="Arial"/>
          <w:sz w:val="22"/>
          <w:szCs w:val="22"/>
        </w:rPr>
        <w:t>L’actual situació de sequera en la que està instal</w:t>
      </w:r>
      <w:r w:rsidR="00E803DB">
        <w:rPr>
          <w:rFonts w:ascii="Arial" w:hAnsi="Arial" w:cs="Arial"/>
          <w:sz w:val="22"/>
          <w:szCs w:val="22"/>
        </w:rPr>
        <w:t>·</w:t>
      </w:r>
      <w:r w:rsidRPr="002317CC">
        <w:rPr>
          <w:rFonts w:ascii="Arial" w:hAnsi="Arial" w:cs="Arial"/>
          <w:sz w:val="22"/>
          <w:szCs w:val="22"/>
        </w:rPr>
        <w:t xml:space="preserve">lada Catalunya i la ciutat de Barcelona, fa que sigui necessari realitzar una bona gestió de l’aigua potable. </w:t>
      </w:r>
    </w:p>
    <w:p w:rsidR="002317CC" w:rsidRPr="002317CC" w:rsidRDefault="002317CC" w:rsidP="002317CC">
      <w:pPr>
        <w:spacing w:before="120" w:line="288" w:lineRule="auto"/>
        <w:jc w:val="both"/>
        <w:rPr>
          <w:rFonts w:ascii="Arial" w:hAnsi="Arial" w:cs="Arial"/>
          <w:sz w:val="22"/>
          <w:szCs w:val="22"/>
        </w:rPr>
      </w:pPr>
      <w:r w:rsidRPr="002317CC">
        <w:rPr>
          <w:rFonts w:ascii="Arial" w:hAnsi="Arial" w:cs="Arial"/>
          <w:sz w:val="22"/>
          <w:szCs w:val="22"/>
        </w:rPr>
        <w:t>La muntanya de Montjuïc disposa d’una xarxa de subministrament d’aigua freàtica que alimenta molts equipaments municipals i zones verdes amb aigua per a l’ompliment de fonts ornamentals, reg d’espais verds i reg de camps de gespa natural o artificial.</w:t>
      </w:r>
    </w:p>
    <w:p w:rsidR="002317CC" w:rsidRDefault="002317CC" w:rsidP="002317CC">
      <w:pPr>
        <w:spacing w:before="120" w:line="288" w:lineRule="auto"/>
        <w:jc w:val="both"/>
        <w:rPr>
          <w:rFonts w:ascii="Arial" w:hAnsi="Arial" w:cs="Arial"/>
          <w:sz w:val="22"/>
          <w:szCs w:val="22"/>
        </w:rPr>
      </w:pPr>
      <w:r w:rsidRPr="002317CC">
        <w:rPr>
          <w:rFonts w:ascii="Arial" w:hAnsi="Arial" w:cs="Arial"/>
          <w:sz w:val="22"/>
          <w:szCs w:val="22"/>
        </w:rPr>
        <w:t xml:space="preserve">Les Pistes Municipals d’Aeromodelisme de Montjuïc compten amb un circuit de cotxes </w:t>
      </w:r>
      <w:r w:rsidR="00B75E69">
        <w:rPr>
          <w:rFonts w:ascii="Arial" w:hAnsi="Arial" w:cs="Arial"/>
          <w:sz w:val="22"/>
          <w:szCs w:val="22"/>
        </w:rPr>
        <w:t xml:space="preserve">per </w:t>
      </w:r>
      <w:proofErr w:type="spellStart"/>
      <w:r w:rsidR="00B75E69">
        <w:rPr>
          <w:rFonts w:ascii="Arial" w:hAnsi="Arial" w:cs="Arial"/>
          <w:sz w:val="22"/>
          <w:szCs w:val="22"/>
        </w:rPr>
        <w:t>radiocontrol</w:t>
      </w:r>
      <w:proofErr w:type="spellEnd"/>
      <w:r w:rsidRPr="002317CC">
        <w:rPr>
          <w:rFonts w:ascii="Arial" w:hAnsi="Arial" w:cs="Arial"/>
          <w:sz w:val="22"/>
          <w:szCs w:val="22"/>
        </w:rPr>
        <w:t xml:space="preserve"> </w:t>
      </w:r>
      <w:r>
        <w:rPr>
          <w:rFonts w:ascii="Arial" w:hAnsi="Arial" w:cs="Arial"/>
          <w:sz w:val="22"/>
          <w:szCs w:val="22"/>
        </w:rPr>
        <w:t>i dos pistes de vol circular, una d’</w:t>
      </w:r>
      <w:r w:rsidR="00B75E69">
        <w:rPr>
          <w:rFonts w:ascii="Arial" w:hAnsi="Arial" w:cs="Arial"/>
          <w:sz w:val="22"/>
          <w:szCs w:val="22"/>
        </w:rPr>
        <w:t>elles amb terreny</w:t>
      </w:r>
      <w:r>
        <w:rPr>
          <w:rFonts w:ascii="Arial" w:hAnsi="Arial" w:cs="Arial"/>
          <w:sz w:val="22"/>
          <w:szCs w:val="22"/>
        </w:rPr>
        <w:t xml:space="preserve"> de gespa natural. Actualment la instal·lació esportiva compta </w:t>
      </w:r>
      <w:r w:rsidRPr="002317CC">
        <w:rPr>
          <w:rFonts w:ascii="Arial" w:hAnsi="Arial" w:cs="Arial"/>
          <w:sz w:val="22"/>
          <w:szCs w:val="22"/>
        </w:rPr>
        <w:t xml:space="preserve">amb circuit de reg per aspersió </w:t>
      </w:r>
      <w:r>
        <w:rPr>
          <w:rFonts w:ascii="Arial" w:hAnsi="Arial" w:cs="Arial"/>
          <w:sz w:val="22"/>
          <w:szCs w:val="22"/>
        </w:rPr>
        <w:t xml:space="preserve">en desús </w:t>
      </w:r>
      <w:r w:rsidRPr="002317CC">
        <w:rPr>
          <w:rFonts w:ascii="Arial" w:hAnsi="Arial" w:cs="Arial"/>
          <w:sz w:val="22"/>
          <w:szCs w:val="22"/>
        </w:rPr>
        <w:t xml:space="preserve">per tal de controlar la humitat i temperatura de la pista que </w:t>
      </w:r>
      <w:r>
        <w:rPr>
          <w:rFonts w:ascii="Arial" w:hAnsi="Arial" w:cs="Arial"/>
          <w:sz w:val="22"/>
          <w:szCs w:val="22"/>
        </w:rPr>
        <w:t xml:space="preserve">fins ara </w:t>
      </w:r>
      <w:r w:rsidRPr="002317CC">
        <w:rPr>
          <w:rFonts w:ascii="Arial" w:hAnsi="Arial" w:cs="Arial"/>
          <w:sz w:val="22"/>
          <w:szCs w:val="22"/>
        </w:rPr>
        <w:t>s’alimenta</w:t>
      </w:r>
      <w:r>
        <w:rPr>
          <w:rFonts w:ascii="Arial" w:hAnsi="Arial" w:cs="Arial"/>
          <w:sz w:val="22"/>
          <w:szCs w:val="22"/>
        </w:rPr>
        <w:t>va</w:t>
      </w:r>
      <w:r w:rsidRPr="002317CC">
        <w:rPr>
          <w:rFonts w:ascii="Arial" w:hAnsi="Arial" w:cs="Arial"/>
          <w:sz w:val="22"/>
          <w:szCs w:val="22"/>
        </w:rPr>
        <w:t xml:space="preserve"> a través d’uns dipòsits provisionals d’aigua potable.</w:t>
      </w:r>
    </w:p>
    <w:p w:rsidR="00910A3C" w:rsidRDefault="00910A3C" w:rsidP="002317CC">
      <w:pPr>
        <w:spacing w:before="120" w:line="288" w:lineRule="auto"/>
        <w:jc w:val="both"/>
        <w:rPr>
          <w:rFonts w:ascii="Arial" w:hAnsi="Arial" w:cs="Arial"/>
          <w:sz w:val="22"/>
          <w:szCs w:val="22"/>
        </w:rPr>
      </w:pPr>
      <w:r w:rsidRPr="00910A3C">
        <w:rPr>
          <w:rFonts w:ascii="Arial" w:hAnsi="Arial" w:cs="Arial"/>
          <w:sz w:val="22"/>
          <w:szCs w:val="22"/>
        </w:rPr>
        <w:t xml:space="preserve">Es pels motius anteriors que es fa necessari </w:t>
      </w:r>
      <w:r>
        <w:rPr>
          <w:rFonts w:ascii="Arial" w:hAnsi="Arial" w:cs="Arial"/>
          <w:sz w:val="22"/>
          <w:szCs w:val="22"/>
        </w:rPr>
        <w:t>portar a ter</w:t>
      </w:r>
      <w:r w:rsidR="00B75E69">
        <w:rPr>
          <w:rFonts w:ascii="Arial" w:hAnsi="Arial" w:cs="Arial"/>
          <w:sz w:val="22"/>
          <w:szCs w:val="22"/>
        </w:rPr>
        <w:t>me l’execució d’aquesta obra per tal de realitzar la nova escomesa d’aigua freàtica i la xarxa interior de reg del circuit de cotxes per radio</w:t>
      </w:r>
      <w:r w:rsidR="00E803DB">
        <w:rPr>
          <w:rFonts w:ascii="Arial" w:hAnsi="Arial" w:cs="Arial"/>
          <w:sz w:val="22"/>
          <w:szCs w:val="22"/>
        </w:rPr>
        <w:t>-</w:t>
      </w:r>
      <w:r w:rsidR="00B75E69">
        <w:rPr>
          <w:rFonts w:ascii="Arial" w:hAnsi="Arial" w:cs="Arial"/>
          <w:sz w:val="22"/>
          <w:szCs w:val="22"/>
        </w:rPr>
        <w:t>control</w:t>
      </w:r>
      <w:r w:rsidRPr="00910A3C">
        <w:rPr>
          <w:rFonts w:ascii="Arial" w:hAnsi="Arial" w:cs="Arial"/>
          <w:sz w:val="22"/>
          <w:szCs w:val="22"/>
        </w:rPr>
        <w:t xml:space="preserve">. </w:t>
      </w:r>
    </w:p>
    <w:p w:rsidR="00910A3C" w:rsidRPr="00910A3C" w:rsidRDefault="00910A3C" w:rsidP="00910A3C">
      <w:pPr>
        <w:spacing w:before="120" w:line="288" w:lineRule="auto"/>
        <w:jc w:val="both"/>
        <w:rPr>
          <w:rFonts w:ascii="Arial" w:hAnsi="Arial" w:cs="Arial"/>
          <w:sz w:val="22"/>
          <w:szCs w:val="22"/>
        </w:rPr>
      </w:pPr>
      <w:r>
        <w:rPr>
          <w:rFonts w:ascii="Arial" w:hAnsi="Arial" w:cs="Arial"/>
          <w:sz w:val="22"/>
          <w:szCs w:val="22"/>
        </w:rPr>
        <w:t xml:space="preserve">Atès aquests requeriments s’ha contractat a l’empresa d’enginyeria </w:t>
      </w:r>
      <w:r w:rsidR="00B75E69">
        <w:rPr>
          <w:rFonts w:ascii="Arial" w:hAnsi="Arial" w:cs="Arial"/>
          <w:sz w:val="22"/>
          <w:szCs w:val="22"/>
        </w:rPr>
        <w:t>EMESET PROJECTES I ENGINYERIA, SL, amb NIF B67293068</w:t>
      </w:r>
      <w:r>
        <w:rPr>
          <w:rFonts w:ascii="Arial" w:hAnsi="Arial" w:cs="Arial"/>
          <w:sz w:val="22"/>
          <w:szCs w:val="22"/>
        </w:rPr>
        <w:t>, i concretament</w:t>
      </w:r>
      <w:r w:rsidR="00E803DB">
        <w:rPr>
          <w:rFonts w:ascii="Arial" w:hAnsi="Arial" w:cs="Arial"/>
          <w:sz w:val="22"/>
          <w:szCs w:val="22"/>
        </w:rPr>
        <w:t xml:space="preserve">, la redacció de projecte </w:t>
      </w:r>
      <w:r>
        <w:rPr>
          <w:rFonts w:ascii="Arial" w:hAnsi="Arial" w:cs="Arial"/>
          <w:sz w:val="22"/>
          <w:szCs w:val="22"/>
        </w:rPr>
        <w:t>a l’enginyer</w:t>
      </w:r>
      <w:r w:rsidR="00B75E69">
        <w:rPr>
          <w:rFonts w:ascii="Arial" w:hAnsi="Arial" w:cs="Arial"/>
          <w:sz w:val="22"/>
          <w:szCs w:val="22"/>
        </w:rPr>
        <w:t xml:space="preserve"> tècnic d’Obres Públiques</w:t>
      </w:r>
      <w:r>
        <w:rPr>
          <w:rFonts w:ascii="Arial" w:hAnsi="Arial" w:cs="Arial"/>
          <w:sz w:val="22"/>
          <w:szCs w:val="22"/>
        </w:rPr>
        <w:t xml:space="preserve">, </w:t>
      </w:r>
      <w:r w:rsidR="00B75E69">
        <w:rPr>
          <w:rFonts w:ascii="Arial" w:hAnsi="Arial" w:cs="Arial"/>
          <w:sz w:val="22"/>
          <w:szCs w:val="22"/>
        </w:rPr>
        <w:t xml:space="preserve">Pedro </w:t>
      </w:r>
      <w:proofErr w:type="spellStart"/>
      <w:r w:rsidR="00B75E69">
        <w:rPr>
          <w:rFonts w:ascii="Arial" w:hAnsi="Arial" w:cs="Arial"/>
          <w:sz w:val="22"/>
          <w:szCs w:val="22"/>
        </w:rPr>
        <w:t>Palliser</w:t>
      </w:r>
      <w:proofErr w:type="spellEnd"/>
      <w:r w:rsidR="00B75E69">
        <w:rPr>
          <w:rFonts w:ascii="Arial" w:hAnsi="Arial" w:cs="Arial"/>
          <w:sz w:val="22"/>
          <w:szCs w:val="22"/>
        </w:rPr>
        <w:t xml:space="preserve"> Pons</w:t>
      </w:r>
      <w:r>
        <w:rPr>
          <w:rFonts w:ascii="Arial" w:hAnsi="Arial" w:cs="Arial"/>
          <w:sz w:val="22"/>
          <w:szCs w:val="22"/>
        </w:rPr>
        <w:t xml:space="preserve">, </w:t>
      </w:r>
      <w:r w:rsidR="00B75E69">
        <w:rPr>
          <w:rFonts w:ascii="Arial" w:hAnsi="Arial" w:cs="Arial"/>
          <w:sz w:val="22"/>
          <w:szCs w:val="22"/>
        </w:rPr>
        <w:t>amb número de col·legiat del CETOP 50028C</w:t>
      </w:r>
      <w:r>
        <w:rPr>
          <w:rFonts w:ascii="Arial" w:hAnsi="Arial" w:cs="Arial"/>
          <w:sz w:val="22"/>
          <w:szCs w:val="22"/>
        </w:rPr>
        <w:t xml:space="preserve">. </w:t>
      </w:r>
    </w:p>
    <w:p w:rsidR="00B75E69" w:rsidRDefault="000606B1" w:rsidP="00910A3C">
      <w:pPr>
        <w:spacing w:before="120" w:line="288" w:lineRule="auto"/>
        <w:jc w:val="both"/>
        <w:rPr>
          <w:rFonts w:ascii="Arial" w:hAnsi="Arial" w:cs="Arial"/>
          <w:sz w:val="22"/>
          <w:szCs w:val="22"/>
        </w:rPr>
      </w:pPr>
      <w:r>
        <w:rPr>
          <w:rFonts w:ascii="Arial" w:hAnsi="Arial" w:cs="Arial"/>
          <w:sz w:val="22"/>
          <w:szCs w:val="22"/>
        </w:rPr>
        <w:t>Per a la redacció del projecte es van considerar els criteris tècnics generals de la xarxa d’aigua freàtica de l’Ajuntament de Barcelona, i el Pla d’Aprofitament de Recursos Hídrics Alternatius de l’Ajuntament de Barcelona.</w:t>
      </w:r>
    </w:p>
    <w:p w:rsidR="00910A3C" w:rsidRPr="00910A3C" w:rsidRDefault="000606B1" w:rsidP="00910A3C">
      <w:pPr>
        <w:spacing w:before="120" w:line="288" w:lineRule="auto"/>
        <w:jc w:val="both"/>
        <w:rPr>
          <w:rFonts w:ascii="Arial" w:hAnsi="Arial" w:cs="Arial"/>
          <w:sz w:val="22"/>
          <w:szCs w:val="22"/>
        </w:rPr>
      </w:pPr>
      <w:r>
        <w:rPr>
          <w:rFonts w:ascii="Arial" w:hAnsi="Arial" w:cs="Arial"/>
          <w:sz w:val="22"/>
          <w:szCs w:val="22"/>
        </w:rPr>
        <w:t>A</w:t>
      </w:r>
      <w:r w:rsidR="00910A3C" w:rsidRPr="00910A3C">
        <w:rPr>
          <w:rFonts w:ascii="Arial" w:hAnsi="Arial" w:cs="Arial"/>
          <w:sz w:val="22"/>
          <w:szCs w:val="22"/>
        </w:rPr>
        <w:t xml:space="preserve"> banda</w:t>
      </w:r>
      <w:r w:rsidR="001E0280">
        <w:rPr>
          <w:rFonts w:ascii="Arial" w:hAnsi="Arial" w:cs="Arial"/>
          <w:sz w:val="22"/>
          <w:szCs w:val="22"/>
        </w:rPr>
        <w:t xml:space="preserve">, el projecte contempla i seran d’obligat compliment el </w:t>
      </w:r>
      <w:r w:rsidR="00910A3C" w:rsidRPr="00910A3C">
        <w:rPr>
          <w:rFonts w:ascii="Arial" w:hAnsi="Arial" w:cs="Arial"/>
          <w:sz w:val="22"/>
          <w:szCs w:val="22"/>
        </w:rPr>
        <w:t xml:space="preserve">CTE, Reglament de Baixa Tensió, i altres de rang inferior. </w:t>
      </w:r>
    </w:p>
    <w:p w:rsidR="00755204" w:rsidRDefault="001E0280" w:rsidP="007E0899">
      <w:pPr>
        <w:spacing w:before="120" w:line="288" w:lineRule="auto"/>
        <w:jc w:val="both"/>
        <w:rPr>
          <w:rFonts w:ascii="Arial" w:hAnsi="Arial" w:cs="Arial"/>
          <w:sz w:val="22"/>
          <w:szCs w:val="22"/>
        </w:rPr>
      </w:pPr>
      <w:r>
        <w:rPr>
          <w:rFonts w:ascii="Arial" w:hAnsi="Arial" w:cs="Arial"/>
          <w:sz w:val="22"/>
          <w:szCs w:val="22"/>
        </w:rPr>
        <w:t xml:space="preserve">Com a conclusió d’aquest apartat, amb l’execució d’aquesta obra </w:t>
      </w:r>
      <w:r w:rsidR="000606B1">
        <w:rPr>
          <w:rFonts w:ascii="Arial" w:hAnsi="Arial" w:cs="Arial"/>
          <w:sz w:val="22"/>
          <w:szCs w:val="22"/>
        </w:rPr>
        <w:t>de la nova escomesa d’aigua freàtica i la nova xarxa de reg del circuit de cotxes per radio</w:t>
      </w:r>
      <w:r w:rsidR="00E803DB">
        <w:rPr>
          <w:rFonts w:ascii="Arial" w:hAnsi="Arial" w:cs="Arial"/>
          <w:sz w:val="22"/>
          <w:szCs w:val="22"/>
        </w:rPr>
        <w:t>-</w:t>
      </w:r>
      <w:r w:rsidR="000606B1">
        <w:rPr>
          <w:rFonts w:ascii="Arial" w:hAnsi="Arial" w:cs="Arial"/>
          <w:sz w:val="22"/>
          <w:szCs w:val="22"/>
        </w:rPr>
        <w:t xml:space="preserve">control reduirem el </w:t>
      </w:r>
      <w:r w:rsidR="000606B1">
        <w:rPr>
          <w:rFonts w:ascii="Arial" w:hAnsi="Arial" w:cs="Arial"/>
          <w:sz w:val="22"/>
          <w:szCs w:val="22"/>
        </w:rPr>
        <w:lastRenderedPageBreak/>
        <w:t>consum d’aigua potable de la instal·lació substituint-lo per aigua freàtica i millorarem les condicions de les pistes d’aeromodelisme per a la pràctica esportiva.</w:t>
      </w:r>
    </w:p>
    <w:p w:rsidR="007E0899" w:rsidRPr="001E0280" w:rsidRDefault="007E0899" w:rsidP="007E0899">
      <w:pPr>
        <w:spacing w:before="120" w:line="288" w:lineRule="auto"/>
        <w:jc w:val="both"/>
        <w:rPr>
          <w:rFonts w:ascii="Arial" w:hAnsi="Arial" w:cs="Arial"/>
          <w:sz w:val="22"/>
          <w:szCs w:val="22"/>
        </w:rPr>
      </w:pPr>
    </w:p>
    <w:p w:rsidR="000A32F7" w:rsidRPr="007E0899" w:rsidRDefault="006F3E48" w:rsidP="00BE7DF5">
      <w:pPr>
        <w:spacing w:before="120" w:line="288" w:lineRule="auto"/>
        <w:jc w:val="both"/>
        <w:rPr>
          <w:rFonts w:ascii="Arial" w:hAnsi="Arial" w:cs="Arial"/>
          <w:b/>
          <w:sz w:val="22"/>
          <w:szCs w:val="22"/>
        </w:rPr>
      </w:pPr>
      <w:r w:rsidRPr="007E0899">
        <w:rPr>
          <w:rFonts w:ascii="Arial" w:hAnsi="Arial" w:cs="Arial"/>
          <w:b/>
          <w:sz w:val="22"/>
          <w:szCs w:val="22"/>
        </w:rPr>
        <w:t xml:space="preserve">2.- </w:t>
      </w:r>
      <w:r w:rsidR="000A32F7" w:rsidRPr="007E0899">
        <w:rPr>
          <w:rFonts w:ascii="Arial" w:hAnsi="Arial" w:cs="Arial"/>
          <w:b/>
          <w:sz w:val="22"/>
          <w:szCs w:val="22"/>
        </w:rPr>
        <w:t>OBJECTE DEL CONTRACTE</w:t>
      </w:r>
    </w:p>
    <w:p w:rsidR="00C53CD1" w:rsidRPr="00350C2C" w:rsidRDefault="000A32F7" w:rsidP="00C53CD1">
      <w:pPr>
        <w:spacing w:before="120" w:line="288" w:lineRule="auto"/>
        <w:jc w:val="both"/>
        <w:rPr>
          <w:rFonts w:ascii="Arial" w:hAnsi="Arial" w:cs="Arial"/>
          <w:color w:val="000000" w:themeColor="text1"/>
          <w:sz w:val="22"/>
          <w:szCs w:val="22"/>
        </w:rPr>
      </w:pPr>
      <w:r w:rsidRPr="00350C2C">
        <w:rPr>
          <w:rFonts w:ascii="Arial" w:hAnsi="Arial" w:cs="Arial"/>
          <w:color w:val="000000" w:themeColor="text1"/>
          <w:sz w:val="22"/>
          <w:szCs w:val="22"/>
        </w:rPr>
        <w:t>L'objecte de</w:t>
      </w:r>
      <w:r w:rsidR="00237955" w:rsidRPr="00350C2C">
        <w:rPr>
          <w:rFonts w:ascii="Arial" w:hAnsi="Arial" w:cs="Arial"/>
          <w:color w:val="000000" w:themeColor="text1"/>
          <w:sz w:val="22"/>
          <w:szCs w:val="22"/>
        </w:rPr>
        <w:t xml:space="preserve"> la present obra és </w:t>
      </w:r>
      <w:r w:rsidR="00D84ED0" w:rsidRPr="00350C2C">
        <w:rPr>
          <w:rFonts w:ascii="Arial" w:hAnsi="Arial" w:cs="Arial"/>
          <w:color w:val="000000" w:themeColor="text1"/>
          <w:sz w:val="22"/>
          <w:szCs w:val="22"/>
        </w:rPr>
        <w:t xml:space="preserve">l’execució de la nova escomesa d’aigua freàtica i la xarxa de reg a les pistes municipals d’Aeromodelisme </w:t>
      </w:r>
      <w:r w:rsidR="00C53CD1" w:rsidRPr="00350C2C">
        <w:rPr>
          <w:rFonts w:ascii="Arial" w:eastAsiaTheme="minorHAnsi" w:hAnsi="Arial" w:cs="Arial"/>
          <w:sz w:val="22"/>
          <w:szCs w:val="22"/>
          <w:lang w:eastAsia="en-US"/>
        </w:rPr>
        <w:t>principalment en</w:t>
      </w:r>
      <w:r w:rsidR="004D3804" w:rsidRPr="00350C2C">
        <w:rPr>
          <w:rFonts w:ascii="Arial" w:eastAsiaTheme="minorHAnsi" w:hAnsi="Arial" w:cs="Arial"/>
          <w:sz w:val="22"/>
          <w:szCs w:val="22"/>
          <w:lang w:eastAsia="en-US"/>
        </w:rPr>
        <w:t xml:space="preserve"> les següents actuacions</w:t>
      </w:r>
      <w:r w:rsidR="00C53CD1" w:rsidRPr="00350C2C">
        <w:rPr>
          <w:rFonts w:ascii="Arial" w:eastAsiaTheme="minorHAnsi" w:hAnsi="Arial" w:cs="Arial"/>
          <w:sz w:val="22"/>
          <w:szCs w:val="22"/>
          <w:lang w:eastAsia="en-US"/>
        </w:rPr>
        <w:t>:</w:t>
      </w:r>
    </w:p>
    <w:p w:rsidR="00C53CD1" w:rsidRPr="00350C2C" w:rsidRDefault="00D84ED0" w:rsidP="00D84ED0">
      <w:pPr>
        <w:pStyle w:val="Pargrafdellista"/>
        <w:numPr>
          <w:ilvl w:val="0"/>
          <w:numId w:val="36"/>
        </w:numPr>
        <w:autoSpaceDE w:val="0"/>
        <w:autoSpaceDN w:val="0"/>
        <w:adjustRightInd w:val="0"/>
        <w:spacing w:before="120" w:line="288" w:lineRule="auto"/>
        <w:ind w:left="714" w:hanging="357"/>
        <w:contextualSpacing w:val="0"/>
        <w:jc w:val="both"/>
        <w:rPr>
          <w:rFonts w:ascii="Arial" w:hAnsi="Arial" w:cs="Arial"/>
          <w:sz w:val="22"/>
          <w:szCs w:val="22"/>
        </w:rPr>
      </w:pPr>
      <w:r w:rsidRPr="00350C2C">
        <w:rPr>
          <w:rFonts w:ascii="Arial" w:eastAsiaTheme="minorHAnsi" w:hAnsi="Arial" w:cs="Arial"/>
          <w:sz w:val="22"/>
          <w:szCs w:val="22"/>
          <w:lang w:eastAsia="en-US"/>
        </w:rPr>
        <w:t>Nova escomesa d’aigua freàtica des de la xarxa general situada al carrer Doctor Font i Quer fins al nou dipòsit soterrat d’aigua.</w:t>
      </w:r>
    </w:p>
    <w:p w:rsidR="00D84ED0" w:rsidRPr="00350C2C" w:rsidRDefault="00D84ED0" w:rsidP="00D84ED0">
      <w:pPr>
        <w:pStyle w:val="Pargrafdellista"/>
        <w:numPr>
          <w:ilvl w:val="0"/>
          <w:numId w:val="36"/>
        </w:numPr>
        <w:autoSpaceDE w:val="0"/>
        <w:autoSpaceDN w:val="0"/>
        <w:adjustRightInd w:val="0"/>
        <w:spacing w:before="120" w:line="288" w:lineRule="auto"/>
        <w:ind w:left="714" w:hanging="357"/>
        <w:contextualSpacing w:val="0"/>
        <w:jc w:val="both"/>
        <w:rPr>
          <w:rFonts w:ascii="Arial" w:hAnsi="Arial" w:cs="Arial"/>
          <w:sz w:val="22"/>
          <w:szCs w:val="22"/>
        </w:rPr>
      </w:pPr>
      <w:r w:rsidRPr="00350C2C">
        <w:rPr>
          <w:rFonts w:ascii="Arial" w:eastAsiaTheme="minorHAnsi" w:hAnsi="Arial" w:cs="Arial"/>
          <w:sz w:val="22"/>
          <w:szCs w:val="22"/>
          <w:lang w:eastAsia="en-US"/>
        </w:rPr>
        <w:t>Subministrament i instal·lació de nou dipòsit soterrat de 10.000 litres de capacitat.</w:t>
      </w:r>
    </w:p>
    <w:p w:rsidR="00D84ED0" w:rsidRPr="00350C2C" w:rsidRDefault="00350C2C" w:rsidP="00D84ED0">
      <w:pPr>
        <w:pStyle w:val="Pargrafdellista"/>
        <w:numPr>
          <w:ilvl w:val="0"/>
          <w:numId w:val="36"/>
        </w:numPr>
        <w:autoSpaceDE w:val="0"/>
        <w:autoSpaceDN w:val="0"/>
        <w:adjustRightInd w:val="0"/>
        <w:spacing w:before="120" w:line="288" w:lineRule="auto"/>
        <w:ind w:left="714" w:hanging="357"/>
        <w:contextualSpacing w:val="0"/>
        <w:jc w:val="both"/>
        <w:rPr>
          <w:rFonts w:ascii="Arial" w:hAnsi="Arial" w:cs="Arial"/>
          <w:sz w:val="22"/>
          <w:szCs w:val="22"/>
        </w:rPr>
      </w:pPr>
      <w:r>
        <w:rPr>
          <w:rFonts w:ascii="Arial" w:eastAsiaTheme="minorHAnsi" w:hAnsi="Arial" w:cs="Arial"/>
          <w:sz w:val="22"/>
          <w:szCs w:val="22"/>
          <w:lang w:eastAsia="en-US"/>
        </w:rPr>
        <w:t xml:space="preserve">Formació d’armari </w:t>
      </w:r>
      <w:r w:rsidR="00D84ED0" w:rsidRPr="00350C2C">
        <w:rPr>
          <w:rFonts w:ascii="Arial" w:eastAsiaTheme="minorHAnsi" w:hAnsi="Arial" w:cs="Arial"/>
          <w:sz w:val="22"/>
          <w:szCs w:val="22"/>
          <w:lang w:eastAsia="en-US"/>
        </w:rPr>
        <w:t>tècnic conforma</w:t>
      </w:r>
      <w:r>
        <w:rPr>
          <w:rFonts w:ascii="Arial" w:eastAsiaTheme="minorHAnsi" w:hAnsi="Arial" w:cs="Arial"/>
          <w:sz w:val="22"/>
          <w:szCs w:val="22"/>
          <w:lang w:eastAsia="en-US"/>
        </w:rPr>
        <w:t>t</w:t>
      </w:r>
      <w:r w:rsidR="00D84ED0" w:rsidRPr="00350C2C">
        <w:rPr>
          <w:rFonts w:ascii="Arial" w:eastAsiaTheme="minorHAnsi" w:hAnsi="Arial" w:cs="Arial"/>
          <w:sz w:val="22"/>
          <w:szCs w:val="22"/>
          <w:lang w:eastAsia="en-US"/>
        </w:rPr>
        <w:t xml:space="preserve"> per un armari d’obra amb quatre portes abatibles on s’instal·laran les instal·lacions que governaran el nou sistema de bombeig i derivació a cada xarxa de reg. </w:t>
      </w:r>
    </w:p>
    <w:p w:rsidR="00D84ED0" w:rsidRPr="00350C2C" w:rsidRDefault="00D84ED0" w:rsidP="00D84ED0">
      <w:pPr>
        <w:pStyle w:val="Pargrafdellista"/>
        <w:numPr>
          <w:ilvl w:val="0"/>
          <w:numId w:val="36"/>
        </w:numPr>
        <w:autoSpaceDE w:val="0"/>
        <w:autoSpaceDN w:val="0"/>
        <w:adjustRightInd w:val="0"/>
        <w:spacing w:before="120" w:line="288" w:lineRule="auto"/>
        <w:ind w:left="714" w:hanging="357"/>
        <w:contextualSpacing w:val="0"/>
        <w:jc w:val="both"/>
        <w:rPr>
          <w:rFonts w:ascii="Arial" w:hAnsi="Arial" w:cs="Arial"/>
          <w:sz w:val="22"/>
          <w:szCs w:val="22"/>
        </w:rPr>
      </w:pPr>
      <w:r w:rsidRPr="00350C2C">
        <w:rPr>
          <w:rFonts w:ascii="Arial" w:eastAsiaTheme="minorHAnsi" w:hAnsi="Arial" w:cs="Arial"/>
          <w:sz w:val="22"/>
          <w:szCs w:val="22"/>
          <w:lang w:eastAsia="en-US"/>
        </w:rPr>
        <w:t xml:space="preserve">Sistema de cloració automàtica de l’aigua emmagatzemada al dipòsit d’aigua i dipòsit de clor. </w:t>
      </w:r>
    </w:p>
    <w:p w:rsidR="00D84ED0" w:rsidRPr="00350C2C" w:rsidRDefault="00D84ED0" w:rsidP="00D84ED0">
      <w:pPr>
        <w:pStyle w:val="Pargrafdellista"/>
        <w:numPr>
          <w:ilvl w:val="0"/>
          <w:numId w:val="36"/>
        </w:numPr>
        <w:autoSpaceDE w:val="0"/>
        <w:autoSpaceDN w:val="0"/>
        <w:adjustRightInd w:val="0"/>
        <w:spacing w:before="120" w:line="288" w:lineRule="auto"/>
        <w:ind w:left="714" w:hanging="357"/>
        <w:contextualSpacing w:val="0"/>
        <w:jc w:val="both"/>
        <w:rPr>
          <w:rFonts w:ascii="Arial" w:hAnsi="Arial" w:cs="Arial"/>
          <w:sz w:val="22"/>
          <w:szCs w:val="22"/>
        </w:rPr>
      </w:pPr>
      <w:r w:rsidRPr="00350C2C">
        <w:rPr>
          <w:rFonts w:ascii="Arial" w:eastAsiaTheme="minorHAnsi" w:hAnsi="Arial" w:cs="Arial"/>
          <w:sz w:val="22"/>
          <w:szCs w:val="22"/>
          <w:lang w:eastAsia="en-US"/>
        </w:rPr>
        <w:t>Nova xarxa de reg del circuit de cotxes per radio</w:t>
      </w:r>
      <w:r w:rsidR="00E803DB">
        <w:rPr>
          <w:rFonts w:ascii="Arial" w:eastAsiaTheme="minorHAnsi" w:hAnsi="Arial" w:cs="Arial"/>
          <w:sz w:val="22"/>
          <w:szCs w:val="22"/>
          <w:lang w:eastAsia="en-US"/>
        </w:rPr>
        <w:t>-</w:t>
      </w:r>
      <w:r w:rsidRPr="00350C2C">
        <w:rPr>
          <w:rFonts w:ascii="Arial" w:eastAsiaTheme="minorHAnsi" w:hAnsi="Arial" w:cs="Arial"/>
          <w:sz w:val="22"/>
          <w:szCs w:val="22"/>
          <w:lang w:eastAsia="en-US"/>
        </w:rPr>
        <w:t>control format per tres sectors i cinc aspersors repartits al voltant del circuit i a la part central per tal de poder regar la totalitat del circuit de cotxes.</w:t>
      </w:r>
    </w:p>
    <w:p w:rsidR="00D84ED0" w:rsidRPr="00350C2C" w:rsidRDefault="00D84ED0" w:rsidP="00D84ED0">
      <w:pPr>
        <w:pStyle w:val="Pargrafdellista"/>
        <w:numPr>
          <w:ilvl w:val="0"/>
          <w:numId w:val="36"/>
        </w:numPr>
        <w:autoSpaceDE w:val="0"/>
        <w:autoSpaceDN w:val="0"/>
        <w:adjustRightInd w:val="0"/>
        <w:spacing w:before="120" w:line="288" w:lineRule="auto"/>
        <w:ind w:left="714" w:hanging="357"/>
        <w:contextualSpacing w:val="0"/>
        <w:jc w:val="both"/>
        <w:rPr>
          <w:rFonts w:ascii="Arial" w:hAnsi="Arial" w:cs="Arial"/>
          <w:sz w:val="22"/>
          <w:szCs w:val="22"/>
        </w:rPr>
      </w:pPr>
      <w:r w:rsidRPr="00350C2C">
        <w:rPr>
          <w:rFonts w:ascii="Arial" w:eastAsiaTheme="minorHAnsi" w:hAnsi="Arial" w:cs="Arial"/>
          <w:sz w:val="22"/>
          <w:szCs w:val="22"/>
          <w:lang w:eastAsia="en-US"/>
        </w:rPr>
        <w:t>Instal·lació elèctrica necessària per poder alimentar i controlar tot el sistema de reg.</w:t>
      </w:r>
    </w:p>
    <w:p w:rsidR="00350C2C" w:rsidRPr="00350C2C" w:rsidRDefault="00350C2C" w:rsidP="00350C2C">
      <w:pPr>
        <w:pStyle w:val="Pargrafdellista"/>
        <w:autoSpaceDE w:val="0"/>
        <w:autoSpaceDN w:val="0"/>
        <w:adjustRightInd w:val="0"/>
        <w:spacing w:before="120" w:line="288" w:lineRule="auto"/>
        <w:ind w:left="714"/>
        <w:contextualSpacing w:val="0"/>
        <w:jc w:val="both"/>
        <w:rPr>
          <w:rFonts w:ascii="Arial" w:hAnsi="Arial" w:cs="Arial"/>
          <w:sz w:val="22"/>
          <w:szCs w:val="22"/>
        </w:rPr>
      </w:pPr>
    </w:p>
    <w:p w:rsidR="000A32F7" w:rsidRPr="00350C2C" w:rsidRDefault="000A32F7" w:rsidP="00BE7DF5">
      <w:pPr>
        <w:spacing w:before="120" w:line="288" w:lineRule="auto"/>
        <w:jc w:val="both"/>
        <w:rPr>
          <w:rFonts w:ascii="Arial" w:hAnsi="Arial" w:cs="Arial"/>
          <w:sz w:val="22"/>
          <w:szCs w:val="22"/>
        </w:rPr>
      </w:pPr>
      <w:r w:rsidRPr="00350C2C">
        <w:rPr>
          <w:rFonts w:ascii="Arial" w:hAnsi="Arial" w:cs="Arial"/>
          <w:sz w:val="22"/>
          <w:szCs w:val="22"/>
        </w:rPr>
        <w:t>En l’objecte del contracte s’incorporen les mesures de contractació pública sostenible següents:</w:t>
      </w:r>
    </w:p>
    <w:p w:rsidR="00350C2C" w:rsidRPr="00350C2C" w:rsidRDefault="00350C2C" w:rsidP="00350C2C">
      <w:pPr>
        <w:pStyle w:val="Pargrafdellista"/>
        <w:numPr>
          <w:ilvl w:val="0"/>
          <w:numId w:val="29"/>
        </w:numPr>
        <w:tabs>
          <w:tab w:val="left" w:pos="567"/>
          <w:tab w:val="left" w:pos="1134"/>
          <w:tab w:val="left" w:pos="1702"/>
          <w:tab w:val="left" w:pos="2880"/>
          <w:tab w:val="left" w:pos="3600"/>
          <w:tab w:val="left" w:pos="4320"/>
          <w:tab w:val="left" w:pos="4678"/>
          <w:tab w:val="left" w:pos="5245"/>
          <w:tab w:val="left" w:pos="5760"/>
          <w:tab w:val="left" w:pos="6480"/>
          <w:tab w:val="left" w:pos="7200"/>
        </w:tabs>
        <w:spacing w:before="120" w:line="288" w:lineRule="auto"/>
        <w:ind w:right="170"/>
        <w:jc w:val="both"/>
        <w:rPr>
          <w:rFonts w:ascii="Arial" w:hAnsi="Arial" w:cs="Arial"/>
          <w:sz w:val="22"/>
          <w:szCs w:val="22"/>
        </w:rPr>
      </w:pPr>
      <w:r w:rsidRPr="00350C2C">
        <w:rPr>
          <w:rFonts w:ascii="Arial" w:hAnsi="Arial" w:cs="Arial"/>
          <w:sz w:val="22"/>
          <w:szCs w:val="22"/>
        </w:rPr>
        <w:t>La no realització d’operacions financeres que siguin considerades delictives en paradisos fiscals.</w:t>
      </w:r>
    </w:p>
    <w:p w:rsidR="00350C2C" w:rsidRPr="00350C2C" w:rsidRDefault="00350C2C" w:rsidP="00350C2C">
      <w:pPr>
        <w:pStyle w:val="Pargrafdellista"/>
        <w:numPr>
          <w:ilvl w:val="0"/>
          <w:numId w:val="29"/>
        </w:numPr>
        <w:tabs>
          <w:tab w:val="left" w:pos="567"/>
          <w:tab w:val="left" w:pos="1134"/>
          <w:tab w:val="left" w:pos="1702"/>
          <w:tab w:val="left" w:pos="2880"/>
          <w:tab w:val="left" w:pos="3600"/>
          <w:tab w:val="left" w:pos="4320"/>
          <w:tab w:val="left" w:pos="4678"/>
          <w:tab w:val="left" w:pos="5245"/>
          <w:tab w:val="left" w:pos="5760"/>
          <w:tab w:val="left" w:pos="6480"/>
          <w:tab w:val="left" w:pos="7200"/>
        </w:tabs>
        <w:spacing w:before="120" w:line="288" w:lineRule="auto"/>
        <w:ind w:right="170"/>
        <w:jc w:val="both"/>
        <w:rPr>
          <w:rFonts w:ascii="Arial" w:hAnsi="Arial" w:cs="Arial"/>
          <w:sz w:val="22"/>
          <w:szCs w:val="22"/>
        </w:rPr>
      </w:pPr>
      <w:r w:rsidRPr="00350C2C">
        <w:rPr>
          <w:rFonts w:ascii="Arial" w:hAnsi="Arial" w:cs="Arial"/>
          <w:sz w:val="22"/>
          <w:szCs w:val="22"/>
        </w:rPr>
        <w:t xml:space="preserve">El criteri que valora el preu del contracte, amb una ponderació del 35% de la puntuació total. </w:t>
      </w:r>
    </w:p>
    <w:p w:rsidR="00350C2C" w:rsidRDefault="00350C2C" w:rsidP="00350C2C">
      <w:pPr>
        <w:pStyle w:val="Pargrafdellista"/>
        <w:numPr>
          <w:ilvl w:val="0"/>
          <w:numId w:val="29"/>
        </w:numPr>
        <w:tabs>
          <w:tab w:val="left" w:pos="567"/>
          <w:tab w:val="left" w:pos="1134"/>
          <w:tab w:val="left" w:pos="1702"/>
          <w:tab w:val="left" w:pos="2880"/>
          <w:tab w:val="left" w:pos="3600"/>
          <w:tab w:val="left" w:pos="4320"/>
          <w:tab w:val="left" w:pos="4678"/>
          <w:tab w:val="left" w:pos="5245"/>
          <w:tab w:val="left" w:pos="5760"/>
          <w:tab w:val="left" w:pos="6480"/>
          <w:tab w:val="left" w:pos="7200"/>
        </w:tabs>
        <w:spacing w:before="120" w:line="288" w:lineRule="auto"/>
        <w:ind w:right="170"/>
        <w:jc w:val="both"/>
        <w:rPr>
          <w:rFonts w:ascii="Arial" w:hAnsi="Arial" w:cs="Arial"/>
          <w:sz w:val="22"/>
          <w:szCs w:val="22"/>
        </w:rPr>
      </w:pPr>
      <w:r w:rsidRPr="00350C2C">
        <w:rPr>
          <w:rFonts w:ascii="Arial" w:hAnsi="Arial" w:cs="Arial"/>
          <w:sz w:val="22"/>
          <w:szCs w:val="22"/>
        </w:rPr>
        <w:t>Es mantindran les condicions laborals de les persones que executen el contracte durant tot el període contractual.</w:t>
      </w:r>
    </w:p>
    <w:p w:rsidR="00350C2C" w:rsidRDefault="00350C2C" w:rsidP="00350C2C">
      <w:pPr>
        <w:pStyle w:val="Pargrafdellista"/>
        <w:numPr>
          <w:ilvl w:val="0"/>
          <w:numId w:val="29"/>
        </w:numPr>
        <w:tabs>
          <w:tab w:val="left" w:pos="567"/>
          <w:tab w:val="left" w:pos="1134"/>
          <w:tab w:val="left" w:pos="1702"/>
          <w:tab w:val="left" w:pos="2880"/>
          <w:tab w:val="left" w:pos="3600"/>
          <w:tab w:val="left" w:pos="4320"/>
          <w:tab w:val="left" w:pos="4678"/>
          <w:tab w:val="left" w:pos="5245"/>
          <w:tab w:val="left" w:pos="5760"/>
          <w:tab w:val="left" w:pos="6480"/>
          <w:tab w:val="left" w:pos="7200"/>
        </w:tabs>
        <w:spacing w:before="120" w:line="288" w:lineRule="auto"/>
        <w:ind w:right="170"/>
        <w:jc w:val="both"/>
        <w:rPr>
          <w:rFonts w:ascii="Arial" w:hAnsi="Arial" w:cs="Arial"/>
          <w:sz w:val="22"/>
          <w:szCs w:val="22"/>
        </w:rPr>
      </w:pPr>
      <w:r w:rsidRPr="00350C2C">
        <w:rPr>
          <w:rFonts w:ascii="Arial" w:hAnsi="Arial" w:cs="Arial"/>
          <w:sz w:val="22"/>
          <w:szCs w:val="22"/>
        </w:rPr>
        <w:t xml:space="preserve">El pagament del preu a les empreses subcontractades. </w:t>
      </w:r>
    </w:p>
    <w:p w:rsidR="00350C2C" w:rsidRPr="00350C2C" w:rsidRDefault="00350C2C" w:rsidP="00350C2C">
      <w:pPr>
        <w:pStyle w:val="Pargrafdellista"/>
        <w:numPr>
          <w:ilvl w:val="0"/>
          <w:numId w:val="29"/>
        </w:numPr>
        <w:tabs>
          <w:tab w:val="left" w:pos="567"/>
          <w:tab w:val="left" w:pos="1134"/>
          <w:tab w:val="left" w:pos="1702"/>
          <w:tab w:val="left" w:pos="2880"/>
          <w:tab w:val="left" w:pos="3600"/>
          <w:tab w:val="left" w:pos="4320"/>
          <w:tab w:val="left" w:pos="4678"/>
          <w:tab w:val="left" w:pos="5245"/>
          <w:tab w:val="left" w:pos="5760"/>
          <w:tab w:val="left" w:pos="6480"/>
          <w:tab w:val="left" w:pos="7200"/>
        </w:tabs>
        <w:spacing w:before="120" w:line="288" w:lineRule="auto"/>
        <w:ind w:right="170"/>
        <w:jc w:val="both"/>
        <w:rPr>
          <w:rFonts w:ascii="Arial" w:hAnsi="Arial" w:cs="Arial"/>
          <w:sz w:val="22"/>
          <w:szCs w:val="22"/>
        </w:rPr>
      </w:pPr>
      <w:r w:rsidRPr="00350C2C">
        <w:rPr>
          <w:rFonts w:ascii="Arial" w:hAnsi="Arial" w:cs="Arial"/>
          <w:sz w:val="22"/>
          <w:szCs w:val="22"/>
        </w:rPr>
        <w:t xml:space="preserve">L’acreditació de pagament en termini a les empreses subcontractades. </w:t>
      </w:r>
    </w:p>
    <w:p w:rsidR="00350C2C" w:rsidRPr="00350C2C" w:rsidRDefault="00350C2C" w:rsidP="00350C2C">
      <w:pPr>
        <w:pStyle w:val="Pargrafdellista"/>
        <w:tabs>
          <w:tab w:val="left" w:pos="567"/>
          <w:tab w:val="left" w:pos="1134"/>
          <w:tab w:val="left" w:pos="1702"/>
          <w:tab w:val="left" w:pos="2880"/>
          <w:tab w:val="left" w:pos="3600"/>
          <w:tab w:val="left" w:pos="4320"/>
          <w:tab w:val="left" w:pos="4678"/>
          <w:tab w:val="left" w:pos="5245"/>
          <w:tab w:val="left" w:pos="5760"/>
          <w:tab w:val="left" w:pos="6480"/>
          <w:tab w:val="left" w:pos="7200"/>
        </w:tabs>
        <w:spacing w:before="120" w:line="288" w:lineRule="auto"/>
        <w:ind w:right="170"/>
        <w:jc w:val="both"/>
        <w:rPr>
          <w:rFonts w:ascii="Arial" w:hAnsi="Arial" w:cs="Arial"/>
          <w:sz w:val="22"/>
          <w:szCs w:val="22"/>
        </w:rPr>
      </w:pPr>
    </w:p>
    <w:p w:rsidR="000211B8" w:rsidRPr="00350C2C" w:rsidRDefault="000C0E53" w:rsidP="00230C70">
      <w:pPr>
        <w:tabs>
          <w:tab w:val="left" w:pos="567"/>
          <w:tab w:val="left" w:pos="1134"/>
          <w:tab w:val="left" w:pos="1702"/>
          <w:tab w:val="left" w:pos="2880"/>
          <w:tab w:val="left" w:pos="3600"/>
          <w:tab w:val="left" w:pos="4320"/>
          <w:tab w:val="left" w:pos="4678"/>
          <w:tab w:val="left" w:pos="5245"/>
          <w:tab w:val="left" w:pos="5760"/>
          <w:tab w:val="left" w:pos="6480"/>
          <w:tab w:val="left" w:pos="7200"/>
        </w:tabs>
        <w:spacing w:before="120" w:line="288" w:lineRule="auto"/>
        <w:ind w:right="-93"/>
        <w:jc w:val="both"/>
        <w:rPr>
          <w:rFonts w:ascii="Arial" w:hAnsi="Arial" w:cs="Arial"/>
          <w:sz w:val="22"/>
          <w:szCs w:val="22"/>
        </w:rPr>
      </w:pPr>
      <w:r w:rsidRPr="00350C2C">
        <w:rPr>
          <w:rFonts w:ascii="Arial" w:hAnsi="Arial" w:cs="Arial"/>
          <w:sz w:val="22"/>
          <w:szCs w:val="22"/>
        </w:rPr>
        <w:t xml:space="preserve">L’objecte del contracte no s’ha dividit en lots pel fet que la realització independent de les diverses prestacions compreses en l’objecte del contracte en dificultaria l’execució correcta des del punt de vista tècnic. La petita envergadura d’aquesta obra </w:t>
      </w:r>
      <w:r w:rsidR="00C66896" w:rsidRPr="00350C2C">
        <w:rPr>
          <w:rFonts w:ascii="Arial" w:hAnsi="Arial" w:cs="Arial"/>
          <w:sz w:val="22"/>
          <w:szCs w:val="22"/>
        </w:rPr>
        <w:t xml:space="preserve">fa inviable la seva divisió </w:t>
      </w:r>
      <w:r w:rsidR="00230C70" w:rsidRPr="00350C2C">
        <w:rPr>
          <w:rFonts w:ascii="Arial" w:hAnsi="Arial" w:cs="Arial"/>
          <w:sz w:val="22"/>
          <w:szCs w:val="22"/>
        </w:rPr>
        <w:t xml:space="preserve">en diverses parts, </w:t>
      </w:r>
      <w:r w:rsidR="00C66896" w:rsidRPr="00350C2C">
        <w:rPr>
          <w:rFonts w:ascii="Arial" w:hAnsi="Arial" w:cs="Arial"/>
          <w:sz w:val="22"/>
          <w:szCs w:val="22"/>
        </w:rPr>
        <w:t xml:space="preserve">la qual cosa </w:t>
      </w:r>
      <w:r w:rsidR="00230C70" w:rsidRPr="00350C2C">
        <w:rPr>
          <w:rFonts w:ascii="Arial" w:hAnsi="Arial" w:cs="Arial"/>
          <w:sz w:val="22"/>
          <w:szCs w:val="22"/>
        </w:rPr>
        <w:t xml:space="preserve">dificultaria </w:t>
      </w:r>
      <w:r w:rsidR="00C66896" w:rsidRPr="00350C2C">
        <w:rPr>
          <w:rFonts w:ascii="Arial" w:hAnsi="Arial" w:cs="Arial"/>
          <w:sz w:val="22"/>
          <w:szCs w:val="22"/>
        </w:rPr>
        <w:t>de manera important la seva eficiència en l’execució per una pluralitat de contractistes diferents. L’obra en si mateixa s’ha d’entendre com una globalitat indivisible dins del marc del present projecte.</w:t>
      </w:r>
    </w:p>
    <w:p w:rsidR="00CC3C96" w:rsidRPr="00350C2C" w:rsidRDefault="00C66896" w:rsidP="00755204">
      <w:pPr>
        <w:tabs>
          <w:tab w:val="left" w:pos="567"/>
          <w:tab w:val="left" w:pos="1134"/>
          <w:tab w:val="left" w:pos="1702"/>
          <w:tab w:val="left" w:pos="2880"/>
          <w:tab w:val="left" w:pos="3600"/>
          <w:tab w:val="left" w:pos="4320"/>
          <w:tab w:val="left" w:pos="4678"/>
          <w:tab w:val="left" w:pos="5245"/>
          <w:tab w:val="left" w:pos="5760"/>
          <w:tab w:val="left" w:pos="6480"/>
          <w:tab w:val="left" w:pos="7200"/>
        </w:tabs>
        <w:spacing w:before="120" w:line="288" w:lineRule="auto"/>
        <w:ind w:right="-91"/>
        <w:jc w:val="both"/>
        <w:rPr>
          <w:rFonts w:ascii="Arial" w:hAnsi="Arial" w:cs="Arial"/>
          <w:sz w:val="22"/>
          <w:szCs w:val="22"/>
        </w:rPr>
      </w:pPr>
      <w:r w:rsidRPr="00350C2C">
        <w:rPr>
          <w:rFonts w:ascii="Arial" w:hAnsi="Arial" w:cs="Arial"/>
          <w:sz w:val="22"/>
          <w:szCs w:val="22"/>
        </w:rPr>
        <w:t>La documentació incorporada a l’expedient que té naturalesa contractual és aquest PCAP, el projecte d’obres incorporat a l’expedient</w:t>
      </w:r>
      <w:r w:rsidR="000211B8" w:rsidRPr="00350C2C">
        <w:rPr>
          <w:rFonts w:ascii="Arial" w:hAnsi="Arial" w:cs="Arial"/>
          <w:sz w:val="22"/>
          <w:szCs w:val="22"/>
        </w:rPr>
        <w:t xml:space="preserve"> i</w:t>
      </w:r>
      <w:r w:rsidRPr="00350C2C">
        <w:rPr>
          <w:rFonts w:ascii="Arial" w:hAnsi="Arial" w:cs="Arial"/>
          <w:sz w:val="22"/>
          <w:szCs w:val="22"/>
        </w:rPr>
        <w:t xml:space="preserve"> l’acta de replanteig</w:t>
      </w:r>
      <w:r w:rsidR="00DE4D6D" w:rsidRPr="00350C2C">
        <w:rPr>
          <w:rFonts w:ascii="Arial" w:hAnsi="Arial" w:cs="Arial"/>
          <w:sz w:val="22"/>
          <w:szCs w:val="22"/>
        </w:rPr>
        <w:t>.</w:t>
      </w:r>
    </w:p>
    <w:p w:rsidR="00755204" w:rsidRDefault="00755204" w:rsidP="00755204">
      <w:pPr>
        <w:tabs>
          <w:tab w:val="left" w:pos="567"/>
          <w:tab w:val="left" w:pos="1134"/>
          <w:tab w:val="left" w:pos="1702"/>
          <w:tab w:val="left" w:pos="2880"/>
          <w:tab w:val="left" w:pos="3600"/>
          <w:tab w:val="left" w:pos="4320"/>
          <w:tab w:val="left" w:pos="4678"/>
          <w:tab w:val="left" w:pos="5245"/>
          <w:tab w:val="left" w:pos="5760"/>
          <w:tab w:val="left" w:pos="6480"/>
          <w:tab w:val="left" w:pos="7200"/>
        </w:tabs>
        <w:spacing w:before="120" w:line="288" w:lineRule="auto"/>
        <w:ind w:right="-91"/>
        <w:jc w:val="both"/>
        <w:rPr>
          <w:rFonts w:ascii="Arial" w:hAnsi="Arial" w:cs="Arial"/>
          <w:sz w:val="22"/>
          <w:szCs w:val="22"/>
        </w:rPr>
      </w:pPr>
    </w:p>
    <w:p w:rsidR="00350C2C" w:rsidRDefault="00350C2C" w:rsidP="00755204">
      <w:pPr>
        <w:tabs>
          <w:tab w:val="left" w:pos="567"/>
          <w:tab w:val="left" w:pos="1134"/>
          <w:tab w:val="left" w:pos="1702"/>
          <w:tab w:val="left" w:pos="2880"/>
          <w:tab w:val="left" w:pos="3600"/>
          <w:tab w:val="left" w:pos="4320"/>
          <w:tab w:val="left" w:pos="4678"/>
          <w:tab w:val="left" w:pos="5245"/>
          <w:tab w:val="left" w:pos="5760"/>
          <w:tab w:val="left" w:pos="6480"/>
          <w:tab w:val="left" w:pos="7200"/>
        </w:tabs>
        <w:spacing w:before="120" w:line="288" w:lineRule="auto"/>
        <w:ind w:right="-91"/>
        <w:jc w:val="both"/>
        <w:rPr>
          <w:rFonts w:ascii="Arial" w:hAnsi="Arial" w:cs="Arial"/>
          <w:sz w:val="22"/>
          <w:szCs w:val="22"/>
        </w:rPr>
      </w:pPr>
    </w:p>
    <w:p w:rsidR="00350C2C" w:rsidRDefault="00350C2C" w:rsidP="00755204">
      <w:pPr>
        <w:tabs>
          <w:tab w:val="left" w:pos="567"/>
          <w:tab w:val="left" w:pos="1134"/>
          <w:tab w:val="left" w:pos="1702"/>
          <w:tab w:val="left" w:pos="2880"/>
          <w:tab w:val="left" w:pos="3600"/>
          <w:tab w:val="left" w:pos="4320"/>
          <w:tab w:val="left" w:pos="4678"/>
          <w:tab w:val="left" w:pos="5245"/>
          <w:tab w:val="left" w:pos="5760"/>
          <w:tab w:val="left" w:pos="6480"/>
          <w:tab w:val="left" w:pos="7200"/>
        </w:tabs>
        <w:spacing w:before="120" w:line="288" w:lineRule="auto"/>
        <w:ind w:right="-91"/>
        <w:jc w:val="both"/>
        <w:rPr>
          <w:rFonts w:ascii="Arial" w:hAnsi="Arial" w:cs="Arial"/>
          <w:sz w:val="22"/>
          <w:szCs w:val="22"/>
        </w:rPr>
      </w:pPr>
    </w:p>
    <w:p w:rsidR="004C70A9" w:rsidRPr="004D1F48" w:rsidRDefault="006F3E48" w:rsidP="00BE7DF5">
      <w:pPr>
        <w:spacing w:before="120" w:line="288" w:lineRule="auto"/>
        <w:jc w:val="both"/>
        <w:rPr>
          <w:rFonts w:ascii="Arial" w:hAnsi="Arial" w:cs="Arial"/>
          <w:b/>
          <w:sz w:val="22"/>
          <w:szCs w:val="22"/>
        </w:rPr>
      </w:pPr>
      <w:r>
        <w:rPr>
          <w:rFonts w:ascii="Arial" w:hAnsi="Arial" w:cs="Arial"/>
          <w:b/>
          <w:sz w:val="22"/>
          <w:szCs w:val="22"/>
        </w:rPr>
        <w:lastRenderedPageBreak/>
        <w:t>3.-</w:t>
      </w:r>
      <w:r w:rsidR="006E41A6">
        <w:rPr>
          <w:rFonts w:ascii="Arial" w:hAnsi="Arial" w:cs="Arial"/>
          <w:b/>
          <w:sz w:val="22"/>
          <w:szCs w:val="22"/>
        </w:rPr>
        <w:t xml:space="preserve"> </w:t>
      </w:r>
      <w:r w:rsidR="00AC463B">
        <w:rPr>
          <w:rFonts w:ascii="Arial" w:hAnsi="Arial" w:cs="Arial"/>
          <w:b/>
          <w:sz w:val="22"/>
          <w:szCs w:val="22"/>
        </w:rPr>
        <w:t>DOCUMENTACIÓ TÈCNICA</w:t>
      </w:r>
      <w:r w:rsidR="004C70A9" w:rsidRPr="004D1F48">
        <w:rPr>
          <w:rFonts w:ascii="Arial" w:hAnsi="Arial" w:cs="Arial"/>
          <w:b/>
          <w:sz w:val="22"/>
          <w:szCs w:val="22"/>
        </w:rPr>
        <w:t xml:space="preserve"> </w:t>
      </w:r>
    </w:p>
    <w:p w:rsidR="004C3A26" w:rsidRPr="00BE7DF5" w:rsidRDefault="006E41A6" w:rsidP="00BE7DF5">
      <w:pPr>
        <w:spacing w:before="120" w:line="288" w:lineRule="auto"/>
        <w:jc w:val="both"/>
        <w:rPr>
          <w:rFonts w:ascii="Arial" w:hAnsi="Arial" w:cs="Arial"/>
          <w:sz w:val="22"/>
          <w:szCs w:val="22"/>
        </w:rPr>
      </w:pPr>
      <w:r>
        <w:rPr>
          <w:rFonts w:ascii="Arial" w:hAnsi="Arial" w:cs="Arial"/>
          <w:sz w:val="22"/>
          <w:szCs w:val="22"/>
        </w:rPr>
        <w:t xml:space="preserve">El Projecte Executiu </w:t>
      </w:r>
      <w:r w:rsidR="006E3F39">
        <w:rPr>
          <w:rFonts w:ascii="Arial" w:hAnsi="Arial" w:cs="Arial"/>
          <w:sz w:val="22"/>
          <w:szCs w:val="22"/>
        </w:rPr>
        <w:t>redacta</w:t>
      </w:r>
      <w:r>
        <w:rPr>
          <w:rFonts w:ascii="Arial" w:hAnsi="Arial" w:cs="Arial"/>
          <w:sz w:val="22"/>
          <w:szCs w:val="22"/>
        </w:rPr>
        <w:t>t</w:t>
      </w:r>
      <w:r w:rsidR="006E3F39">
        <w:rPr>
          <w:rFonts w:ascii="Arial" w:hAnsi="Arial" w:cs="Arial"/>
          <w:sz w:val="22"/>
          <w:szCs w:val="22"/>
        </w:rPr>
        <w:t xml:space="preserve"> pel despatx d’</w:t>
      </w:r>
      <w:r>
        <w:rPr>
          <w:rFonts w:ascii="Arial" w:hAnsi="Arial" w:cs="Arial"/>
          <w:sz w:val="22"/>
          <w:szCs w:val="22"/>
        </w:rPr>
        <w:t xml:space="preserve">enginyeria </w:t>
      </w:r>
      <w:r w:rsidR="006E3F39" w:rsidRPr="006F740B">
        <w:rPr>
          <w:rFonts w:ascii="Arial" w:hAnsi="Arial" w:cs="Arial"/>
          <w:i/>
          <w:sz w:val="22"/>
          <w:szCs w:val="22"/>
        </w:rPr>
        <w:t>“</w:t>
      </w:r>
      <w:r>
        <w:rPr>
          <w:rFonts w:ascii="Arial" w:hAnsi="Arial" w:cs="Arial"/>
          <w:i/>
          <w:sz w:val="22"/>
          <w:szCs w:val="22"/>
        </w:rPr>
        <w:t>EMESET PROJECTES I ENGINYERIA, SL.</w:t>
      </w:r>
      <w:r w:rsidR="004D1F48" w:rsidRPr="006F740B">
        <w:rPr>
          <w:rFonts w:ascii="Arial" w:hAnsi="Arial" w:cs="Arial"/>
          <w:i/>
          <w:sz w:val="22"/>
          <w:szCs w:val="22"/>
        </w:rPr>
        <w:t>”</w:t>
      </w:r>
      <w:r w:rsidR="004D1F48">
        <w:rPr>
          <w:rFonts w:ascii="Arial" w:hAnsi="Arial" w:cs="Arial"/>
          <w:i/>
          <w:sz w:val="22"/>
          <w:szCs w:val="22"/>
        </w:rPr>
        <w:t xml:space="preserve"> </w:t>
      </w:r>
      <w:r w:rsidR="00CA0B6E" w:rsidRPr="00BE7DF5">
        <w:rPr>
          <w:rFonts w:ascii="Arial" w:hAnsi="Arial" w:cs="Arial"/>
          <w:sz w:val="22"/>
          <w:szCs w:val="22"/>
        </w:rPr>
        <w:t>es considera correcte;</w:t>
      </w:r>
      <w:r w:rsidR="004E7A96" w:rsidRPr="00BE7DF5">
        <w:rPr>
          <w:rFonts w:ascii="Arial" w:hAnsi="Arial" w:cs="Arial"/>
          <w:sz w:val="22"/>
          <w:szCs w:val="22"/>
        </w:rPr>
        <w:t xml:space="preserve"> descriu detalladament les necessitats que presenta la </w:t>
      </w:r>
      <w:r w:rsidR="00CA0B6E" w:rsidRPr="00BE7DF5">
        <w:rPr>
          <w:rFonts w:ascii="Arial" w:hAnsi="Arial" w:cs="Arial"/>
          <w:sz w:val="22"/>
          <w:szCs w:val="22"/>
        </w:rPr>
        <w:t>instal·lació i compleix amb la normativa vigent, tècnica i urbanística</w:t>
      </w:r>
      <w:r w:rsidR="00F33330" w:rsidRPr="00BE7DF5">
        <w:rPr>
          <w:rFonts w:ascii="Arial" w:hAnsi="Arial" w:cs="Arial"/>
          <w:sz w:val="22"/>
          <w:szCs w:val="22"/>
        </w:rPr>
        <w:t>.</w:t>
      </w:r>
      <w:r w:rsidR="008A7828" w:rsidRPr="00BE7DF5">
        <w:rPr>
          <w:rFonts w:ascii="Arial" w:hAnsi="Arial" w:cs="Arial"/>
          <w:sz w:val="22"/>
          <w:szCs w:val="22"/>
        </w:rPr>
        <w:t xml:space="preserve"> </w:t>
      </w:r>
    </w:p>
    <w:p w:rsidR="00F07B1B" w:rsidRPr="00BE7DF5" w:rsidRDefault="00F07B1B" w:rsidP="00BE7DF5">
      <w:pPr>
        <w:spacing w:before="120" w:line="288" w:lineRule="auto"/>
        <w:jc w:val="both"/>
        <w:rPr>
          <w:rFonts w:ascii="Arial" w:hAnsi="Arial" w:cs="Arial"/>
          <w:color w:val="000000" w:themeColor="text1"/>
          <w:sz w:val="22"/>
          <w:szCs w:val="22"/>
        </w:rPr>
      </w:pPr>
      <w:r w:rsidRPr="00BE7DF5">
        <w:rPr>
          <w:rFonts w:ascii="Arial" w:hAnsi="Arial" w:cs="Arial"/>
          <w:color w:val="000000" w:themeColor="text1"/>
          <w:sz w:val="22"/>
          <w:szCs w:val="22"/>
        </w:rPr>
        <w:t>Es considera, doncs, que el contracte que s’ha de tramitar és necessari pe</w:t>
      </w:r>
      <w:r w:rsidR="00E97D83" w:rsidRPr="00BE7DF5">
        <w:rPr>
          <w:rFonts w:ascii="Arial" w:hAnsi="Arial" w:cs="Arial"/>
          <w:color w:val="000000" w:themeColor="text1"/>
          <w:sz w:val="22"/>
          <w:szCs w:val="22"/>
        </w:rPr>
        <w:t>r al</w:t>
      </w:r>
      <w:r w:rsidRPr="00BE7DF5">
        <w:rPr>
          <w:rFonts w:ascii="Arial" w:hAnsi="Arial" w:cs="Arial"/>
          <w:color w:val="000000" w:themeColor="text1"/>
          <w:sz w:val="22"/>
          <w:szCs w:val="22"/>
        </w:rPr>
        <w:t xml:space="preserve"> compliment i realització dels fins institucionals assignats a aquest òrgan de contractació. A tal efecte,</w:t>
      </w:r>
      <w:r w:rsidR="00776E99" w:rsidRPr="00BE7DF5">
        <w:rPr>
          <w:rFonts w:ascii="Arial" w:hAnsi="Arial" w:cs="Arial"/>
          <w:color w:val="000000" w:themeColor="text1"/>
          <w:sz w:val="22"/>
          <w:szCs w:val="22"/>
        </w:rPr>
        <w:t xml:space="preserve"> la naturalesa</w:t>
      </w:r>
      <w:r w:rsidRPr="00BE7DF5">
        <w:rPr>
          <w:rFonts w:ascii="Arial" w:hAnsi="Arial" w:cs="Arial"/>
          <w:color w:val="000000" w:themeColor="text1"/>
          <w:sz w:val="22"/>
          <w:szCs w:val="22"/>
        </w:rPr>
        <w:t xml:space="preserve"> i extensió de les necessitats que es pretén cobrir i el seu contingut per a satisfer-les es determinen amb precisió a la documentació </w:t>
      </w:r>
      <w:r w:rsidR="00251080" w:rsidRPr="00BE7DF5">
        <w:rPr>
          <w:rFonts w:ascii="Arial" w:hAnsi="Arial" w:cs="Arial"/>
          <w:color w:val="000000" w:themeColor="text1"/>
          <w:sz w:val="22"/>
          <w:szCs w:val="22"/>
        </w:rPr>
        <w:t xml:space="preserve">tècnica </w:t>
      </w:r>
      <w:r w:rsidRPr="00BE7DF5">
        <w:rPr>
          <w:rFonts w:ascii="Arial" w:hAnsi="Arial" w:cs="Arial"/>
          <w:color w:val="000000" w:themeColor="text1"/>
          <w:sz w:val="22"/>
          <w:szCs w:val="22"/>
        </w:rPr>
        <w:t xml:space="preserve">que s’acompanya, entre la qual consta, </w:t>
      </w:r>
      <w:r w:rsidR="004B5DCA" w:rsidRPr="00BE7DF5">
        <w:rPr>
          <w:rFonts w:ascii="Arial" w:hAnsi="Arial" w:cs="Arial"/>
          <w:color w:val="000000" w:themeColor="text1"/>
          <w:sz w:val="22"/>
          <w:szCs w:val="22"/>
        </w:rPr>
        <w:t>el plec de prescripcions tècniques</w:t>
      </w:r>
      <w:r w:rsidR="00251080" w:rsidRPr="00BE7DF5">
        <w:rPr>
          <w:rFonts w:ascii="Arial" w:hAnsi="Arial" w:cs="Arial"/>
          <w:color w:val="000000" w:themeColor="text1"/>
          <w:sz w:val="22"/>
          <w:szCs w:val="22"/>
        </w:rPr>
        <w:t>, concretament</w:t>
      </w:r>
      <w:r w:rsidR="004B5DCA" w:rsidRPr="00BE7DF5">
        <w:rPr>
          <w:rFonts w:ascii="Arial" w:hAnsi="Arial" w:cs="Arial"/>
          <w:color w:val="000000" w:themeColor="text1"/>
          <w:sz w:val="22"/>
          <w:szCs w:val="22"/>
        </w:rPr>
        <w:t xml:space="preserve">: </w:t>
      </w:r>
      <w:r w:rsidR="00251080" w:rsidRPr="00BE7DF5">
        <w:rPr>
          <w:rFonts w:ascii="Arial" w:hAnsi="Arial" w:cs="Arial"/>
          <w:color w:val="000000" w:themeColor="text1"/>
          <w:sz w:val="22"/>
          <w:szCs w:val="22"/>
        </w:rPr>
        <w:t>m</w:t>
      </w:r>
      <w:r w:rsidR="004B5DCA" w:rsidRPr="00BE7DF5">
        <w:rPr>
          <w:rFonts w:ascii="Arial" w:hAnsi="Arial" w:cs="Arial"/>
          <w:color w:val="000000" w:themeColor="text1"/>
          <w:sz w:val="22"/>
          <w:szCs w:val="22"/>
        </w:rPr>
        <w:t>emòria</w:t>
      </w:r>
      <w:r w:rsidR="00251080" w:rsidRPr="00BE7DF5">
        <w:rPr>
          <w:rFonts w:ascii="Arial" w:hAnsi="Arial" w:cs="Arial"/>
          <w:color w:val="000000" w:themeColor="text1"/>
          <w:sz w:val="22"/>
          <w:szCs w:val="22"/>
        </w:rPr>
        <w:t>, documentació gràfica, plec de condicions</w:t>
      </w:r>
      <w:r w:rsidR="00EC7D43" w:rsidRPr="00BE7DF5">
        <w:rPr>
          <w:rFonts w:ascii="Arial" w:hAnsi="Arial" w:cs="Arial"/>
          <w:color w:val="000000" w:themeColor="text1"/>
          <w:sz w:val="22"/>
          <w:szCs w:val="22"/>
        </w:rPr>
        <w:t>, estudi bàsic de seguretat i salut</w:t>
      </w:r>
      <w:r w:rsidR="00ED67FD" w:rsidRPr="00BE7DF5">
        <w:rPr>
          <w:rFonts w:ascii="Arial" w:hAnsi="Arial" w:cs="Arial"/>
          <w:color w:val="000000" w:themeColor="text1"/>
          <w:sz w:val="22"/>
          <w:szCs w:val="22"/>
        </w:rPr>
        <w:t xml:space="preserve"> i pressupost</w:t>
      </w:r>
      <w:r w:rsidR="004B5DCA" w:rsidRPr="00BE7DF5">
        <w:rPr>
          <w:rFonts w:ascii="Arial" w:hAnsi="Arial" w:cs="Arial"/>
          <w:color w:val="000000" w:themeColor="text1"/>
          <w:sz w:val="22"/>
          <w:szCs w:val="22"/>
        </w:rPr>
        <w:t>.</w:t>
      </w:r>
    </w:p>
    <w:p w:rsidR="004D48CF" w:rsidRPr="00BE7DF5" w:rsidRDefault="004D48CF" w:rsidP="00BE7DF5">
      <w:pPr>
        <w:tabs>
          <w:tab w:val="right" w:pos="10320"/>
        </w:tabs>
        <w:spacing w:before="120" w:line="288" w:lineRule="auto"/>
        <w:jc w:val="both"/>
        <w:rPr>
          <w:rFonts w:ascii="Arial" w:hAnsi="Arial" w:cs="Arial"/>
          <w:b/>
          <w:color w:val="000000" w:themeColor="text1"/>
          <w:sz w:val="22"/>
          <w:szCs w:val="22"/>
        </w:rPr>
      </w:pPr>
      <w:r w:rsidRPr="00BE7DF5">
        <w:rPr>
          <w:rFonts w:ascii="Arial" w:hAnsi="Arial" w:cs="Arial"/>
          <w:color w:val="000000" w:themeColor="text1"/>
          <w:sz w:val="22"/>
          <w:szCs w:val="22"/>
        </w:rPr>
        <w:t xml:space="preserve">Atès l’objecte, la tipologia contractual que correspon és la del contracte </w:t>
      </w:r>
      <w:r w:rsidR="0087255B" w:rsidRPr="00BE7DF5">
        <w:rPr>
          <w:rFonts w:ascii="Arial" w:hAnsi="Arial" w:cs="Arial"/>
          <w:b/>
          <w:color w:val="000000" w:themeColor="text1"/>
          <w:sz w:val="22"/>
          <w:szCs w:val="22"/>
        </w:rPr>
        <w:t>d’obres en la modalitat d’obres de reparació simple, restauració o rehabilitació.</w:t>
      </w:r>
    </w:p>
    <w:p w:rsidR="009B5D37" w:rsidRPr="00E46508" w:rsidRDefault="009B5D37" w:rsidP="009B5D37">
      <w:pPr>
        <w:spacing w:before="120" w:line="288" w:lineRule="auto"/>
        <w:jc w:val="both"/>
        <w:rPr>
          <w:rFonts w:ascii="Arial" w:hAnsi="Arial" w:cs="Arial"/>
          <w:sz w:val="22"/>
          <w:szCs w:val="22"/>
        </w:rPr>
      </w:pPr>
      <w:r w:rsidRPr="00E46508">
        <w:rPr>
          <w:rFonts w:ascii="Arial" w:hAnsi="Arial" w:cs="Arial"/>
          <w:sz w:val="22"/>
          <w:szCs w:val="22"/>
        </w:rPr>
        <w:t>Per a la tramitació d</w:t>
      </w:r>
      <w:r w:rsidR="004D1F48">
        <w:rPr>
          <w:rFonts w:ascii="Arial" w:hAnsi="Arial" w:cs="Arial"/>
          <w:sz w:val="22"/>
          <w:szCs w:val="22"/>
        </w:rPr>
        <w:t xml:space="preserve">’aquest </w:t>
      </w:r>
      <w:r w:rsidRPr="00E46508">
        <w:rPr>
          <w:rFonts w:ascii="Arial" w:hAnsi="Arial" w:cs="Arial"/>
          <w:sz w:val="22"/>
          <w:szCs w:val="22"/>
        </w:rPr>
        <w:t>expedient de contractació</w:t>
      </w:r>
      <w:r w:rsidR="004D1F48">
        <w:rPr>
          <w:rFonts w:ascii="Arial" w:hAnsi="Arial" w:cs="Arial"/>
          <w:sz w:val="22"/>
          <w:szCs w:val="22"/>
        </w:rPr>
        <w:t xml:space="preserve"> correspon el </w:t>
      </w:r>
      <w:r w:rsidR="007D7BD3">
        <w:rPr>
          <w:rFonts w:ascii="Arial" w:hAnsi="Arial" w:cs="Arial"/>
          <w:sz w:val="22"/>
          <w:szCs w:val="22"/>
        </w:rPr>
        <w:t xml:space="preserve">procediment </w:t>
      </w:r>
      <w:r w:rsidR="007D7BD3" w:rsidRPr="004D1F48">
        <w:rPr>
          <w:rFonts w:ascii="Arial" w:hAnsi="Arial" w:cs="Arial"/>
          <w:b/>
          <w:sz w:val="22"/>
          <w:szCs w:val="22"/>
        </w:rPr>
        <w:t>obert simplificat abreujat</w:t>
      </w:r>
      <w:r w:rsidR="004D1F48">
        <w:rPr>
          <w:rFonts w:ascii="Arial" w:hAnsi="Arial" w:cs="Arial"/>
          <w:b/>
          <w:sz w:val="22"/>
          <w:szCs w:val="22"/>
        </w:rPr>
        <w:t xml:space="preserve">, </w:t>
      </w:r>
      <w:r w:rsidR="004D1F48" w:rsidRPr="004D1F48">
        <w:rPr>
          <w:rFonts w:ascii="Arial" w:hAnsi="Arial" w:cs="Arial"/>
          <w:sz w:val="22"/>
          <w:szCs w:val="22"/>
        </w:rPr>
        <w:t xml:space="preserve">ja que compleix </w:t>
      </w:r>
      <w:r w:rsidR="004D1F48">
        <w:rPr>
          <w:rFonts w:ascii="Arial" w:hAnsi="Arial" w:cs="Arial"/>
          <w:sz w:val="22"/>
          <w:szCs w:val="22"/>
        </w:rPr>
        <w:t xml:space="preserve">amb els </w:t>
      </w:r>
      <w:r w:rsidR="004D1F48" w:rsidRPr="004D1F48">
        <w:rPr>
          <w:rFonts w:ascii="Arial" w:hAnsi="Arial" w:cs="Arial"/>
          <w:sz w:val="22"/>
          <w:szCs w:val="22"/>
        </w:rPr>
        <w:t xml:space="preserve">requisits </w:t>
      </w:r>
      <w:r w:rsidR="004D1F48">
        <w:rPr>
          <w:rFonts w:ascii="Arial" w:hAnsi="Arial" w:cs="Arial"/>
          <w:sz w:val="22"/>
          <w:szCs w:val="22"/>
        </w:rPr>
        <w:t xml:space="preserve">establerts a la </w:t>
      </w:r>
      <w:r w:rsidR="007D7BD3" w:rsidRPr="004D1F48">
        <w:rPr>
          <w:rFonts w:ascii="Arial" w:hAnsi="Arial" w:cs="Arial"/>
          <w:sz w:val="22"/>
          <w:szCs w:val="22"/>
        </w:rPr>
        <w:t>Llei</w:t>
      </w:r>
      <w:r w:rsidR="007D7BD3">
        <w:rPr>
          <w:rFonts w:ascii="Arial" w:hAnsi="Arial" w:cs="Arial"/>
          <w:sz w:val="22"/>
          <w:szCs w:val="22"/>
        </w:rPr>
        <w:t xml:space="preserve"> 9/2017, de 8 de novembre (LCSP).</w:t>
      </w:r>
    </w:p>
    <w:p w:rsidR="00CC3C96" w:rsidRDefault="009B5D37" w:rsidP="00755204">
      <w:pPr>
        <w:spacing w:before="120" w:line="288" w:lineRule="auto"/>
        <w:jc w:val="both"/>
        <w:rPr>
          <w:rFonts w:ascii="Arial" w:hAnsi="Arial" w:cs="Arial"/>
          <w:sz w:val="22"/>
          <w:szCs w:val="22"/>
        </w:rPr>
      </w:pPr>
      <w:r w:rsidRPr="00E46508">
        <w:rPr>
          <w:rFonts w:ascii="Arial" w:hAnsi="Arial" w:cs="Arial"/>
          <w:sz w:val="22"/>
          <w:szCs w:val="22"/>
        </w:rPr>
        <w:t>No és preceptiu l’informe de la corresponent oficina de supervisió de projecte, d’acord amb el que disposa l’article 235 de la LCSP, perquè les obres no afecten l’estabilitat, la seguretat o l’estanquitat de l’obra.</w:t>
      </w:r>
      <w:bookmarkStart w:id="1" w:name="_GoBack"/>
      <w:bookmarkEnd w:id="1"/>
    </w:p>
    <w:p w:rsidR="00755204" w:rsidRPr="00115FD5" w:rsidRDefault="00755204" w:rsidP="00755204">
      <w:pPr>
        <w:spacing w:before="120" w:line="288" w:lineRule="auto"/>
        <w:jc w:val="both"/>
        <w:rPr>
          <w:rFonts w:ascii="Arial" w:hAnsi="Arial" w:cs="Arial"/>
          <w:sz w:val="22"/>
          <w:szCs w:val="22"/>
        </w:rPr>
      </w:pPr>
    </w:p>
    <w:p w:rsidR="0036287D" w:rsidRPr="00A25DF5" w:rsidRDefault="006F3E48" w:rsidP="00BE7DF5">
      <w:pPr>
        <w:pStyle w:val="Ttolclusula"/>
        <w:spacing w:before="120" w:line="288" w:lineRule="auto"/>
        <w:outlineLvl w:val="0"/>
        <w:rPr>
          <w:rFonts w:ascii="Arial" w:hAnsi="Arial" w:cs="Arial"/>
          <w:b/>
          <w:sz w:val="22"/>
          <w:szCs w:val="22"/>
        </w:rPr>
      </w:pPr>
      <w:r>
        <w:rPr>
          <w:rFonts w:ascii="Arial" w:hAnsi="Arial" w:cs="Arial"/>
          <w:b/>
          <w:sz w:val="22"/>
          <w:szCs w:val="22"/>
        </w:rPr>
        <w:t>4.-</w:t>
      </w:r>
      <w:r w:rsidR="0036287D" w:rsidRPr="00A25DF5">
        <w:rPr>
          <w:rFonts w:ascii="Arial" w:hAnsi="Arial" w:cs="Arial"/>
          <w:b/>
          <w:sz w:val="22"/>
          <w:szCs w:val="22"/>
        </w:rPr>
        <w:t xml:space="preserve">PRESSUPOST BASE DE LICITACIÓ </w:t>
      </w:r>
    </w:p>
    <w:p w:rsidR="0036287D" w:rsidRPr="00BE7DF5" w:rsidRDefault="0036287D" w:rsidP="00030B5A">
      <w:pPr>
        <w:pStyle w:val="Textdecomentari"/>
        <w:tabs>
          <w:tab w:val="left" w:pos="4963"/>
        </w:tabs>
        <w:spacing w:before="120" w:line="288" w:lineRule="auto"/>
        <w:ind w:right="142"/>
        <w:rPr>
          <w:rFonts w:ascii="Arial" w:hAnsi="Arial" w:cs="Arial"/>
          <w:sz w:val="22"/>
          <w:szCs w:val="22"/>
        </w:rPr>
      </w:pPr>
      <w:r w:rsidRPr="00BE7DF5">
        <w:rPr>
          <w:rFonts w:ascii="Arial" w:hAnsi="Arial" w:cs="Arial"/>
          <w:sz w:val="22"/>
          <w:szCs w:val="22"/>
        </w:rPr>
        <w:t>D’acord amb la previsió de l’article 10</w:t>
      </w:r>
      <w:r w:rsidR="000211B8" w:rsidRPr="00BE7DF5">
        <w:rPr>
          <w:rFonts w:ascii="Arial" w:hAnsi="Arial" w:cs="Arial"/>
          <w:sz w:val="22"/>
          <w:szCs w:val="22"/>
        </w:rPr>
        <w:t>1</w:t>
      </w:r>
      <w:r w:rsidRPr="00BE7DF5">
        <w:rPr>
          <w:rFonts w:ascii="Arial" w:hAnsi="Arial" w:cs="Arial"/>
          <w:sz w:val="22"/>
          <w:szCs w:val="22"/>
        </w:rPr>
        <w:t xml:space="preserve"> </w:t>
      </w:r>
      <w:r w:rsidR="000211B8" w:rsidRPr="00BE7DF5">
        <w:rPr>
          <w:rFonts w:ascii="Arial" w:hAnsi="Arial" w:cs="Arial"/>
          <w:sz w:val="22"/>
          <w:szCs w:val="22"/>
        </w:rPr>
        <w:t xml:space="preserve">de la </w:t>
      </w:r>
      <w:r w:rsidRPr="00BE7DF5">
        <w:rPr>
          <w:rFonts w:ascii="Arial" w:hAnsi="Arial" w:cs="Arial"/>
          <w:sz w:val="22"/>
          <w:szCs w:val="22"/>
        </w:rPr>
        <w:t xml:space="preserve">LCSP, el pressupost </w:t>
      </w:r>
      <w:r w:rsidRPr="00030B5A">
        <w:rPr>
          <w:rFonts w:ascii="Arial" w:hAnsi="Arial" w:cs="Arial"/>
          <w:sz w:val="22"/>
          <w:szCs w:val="22"/>
        </w:rPr>
        <w:t>base</w:t>
      </w:r>
      <w:r w:rsidRPr="00BE7DF5">
        <w:rPr>
          <w:rFonts w:ascii="Arial" w:hAnsi="Arial" w:cs="Arial"/>
          <w:sz w:val="22"/>
          <w:szCs w:val="22"/>
        </w:rPr>
        <w:t xml:space="preserve"> de licitació és de </w:t>
      </w:r>
      <w:r w:rsidR="006E41A6">
        <w:rPr>
          <w:rFonts w:ascii="Arial" w:hAnsi="Arial" w:cs="Arial"/>
          <w:b/>
          <w:sz w:val="22"/>
          <w:szCs w:val="22"/>
        </w:rPr>
        <w:t xml:space="preserve">80.903,29 </w:t>
      </w:r>
      <w:r w:rsidR="00981EA0" w:rsidRPr="006F740B">
        <w:rPr>
          <w:rFonts w:ascii="Arial" w:hAnsi="Arial" w:cs="Arial"/>
          <w:b/>
          <w:sz w:val="22"/>
          <w:szCs w:val="22"/>
        </w:rPr>
        <w:t>€,</w:t>
      </w:r>
      <w:r w:rsidR="00981EA0" w:rsidRPr="00BE7DF5">
        <w:rPr>
          <w:rFonts w:ascii="Arial" w:hAnsi="Arial" w:cs="Arial"/>
          <w:sz w:val="22"/>
          <w:szCs w:val="22"/>
        </w:rPr>
        <w:t xml:space="preserve"> </w:t>
      </w:r>
      <w:r w:rsidRPr="00BE7DF5">
        <w:rPr>
          <w:rFonts w:ascii="Arial" w:hAnsi="Arial" w:cs="Arial"/>
          <w:sz w:val="22"/>
          <w:szCs w:val="22"/>
        </w:rPr>
        <w:t xml:space="preserve">amb el desglossament següent: </w:t>
      </w:r>
    </w:p>
    <w:p w:rsidR="0036287D" w:rsidRPr="00BE7DF5" w:rsidRDefault="0074741D" w:rsidP="0074741D">
      <w:pPr>
        <w:tabs>
          <w:tab w:val="left" w:pos="567"/>
        </w:tabs>
        <w:spacing w:before="120" w:line="288" w:lineRule="auto"/>
        <w:jc w:val="both"/>
        <w:rPr>
          <w:rFonts w:ascii="Arial" w:hAnsi="Arial" w:cs="Arial"/>
          <w:sz w:val="22"/>
          <w:szCs w:val="22"/>
        </w:rPr>
      </w:pPr>
      <w:r>
        <w:rPr>
          <w:rFonts w:ascii="Arial" w:hAnsi="Arial" w:cs="Arial"/>
          <w:b/>
          <w:sz w:val="22"/>
          <w:szCs w:val="22"/>
        </w:rPr>
        <w:tab/>
      </w:r>
      <w:r w:rsidR="006E41A6">
        <w:rPr>
          <w:rFonts w:ascii="Arial" w:hAnsi="Arial" w:cs="Arial"/>
          <w:b/>
          <w:sz w:val="22"/>
          <w:szCs w:val="22"/>
        </w:rPr>
        <w:t>66.862,22</w:t>
      </w:r>
      <w:r w:rsidR="0036287D" w:rsidRPr="00BE7DF5">
        <w:rPr>
          <w:rFonts w:ascii="Arial" w:hAnsi="Arial" w:cs="Arial"/>
          <w:b/>
          <w:sz w:val="22"/>
          <w:szCs w:val="22"/>
        </w:rPr>
        <w:t xml:space="preserve"> euros,</w:t>
      </w:r>
      <w:r w:rsidR="0036287D" w:rsidRPr="00BE7DF5">
        <w:rPr>
          <w:rFonts w:ascii="Arial" w:hAnsi="Arial" w:cs="Arial"/>
          <w:sz w:val="22"/>
          <w:szCs w:val="22"/>
        </w:rPr>
        <w:t xml:space="preserve"> </w:t>
      </w:r>
      <w:r w:rsidR="0036287D" w:rsidRPr="0074741D">
        <w:rPr>
          <w:rFonts w:ascii="Arial" w:hAnsi="Arial" w:cs="Arial"/>
          <w:sz w:val="22"/>
          <w:szCs w:val="22"/>
        </w:rPr>
        <w:t>pressupost net</w:t>
      </w:r>
      <w:r w:rsidR="0036287D" w:rsidRPr="00BE7DF5">
        <w:rPr>
          <w:rFonts w:ascii="Arial" w:hAnsi="Arial" w:cs="Arial"/>
          <w:sz w:val="22"/>
          <w:szCs w:val="22"/>
        </w:rPr>
        <w:t xml:space="preserve"> </w:t>
      </w:r>
      <w:r w:rsidR="00D07528">
        <w:rPr>
          <w:rFonts w:ascii="Arial" w:hAnsi="Arial" w:cs="Arial"/>
          <w:sz w:val="22"/>
          <w:szCs w:val="22"/>
        </w:rPr>
        <w:t>(pressupost d’execució per contracte)</w:t>
      </w:r>
    </w:p>
    <w:p w:rsidR="0036287D" w:rsidRPr="00BE7DF5" w:rsidRDefault="0074741D" w:rsidP="0074741D">
      <w:pPr>
        <w:tabs>
          <w:tab w:val="left" w:pos="567"/>
        </w:tabs>
        <w:spacing w:before="120" w:line="288" w:lineRule="auto"/>
        <w:jc w:val="both"/>
        <w:rPr>
          <w:rFonts w:ascii="Arial" w:hAnsi="Arial" w:cs="Arial"/>
          <w:sz w:val="22"/>
          <w:szCs w:val="22"/>
        </w:rPr>
      </w:pPr>
      <w:r>
        <w:rPr>
          <w:rFonts w:ascii="Arial" w:hAnsi="Arial" w:cs="Arial"/>
          <w:b/>
          <w:sz w:val="22"/>
          <w:szCs w:val="22"/>
        </w:rPr>
        <w:tab/>
      </w:r>
      <w:r w:rsidR="00D07528">
        <w:rPr>
          <w:rFonts w:ascii="Arial" w:hAnsi="Arial" w:cs="Arial"/>
          <w:b/>
          <w:sz w:val="22"/>
          <w:szCs w:val="22"/>
        </w:rPr>
        <w:t>1</w:t>
      </w:r>
      <w:r w:rsidR="006E41A6">
        <w:rPr>
          <w:rFonts w:ascii="Arial" w:hAnsi="Arial" w:cs="Arial"/>
          <w:b/>
          <w:sz w:val="22"/>
          <w:szCs w:val="22"/>
        </w:rPr>
        <w:t>4.041,07</w:t>
      </w:r>
      <w:r w:rsidR="0036287D" w:rsidRPr="00BE7DF5">
        <w:rPr>
          <w:rFonts w:ascii="Arial" w:hAnsi="Arial" w:cs="Arial"/>
          <w:b/>
          <w:sz w:val="22"/>
          <w:szCs w:val="22"/>
        </w:rPr>
        <w:t xml:space="preserve"> euros</w:t>
      </w:r>
      <w:r w:rsidR="00D07528">
        <w:rPr>
          <w:rFonts w:ascii="Arial" w:hAnsi="Arial" w:cs="Arial"/>
          <w:b/>
          <w:sz w:val="22"/>
          <w:szCs w:val="22"/>
        </w:rPr>
        <w:t>,</w:t>
      </w:r>
      <w:r w:rsidR="0036287D" w:rsidRPr="00BE7DF5">
        <w:rPr>
          <w:rFonts w:ascii="Arial" w:hAnsi="Arial" w:cs="Arial"/>
          <w:sz w:val="22"/>
          <w:szCs w:val="22"/>
        </w:rPr>
        <w:t xml:space="preserve"> en concepte d'Impost sobre el Valor Afegit </w:t>
      </w:r>
      <w:r w:rsidR="0036287D" w:rsidRPr="00BE7DF5">
        <w:rPr>
          <w:rFonts w:ascii="Arial" w:hAnsi="Arial" w:cs="Arial"/>
          <w:b/>
          <w:sz w:val="22"/>
          <w:szCs w:val="22"/>
        </w:rPr>
        <w:t>(IVA)</w:t>
      </w:r>
      <w:r w:rsidR="006F740B">
        <w:rPr>
          <w:rFonts w:ascii="Arial" w:hAnsi="Arial" w:cs="Arial"/>
          <w:sz w:val="22"/>
          <w:szCs w:val="22"/>
        </w:rPr>
        <w:t xml:space="preserve"> </w:t>
      </w:r>
      <w:r w:rsidR="0036287D" w:rsidRPr="00BE7DF5">
        <w:rPr>
          <w:rFonts w:ascii="Arial" w:hAnsi="Arial" w:cs="Arial"/>
          <w:sz w:val="22"/>
          <w:szCs w:val="22"/>
        </w:rPr>
        <w:t xml:space="preserve">al tipus del </w:t>
      </w:r>
      <w:r w:rsidR="00CF49CE" w:rsidRPr="00BE7DF5">
        <w:rPr>
          <w:rFonts w:ascii="Arial" w:hAnsi="Arial" w:cs="Arial"/>
          <w:b/>
          <w:sz w:val="22"/>
          <w:szCs w:val="22"/>
        </w:rPr>
        <w:t>21</w:t>
      </w:r>
      <w:r w:rsidR="0036287D" w:rsidRPr="00BE7DF5">
        <w:rPr>
          <w:rFonts w:ascii="Arial" w:hAnsi="Arial" w:cs="Arial"/>
          <w:sz w:val="22"/>
          <w:szCs w:val="22"/>
        </w:rPr>
        <w:t xml:space="preserve"> %</w:t>
      </w:r>
    </w:p>
    <w:p w:rsidR="0036287D" w:rsidRDefault="0036287D" w:rsidP="0074741D">
      <w:pPr>
        <w:pStyle w:val="Textdecomentari"/>
        <w:tabs>
          <w:tab w:val="left" w:pos="4963"/>
        </w:tabs>
        <w:spacing w:before="120" w:line="288" w:lineRule="auto"/>
        <w:ind w:right="142"/>
        <w:rPr>
          <w:rFonts w:ascii="Arial" w:hAnsi="Arial" w:cs="Arial"/>
          <w:sz w:val="22"/>
          <w:szCs w:val="22"/>
        </w:rPr>
      </w:pPr>
      <w:r w:rsidRPr="00BE7DF5">
        <w:rPr>
          <w:rFonts w:ascii="Arial" w:hAnsi="Arial" w:cs="Arial"/>
          <w:sz w:val="22"/>
          <w:szCs w:val="22"/>
        </w:rPr>
        <w:t>Aquest pressupost s'ha d'entendre comprensiu de la totalitat de tots els costos derivats de l’execució de l'objecte del cont</w:t>
      </w:r>
      <w:r w:rsidR="00F64491">
        <w:rPr>
          <w:rFonts w:ascii="Arial" w:hAnsi="Arial" w:cs="Arial"/>
          <w:sz w:val="22"/>
          <w:szCs w:val="22"/>
        </w:rPr>
        <w:t xml:space="preserve">racte i anirà amb càrrec als </w:t>
      </w:r>
      <w:r w:rsidRPr="00BE7DF5">
        <w:rPr>
          <w:rFonts w:ascii="Arial" w:hAnsi="Arial" w:cs="Arial"/>
          <w:sz w:val="22"/>
          <w:szCs w:val="22"/>
        </w:rPr>
        <w:t>pressupost</w:t>
      </w:r>
      <w:r w:rsidR="00F64491">
        <w:rPr>
          <w:rFonts w:ascii="Arial" w:hAnsi="Arial" w:cs="Arial"/>
          <w:sz w:val="22"/>
          <w:szCs w:val="22"/>
        </w:rPr>
        <w:t>os i la</w:t>
      </w:r>
      <w:r w:rsidRPr="00BE7DF5">
        <w:rPr>
          <w:rFonts w:ascii="Arial" w:hAnsi="Arial" w:cs="Arial"/>
          <w:sz w:val="22"/>
          <w:szCs w:val="22"/>
        </w:rPr>
        <w:t xml:space="preserve"> partida pressupostàri</w:t>
      </w:r>
      <w:r w:rsidR="00F64491">
        <w:rPr>
          <w:rFonts w:ascii="Arial" w:hAnsi="Arial" w:cs="Arial"/>
          <w:sz w:val="22"/>
          <w:szCs w:val="22"/>
        </w:rPr>
        <w:t>a</w:t>
      </w:r>
      <w:r w:rsidRPr="00BE7DF5">
        <w:rPr>
          <w:rFonts w:ascii="Arial" w:hAnsi="Arial" w:cs="Arial"/>
          <w:sz w:val="22"/>
          <w:szCs w:val="22"/>
        </w:rPr>
        <w:t xml:space="preserve"> següent: </w:t>
      </w:r>
    </w:p>
    <w:p w:rsidR="0074741D" w:rsidRPr="00BE7DF5" w:rsidRDefault="0074741D" w:rsidP="0074741D">
      <w:pPr>
        <w:pStyle w:val="Textdecomentari"/>
        <w:tabs>
          <w:tab w:val="left" w:pos="4963"/>
        </w:tabs>
        <w:spacing w:before="120" w:line="288" w:lineRule="auto"/>
        <w:ind w:right="142"/>
        <w:rPr>
          <w:rFonts w:ascii="Arial" w:hAnsi="Arial" w:cs="Arial"/>
          <w:sz w:val="22"/>
          <w:szCs w:val="22"/>
        </w:rPr>
      </w:pPr>
    </w:p>
    <w:tbl>
      <w:tblPr>
        <w:tblW w:w="8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firstRow="0" w:lastRow="0" w:firstColumn="0" w:lastColumn="0" w:noHBand="0" w:noVBand="0"/>
      </w:tblPr>
      <w:tblGrid>
        <w:gridCol w:w="771"/>
        <w:gridCol w:w="992"/>
        <w:gridCol w:w="992"/>
        <w:gridCol w:w="851"/>
        <w:gridCol w:w="1559"/>
        <w:gridCol w:w="993"/>
        <w:gridCol w:w="1275"/>
        <w:gridCol w:w="1336"/>
      </w:tblGrid>
      <w:tr w:rsidR="0036287D" w:rsidRPr="0074741D" w:rsidTr="00EF03A5">
        <w:trPr>
          <w:cantSplit/>
        </w:trPr>
        <w:tc>
          <w:tcPr>
            <w:tcW w:w="771" w:type="dxa"/>
          </w:tcPr>
          <w:p w:rsidR="0036287D" w:rsidRPr="0074741D" w:rsidRDefault="0036287D" w:rsidP="00BE7DF5">
            <w:pPr>
              <w:pStyle w:val="Pas8"/>
              <w:tabs>
                <w:tab w:val="left" w:pos="567"/>
                <w:tab w:val="left" w:pos="1134"/>
                <w:tab w:val="left" w:pos="1702"/>
                <w:tab w:val="left" w:pos="4678"/>
                <w:tab w:val="left" w:pos="5245"/>
              </w:tabs>
              <w:spacing w:before="120" w:line="288" w:lineRule="auto"/>
              <w:ind w:right="170"/>
              <w:rPr>
                <w:rFonts w:ascii="Arial" w:hAnsi="Arial" w:cs="Arial"/>
                <w:sz w:val="18"/>
                <w:szCs w:val="18"/>
              </w:rPr>
            </w:pPr>
            <w:r w:rsidRPr="0074741D">
              <w:rPr>
                <w:rFonts w:ascii="Arial" w:hAnsi="Arial" w:cs="Arial"/>
                <w:sz w:val="18"/>
                <w:szCs w:val="18"/>
              </w:rPr>
              <w:t>Any</w:t>
            </w:r>
          </w:p>
        </w:tc>
        <w:tc>
          <w:tcPr>
            <w:tcW w:w="992" w:type="dxa"/>
          </w:tcPr>
          <w:p w:rsidR="0036287D" w:rsidRPr="0074741D" w:rsidRDefault="0036287D" w:rsidP="00BE7DF5">
            <w:pPr>
              <w:pStyle w:val="Pas8"/>
              <w:tabs>
                <w:tab w:val="left" w:pos="567"/>
                <w:tab w:val="left" w:pos="1000"/>
                <w:tab w:val="left" w:pos="1702"/>
                <w:tab w:val="left" w:pos="4678"/>
                <w:tab w:val="left" w:pos="5245"/>
              </w:tabs>
              <w:spacing w:before="120" w:line="288" w:lineRule="auto"/>
              <w:ind w:right="8"/>
              <w:rPr>
                <w:rFonts w:ascii="Arial" w:hAnsi="Arial" w:cs="Arial"/>
                <w:sz w:val="18"/>
                <w:szCs w:val="18"/>
              </w:rPr>
            </w:pPr>
            <w:r w:rsidRPr="0074741D">
              <w:rPr>
                <w:rFonts w:ascii="Arial" w:hAnsi="Arial" w:cs="Arial"/>
                <w:sz w:val="18"/>
                <w:szCs w:val="18"/>
              </w:rPr>
              <w:t>Econòmic</w:t>
            </w:r>
          </w:p>
        </w:tc>
        <w:tc>
          <w:tcPr>
            <w:tcW w:w="992" w:type="dxa"/>
          </w:tcPr>
          <w:p w:rsidR="0036287D" w:rsidRPr="0074741D" w:rsidRDefault="0036287D" w:rsidP="00BE7DF5">
            <w:pPr>
              <w:pStyle w:val="Pas8"/>
              <w:tabs>
                <w:tab w:val="left" w:pos="567"/>
                <w:tab w:val="left" w:pos="4678"/>
                <w:tab w:val="left" w:pos="5245"/>
              </w:tabs>
              <w:spacing w:before="120" w:line="288" w:lineRule="auto"/>
              <w:ind w:right="-71"/>
              <w:rPr>
                <w:rFonts w:ascii="Arial" w:hAnsi="Arial" w:cs="Arial"/>
                <w:sz w:val="18"/>
                <w:szCs w:val="18"/>
              </w:rPr>
            </w:pPr>
            <w:r w:rsidRPr="0074741D">
              <w:rPr>
                <w:rFonts w:ascii="Arial" w:hAnsi="Arial" w:cs="Arial"/>
                <w:sz w:val="18"/>
                <w:szCs w:val="18"/>
              </w:rPr>
              <w:t>Programa</w:t>
            </w:r>
          </w:p>
        </w:tc>
        <w:tc>
          <w:tcPr>
            <w:tcW w:w="851" w:type="dxa"/>
          </w:tcPr>
          <w:p w:rsidR="0036287D" w:rsidRPr="0074741D" w:rsidRDefault="0036287D" w:rsidP="00BE7DF5">
            <w:pPr>
              <w:pStyle w:val="Pas8"/>
              <w:tabs>
                <w:tab w:val="left" w:pos="567"/>
                <w:tab w:val="left" w:pos="1134"/>
                <w:tab w:val="left" w:pos="1702"/>
                <w:tab w:val="left" w:pos="4678"/>
                <w:tab w:val="left" w:pos="5245"/>
              </w:tabs>
              <w:spacing w:before="120" w:line="288" w:lineRule="auto"/>
              <w:ind w:right="8"/>
              <w:rPr>
                <w:rFonts w:ascii="Arial" w:hAnsi="Arial" w:cs="Arial"/>
                <w:sz w:val="18"/>
                <w:szCs w:val="18"/>
              </w:rPr>
            </w:pPr>
            <w:r w:rsidRPr="0074741D">
              <w:rPr>
                <w:rFonts w:ascii="Arial" w:hAnsi="Arial" w:cs="Arial"/>
                <w:sz w:val="18"/>
                <w:szCs w:val="18"/>
              </w:rPr>
              <w:t>Orgànic</w:t>
            </w:r>
          </w:p>
        </w:tc>
        <w:tc>
          <w:tcPr>
            <w:tcW w:w="1559" w:type="dxa"/>
          </w:tcPr>
          <w:p w:rsidR="0036287D" w:rsidRPr="0074741D" w:rsidRDefault="0036287D" w:rsidP="00BE7DF5">
            <w:pPr>
              <w:pStyle w:val="Pas8"/>
              <w:tabs>
                <w:tab w:val="left" w:pos="567"/>
                <w:tab w:val="left" w:pos="1134"/>
                <w:tab w:val="left" w:pos="1702"/>
                <w:tab w:val="left" w:pos="4678"/>
                <w:tab w:val="left" w:pos="5245"/>
              </w:tabs>
              <w:spacing w:before="120" w:line="288" w:lineRule="auto"/>
              <w:ind w:right="170"/>
              <w:rPr>
                <w:rFonts w:ascii="Arial" w:hAnsi="Arial" w:cs="Arial"/>
                <w:sz w:val="18"/>
                <w:szCs w:val="18"/>
              </w:rPr>
            </w:pPr>
            <w:r w:rsidRPr="0074741D">
              <w:rPr>
                <w:rFonts w:ascii="Arial" w:hAnsi="Arial" w:cs="Arial"/>
                <w:sz w:val="18"/>
                <w:szCs w:val="18"/>
              </w:rPr>
              <w:t>Pressupost net</w:t>
            </w:r>
          </w:p>
        </w:tc>
        <w:tc>
          <w:tcPr>
            <w:tcW w:w="993" w:type="dxa"/>
          </w:tcPr>
          <w:p w:rsidR="0036287D" w:rsidRPr="0074741D" w:rsidRDefault="0036287D" w:rsidP="00BE7DF5">
            <w:pPr>
              <w:pStyle w:val="Pas8"/>
              <w:tabs>
                <w:tab w:val="left" w:pos="567"/>
                <w:tab w:val="left" w:pos="1134"/>
                <w:tab w:val="left" w:pos="1702"/>
                <w:tab w:val="left" w:pos="4678"/>
                <w:tab w:val="left" w:pos="5245"/>
              </w:tabs>
              <w:spacing w:before="120" w:line="288" w:lineRule="auto"/>
              <w:ind w:right="170"/>
              <w:rPr>
                <w:rFonts w:ascii="Arial" w:hAnsi="Arial" w:cs="Arial"/>
                <w:sz w:val="18"/>
                <w:szCs w:val="18"/>
              </w:rPr>
            </w:pPr>
            <w:r w:rsidRPr="0074741D">
              <w:rPr>
                <w:rFonts w:ascii="Arial" w:hAnsi="Arial" w:cs="Arial"/>
                <w:sz w:val="18"/>
                <w:szCs w:val="18"/>
              </w:rPr>
              <w:t>% IVA</w:t>
            </w:r>
          </w:p>
        </w:tc>
        <w:tc>
          <w:tcPr>
            <w:tcW w:w="1275" w:type="dxa"/>
          </w:tcPr>
          <w:p w:rsidR="0036287D" w:rsidRPr="0074741D" w:rsidRDefault="0036287D" w:rsidP="00BE7DF5">
            <w:pPr>
              <w:pStyle w:val="Pas8"/>
              <w:tabs>
                <w:tab w:val="left" w:pos="567"/>
                <w:tab w:val="left" w:pos="1134"/>
                <w:tab w:val="left" w:pos="1702"/>
                <w:tab w:val="left" w:pos="4678"/>
                <w:tab w:val="left" w:pos="5245"/>
              </w:tabs>
              <w:spacing w:before="120" w:line="288" w:lineRule="auto"/>
              <w:ind w:right="170"/>
              <w:rPr>
                <w:rFonts w:ascii="Arial" w:hAnsi="Arial" w:cs="Arial"/>
                <w:sz w:val="18"/>
                <w:szCs w:val="18"/>
              </w:rPr>
            </w:pPr>
            <w:r w:rsidRPr="0074741D">
              <w:rPr>
                <w:rFonts w:ascii="Arial" w:hAnsi="Arial" w:cs="Arial"/>
                <w:sz w:val="18"/>
                <w:szCs w:val="18"/>
              </w:rPr>
              <w:t>Import IVA</w:t>
            </w:r>
          </w:p>
        </w:tc>
        <w:tc>
          <w:tcPr>
            <w:tcW w:w="1336" w:type="dxa"/>
          </w:tcPr>
          <w:p w:rsidR="0036287D" w:rsidRPr="0074741D" w:rsidRDefault="0036287D" w:rsidP="00BE7DF5">
            <w:pPr>
              <w:pStyle w:val="Pas8"/>
              <w:tabs>
                <w:tab w:val="left" w:pos="567"/>
                <w:tab w:val="left" w:pos="1134"/>
                <w:tab w:val="left" w:pos="1702"/>
                <w:tab w:val="left" w:pos="4678"/>
                <w:tab w:val="left" w:pos="5245"/>
              </w:tabs>
              <w:spacing w:before="120" w:line="288" w:lineRule="auto"/>
              <w:ind w:right="170"/>
              <w:rPr>
                <w:rFonts w:ascii="Arial" w:hAnsi="Arial" w:cs="Arial"/>
                <w:sz w:val="18"/>
                <w:szCs w:val="18"/>
              </w:rPr>
            </w:pPr>
            <w:r w:rsidRPr="0074741D">
              <w:rPr>
                <w:rFonts w:ascii="Arial" w:hAnsi="Arial" w:cs="Arial"/>
                <w:sz w:val="18"/>
                <w:szCs w:val="18"/>
              </w:rPr>
              <w:t>Import total</w:t>
            </w:r>
          </w:p>
        </w:tc>
      </w:tr>
      <w:tr w:rsidR="00EB7765" w:rsidRPr="00EF03A5" w:rsidTr="00EF03A5">
        <w:trPr>
          <w:cantSplit/>
        </w:trPr>
        <w:tc>
          <w:tcPr>
            <w:tcW w:w="771" w:type="dxa"/>
            <w:shd w:val="clear" w:color="C0C0C0" w:fill="auto"/>
          </w:tcPr>
          <w:p w:rsidR="00EB7765" w:rsidRPr="00EF03A5" w:rsidRDefault="00F14C52" w:rsidP="00EB7765">
            <w:pPr>
              <w:pStyle w:val="Textdecomentari"/>
              <w:tabs>
                <w:tab w:val="left" w:pos="567"/>
                <w:tab w:val="left" w:pos="1134"/>
                <w:tab w:val="left" w:pos="1702"/>
                <w:tab w:val="left" w:pos="4678"/>
                <w:tab w:val="left" w:pos="5245"/>
              </w:tabs>
              <w:spacing w:before="120" w:line="288" w:lineRule="auto"/>
              <w:ind w:right="170"/>
              <w:rPr>
                <w:rFonts w:ascii="Arial" w:hAnsi="Arial" w:cs="Arial"/>
                <w:color w:val="FF0000"/>
                <w:sz w:val="18"/>
                <w:szCs w:val="18"/>
              </w:rPr>
            </w:pPr>
            <w:r>
              <w:rPr>
                <w:rFonts w:ascii="Arial" w:hAnsi="Arial" w:cs="Arial"/>
                <w:sz w:val="18"/>
                <w:szCs w:val="18"/>
              </w:rPr>
              <w:t>2024</w:t>
            </w:r>
          </w:p>
        </w:tc>
        <w:tc>
          <w:tcPr>
            <w:tcW w:w="992" w:type="dxa"/>
            <w:shd w:val="clear" w:color="C0C0C0" w:fill="auto"/>
          </w:tcPr>
          <w:p w:rsidR="00EB7765" w:rsidRPr="00916D80" w:rsidRDefault="00EB7765" w:rsidP="00BE7DF5">
            <w:pPr>
              <w:pStyle w:val="Textdecomentari"/>
              <w:tabs>
                <w:tab w:val="left" w:pos="567"/>
                <w:tab w:val="left" w:pos="1134"/>
                <w:tab w:val="left" w:pos="1702"/>
                <w:tab w:val="left" w:pos="4678"/>
                <w:tab w:val="left" w:pos="5245"/>
              </w:tabs>
              <w:spacing w:before="120" w:line="288" w:lineRule="auto"/>
              <w:ind w:right="170"/>
              <w:rPr>
                <w:rFonts w:ascii="Arial" w:hAnsi="Arial" w:cs="Arial"/>
                <w:sz w:val="18"/>
                <w:szCs w:val="18"/>
              </w:rPr>
            </w:pPr>
            <w:r w:rsidRPr="00916D80">
              <w:rPr>
                <w:rFonts w:ascii="Arial" w:hAnsi="Arial" w:cs="Arial"/>
                <w:sz w:val="18"/>
                <w:szCs w:val="18"/>
              </w:rPr>
              <w:t>60002</w:t>
            </w:r>
          </w:p>
        </w:tc>
        <w:tc>
          <w:tcPr>
            <w:tcW w:w="992" w:type="dxa"/>
            <w:shd w:val="clear" w:color="C0C0C0" w:fill="auto"/>
          </w:tcPr>
          <w:p w:rsidR="00EB7765" w:rsidRPr="00916D80" w:rsidRDefault="00EB7765" w:rsidP="00BE7DF5">
            <w:pPr>
              <w:pStyle w:val="Textdecomentari"/>
              <w:tabs>
                <w:tab w:val="left" w:pos="567"/>
                <w:tab w:val="left" w:pos="1134"/>
                <w:tab w:val="left" w:pos="1702"/>
                <w:tab w:val="left" w:pos="4678"/>
                <w:tab w:val="left" w:pos="5245"/>
              </w:tabs>
              <w:spacing w:before="120" w:line="288" w:lineRule="auto"/>
              <w:ind w:right="170"/>
              <w:rPr>
                <w:rFonts w:ascii="Arial" w:hAnsi="Arial" w:cs="Arial"/>
                <w:sz w:val="18"/>
                <w:szCs w:val="18"/>
              </w:rPr>
            </w:pPr>
            <w:r w:rsidRPr="00A067FC">
              <w:rPr>
                <w:rFonts w:ascii="Arial" w:hAnsi="Arial" w:cs="Arial"/>
                <w:sz w:val="18"/>
                <w:szCs w:val="18"/>
              </w:rPr>
              <w:t>34211</w:t>
            </w:r>
          </w:p>
        </w:tc>
        <w:tc>
          <w:tcPr>
            <w:tcW w:w="851" w:type="dxa"/>
            <w:shd w:val="clear" w:color="C0C0C0" w:fill="auto"/>
          </w:tcPr>
          <w:p w:rsidR="00EB7765" w:rsidRPr="00916D80" w:rsidRDefault="00EB7765" w:rsidP="00BE7DF5">
            <w:pPr>
              <w:pStyle w:val="Textdecomentari"/>
              <w:tabs>
                <w:tab w:val="left" w:pos="567"/>
                <w:tab w:val="left" w:pos="1134"/>
                <w:tab w:val="left" w:pos="1702"/>
                <w:tab w:val="left" w:pos="4678"/>
                <w:tab w:val="left" w:pos="5245"/>
              </w:tabs>
              <w:spacing w:before="120" w:line="288" w:lineRule="auto"/>
              <w:ind w:right="170"/>
              <w:rPr>
                <w:rFonts w:ascii="Arial" w:hAnsi="Arial" w:cs="Arial"/>
                <w:sz w:val="18"/>
                <w:szCs w:val="18"/>
              </w:rPr>
            </w:pPr>
            <w:r w:rsidRPr="00322F19">
              <w:rPr>
                <w:rFonts w:ascii="Arial" w:hAnsi="Arial" w:cs="Arial"/>
                <w:sz w:val="18"/>
                <w:szCs w:val="18"/>
              </w:rPr>
              <w:t>0004</w:t>
            </w:r>
          </w:p>
        </w:tc>
        <w:tc>
          <w:tcPr>
            <w:tcW w:w="1559" w:type="dxa"/>
            <w:shd w:val="clear" w:color="C0C0C0" w:fill="auto"/>
          </w:tcPr>
          <w:p w:rsidR="00EB7765" w:rsidRPr="00EF03A5" w:rsidRDefault="006E41A6" w:rsidP="006E41A6">
            <w:pPr>
              <w:pStyle w:val="Textdecomentari"/>
              <w:tabs>
                <w:tab w:val="left" w:pos="567"/>
                <w:tab w:val="left" w:pos="1134"/>
                <w:tab w:val="left" w:pos="1702"/>
                <w:tab w:val="left" w:pos="4678"/>
                <w:tab w:val="left" w:pos="5245"/>
              </w:tabs>
              <w:spacing w:before="120" w:line="288" w:lineRule="auto"/>
              <w:ind w:right="170"/>
              <w:rPr>
                <w:rFonts w:ascii="Arial" w:hAnsi="Arial" w:cs="Arial"/>
                <w:sz w:val="18"/>
                <w:szCs w:val="18"/>
              </w:rPr>
            </w:pPr>
            <w:r>
              <w:rPr>
                <w:rFonts w:ascii="Arial" w:hAnsi="Arial" w:cs="Arial"/>
                <w:sz w:val="18"/>
                <w:szCs w:val="18"/>
              </w:rPr>
              <w:t>66.862,22</w:t>
            </w:r>
            <w:r w:rsidR="00EB7765" w:rsidRPr="00EF03A5">
              <w:rPr>
                <w:rFonts w:ascii="Arial" w:hAnsi="Arial" w:cs="Arial"/>
                <w:sz w:val="18"/>
                <w:szCs w:val="18"/>
              </w:rPr>
              <w:t xml:space="preserve"> €</w:t>
            </w:r>
          </w:p>
        </w:tc>
        <w:tc>
          <w:tcPr>
            <w:tcW w:w="993" w:type="dxa"/>
            <w:shd w:val="clear" w:color="C0C0C0" w:fill="auto"/>
          </w:tcPr>
          <w:p w:rsidR="00EB7765" w:rsidRPr="00EF03A5" w:rsidRDefault="00EB7765" w:rsidP="00F557DC">
            <w:pPr>
              <w:pStyle w:val="Pas8"/>
              <w:tabs>
                <w:tab w:val="left" w:pos="567"/>
                <w:tab w:val="left" w:pos="1134"/>
                <w:tab w:val="left" w:pos="1702"/>
                <w:tab w:val="left" w:pos="4678"/>
                <w:tab w:val="left" w:pos="5245"/>
              </w:tabs>
              <w:spacing w:before="120" w:line="288" w:lineRule="auto"/>
              <w:ind w:right="170"/>
              <w:jc w:val="center"/>
              <w:rPr>
                <w:rFonts w:ascii="Arial" w:hAnsi="Arial" w:cs="Arial"/>
                <w:sz w:val="18"/>
                <w:szCs w:val="18"/>
              </w:rPr>
            </w:pPr>
            <w:r w:rsidRPr="00EF03A5">
              <w:rPr>
                <w:rFonts w:ascii="Arial" w:hAnsi="Arial" w:cs="Arial"/>
                <w:sz w:val="18"/>
                <w:szCs w:val="18"/>
              </w:rPr>
              <w:t>21</w:t>
            </w:r>
          </w:p>
        </w:tc>
        <w:tc>
          <w:tcPr>
            <w:tcW w:w="1275" w:type="dxa"/>
            <w:shd w:val="clear" w:color="C0C0C0" w:fill="auto"/>
          </w:tcPr>
          <w:p w:rsidR="00EB7765" w:rsidRPr="00EF03A5" w:rsidRDefault="00981EA0" w:rsidP="006E41A6">
            <w:pPr>
              <w:pStyle w:val="Textdecomentari"/>
              <w:tabs>
                <w:tab w:val="left" w:pos="567"/>
                <w:tab w:val="left" w:pos="1134"/>
                <w:tab w:val="left" w:pos="1702"/>
                <w:tab w:val="left" w:pos="4678"/>
                <w:tab w:val="left" w:pos="5245"/>
              </w:tabs>
              <w:spacing w:before="120" w:line="288" w:lineRule="auto"/>
              <w:ind w:right="170"/>
              <w:rPr>
                <w:rFonts w:ascii="Arial" w:hAnsi="Arial" w:cs="Arial"/>
                <w:sz w:val="18"/>
                <w:szCs w:val="18"/>
              </w:rPr>
            </w:pPr>
            <w:r>
              <w:rPr>
                <w:rFonts w:ascii="Arial" w:hAnsi="Arial" w:cs="Arial"/>
                <w:sz w:val="18"/>
                <w:szCs w:val="18"/>
              </w:rPr>
              <w:t>1</w:t>
            </w:r>
            <w:r w:rsidR="006E41A6">
              <w:rPr>
                <w:rFonts w:ascii="Arial" w:hAnsi="Arial" w:cs="Arial"/>
                <w:sz w:val="18"/>
                <w:szCs w:val="18"/>
              </w:rPr>
              <w:t>4.041</w:t>
            </w:r>
            <w:r w:rsidR="00AF1AD4">
              <w:rPr>
                <w:rFonts w:ascii="Arial" w:hAnsi="Arial" w:cs="Arial"/>
                <w:sz w:val="18"/>
                <w:szCs w:val="18"/>
              </w:rPr>
              <w:t>,07</w:t>
            </w:r>
            <w:r w:rsidR="0044312E" w:rsidRPr="00BE7DF5">
              <w:rPr>
                <w:rFonts w:ascii="Arial" w:hAnsi="Arial" w:cs="Arial"/>
                <w:b/>
                <w:sz w:val="22"/>
                <w:szCs w:val="22"/>
              </w:rPr>
              <w:t xml:space="preserve"> </w:t>
            </w:r>
            <w:r w:rsidR="00EB7765" w:rsidRPr="00EF03A5">
              <w:rPr>
                <w:rFonts w:ascii="Arial" w:hAnsi="Arial" w:cs="Arial"/>
                <w:sz w:val="18"/>
                <w:szCs w:val="18"/>
              </w:rPr>
              <w:t>€</w:t>
            </w:r>
          </w:p>
        </w:tc>
        <w:tc>
          <w:tcPr>
            <w:tcW w:w="1336" w:type="dxa"/>
            <w:shd w:val="clear" w:color="C0C0C0" w:fill="auto"/>
          </w:tcPr>
          <w:p w:rsidR="00EB7765" w:rsidRPr="00EE16B6" w:rsidRDefault="00AF1AD4" w:rsidP="006F740B">
            <w:pPr>
              <w:pStyle w:val="Textdecomentari"/>
              <w:tabs>
                <w:tab w:val="left" w:pos="567"/>
                <w:tab w:val="left" w:pos="1134"/>
                <w:tab w:val="left" w:pos="1702"/>
                <w:tab w:val="left" w:pos="4678"/>
                <w:tab w:val="left" w:pos="5245"/>
              </w:tabs>
              <w:spacing w:before="120" w:line="288" w:lineRule="auto"/>
              <w:ind w:right="170"/>
              <w:rPr>
                <w:rFonts w:ascii="Arial" w:hAnsi="Arial" w:cs="Arial"/>
                <w:sz w:val="18"/>
                <w:szCs w:val="18"/>
              </w:rPr>
            </w:pPr>
            <w:r>
              <w:rPr>
                <w:rFonts w:ascii="Arial" w:hAnsi="Arial" w:cs="Arial"/>
                <w:sz w:val="18"/>
                <w:szCs w:val="18"/>
              </w:rPr>
              <w:t xml:space="preserve">80.903,29 </w:t>
            </w:r>
            <w:r w:rsidR="00EE16B6" w:rsidRPr="00EE16B6">
              <w:rPr>
                <w:rFonts w:ascii="Arial" w:hAnsi="Arial" w:cs="Arial"/>
                <w:sz w:val="18"/>
                <w:szCs w:val="18"/>
              </w:rPr>
              <w:t>€</w:t>
            </w:r>
          </w:p>
        </w:tc>
      </w:tr>
    </w:tbl>
    <w:p w:rsidR="0036287D" w:rsidRPr="00BE7DF5" w:rsidRDefault="0036287D" w:rsidP="00BE7DF5">
      <w:pPr>
        <w:tabs>
          <w:tab w:val="left" w:pos="567"/>
          <w:tab w:val="left" w:pos="1134"/>
          <w:tab w:val="left" w:pos="1702"/>
          <w:tab w:val="left" w:pos="2880"/>
          <w:tab w:val="left" w:pos="3600"/>
          <w:tab w:val="left" w:pos="4320"/>
          <w:tab w:val="left" w:pos="4678"/>
          <w:tab w:val="left" w:pos="5245"/>
          <w:tab w:val="left" w:pos="5760"/>
          <w:tab w:val="left" w:pos="6480"/>
          <w:tab w:val="left" w:pos="7200"/>
        </w:tabs>
        <w:spacing w:before="120" w:line="288" w:lineRule="auto"/>
        <w:ind w:right="170"/>
        <w:jc w:val="both"/>
        <w:rPr>
          <w:rFonts w:ascii="Arial" w:hAnsi="Arial" w:cs="Arial"/>
          <w:sz w:val="22"/>
          <w:szCs w:val="22"/>
        </w:rPr>
      </w:pPr>
    </w:p>
    <w:tbl>
      <w:tblPr>
        <w:tblW w:w="4029" w:type="dxa"/>
        <w:tblInd w:w="4748" w:type="dxa"/>
        <w:tblLayout w:type="fixed"/>
        <w:tblCellMar>
          <w:left w:w="70" w:type="dxa"/>
          <w:right w:w="70" w:type="dxa"/>
        </w:tblCellMar>
        <w:tblLook w:val="0000" w:firstRow="0" w:lastRow="0" w:firstColumn="0" w:lastColumn="0" w:noHBand="0" w:noVBand="0"/>
      </w:tblPr>
      <w:tblGrid>
        <w:gridCol w:w="2126"/>
        <w:gridCol w:w="1903"/>
      </w:tblGrid>
      <w:tr w:rsidR="0036287D" w:rsidRPr="00BE7DF5" w:rsidTr="00B22DA9">
        <w:trPr>
          <w:cantSplit/>
        </w:trPr>
        <w:tc>
          <w:tcPr>
            <w:tcW w:w="2126" w:type="dxa"/>
          </w:tcPr>
          <w:p w:rsidR="0036287D" w:rsidRPr="00BE7DF5" w:rsidRDefault="0036287D" w:rsidP="00B22DA9">
            <w:pPr>
              <w:tabs>
                <w:tab w:val="left" w:pos="567"/>
                <w:tab w:val="left" w:pos="1134"/>
                <w:tab w:val="left" w:pos="1702"/>
                <w:tab w:val="left" w:pos="2880"/>
                <w:tab w:val="left" w:pos="3600"/>
                <w:tab w:val="left" w:pos="4320"/>
                <w:tab w:val="left" w:pos="4678"/>
                <w:tab w:val="left" w:pos="5245"/>
                <w:tab w:val="left" w:pos="5760"/>
                <w:tab w:val="left" w:pos="6480"/>
                <w:tab w:val="left" w:pos="7200"/>
              </w:tabs>
              <w:spacing w:before="120" w:line="288" w:lineRule="auto"/>
              <w:ind w:left="72" w:right="170"/>
              <w:jc w:val="both"/>
              <w:rPr>
                <w:rFonts w:ascii="Arial" w:hAnsi="Arial" w:cs="Arial"/>
                <w:sz w:val="22"/>
                <w:szCs w:val="22"/>
              </w:rPr>
            </w:pPr>
            <w:r w:rsidRPr="00BE7DF5">
              <w:rPr>
                <w:rFonts w:ascii="Arial" w:hAnsi="Arial" w:cs="Arial"/>
                <w:sz w:val="22"/>
                <w:szCs w:val="22"/>
              </w:rPr>
              <w:t>Pressupost base</w:t>
            </w:r>
          </w:p>
        </w:tc>
        <w:tc>
          <w:tcPr>
            <w:tcW w:w="1903" w:type="dxa"/>
            <w:tcBorders>
              <w:top w:val="single" w:sz="12" w:space="0" w:color="auto"/>
              <w:left w:val="single" w:sz="12" w:space="0" w:color="auto"/>
              <w:bottom w:val="single" w:sz="12" w:space="0" w:color="auto"/>
              <w:right w:val="single" w:sz="12" w:space="0" w:color="auto"/>
            </w:tcBorders>
            <w:shd w:val="clear" w:color="C0C0C0" w:fill="auto"/>
          </w:tcPr>
          <w:p w:rsidR="0036287D" w:rsidRPr="00BE7DF5" w:rsidRDefault="00AF1AD4" w:rsidP="006F740B">
            <w:pPr>
              <w:tabs>
                <w:tab w:val="left" w:pos="567"/>
                <w:tab w:val="left" w:pos="1134"/>
                <w:tab w:val="left" w:pos="1702"/>
                <w:tab w:val="left" w:pos="2880"/>
                <w:tab w:val="left" w:pos="3600"/>
                <w:tab w:val="left" w:pos="4320"/>
                <w:tab w:val="left" w:pos="4678"/>
                <w:tab w:val="left" w:pos="5245"/>
                <w:tab w:val="left" w:pos="5760"/>
                <w:tab w:val="left" w:pos="6480"/>
                <w:tab w:val="left" w:pos="7200"/>
              </w:tabs>
              <w:spacing w:before="120" w:line="288" w:lineRule="auto"/>
              <w:ind w:right="170"/>
              <w:jc w:val="right"/>
              <w:rPr>
                <w:rFonts w:ascii="Arial" w:hAnsi="Arial" w:cs="Arial"/>
                <w:b/>
                <w:sz w:val="22"/>
                <w:szCs w:val="22"/>
              </w:rPr>
            </w:pPr>
            <w:r>
              <w:rPr>
                <w:rFonts w:ascii="Arial" w:hAnsi="Arial" w:cs="Arial"/>
                <w:b/>
                <w:sz w:val="22"/>
                <w:szCs w:val="22"/>
              </w:rPr>
              <w:t xml:space="preserve">80.903,29 </w:t>
            </w:r>
            <w:r w:rsidR="00072F99" w:rsidRPr="00BE7DF5">
              <w:rPr>
                <w:rFonts w:ascii="Arial" w:hAnsi="Arial" w:cs="Arial"/>
                <w:b/>
                <w:sz w:val="22"/>
                <w:szCs w:val="22"/>
              </w:rPr>
              <w:t>€</w:t>
            </w:r>
          </w:p>
        </w:tc>
      </w:tr>
    </w:tbl>
    <w:p w:rsidR="00EB0576" w:rsidRDefault="00EB0576" w:rsidP="00F64491">
      <w:pPr>
        <w:pStyle w:val="Textdecomentari"/>
        <w:tabs>
          <w:tab w:val="left" w:pos="4963"/>
        </w:tabs>
        <w:spacing w:before="120" w:line="288" w:lineRule="auto"/>
        <w:rPr>
          <w:rFonts w:ascii="Arial" w:hAnsi="Arial" w:cs="Arial"/>
          <w:sz w:val="22"/>
          <w:szCs w:val="22"/>
        </w:rPr>
      </w:pPr>
    </w:p>
    <w:p w:rsidR="0036287D" w:rsidRPr="00BE7DF5" w:rsidRDefault="0036287D" w:rsidP="00E04795">
      <w:pPr>
        <w:pStyle w:val="Textdecomentari"/>
        <w:tabs>
          <w:tab w:val="left" w:pos="4963"/>
        </w:tabs>
        <w:spacing w:before="120" w:after="120" w:line="288" w:lineRule="auto"/>
        <w:rPr>
          <w:rFonts w:ascii="Arial" w:hAnsi="Arial" w:cs="Arial"/>
          <w:sz w:val="22"/>
          <w:szCs w:val="22"/>
        </w:rPr>
      </w:pPr>
      <w:r w:rsidRPr="00796985">
        <w:rPr>
          <w:rFonts w:ascii="Arial" w:hAnsi="Arial" w:cs="Arial"/>
          <w:sz w:val="22"/>
          <w:szCs w:val="22"/>
        </w:rPr>
        <w:t>El pressupost net (IVA exclòs) es desglossa de la manera següent:</w:t>
      </w:r>
    </w:p>
    <w:tbl>
      <w:tblPr>
        <w:tblW w:w="8815" w:type="dxa"/>
        <w:tblCellMar>
          <w:left w:w="0" w:type="dxa"/>
          <w:right w:w="0" w:type="dxa"/>
        </w:tblCellMar>
        <w:tblLook w:val="04A0" w:firstRow="1" w:lastRow="0" w:firstColumn="1" w:lastColumn="0" w:noHBand="0" w:noVBand="1"/>
      </w:tblPr>
      <w:tblGrid>
        <w:gridCol w:w="5778"/>
        <w:gridCol w:w="3037"/>
      </w:tblGrid>
      <w:tr w:rsidR="0036287D" w:rsidRPr="0074741D" w:rsidTr="00796985">
        <w:tc>
          <w:tcPr>
            <w:tcW w:w="577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6287D" w:rsidRPr="007D2B59" w:rsidRDefault="0036287D" w:rsidP="00BE7DF5">
            <w:pPr>
              <w:spacing w:before="120" w:line="288" w:lineRule="auto"/>
              <w:rPr>
                <w:rFonts w:ascii="Arial" w:hAnsi="Arial" w:cs="Arial"/>
                <w:b/>
                <w:i/>
                <w:sz w:val="18"/>
                <w:szCs w:val="18"/>
              </w:rPr>
            </w:pPr>
            <w:r w:rsidRPr="007D2B59">
              <w:rPr>
                <w:rFonts w:ascii="Arial" w:hAnsi="Arial" w:cs="Arial"/>
                <w:b/>
                <w:sz w:val="18"/>
                <w:szCs w:val="18"/>
              </w:rPr>
              <w:t>Costos directes</w:t>
            </w:r>
          </w:p>
        </w:tc>
        <w:tc>
          <w:tcPr>
            <w:tcW w:w="303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6287D" w:rsidRPr="00821586" w:rsidRDefault="0036287D" w:rsidP="00BE7DF5">
            <w:pPr>
              <w:spacing w:before="120" w:line="288" w:lineRule="auto"/>
              <w:jc w:val="right"/>
              <w:rPr>
                <w:rFonts w:ascii="Arial" w:hAnsi="Arial" w:cs="Arial"/>
                <w:b/>
                <w:sz w:val="18"/>
                <w:szCs w:val="18"/>
              </w:rPr>
            </w:pPr>
            <w:r w:rsidRPr="00821586">
              <w:rPr>
                <w:rFonts w:ascii="Arial" w:hAnsi="Arial" w:cs="Arial"/>
                <w:b/>
                <w:sz w:val="18"/>
                <w:szCs w:val="18"/>
              </w:rPr>
              <w:t>Import €</w:t>
            </w:r>
          </w:p>
        </w:tc>
      </w:tr>
      <w:tr w:rsidR="0036287D" w:rsidRPr="0074741D" w:rsidTr="00796985">
        <w:tc>
          <w:tcPr>
            <w:tcW w:w="577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6287D" w:rsidRPr="007D2B59" w:rsidRDefault="00855150" w:rsidP="00BE7DF5">
            <w:pPr>
              <w:spacing w:before="120" w:line="288" w:lineRule="auto"/>
              <w:rPr>
                <w:rFonts w:ascii="Arial" w:hAnsi="Arial" w:cs="Arial"/>
                <w:sz w:val="18"/>
                <w:szCs w:val="18"/>
              </w:rPr>
            </w:pPr>
            <w:r w:rsidRPr="007D2B59">
              <w:rPr>
                <w:rFonts w:ascii="Arial" w:hAnsi="Arial" w:cs="Arial"/>
                <w:sz w:val="18"/>
                <w:szCs w:val="18"/>
              </w:rPr>
              <w:t>Pressupost d’execució material</w:t>
            </w:r>
          </w:p>
        </w:tc>
        <w:tc>
          <w:tcPr>
            <w:tcW w:w="3037" w:type="dxa"/>
            <w:tcBorders>
              <w:top w:val="nil"/>
              <w:left w:val="nil"/>
              <w:bottom w:val="single" w:sz="8" w:space="0" w:color="auto"/>
              <w:right w:val="single" w:sz="8" w:space="0" w:color="auto"/>
            </w:tcBorders>
            <w:tcMar>
              <w:top w:w="0" w:type="dxa"/>
              <w:left w:w="108" w:type="dxa"/>
              <w:bottom w:w="0" w:type="dxa"/>
              <w:right w:w="108" w:type="dxa"/>
            </w:tcMar>
          </w:tcPr>
          <w:p w:rsidR="0036287D" w:rsidRPr="000614FA" w:rsidRDefault="007E0899" w:rsidP="00A27805">
            <w:pPr>
              <w:tabs>
                <w:tab w:val="left" w:pos="3873"/>
              </w:tabs>
              <w:spacing w:before="120" w:line="288" w:lineRule="auto"/>
              <w:jc w:val="right"/>
              <w:rPr>
                <w:rFonts w:ascii="Arial" w:hAnsi="Arial" w:cs="Arial"/>
                <w:sz w:val="18"/>
                <w:szCs w:val="18"/>
              </w:rPr>
            </w:pPr>
            <w:r>
              <w:rPr>
                <w:rFonts w:ascii="Arial" w:hAnsi="Arial" w:cs="Arial"/>
                <w:sz w:val="18"/>
                <w:szCs w:val="18"/>
              </w:rPr>
              <w:t xml:space="preserve">38.483,84 </w:t>
            </w:r>
            <w:r w:rsidR="0036287D" w:rsidRPr="00400124">
              <w:rPr>
                <w:rFonts w:ascii="Arial" w:hAnsi="Arial" w:cs="Arial"/>
                <w:sz w:val="18"/>
                <w:szCs w:val="18"/>
              </w:rPr>
              <w:t>€</w:t>
            </w:r>
          </w:p>
        </w:tc>
      </w:tr>
      <w:tr w:rsidR="0036287D" w:rsidRPr="0074741D" w:rsidTr="00796985">
        <w:tc>
          <w:tcPr>
            <w:tcW w:w="577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36287D" w:rsidRPr="007D2B59" w:rsidRDefault="0036287D" w:rsidP="00145605">
            <w:pPr>
              <w:spacing w:before="120" w:line="288" w:lineRule="auto"/>
              <w:rPr>
                <w:rFonts w:ascii="Arial" w:hAnsi="Arial" w:cs="Arial"/>
                <w:sz w:val="18"/>
                <w:szCs w:val="18"/>
              </w:rPr>
            </w:pPr>
            <w:r w:rsidRPr="007D2B59">
              <w:rPr>
                <w:rFonts w:ascii="Arial" w:hAnsi="Arial" w:cs="Arial"/>
                <w:sz w:val="18"/>
                <w:szCs w:val="18"/>
              </w:rPr>
              <w:t>Costos salarials</w:t>
            </w:r>
          </w:p>
        </w:tc>
        <w:tc>
          <w:tcPr>
            <w:tcW w:w="3037" w:type="dxa"/>
            <w:tcBorders>
              <w:top w:val="nil"/>
              <w:left w:val="nil"/>
              <w:bottom w:val="single" w:sz="8" w:space="0" w:color="auto"/>
              <w:right w:val="single" w:sz="8" w:space="0" w:color="auto"/>
            </w:tcBorders>
            <w:tcMar>
              <w:top w:w="0" w:type="dxa"/>
              <w:left w:w="108" w:type="dxa"/>
              <w:bottom w:w="0" w:type="dxa"/>
              <w:right w:w="108" w:type="dxa"/>
            </w:tcMar>
          </w:tcPr>
          <w:p w:rsidR="0036287D" w:rsidRPr="00400124" w:rsidRDefault="00000151" w:rsidP="00000151">
            <w:pPr>
              <w:tabs>
                <w:tab w:val="left" w:pos="3873"/>
              </w:tabs>
              <w:spacing w:before="120" w:line="288" w:lineRule="auto"/>
              <w:jc w:val="right"/>
              <w:rPr>
                <w:rFonts w:ascii="Arial" w:hAnsi="Arial" w:cs="Arial"/>
                <w:sz w:val="18"/>
                <w:szCs w:val="18"/>
              </w:rPr>
            </w:pPr>
            <w:r>
              <w:rPr>
                <w:rFonts w:ascii="Arial" w:hAnsi="Arial" w:cs="Arial"/>
                <w:sz w:val="18"/>
                <w:szCs w:val="18"/>
              </w:rPr>
              <w:t xml:space="preserve">17.702,90 </w:t>
            </w:r>
            <w:r w:rsidR="00456A1B" w:rsidRPr="00400124">
              <w:rPr>
                <w:rFonts w:ascii="Arial" w:hAnsi="Arial" w:cs="Arial"/>
                <w:sz w:val="18"/>
                <w:szCs w:val="18"/>
              </w:rPr>
              <w:t>€</w:t>
            </w:r>
          </w:p>
        </w:tc>
      </w:tr>
      <w:tr w:rsidR="0036287D" w:rsidRPr="0074741D" w:rsidTr="00796985">
        <w:tc>
          <w:tcPr>
            <w:tcW w:w="577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6287D" w:rsidRPr="007D2B59" w:rsidRDefault="0036287D" w:rsidP="00821586">
            <w:pPr>
              <w:spacing w:before="120" w:line="288" w:lineRule="auto"/>
              <w:rPr>
                <w:rFonts w:ascii="Arial" w:hAnsi="Arial" w:cs="Arial"/>
                <w:sz w:val="18"/>
                <w:szCs w:val="18"/>
              </w:rPr>
            </w:pPr>
            <w:r w:rsidRPr="007D2B59">
              <w:rPr>
                <w:rFonts w:ascii="Arial" w:hAnsi="Arial" w:cs="Arial"/>
                <w:sz w:val="18"/>
                <w:szCs w:val="18"/>
              </w:rPr>
              <w:t>TOTAL</w:t>
            </w:r>
            <w:r w:rsidR="00821586" w:rsidRPr="007D2B59">
              <w:rPr>
                <w:rFonts w:ascii="Arial" w:hAnsi="Arial" w:cs="Arial"/>
                <w:sz w:val="18"/>
                <w:szCs w:val="18"/>
              </w:rPr>
              <w:t xml:space="preserve"> Suma costos directes:</w:t>
            </w:r>
          </w:p>
        </w:tc>
        <w:tc>
          <w:tcPr>
            <w:tcW w:w="3037" w:type="dxa"/>
            <w:tcBorders>
              <w:top w:val="nil"/>
              <w:left w:val="nil"/>
              <w:bottom w:val="single" w:sz="8" w:space="0" w:color="auto"/>
              <w:right w:val="single" w:sz="8" w:space="0" w:color="auto"/>
            </w:tcBorders>
            <w:tcMar>
              <w:top w:w="0" w:type="dxa"/>
              <w:left w:w="108" w:type="dxa"/>
              <w:bottom w:w="0" w:type="dxa"/>
              <w:right w:w="108" w:type="dxa"/>
            </w:tcMar>
            <w:hideMark/>
          </w:tcPr>
          <w:p w:rsidR="0036287D" w:rsidRPr="00821586" w:rsidRDefault="00AF1AD4" w:rsidP="00A27805">
            <w:pPr>
              <w:tabs>
                <w:tab w:val="left" w:pos="3873"/>
              </w:tabs>
              <w:spacing w:before="120" w:line="288" w:lineRule="auto"/>
              <w:jc w:val="right"/>
              <w:rPr>
                <w:rFonts w:ascii="Arial" w:hAnsi="Arial" w:cs="Arial"/>
                <w:sz w:val="18"/>
                <w:szCs w:val="18"/>
              </w:rPr>
            </w:pPr>
            <w:r>
              <w:rPr>
                <w:rFonts w:ascii="Arial" w:hAnsi="Arial" w:cs="Arial"/>
                <w:b/>
                <w:sz w:val="18"/>
                <w:szCs w:val="18"/>
              </w:rPr>
              <w:t xml:space="preserve">56.186,74 </w:t>
            </w:r>
            <w:r w:rsidR="0036287D" w:rsidRPr="0074741D">
              <w:rPr>
                <w:rFonts w:ascii="Arial" w:hAnsi="Arial" w:cs="Arial"/>
                <w:b/>
                <w:sz w:val="18"/>
                <w:szCs w:val="18"/>
              </w:rPr>
              <w:t>€</w:t>
            </w:r>
          </w:p>
        </w:tc>
      </w:tr>
    </w:tbl>
    <w:p w:rsidR="00821586" w:rsidRPr="002C4D5E" w:rsidRDefault="00821586" w:rsidP="002C4D5E">
      <w:pPr>
        <w:spacing w:line="288" w:lineRule="auto"/>
        <w:rPr>
          <w:rFonts w:ascii="Arial" w:hAnsi="Arial" w:cs="Arial"/>
          <w:sz w:val="12"/>
          <w:szCs w:val="12"/>
        </w:rPr>
      </w:pPr>
    </w:p>
    <w:tbl>
      <w:tblPr>
        <w:tblW w:w="8815" w:type="dxa"/>
        <w:tblCellMar>
          <w:left w:w="0" w:type="dxa"/>
          <w:right w:w="0" w:type="dxa"/>
        </w:tblCellMar>
        <w:tblLook w:val="04A0" w:firstRow="1" w:lastRow="0" w:firstColumn="1" w:lastColumn="0" w:noHBand="0" w:noVBand="1"/>
      </w:tblPr>
      <w:tblGrid>
        <w:gridCol w:w="5728"/>
        <w:gridCol w:w="3087"/>
      </w:tblGrid>
      <w:tr w:rsidR="0036287D" w:rsidRPr="0074741D" w:rsidTr="00145605">
        <w:tc>
          <w:tcPr>
            <w:tcW w:w="57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6287D" w:rsidRPr="00821586" w:rsidRDefault="0036287D" w:rsidP="00BE7DF5">
            <w:pPr>
              <w:spacing w:before="120" w:line="288" w:lineRule="auto"/>
              <w:rPr>
                <w:rFonts w:ascii="Arial" w:hAnsi="Arial" w:cs="Arial"/>
                <w:b/>
                <w:sz w:val="18"/>
                <w:szCs w:val="18"/>
              </w:rPr>
            </w:pPr>
            <w:r w:rsidRPr="00821586">
              <w:rPr>
                <w:rFonts w:ascii="Arial" w:hAnsi="Arial" w:cs="Arial"/>
                <w:b/>
                <w:sz w:val="18"/>
                <w:szCs w:val="18"/>
              </w:rPr>
              <w:lastRenderedPageBreak/>
              <w:t>Costos indirectes</w:t>
            </w:r>
          </w:p>
        </w:tc>
        <w:tc>
          <w:tcPr>
            <w:tcW w:w="308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6287D" w:rsidRPr="00821586" w:rsidRDefault="0036287D" w:rsidP="00BE7DF5">
            <w:pPr>
              <w:spacing w:before="120" w:line="288" w:lineRule="auto"/>
              <w:jc w:val="right"/>
              <w:rPr>
                <w:rFonts w:ascii="Arial" w:hAnsi="Arial" w:cs="Arial"/>
                <w:b/>
                <w:sz w:val="18"/>
                <w:szCs w:val="18"/>
              </w:rPr>
            </w:pPr>
            <w:r w:rsidRPr="00821586">
              <w:rPr>
                <w:rFonts w:ascii="Arial" w:hAnsi="Arial" w:cs="Arial"/>
                <w:b/>
                <w:sz w:val="18"/>
                <w:szCs w:val="18"/>
              </w:rPr>
              <w:t>Import €</w:t>
            </w:r>
          </w:p>
        </w:tc>
      </w:tr>
      <w:tr w:rsidR="0036287D" w:rsidRPr="0074741D" w:rsidTr="00145605">
        <w:tc>
          <w:tcPr>
            <w:tcW w:w="5728"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tcPr>
          <w:p w:rsidR="0036287D" w:rsidRPr="0074741D" w:rsidRDefault="0036287D" w:rsidP="00BE7DF5">
            <w:pPr>
              <w:spacing w:before="120" w:line="288" w:lineRule="auto"/>
              <w:rPr>
                <w:rFonts w:ascii="Arial" w:hAnsi="Arial" w:cs="Arial"/>
                <w:sz w:val="18"/>
                <w:szCs w:val="18"/>
              </w:rPr>
            </w:pPr>
            <w:r w:rsidRPr="0074741D">
              <w:rPr>
                <w:rFonts w:ascii="Arial" w:hAnsi="Arial" w:cs="Arial"/>
                <w:sz w:val="18"/>
                <w:szCs w:val="18"/>
              </w:rPr>
              <w:t>Despeses generals</w:t>
            </w:r>
            <w:r w:rsidRPr="0074741D" w:rsidDel="00713FBB">
              <w:rPr>
                <w:rFonts w:ascii="Arial" w:hAnsi="Arial" w:cs="Arial"/>
                <w:sz w:val="18"/>
                <w:szCs w:val="18"/>
              </w:rPr>
              <w:t xml:space="preserve"> </w:t>
            </w:r>
            <w:r w:rsidRPr="0074741D">
              <w:rPr>
                <w:rFonts w:ascii="Arial" w:hAnsi="Arial" w:cs="Arial"/>
                <w:sz w:val="18"/>
                <w:szCs w:val="18"/>
              </w:rPr>
              <w:t>d’estructura</w:t>
            </w:r>
          </w:p>
        </w:tc>
        <w:tc>
          <w:tcPr>
            <w:tcW w:w="3087" w:type="dxa"/>
            <w:tcBorders>
              <w:top w:val="single" w:sz="8" w:space="0" w:color="auto"/>
              <w:left w:val="nil"/>
              <w:bottom w:val="single" w:sz="4" w:space="0" w:color="auto"/>
              <w:right w:val="single" w:sz="8" w:space="0" w:color="auto"/>
            </w:tcBorders>
            <w:tcMar>
              <w:top w:w="0" w:type="dxa"/>
              <w:left w:w="108" w:type="dxa"/>
              <w:bottom w:w="0" w:type="dxa"/>
              <w:right w:w="108" w:type="dxa"/>
            </w:tcMar>
          </w:tcPr>
          <w:p w:rsidR="0036287D" w:rsidRPr="0074741D" w:rsidRDefault="00AF1AD4" w:rsidP="00A25DF5">
            <w:pPr>
              <w:spacing w:before="120" w:line="288" w:lineRule="auto"/>
              <w:jc w:val="right"/>
              <w:rPr>
                <w:rFonts w:ascii="Arial" w:hAnsi="Arial" w:cs="Arial"/>
                <w:sz w:val="18"/>
                <w:szCs w:val="18"/>
              </w:rPr>
            </w:pPr>
            <w:r>
              <w:rPr>
                <w:rFonts w:ascii="Arial" w:hAnsi="Arial" w:cs="Arial"/>
                <w:sz w:val="18"/>
                <w:szCs w:val="18"/>
              </w:rPr>
              <w:t xml:space="preserve">7.304,28 </w:t>
            </w:r>
            <w:r w:rsidR="0036287D" w:rsidRPr="0074741D">
              <w:rPr>
                <w:rFonts w:ascii="Arial" w:hAnsi="Arial" w:cs="Arial"/>
                <w:sz w:val="18"/>
                <w:szCs w:val="18"/>
              </w:rPr>
              <w:t>€</w:t>
            </w:r>
          </w:p>
        </w:tc>
      </w:tr>
      <w:tr w:rsidR="006F740B" w:rsidRPr="0074741D" w:rsidTr="00145605">
        <w:tc>
          <w:tcPr>
            <w:tcW w:w="5728"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tcPr>
          <w:p w:rsidR="006F740B" w:rsidRPr="0074741D" w:rsidRDefault="006F740B" w:rsidP="00BE7DF5">
            <w:pPr>
              <w:spacing w:before="120" w:line="288" w:lineRule="auto"/>
              <w:rPr>
                <w:rFonts w:ascii="Arial" w:hAnsi="Arial" w:cs="Arial"/>
                <w:sz w:val="18"/>
                <w:szCs w:val="18"/>
              </w:rPr>
            </w:pPr>
            <w:r w:rsidRPr="0074741D">
              <w:rPr>
                <w:rFonts w:ascii="Arial" w:hAnsi="Arial" w:cs="Arial"/>
                <w:sz w:val="18"/>
                <w:szCs w:val="18"/>
              </w:rPr>
              <w:t>TOTAL Suma costos indirectes:</w:t>
            </w:r>
          </w:p>
        </w:tc>
        <w:tc>
          <w:tcPr>
            <w:tcW w:w="3087" w:type="dxa"/>
            <w:tcBorders>
              <w:top w:val="single" w:sz="8" w:space="0" w:color="auto"/>
              <w:left w:val="nil"/>
              <w:bottom w:val="single" w:sz="4" w:space="0" w:color="auto"/>
              <w:right w:val="single" w:sz="8" w:space="0" w:color="auto"/>
            </w:tcBorders>
            <w:tcMar>
              <w:top w:w="0" w:type="dxa"/>
              <w:left w:w="108" w:type="dxa"/>
              <w:bottom w:w="0" w:type="dxa"/>
              <w:right w:w="108" w:type="dxa"/>
            </w:tcMar>
          </w:tcPr>
          <w:p w:rsidR="006F740B" w:rsidRDefault="00AF1AD4" w:rsidP="00AF1AD4">
            <w:pPr>
              <w:spacing w:before="120" w:line="288" w:lineRule="auto"/>
              <w:jc w:val="right"/>
              <w:rPr>
                <w:rFonts w:ascii="Arial" w:hAnsi="Arial" w:cs="Arial"/>
                <w:sz w:val="18"/>
                <w:szCs w:val="18"/>
              </w:rPr>
            </w:pPr>
            <w:r>
              <w:rPr>
                <w:rFonts w:ascii="Arial" w:hAnsi="Arial" w:cs="Arial"/>
                <w:b/>
                <w:sz w:val="18"/>
                <w:szCs w:val="18"/>
              </w:rPr>
              <w:t xml:space="preserve">7.304,28 </w:t>
            </w:r>
            <w:r w:rsidR="006F740B" w:rsidRPr="0074741D">
              <w:rPr>
                <w:rFonts w:ascii="Arial" w:hAnsi="Arial" w:cs="Arial"/>
                <w:b/>
                <w:sz w:val="18"/>
                <w:szCs w:val="18"/>
              </w:rPr>
              <w:t>€</w:t>
            </w:r>
          </w:p>
        </w:tc>
      </w:tr>
      <w:tr w:rsidR="006F740B" w:rsidRPr="0074741D" w:rsidTr="00145605">
        <w:tc>
          <w:tcPr>
            <w:tcW w:w="5728" w:type="dxa"/>
            <w:tcBorders>
              <w:top w:val="single" w:sz="4" w:space="0" w:color="auto"/>
              <w:bottom w:val="single" w:sz="4" w:space="0" w:color="auto"/>
            </w:tcBorders>
            <w:tcMar>
              <w:top w:w="0" w:type="dxa"/>
              <w:left w:w="108" w:type="dxa"/>
              <w:bottom w:w="0" w:type="dxa"/>
              <w:right w:w="108" w:type="dxa"/>
            </w:tcMar>
          </w:tcPr>
          <w:p w:rsidR="006F740B" w:rsidRPr="0074741D" w:rsidRDefault="006F740B" w:rsidP="00BE7DF5">
            <w:pPr>
              <w:spacing w:before="120" w:line="288" w:lineRule="auto"/>
              <w:rPr>
                <w:rFonts w:ascii="Arial" w:hAnsi="Arial" w:cs="Arial"/>
                <w:sz w:val="18"/>
                <w:szCs w:val="18"/>
              </w:rPr>
            </w:pPr>
          </w:p>
        </w:tc>
        <w:tc>
          <w:tcPr>
            <w:tcW w:w="3087" w:type="dxa"/>
            <w:tcBorders>
              <w:top w:val="single" w:sz="4" w:space="0" w:color="auto"/>
              <w:bottom w:val="single" w:sz="4" w:space="0" w:color="auto"/>
            </w:tcBorders>
            <w:tcMar>
              <w:top w:w="0" w:type="dxa"/>
              <w:left w:w="108" w:type="dxa"/>
              <w:bottom w:w="0" w:type="dxa"/>
              <w:right w:w="108" w:type="dxa"/>
            </w:tcMar>
          </w:tcPr>
          <w:p w:rsidR="006F740B" w:rsidRDefault="006F740B" w:rsidP="00A25DF5">
            <w:pPr>
              <w:spacing w:before="120" w:line="288" w:lineRule="auto"/>
              <w:jc w:val="right"/>
              <w:rPr>
                <w:rFonts w:ascii="Arial" w:hAnsi="Arial" w:cs="Arial"/>
                <w:sz w:val="18"/>
                <w:szCs w:val="18"/>
              </w:rPr>
            </w:pPr>
          </w:p>
        </w:tc>
      </w:tr>
      <w:tr w:rsidR="0036287D" w:rsidRPr="0074741D" w:rsidTr="00145605">
        <w:tc>
          <w:tcPr>
            <w:tcW w:w="5728"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rsidR="0036287D" w:rsidRPr="00A27805" w:rsidRDefault="0036287D" w:rsidP="00BE7DF5">
            <w:pPr>
              <w:spacing w:before="120" w:line="288" w:lineRule="auto"/>
              <w:rPr>
                <w:rFonts w:ascii="Arial" w:hAnsi="Arial" w:cs="Arial"/>
                <w:b/>
                <w:sz w:val="18"/>
                <w:szCs w:val="18"/>
              </w:rPr>
            </w:pPr>
            <w:r w:rsidRPr="00A27805">
              <w:rPr>
                <w:rFonts w:ascii="Arial" w:hAnsi="Arial" w:cs="Arial"/>
                <w:b/>
                <w:sz w:val="18"/>
                <w:szCs w:val="18"/>
              </w:rPr>
              <w:t>Benefici industrial</w:t>
            </w:r>
            <w:r w:rsidRPr="00A27805" w:rsidDel="00713FBB">
              <w:rPr>
                <w:rFonts w:ascii="Arial" w:hAnsi="Arial" w:cs="Arial"/>
                <w:b/>
                <w:sz w:val="18"/>
                <w:szCs w:val="18"/>
              </w:rPr>
              <w:t xml:space="preserve"> </w:t>
            </w:r>
          </w:p>
        </w:tc>
        <w:tc>
          <w:tcPr>
            <w:tcW w:w="3087"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36287D" w:rsidRPr="00A27805" w:rsidRDefault="00AF1AD4" w:rsidP="00AF1AD4">
            <w:pPr>
              <w:spacing w:before="120" w:line="288" w:lineRule="auto"/>
              <w:jc w:val="right"/>
              <w:rPr>
                <w:rFonts w:ascii="Arial" w:hAnsi="Arial" w:cs="Arial"/>
                <w:b/>
                <w:sz w:val="18"/>
                <w:szCs w:val="18"/>
              </w:rPr>
            </w:pPr>
            <w:r>
              <w:rPr>
                <w:rFonts w:ascii="Arial" w:hAnsi="Arial" w:cs="Arial"/>
                <w:b/>
                <w:sz w:val="18"/>
                <w:szCs w:val="18"/>
              </w:rPr>
              <w:t xml:space="preserve">3.371,20 </w:t>
            </w:r>
            <w:r w:rsidR="0036287D" w:rsidRPr="00A27805">
              <w:rPr>
                <w:rFonts w:ascii="Arial" w:hAnsi="Arial" w:cs="Arial"/>
                <w:b/>
                <w:sz w:val="18"/>
                <w:szCs w:val="18"/>
              </w:rPr>
              <w:t>€</w:t>
            </w:r>
          </w:p>
        </w:tc>
      </w:tr>
    </w:tbl>
    <w:p w:rsidR="0036287D" w:rsidRPr="0074741D" w:rsidRDefault="0036287D" w:rsidP="00BE7DF5">
      <w:pPr>
        <w:spacing w:before="120" w:line="288" w:lineRule="auto"/>
        <w:rPr>
          <w:rFonts w:ascii="Arial" w:hAnsi="Arial" w:cs="Arial"/>
          <w:sz w:val="18"/>
          <w:szCs w:val="18"/>
        </w:rPr>
      </w:pPr>
    </w:p>
    <w:tbl>
      <w:tblPr>
        <w:tblW w:w="8815" w:type="dxa"/>
        <w:tblCellMar>
          <w:left w:w="0" w:type="dxa"/>
          <w:right w:w="0" w:type="dxa"/>
        </w:tblCellMar>
        <w:tblLook w:val="04A0" w:firstRow="1" w:lastRow="0" w:firstColumn="1" w:lastColumn="0" w:noHBand="0" w:noVBand="1"/>
      </w:tblPr>
      <w:tblGrid>
        <w:gridCol w:w="5728"/>
        <w:gridCol w:w="3087"/>
      </w:tblGrid>
      <w:tr w:rsidR="0036287D" w:rsidRPr="0074741D" w:rsidTr="00145605">
        <w:tc>
          <w:tcPr>
            <w:tcW w:w="57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6287D" w:rsidRPr="00821586" w:rsidRDefault="0036287D" w:rsidP="00BE7DF5">
            <w:pPr>
              <w:spacing w:before="120" w:line="288" w:lineRule="auto"/>
              <w:rPr>
                <w:rFonts w:ascii="Arial" w:hAnsi="Arial" w:cs="Arial"/>
                <w:b/>
                <w:sz w:val="18"/>
                <w:szCs w:val="18"/>
              </w:rPr>
            </w:pPr>
            <w:r w:rsidRPr="00821586">
              <w:rPr>
                <w:rFonts w:ascii="Arial" w:hAnsi="Arial" w:cs="Arial"/>
                <w:b/>
                <w:sz w:val="18"/>
                <w:szCs w:val="18"/>
              </w:rPr>
              <w:t>TOTAL DE COSTOS (directes + indirectes</w:t>
            </w:r>
            <w:r w:rsidR="006F740B">
              <w:rPr>
                <w:rFonts w:ascii="Arial" w:hAnsi="Arial" w:cs="Arial"/>
                <w:b/>
                <w:sz w:val="18"/>
                <w:szCs w:val="18"/>
              </w:rPr>
              <w:t xml:space="preserve"> + benefici industrial</w:t>
            </w:r>
            <w:r w:rsidRPr="00821586">
              <w:rPr>
                <w:rFonts w:ascii="Arial" w:hAnsi="Arial" w:cs="Arial"/>
                <w:b/>
                <w:sz w:val="18"/>
                <w:szCs w:val="18"/>
              </w:rPr>
              <w:t>):</w:t>
            </w:r>
          </w:p>
        </w:tc>
        <w:tc>
          <w:tcPr>
            <w:tcW w:w="3087"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36287D" w:rsidRPr="0074741D" w:rsidRDefault="00AF1AD4" w:rsidP="00A27805">
            <w:pPr>
              <w:spacing w:before="120" w:line="288" w:lineRule="auto"/>
              <w:jc w:val="right"/>
              <w:rPr>
                <w:rFonts w:ascii="Arial" w:hAnsi="Arial" w:cs="Arial"/>
                <w:b/>
                <w:sz w:val="18"/>
                <w:szCs w:val="18"/>
              </w:rPr>
            </w:pPr>
            <w:r>
              <w:rPr>
                <w:rFonts w:ascii="Arial" w:hAnsi="Arial" w:cs="Arial"/>
                <w:b/>
                <w:sz w:val="18"/>
                <w:szCs w:val="18"/>
              </w:rPr>
              <w:t xml:space="preserve">66.862,22 </w:t>
            </w:r>
            <w:r w:rsidR="0036287D" w:rsidRPr="0074741D">
              <w:rPr>
                <w:rFonts w:ascii="Arial" w:hAnsi="Arial" w:cs="Arial"/>
                <w:b/>
                <w:sz w:val="18"/>
                <w:szCs w:val="18"/>
              </w:rPr>
              <w:t>€</w:t>
            </w:r>
          </w:p>
        </w:tc>
      </w:tr>
    </w:tbl>
    <w:p w:rsidR="00A25DF5" w:rsidRDefault="00A25DF5" w:rsidP="0044312E">
      <w:pPr>
        <w:spacing w:before="120" w:line="288" w:lineRule="auto"/>
        <w:jc w:val="both"/>
        <w:rPr>
          <w:rFonts w:ascii="Arial" w:hAnsi="Arial" w:cs="Arial"/>
          <w:sz w:val="22"/>
          <w:szCs w:val="22"/>
        </w:rPr>
      </w:pPr>
    </w:p>
    <w:p w:rsidR="00BD2CB4" w:rsidRPr="00BE7DF5" w:rsidRDefault="0036287D" w:rsidP="00A25DF5">
      <w:pPr>
        <w:spacing w:line="288" w:lineRule="auto"/>
        <w:jc w:val="both"/>
        <w:rPr>
          <w:rFonts w:ascii="Arial" w:hAnsi="Arial" w:cs="Arial"/>
          <w:sz w:val="22"/>
          <w:szCs w:val="22"/>
        </w:rPr>
      </w:pPr>
      <w:r w:rsidRPr="00BE7DF5">
        <w:rPr>
          <w:rFonts w:ascii="Arial" w:hAnsi="Arial" w:cs="Arial"/>
          <w:sz w:val="22"/>
          <w:szCs w:val="22"/>
        </w:rPr>
        <w:t xml:space="preserve">L’estimació dels costos salarials s’ha calculat prenent com a referència el </w:t>
      </w:r>
      <w:r w:rsidR="00BD2CB4" w:rsidRPr="00BE7DF5">
        <w:rPr>
          <w:rFonts w:ascii="Arial" w:hAnsi="Arial" w:cs="Arial"/>
          <w:sz w:val="22"/>
          <w:szCs w:val="22"/>
        </w:rPr>
        <w:t>banc BEDEC de preus de l’Institut Tecn</w:t>
      </w:r>
      <w:r w:rsidR="00B22DA9">
        <w:rPr>
          <w:rFonts w:ascii="Arial" w:hAnsi="Arial" w:cs="Arial"/>
          <w:sz w:val="22"/>
          <w:szCs w:val="22"/>
        </w:rPr>
        <w:t xml:space="preserve">ològic </w:t>
      </w:r>
      <w:r w:rsidR="00BD2CB4" w:rsidRPr="00BE7DF5">
        <w:rPr>
          <w:rFonts w:ascii="Arial" w:hAnsi="Arial" w:cs="Arial"/>
          <w:sz w:val="22"/>
          <w:szCs w:val="22"/>
        </w:rPr>
        <w:t>de la Construcció (ITEC).</w:t>
      </w:r>
    </w:p>
    <w:p w:rsidR="0036287D" w:rsidRDefault="0036287D" w:rsidP="0044312E">
      <w:pPr>
        <w:spacing w:before="120" w:line="288" w:lineRule="auto"/>
        <w:jc w:val="both"/>
        <w:rPr>
          <w:rFonts w:ascii="Arial" w:hAnsi="Arial" w:cs="Arial"/>
          <w:sz w:val="22"/>
          <w:szCs w:val="22"/>
        </w:rPr>
      </w:pPr>
      <w:r w:rsidRPr="00BE7DF5">
        <w:rPr>
          <w:rFonts w:ascii="Arial" w:hAnsi="Arial" w:cs="Arial"/>
          <w:sz w:val="22"/>
          <w:szCs w:val="22"/>
        </w:rPr>
        <w:t>Aquesta indicació no prejutja el conveni laboral que hi sigui d’aplicació.</w:t>
      </w:r>
    </w:p>
    <w:p w:rsidR="00755204" w:rsidRDefault="000614FA" w:rsidP="00273733">
      <w:pPr>
        <w:spacing w:before="120" w:line="288" w:lineRule="auto"/>
        <w:jc w:val="both"/>
        <w:rPr>
          <w:rFonts w:ascii="Arial" w:hAnsi="Arial" w:cs="Arial"/>
          <w:sz w:val="22"/>
          <w:szCs w:val="22"/>
        </w:rPr>
      </w:pPr>
      <w:r w:rsidRPr="00BE7DF5">
        <w:rPr>
          <w:rFonts w:ascii="Arial" w:hAnsi="Arial" w:cs="Arial"/>
          <w:sz w:val="22"/>
          <w:szCs w:val="22"/>
        </w:rPr>
        <w:t>Els costos salarials s’han calculat a partir d’una plantilla de persones treballadores que ha d’executar el contracte amb les se</w:t>
      </w:r>
      <w:r>
        <w:rPr>
          <w:rFonts w:ascii="Arial" w:hAnsi="Arial" w:cs="Arial"/>
          <w:sz w:val="22"/>
          <w:szCs w:val="22"/>
        </w:rPr>
        <w:t>güents categories professionals</w:t>
      </w:r>
      <w:r w:rsidRPr="00BE7DF5">
        <w:rPr>
          <w:rFonts w:ascii="Arial" w:hAnsi="Arial" w:cs="Arial"/>
          <w:sz w:val="22"/>
          <w:szCs w:val="22"/>
        </w:rPr>
        <w:t xml:space="preserve"> i nombre d’hores, segons s’especifica en el Plec de prescripcions tècniques (PPT):</w:t>
      </w:r>
    </w:p>
    <w:p w:rsidR="00AE7519" w:rsidRDefault="00AF1AD4" w:rsidP="005C71CD">
      <w:pPr>
        <w:spacing w:before="120" w:line="288" w:lineRule="auto"/>
        <w:jc w:val="both"/>
        <w:rPr>
          <w:rFonts w:ascii="Arial" w:hAnsi="Arial" w:cs="Arial"/>
          <w:sz w:val="22"/>
          <w:szCs w:val="22"/>
        </w:rPr>
      </w:pPr>
      <w:r>
        <w:rPr>
          <w:noProof/>
          <w:lang w:eastAsia="ca-ES"/>
        </w:rPr>
        <w:drawing>
          <wp:inline distT="0" distB="0" distL="0" distR="0" wp14:anchorId="5ADDEB36" wp14:editId="0AEEDC12">
            <wp:extent cx="5607050" cy="3028950"/>
            <wp:effectExtent l="0" t="0" r="0" b="0"/>
            <wp:docPr id="3" name="Imat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0"/>
                    <a:srcRect t="4118" b="2342"/>
                    <a:stretch/>
                  </pic:blipFill>
                  <pic:spPr bwMode="auto">
                    <a:xfrm>
                      <a:off x="0" y="0"/>
                      <a:ext cx="5612130" cy="3031694"/>
                    </a:xfrm>
                    <a:prstGeom prst="rect">
                      <a:avLst/>
                    </a:prstGeom>
                    <a:ln>
                      <a:noFill/>
                    </a:ln>
                    <a:extLst>
                      <a:ext uri="{53640926-AAD7-44D8-BBD7-CCE9431645EC}">
                        <a14:shadowObscured xmlns:a14="http://schemas.microsoft.com/office/drawing/2010/main"/>
                      </a:ext>
                    </a:extLst>
                  </pic:spPr>
                </pic:pic>
              </a:graphicData>
            </a:graphic>
          </wp:inline>
        </w:drawing>
      </w:r>
    </w:p>
    <w:p w:rsidR="00000151" w:rsidRPr="005C71CD" w:rsidRDefault="00000151" w:rsidP="005C71CD">
      <w:pPr>
        <w:spacing w:before="120" w:line="288" w:lineRule="auto"/>
        <w:jc w:val="both"/>
        <w:rPr>
          <w:rFonts w:ascii="Arial" w:hAnsi="Arial" w:cs="Arial"/>
          <w:sz w:val="22"/>
          <w:szCs w:val="22"/>
        </w:rPr>
      </w:pPr>
    </w:p>
    <w:p w:rsidR="00115FD5" w:rsidRDefault="006F3E48" w:rsidP="00456A1B">
      <w:pPr>
        <w:pStyle w:val="Textindependent2"/>
        <w:tabs>
          <w:tab w:val="left" w:pos="567"/>
          <w:tab w:val="left" w:pos="1134"/>
          <w:tab w:val="left" w:pos="1702"/>
          <w:tab w:val="left" w:pos="9637"/>
        </w:tabs>
        <w:spacing w:before="120" w:after="0" w:line="288" w:lineRule="auto"/>
        <w:ind w:right="-2"/>
        <w:jc w:val="both"/>
        <w:rPr>
          <w:rFonts w:ascii="Arial" w:hAnsi="Arial" w:cs="Arial"/>
          <w:b/>
          <w:sz w:val="22"/>
          <w:szCs w:val="22"/>
        </w:rPr>
      </w:pPr>
      <w:r>
        <w:rPr>
          <w:rFonts w:ascii="Arial" w:hAnsi="Arial" w:cs="Arial"/>
          <w:b/>
          <w:sz w:val="22"/>
          <w:szCs w:val="22"/>
        </w:rPr>
        <w:t xml:space="preserve">5.- </w:t>
      </w:r>
      <w:r w:rsidR="00115FD5">
        <w:rPr>
          <w:rFonts w:ascii="Arial" w:hAnsi="Arial" w:cs="Arial"/>
          <w:b/>
          <w:sz w:val="22"/>
          <w:szCs w:val="22"/>
        </w:rPr>
        <w:t>VALOR ESTIMAT</w:t>
      </w:r>
      <w:r w:rsidR="007E0899">
        <w:rPr>
          <w:rFonts w:ascii="Arial" w:hAnsi="Arial" w:cs="Arial"/>
          <w:b/>
          <w:sz w:val="22"/>
          <w:szCs w:val="22"/>
        </w:rPr>
        <w:t xml:space="preserve"> CONTRACTE</w:t>
      </w:r>
    </w:p>
    <w:p w:rsidR="00147DA1" w:rsidRPr="00365A03" w:rsidRDefault="00147DA1" w:rsidP="00147DA1">
      <w:pPr>
        <w:spacing w:before="240" w:line="288" w:lineRule="auto"/>
        <w:jc w:val="both"/>
        <w:rPr>
          <w:rFonts w:ascii="Arial" w:hAnsi="Arial" w:cs="Arial"/>
          <w:sz w:val="22"/>
          <w:szCs w:val="22"/>
        </w:rPr>
      </w:pPr>
      <w:r w:rsidRPr="00365A03">
        <w:rPr>
          <w:rFonts w:ascii="Arial" w:hAnsi="Arial" w:cs="Arial"/>
          <w:sz w:val="22"/>
          <w:szCs w:val="22"/>
        </w:rPr>
        <w:t xml:space="preserve">El valor estimat (VE) del contracte és de </w:t>
      </w:r>
      <w:r>
        <w:rPr>
          <w:rFonts w:ascii="Arial" w:hAnsi="Arial" w:cs="Arial"/>
          <w:b/>
          <w:sz w:val="22"/>
          <w:szCs w:val="22"/>
        </w:rPr>
        <w:t xml:space="preserve">73.548,44 </w:t>
      </w:r>
      <w:r w:rsidRPr="009E4315">
        <w:rPr>
          <w:rFonts w:ascii="Arial" w:hAnsi="Arial" w:cs="Arial"/>
          <w:b/>
          <w:sz w:val="22"/>
          <w:szCs w:val="22"/>
        </w:rPr>
        <w:t>€</w:t>
      </w:r>
      <w:r w:rsidRPr="009E4315">
        <w:rPr>
          <w:rFonts w:ascii="Arial" w:hAnsi="Arial" w:cs="Arial"/>
          <w:sz w:val="22"/>
          <w:szCs w:val="22"/>
        </w:rPr>
        <w:t xml:space="preserve">, sense </w:t>
      </w:r>
      <w:r w:rsidRPr="00365A03">
        <w:rPr>
          <w:rFonts w:ascii="Arial" w:hAnsi="Arial" w:cs="Arial"/>
          <w:sz w:val="22"/>
          <w:szCs w:val="22"/>
        </w:rPr>
        <w:t>incloure l'IVA. Aquesta xifra inclou l’import total que podria ser retribuït al contractista, incloent possibles pròrrogues i modificats, entre d’altres conceptes, tot d’acord la previsió de l’article 101 LCSP.</w:t>
      </w:r>
    </w:p>
    <w:p w:rsidR="00147DA1" w:rsidRPr="00636337" w:rsidRDefault="00147DA1" w:rsidP="00147DA1">
      <w:pPr>
        <w:tabs>
          <w:tab w:val="left" w:pos="567"/>
          <w:tab w:val="left" w:pos="1134"/>
          <w:tab w:val="left" w:pos="1702"/>
          <w:tab w:val="left" w:pos="2880"/>
          <w:tab w:val="left" w:pos="3600"/>
          <w:tab w:val="left" w:pos="4320"/>
          <w:tab w:val="left" w:pos="4678"/>
          <w:tab w:val="left" w:pos="5245"/>
          <w:tab w:val="left" w:pos="5760"/>
          <w:tab w:val="left" w:pos="6480"/>
          <w:tab w:val="left" w:pos="7200"/>
        </w:tabs>
        <w:spacing w:before="120" w:line="288" w:lineRule="auto"/>
        <w:ind w:right="-93"/>
        <w:jc w:val="both"/>
        <w:rPr>
          <w:rFonts w:ascii="Arial" w:hAnsi="Arial" w:cs="Arial"/>
          <w:color w:val="FF0000"/>
          <w:sz w:val="22"/>
          <w:szCs w:val="22"/>
        </w:rPr>
      </w:pPr>
    </w:p>
    <w:tbl>
      <w:tblPr>
        <w:tblW w:w="8931"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firstRow="0" w:lastRow="0" w:firstColumn="0" w:lastColumn="0" w:noHBand="0" w:noVBand="0"/>
      </w:tblPr>
      <w:tblGrid>
        <w:gridCol w:w="1418"/>
        <w:gridCol w:w="2551"/>
        <w:gridCol w:w="2552"/>
        <w:gridCol w:w="2410"/>
      </w:tblGrid>
      <w:tr w:rsidR="00147DA1" w:rsidRPr="00636337" w:rsidTr="00D41DD9">
        <w:trPr>
          <w:cantSplit/>
        </w:trPr>
        <w:tc>
          <w:tcPr>
            <w:tcW w:w="1418" w:type="dxa"/>
            <w:tcBorders>
              <w:top w:val="single" w:sz="4" w:space="0" w:color="auto"/>
              <w:left w:val="single" w:sz="4" w:space="0" w:color="auto"/>
              <w:bottom w:val="single" w:sz="4" w:space="0" w:color="auto"/>
              <w:right w:val="single" w:sz="4" w:space="0" w:color="auto"/>
            </w:tcBorders>
          </w:tcPr>
          <w:p w:rsidR="00147DA1" w:rsidRPr="009E4315" w:rsidRDefault="00147DA1" w:rsidP="00D41DD9">
            <w:pPr>
              <w:jc w:val="center"/>
              <w:rPr>
                <w:rFonts w:ascii="Arial" w:hAnsi="Arial" w:cs="Arial"/>
                <w:sz w:val="20"/>
                <w:szCs w:val="20"/>
              </w:rPr>
            </w:pPr>
            <w:r w:rsidRPr="009E4315">
              <w:rPr>
                <w:rFonts w:ascii="Arial" w:hAnsi="Arial" w:cs="Arial"/>
                <w:sz w:val="20"/>
                <w:szCs w:val="20"/>
              </w:rPr>
              <w:t>Any</w:t>
            </w:r>
          </w:p>
        </w:tc>
        <w:tc>
          <w:tcPr>
            <w:tcW w:w="2551" w:type="dxa"/>
            <w:tcBorders>
              <w:top w:val="single" w:sz="4" w:space="0" w:color="auto"/>
              <w:left w:val="single" w:sz="4" w:space="0" w:color="auto"/>
              <w:bottom w:val="single" w:sz="4" w:space="0" w:color="auto"/>
              <w:right w:val="single" w:sz="4" w:space="0" w:color="auto"/>
            </w:tcBorders>
          </w:tcPr>
          <w:p w:rsidR="00147DA1" w:rsidRPr="009E4315" w:rsidRDefault="00147DA1" w:rsidP="00D41DD9">
            <w:pPr>
              <w:jc w:val="center"/>
              <w:rPr>
                <w:rFonts w:ascii="Arial" w:hAnsi="Arial" w:cs="Arial"/>
                <w:sz w:val="20"/>
                <w:szCs w:val="20"/>
              </w:rPr>
            </w:pPr>
            <w:r w:rsidRPr="009E4315">
              <w:rPr>
                <w:rFonts w:ascii="Arial" w:hAnsi="Arial" w:cs="Arial"/>
                <w:sz w:val="20"/>
                <w:szCs w:val="20"/>
              </w:rPr>
              <w:t>VE prestació</w:t>
            </w:r>
          </w:p>
        </w:tc>
        <w:tc>
          <w:tcPr>
            <w:tcW w:w="2552" w:type="dxa"/>
            <w:tcBorders>
              <w:top w:val="single" w:sz="4" w:space="0" w:color="auto"/>
              <w:left w:val="single" w:sz="4" w:space="0" w:color="auto"/>
              <w:bottom w:val="single" w:sz="4" w:space="0" w:color="auto"/>
              <w:right w:val="single" w:sz="4" w:space="0" w:color="auto"/>
            </w:tcBorders>
          </w:tcPr>
          <w:p w:rsidR="00147DA1" w:rsidRPr="009E4315" w:rsidRDefault="00147DA1" w:rsidP="00D41DD9">
            <w:pPr>
              <w:jc w:val="center"/>
              <w:rPr>
                <w:rFonts w:ascii="Arial" w:hAnsi="Arial" w:cs="Arial"/>
                <w:sz w:val="20"/>
                <w:szCs w:val="20"/>
              </w:rPr>
            </w:pPr>
            <w:r w:rsidRPr="009E4315">
              <w:rPr>
                <w:rFonts w:ascii="Arial" w:hAnsi="Arial" w:cs="Arial"/>
                <w:sz w:val="20"/>
                <w:szCs w:val="20"/>
              </w:rPr>
              <w:t>VE increment amidaments</w:t>
            </w:r>
          </w:p>
        </w:tc>
        <w:tc>
          <w:tcPr>
            <w:tcW w:w="2410" w:type="dxa"/>
            <w:tcBorders>
              <w:top w:val="single" w:sz="4" w:space="0" w:color="auto"/>
              <w:left w:val="single" w:sz="4" w:space="0" w:color="auto"/>
              <w:bottom w:val="single" w:sz="4" w:space="0" w:color="auto"/>
              <w:right w:val="single" w:sz="4" w:space="0" w:color="auto"/>
            </w:tcBorders>
          </w:tcPr>
          <w:p w:rsidR="00147DA1" w:rsidRPr="009E4315" w:rsidRDefault="00147DA1" w:rsidP="00D41DD9">
            <w:pPr>
              <w:jc w:val="center"/>
              <w:rPr>
                <w:rFonts w:ascii="Arial" w:hAnsi="Arial" w:cs="Arial"/>
                <w:sz w:val="20"/>
                <w:szCs w:val="20"/>
              </w:rPr>
            </w:pPr>
            <w:r w:rsidRPr="009E4315">
              <w:rPr>
                <w:rFonts w:ascii="Arial" w:hAnsi="Arial" w:cs="Arial"/>
                <w:sz w:val="20"/>
                <w:szCs w:val="20"/>
              </w:rPr>
              <w:t>SUMA</w:t>
            </w:r>
          </w:p>
        </w:tc>
      </w:tr>
      <w:tr w:rsidR="00147DA1" w:rsidRPr="00636337" w:rsidTr="00D41DD9">
        <w:trPr>
          <w:cantSplit/>
          <w:trHeight w:val="340"/>
        </w:trPr>
        <w:tc>
          <w:tcPr>
            <w:tcW w:w="1418" w:type="dxa"/>
            <w:tcBorders>
              <w:top w:val="single" w:sz="4" w:space="0" w:color="auto"/>
              <w:left w:val="single" w:sz="4" w:space="0" w:color="auto"/>
              <w:bottom w:val="single" w:sz="4" w:space="0" w:color="auto"/>
              <w:right w:val="single" w:sz="4" w:space="0" w:color="auto"/>
            </w:tcBorders>
            <w:vAlign w:val="center"/>
          </w:tcPr>
          <w:p w:rsidR="00147DA1" w:rsidRPr="00365A03" w:rsidRDefault="00147DA1" w:rsidP="00D41DD9">
            <w:pPr>
              <w:jc w:val="center"/>
              <w:rPr>
                <w:rFonts w:ascii="Arial" w:hAnsi="Arial" w:cs="Arial"/>
                <w:sz w:val="20"/>
                <w:szCs w:val="20"/>
              </w:rPr>
            </w:pPr>
            <w:r w:rsidRPr="00365A03">
              <w:rPr>
                <w:rFonts w:ascii="Arial" w:hAnsi="Arial" w:cs="Arial"/>
                <w:sz w:val="20"/>
                <w:szCs w:val="20"/>
              </w:rPr>
              <w:t>2024</w:t>
            </w:r>
          </w:p>
        </w:tc>
        <w:tc>
          <w:tcPr>
            <w:tcW w:w="2551" w:type="dxa"/>
            <w:tcBorders>
              <w:top w:val="single" w:sz="4" w:space="0" w:color="auto"/>
              <w:left w:val="single" w:sz="4" w:space="0" w:color="auto"/>
              <w:bottom w:val="single" w:sz="4" w:space="0" w:color="auto"/>
              <w:right w:val="single" w:sz="4" w:space="0" w:color="auto"/>
            </w:tcBorders>
            <w:vAlign w:val="center"/>
          </w:tcPr>
          <w:p w:rsidR="00147DA1" w:rsidRPr="00B95F46" w:rsidRDefault="00147DA1" w:rsidP="00D41DD9">
            <w:pPr>
              <w:jc w:val="center"/>
              <w:rPr>
                <w:rFonts w:ascii="Arial" w:hAnsi="Arial" w:cs="Arial"/>
                <w:sz w:val="20"/>
                <w:szCs w:val="20"/>
              </w:rPr>
            </w:pPr>
            <w:r>
              <w:rPr>
                <w:rFonts w:ascii="Arial" w:hAnsi="Arial" w:cs="Arial"/>
                <w:sz w:val="20"/>
                <w:szCs w:val="20"/>
              </w:rPr>
              <w:t xml:space="preserve">66.862,22 </w:t>
            </w:r>
            <w:r w:rsidRPr="00B95F46">
              <w:rPr>
                <w:rFonts w:ascii="Arial" w:hAnsi="Arial" w:cs="Arial"/>
                <w:sz w:val="20"/>
                <w:szCs w:val="20"/>
              </w:rPr>
              <w:t>€</w:t>
            </w:r>
          </w:p>
        </w:tc>
        <w:tc>
          <w:tcPr>
            <w:tcW w:w="2552" w:type="dxa"/>
            <w:tcBorders>
              <w:top w:val="single" w:sz="4" w:space="0" w:color="auto"/>
              <w:left w:val="single" w:sz="4" w:space="0" w:color="auto"/>
              <w:bottom w:val="single" w:sz="4" w:space="0" w:color="auto"/>
              <w:right w:val="single" w:sz="4" w:space="0" w:color="auto"/>
            </w:tcBorders>
            <w:vAlign w:val="center"/>
          </w:tcPr>
          <w:p w:rsidR="00147DA1" w:rsidRPr="00147DA1" w:rsidRDefault="00147DA1" w:rsidP="00D41DD9">
            <w:pPr>
              <w:jc w:val="center"/>
              <w:rPr>
                <w:rFonts w:ascii="Arial" w:hAnsi="Arial" w:cs="Arial"/>
                <w:sz w:val="20"/>
                <w:szCs w:val="20"/>
              </w:rPr>
            </w:pPr>
            <w:r w:rsidRPr="00147DA1">
              <w:rPr>
                <w:rFonts w:ascii="Arial" w:hAnsi="Arial" w:cs="Arial"/>
                <w:sz w:val="20"/>
                <w:szCs w:val="20"/>
              </w:rPr>
              <w:t>6.686,22 €</w:t>
            </w:r>
          </w:p>
        </w:tc>
        <w:tc>
          <w:tcPr>
            <w:tcW w:w="2410" w:type="dxa"/>
            <w:tcBorders>
              <w:top w:val="single" w:sz="4" w:space="0" w:color="auto"/>
              <w:left w:val="single" w:sz="4" w:space="0" w:color="auto"/>
              <w:bottom w:val="single" w:sz="4" w:space="0" w:color="auto"/>
              <w:right w:val="single" w:sz="4" w:space="0" w:color="auto"/>
            </w:tcBorders>
            <w:vAlign w:val="center"/>
          </w:tcPr>
          <w:p w:rsidR="00147DA1" w:rsidRPr="00B95F46" w:rsidRDefault="00147DA1" w:rsidP="00147DA1">
            <w:pPr>
              <w:jc w:val="center"/>
              <w:rPr>
                <w:rFonts w:ascii="Arial" w:hAnsi="Arial" w:cs="Arial"/>
                <w:sz w:val="20"/>
                <w:szCs w:val="20"/>
              </w:rPr>
            </w:pPr>
            <w:r>
              <w:rPr>
                <w:rFonts w:ascii="Arial" w:hAnsi="Arial" w:cs="Arial"/>
                <w:sz w:val="20"/>
                <w:szCs w:val="20"/>
              </w:rPr>
              <w:t xml:space="preserve">73.548,44 </w:t>
            </w:r>
            <w:r w:rsidRPr="00B95F46">
              <w:rPr>
                <w:rFonts w:ascii="Arial" w:hAnsi="Arial" w:cs="Arial"/>
                <w:sz w:val="20"/>
                <w:szCs w:val="20"/>
              </w:rPr>
              <w:t>€</w:t>
            </w:r>
          </w:p>
        </w:tc>
      </w:tr>
      <w:tr w:rsidR="00147DA1" w:rsidRPr="00636337" w:rsidTr="00D41DD9">
        <w:trPr>
          <w:cantSplit/>
          <w:trHeight w:val="340"/>
        </w:trPr>
        <w:tc>
          <w:tcPr>
            <w:tcW w:w="1418" w:type="dxa"/>
            <w:tcBorders>
              <w:top w:val="single" w:sz="4" w:space="0" w:color="auto"/>
              <w:left w:val="single" w:sz="4" w:space="0" w:color="auto"/>
              <w:bottom w:val="single" w:sz="4" w:space="0" w:color="auto"/>
              <w:right w:val="single" w:sz="4" w:space="0" w:color="auto"/>
            </w:tcBorders>
            <w:vAlign w:val="center"/>
          </w:tcPr>
          <w:p w:rsidR="00147DA1" w:rsidRPr="009E4315" w:rsidRDefault="00147DA1" w:rsidP="00D41DD9">
            <w:pPr>
              <w:jc w:val="center"/>
              <w:rPr>
                <w:rFonts w:ascii="Arial" w:hAnsi="Arial" w:cs="Arial"/>
                <w:b/>
                <w:sz w:val="20"/>
                <w:szCs w:val="20"/>
              </w:rPr>
            </w:pPr>
            <w:r w:rsidRPr="009E4315">
              <w:rPr>
                <w:rFonts w:ascii="Arial" w:hAnsi="Arial" w:cs="Arial"/>
                <w:b/>
                <w:sz w:val="20"/>
                <w:szCs w:val="20"/>
              </w:rPr>
              <w:t>TOTAL</w:t>
            </w:r>
          </w:p>
        </w:tc>
        <w:tc>
          <w:tcPr>
            <w:tcW w:w="2551" w:type="dxa"/>
            <w:tcBorders>
              <w:top w:val="single" w:sz="4" w:space="0" w:color="auto"/>
              <w:left w:val="single" w:sz="4" w:space="0" w:color="auto"/>
              <w:bottom w:val="single" w:sz="4" w:space="0" w:color="auto"/>
              <w:right w:val="single" w:sz="4" w:space="0" w:color="auto"/>
            </w:tcBorders>
            <w:vAlign w:val="center"/>
          </w:tcPr>
          <w:p w:rsidR="00147DA1" w:rsidRPr="009E4315" w:rsidRDefault="00147DA1" w:rsidP="00D41DD9">
            <w:pPr>
              <w:jc w:val="center"/>
              <w:rPr>
                <w:rFonts w:ascii="Arial" w:hAnsi="Arial" w:cs="Arial"/>
                <w:b/>
                <w:sz w:val="20"/>
                <w:szCs w:val="20"/>
              </w:rPr>
            </w:pPr>
            <w:r>
              <w:rPr>
                <w:rFonts w:ascii="Arial" w:hAnsi="Arial" w:cs="Arial"/>
                <w:b/>
                <w:sz w:val="20"/>
                <w:szCs w:val="20"/>
              </w:rPr>
              <w:t xml:space="preserve">66.862,22 </w:t>
            </w:r>
            <w:r w:rsidRPr="009E4315">
              <w:rPr>
                <w:rFonts w:ascii="Arial" w:hAnsi="Arial" w:cs="Arial"/>
                <w:b/>
                <w:sz w:val="20"/>
                <w:szCs w:val="20"/>
              </w:rPr>
              <w:t>€</w:t>
            </w:r>
          </w:p>
        </w:tc>
        <w:tc>
          <w:tcPr>
            <w:tcW w:w="2552" w:type="dxa"/>
            <w:tcBorders>
              <w:top w:val="single" w:sz="4" w:space="0" w:color="auto"/>
              <w:left w:val="single" w:sz="4" w:space="0" w:color="auto"/>
              <w:bottom w:val="single" w:sz="4" w:space="0" w:color="auto"/>
              <w:right w:val="single" w:sz="4" w:space="0" w:color="auto"/>
            </w:tcBorders>
            <w:vAlign w:val="center"/>
          </w:tcPr>
          <w:p w:rsidR="00147DA1" w:rsidRPr="009E4315" w:rsidRDefault="00147DA1" w:rsidP="00D41DD9">
            <w:pPr>
              <w:jc w:val="center"/>
              <w:rPr>
                <w:rFonts w:ascii="Arial" w:hAnsi="Arial" w:cs="Arial"/>
                <w:b/>
                <w:sz w:val="20"/>
                <w:szCs w:val="20"/>
              </w:rPr>
            </w:pPr>
            <w:r>
              <w:rPr>
                <w:rFonts w:ascii="Arial" w:hAnsi="Arial" w:cs="Arial"/>
                <w:b/>
                <w:sz w:val="20"/>
                <w:szCs w:val="20"/>
              </w:rPr>
              <w:t>6.686,22 €</w:t>
            </w:r>
          </w:p>
        </w:tc>
        <w:tc>
          <w:tcPr>
            <w:tcW w:w="2410" w:type="dxa"/>
            <w:tcBorders>
              <w:top w:val="single" w:sz="4" w:space="0" w:color="auto"/>
              <w:left w:val="single" w:sz="4" w:space="0" w:color="auto"/>
              <w:bottom w:val="single" w:sz="4" w:space="0" w:color="auto"/>
              <w:right w:val="single" w:sz="4" w:space="0" w:color="auto"/>
            </w:tcBorders>
            <w:vAlign w:val="center"/>
          </w:tcPr>
          <w:p w:rsidR="00147DA1" w:rsidRPr="009E4315" w:rsidRDefault="00147DA1" w:rsidP="00147DA1">
            <w:pPr>
              <w:jc w:val="center"/>
              <w:rPr>
                <w:rFonts w:ascii="Arial" w:hAnsi="Arial" w:cs="Arial"/>
                <w:b/>
                <w:sz w:val="20"/>
                <w:szCs w:val="20"/>
              </w:rPr>
            </w:pPr>
            <w:r>
              <w:rPr>
                <w:rFonts w:ascii="Arial" w:hAnsi="Arial" w:cs="Arial"/>
                <w:b/>
                <w:sz w:val="20"/>
                <w:szCs w:val="20"/>
              </w:rPr>
              <w:t xml:space="preserve">73.548,44 </w:t>
            </w:r>
            <w:r w:rsidRPr="009E4315">
              <w:rPr>
                <w:rFonts w:ascii="Arial" w:hAnsi="Arial" w:cs="Arial"/>
                <w:b/>
                <w:sz w:val="20"/>
                <w:szCs w:val="20"/>
              </w:rPr>
              <w:t>€</w:t>
            </w:r>
          </w:p>
        </w:tc>
      </w:tr>
    </w:tbl>
    <w:p w:rsidR="00147DA1" w:rsidRDefault="00147DA1" w:rsidP="00755204">
      <w:pPr>
        <w:pStyle w:val="Textindependent2"/>
        <w:tabs>
          <w:tab w:val="left" w:pos="567"/>
          <w:tab w:val="left" w:pos="1134"/>
          <w:tab w:val="left" w:pos="1702"/>
          <w:tab w:val="left" w:pos="9637"/>
        </w:tabs>
        <w:spacing w:before="120" w:after="0" w:line="288" w:lineRule="auto"/>
        <w:jc w:val="both"/>
        <w:rPr>
          <w:rFonts w:ascii="Arial" w:hAnsi="Arial" w:cs="Arial"/>
          <w:sz w:val="22"/>
          <w:szCs w:val="22"/>
        </w:rPr>
      </w:pPr>
    </w:p>
    <w:p w:rsidR="00755204" w:rsidRPr="00115FD5" w:rsidRDefault="00755204" w:rsidP="00755204">
      <w:pPr>
        <w:pStyle w:val="Textindependent2"/>
        <w:tabs>
          <w:tab w:val="left" w:pos="567"/>
          <w:tab w:val="left" w:pos="1134"/>
          <w:tab w:val="left" w:pos="1702"/>
          <w:tab w:val="left" w:pos="9637"/>
        </w:tabs>
        <w:spacing w:before="120" w:after="0" w:line="288" w:lineRule="auto"/>
        <w:jc w:val="both"/>
        <w:rPr>
          <w:rFonts w:ascii="Arial" w:hAnsi="Arial" w:cs="Arial"/>
          <w:sz w:val="22"/>
          <w:szCs w:val="22"/>
        </w:rPr>
      </w:pPr>
    </w:p>
    <w:p w:rsidR="0036287D" w:rsidRPr="00BE7DF5" w:rsidRDefault="006F3E48" w:rsidP="00BE7DF5">
      <w:pPr>
        <w:pStyle w:val="Ttolclusula"/>
        <w:spacing w:before="120" w:line="288" w:lineRule="auto"/>
        <w:outlineLvl w:val="0"/>
        <w:rPr>
          <w:rFonts w:ascii="Arial" w:hAnsi="Arial" w:cs="Arial"/>
          <w:b/>
          <w:sz w:val="22"/>
          <w:szCs w:val="22"/>
        </w:rPr>
      </w:pPr>
      <w:r>
        <w:rPr>
          <w:rFonts w:ascii="Arial" w:hAnsi="Arial" w:cs="Arial"/>
          <w:b/>
          <w:sz w:val="22"/>
          <w:szCs w:val="22"/>
        </w:rPr>
        <w:lastRenderedPageBreak/>
        <w:t>6.-</w:t>
      </w:r>
      <w:r w:rsidR="0036287D" w:rsidRPr="00BE7DF5">
        <w:rPr>
          <w:rFonts w:ascii="Arial" w:hAnsi="Arial" w:cs="Arial"/>
          <w:b/>
          <w:sz w:val="22"/>
          <w:szCs w:val="22"/>
        </w:rPr>
        <w:t>DURADA DEL CONTRACTE</w:t>
      </w:r>
    </w:p>
    <w:p w:rsidR="00FE5787" w:rsidRDefault="00994A8A" w:rsidP="00BE7DF5">
      <w:pPr>
        <w:spacing w:before="120" w:line="288" w:lineRule="auto"/>
        <w:jc w:val="both"/>
        <w:rPr>
          <w:rFonts w:ascii="Arial" w:hAnsi="Arial" w:cs="Arial"/>
          <w:sz w:val="22"/>
          <w:szCs w:val="22"/>
        </w:rPr>
      </w:pPr>
      <w:r w:rsidRPr="00BE7DF5">
        <w:rPr>
          <w:rFonts w:ascii="Arial" w:hAnsi="Arial" w:cs="Arial"/>
          <w:sz w:val="22"/>
          <w:szCs w:val="22"/>
        </w:rPr>
        <w:t xml:space="preserve">La durada </w:t>
      </w:r>
      <w:r w:rsidR="00AE3D59" w:rsidRPr="00BE7DF5">
        <w:rPr>
          <w:rFonts w:ascii="Arial" w:hAnsi="Arial" w:cs="Arial"/>
          <w:sz w:val="22"/>
          <w:szCs w:val="22"/>
        </w:rPr>
        <w:t xml:space="preserve">del contracte serà de </w:t>
      </w:r>
      <w:r w:rsidR="00755204">
        <w:rPr>
          <w:rFonts w:ascii="Arial" w:hAnsi="Arial" w:cs="Arial"/>
          <w:b/>
          <w:sz w:val="22"/>
          <w:szCs w:val="22"/>
        </w:rPr>
        <w:t>12</w:t>
      </w:r>
      <w:r w:rsidR="00DD1F65" w:rsidRPr="00DD1F65">
        <w:rPr>
          <w:rFonts w:ascii="Arial" w:hAnsi="Arial" w:cs="Arial"/>
          <w:b/>
          <w:sz w:val="22"/>
          <w:szCs w:val="22"/>
        </w:rPr>
        <w:t xml:space="preserve"> </w:t>
      </w:r>
      <w:r w:rsidR="0032473C" w:rsidRPr="00DD1F65">
        <w:rPr>
          <w:rFonts w:ascii="Arial" w:hAnsi="Arial" w:cs="Arial"/>
          <w:b/>
          <w:sz w:val="22"/>
          <w:szCs w:val="22"/>
        </w:rPr>
        <w:t>setmanes</w:t>
      </w:r>
      <w:r w:rsidR="00AE3D59" w:rsidRPr="00BE7DF5">
        <w:rPr>
          <w:rFonts w:ascii="Arial" w:hAnsi="Arial" w:cs="Arial"/>
          <w:sz w:val="22"/>
          <w:szCs w:val="22"/>
        </w:rPr>
        <w:t xml:space="preserve"> </w:t>
      </w:r>
      <w:r w:rsidRPr="00BE7DF5">
        <w:rPr>
          <w:rFonts w:ascii="Arial" w:hAnsi="Arial" w:cs="Arial"/>
          <w:sz w:val="22"/>
          <w:szCs w:val="22"/>
        </w:rPr>
        <w:t>comptad</w:t>
      </w:r>
      <w:r w:rsidR="0032473C" w:rsidRPr="00BE7DF5">
        <w:rPr>
          <w:rFonts w:ascii="Arial" w:hAnsi="Arial" w:cs="Arial"/>
          <w:sz w:val="22"/>
          <w:szCs w:val="22"/>
        </w:rPr>
        <w:t>e</w:t>
      </w:r>
      <w:r w:rsidRPr="00BE7DF5">
        <w:rPr>
          <w:rFonts w:ascii="Arial" w:hAnsi="Arial" w:cs="Arial"/>
          <w:sz w:val="22"/>
          <w:szCs w:val="22"/>
        </w:rPr>
        <w:t>s a</w:t>
      </w:r>
      <w:r w:rsidR="00FE5787">
        <w:rPr>
          <w:rFonts w:ascii="Arial" w:hAnsi="Arial" w:cs="Arial"/>
          <w:sz w:val="22"/>
          <w:szCs w:val="22"/>
        </w:rPr>
        <w:t xml:space="preserve"> partir de la data següent a l’acta d’inici de les obres.</w:t>
      </w:r>
    </w:p>
    <w:p w:rsidR="00DD1F65" w:rsidRDefault="00FE5787" w:rsidP="00BE7DF5">
      <w:pPr>
        <w:spacing w:before="120" w:line="288" w:lineRule="auto"/>
        <w:jc w:val="both"/>
        <w:rPr>
          <w:rFonts w:ascii="Arial" w:hAnsi="Arial" w:cs="Arial"/>
          <w:sz w:val="22"/>
          <w:szCs w:val="22"/>
        </w:rPr>
      </w:pPr>
      <w:r w:rsidRPr="00030B5A">
        <w:rPr>
          <w:rFonts w:ascii="Arial" w:hAnsi="Arial" w:cs="Arial"/>
          <w:sz w:val="22"/>
          <w:szCs w:val="22"/>
        </w:rPr>
        <w:t>L’acta d</w:t>
      </w:r>
      <w:r w:rsidR="00447F42">
        <w:rPr>
          <w:rFonts w:ascii="Arial" w:hAnsi="Arial" w:cs="Arial"/>
          <w:sz w:val="22"/>
          <w:szCs w:val="22"/>
        </w:rPr>
        <w:t>’inici de les obres s’efectuarà</w:t>
      </w:r>
      <w:r w:rsidRPr="00030B5A">
        <w:rPr>
          <w:rFonts w:ascii="Arial" w:hAnsi="Arial" w:cs="Arial"/>
          <w:sz w:val="22"/>
          <w:szCs w:val="22"/>
        </w:rPr>
        <w:t xml:space="preserve"> en un termini màxim de </w:t>
      </w:r>
      <w:r w:rsidR="007E0899">
        <w:rPr>
          <w:rFonts w:ascii="Arial" w:hAnsi="Arial" w:cs="Arial"/>
          <w:sz w:val="22"/>
          <w:szCs w:val="22"/>
        </w:rPr>
        <w:t>30</w:t>
      </w:r>
      <w:r w:rsidRPr="00030B5A">
        <w:rPr>
          <w:rFonts w:ascii="Arial" w:hAnsi="Arial" w:cs="Arial"/>
          <w:sz w:val="22"/>
          <w:szCs w:val="22"/>
        </w:rPr>
        <w:t xml:space="preserve"> dies a partir de la formalització del contracte.</w:t>
      </w:r>
    </w:p>
    <w:p w:rsidR="00C5567C" w:rsidRDefault="00C5567C" w:rsidP="00BE7DF5">
      <w:pPr>
        <w:spacing w:before="120" w:line="288" w:lineRule="auto"/>
        <w:jc w:val="both"/>
        <w:rPr>
          <w:rFonts w:ascii="Arial" w:eastAsia="Calibri" w:hAnsi="Arial" w:cs="Arial"/>
          <w:b/>
          <w:sz w:val="22"/>
          <w:szCs w:val="22"/>
          <w:lang w:eastAsia="en-US"/>
        </w:rPr>
      </w:pPr>
    </w:p>
    <w:p w:rsidR="00346F48" w:rsidRPr="00BE7DF5" w:rsidRDefault="00C5567C" w:rsidP="00BE7DF5">
      <w:pPr>
        <w:spacing w:before="120" w:line="288" w:lineRule="auto"/>
        <w:jc w:val="both"/>
        <w:rPr>
          <w:rFonts w:ascii="Arial" w:eastAsia="Calibri" w:hAnsi="Arial" w:cs="Arial"/>
          <w:b/>
          <w:sz w:val="22"/>
          <w:szCs w:val="22"/>
          <w:lang w:eastAsia="en-US"/>
        </w:rPr>
      </w:pPr>
      <w:r>
        <w:rPr>
          <w:rFonts w:ascii="Arial" w:eastAsia="Calibri" w:hAnsi="Arial" w:cs="Arial"/>
          <w:b/>
          <w:sz w:val="22"/>
          <w:szCs w:val="22"/>
          <w:lang w:eastAsia="en-US"/>
        </w:rPr>
        <w:t>7</w:t>
      </w:r>
      <w:r w:rsidR="006F3E48">
        <w:rPr>
          <w:rFonts w:ascii="Arial" w:eastAsia="Calibri" w:hAnsi="Arial" w:cs="Arial"/>
          <w:b/>
          <w:sz w:val="22"/>
          <w:szCs w:val="22"/>
          <w:lang w:eastAsia="en-US"/>
        </w:rPr>
        <w:t xml:space="preserve">.- </w:t>
      </w:r>
      <w:r w:rsidR="000823A9" w:rsidRPr="00BE7DF5">
        <w:rPr>
          <w:rFonts w:ascii="Arial" w:eastAsia="Calibri" w:hAnsi="Arial" w:cs="Arial"/>
          <w:b/>
          <w:sz w:val="22"/>
          <w:szCs w:val="22"/>
          <w:lang w:eastAsia="en-US"/>
        </w:rPr>
        <w:t>I</w:t>
      </w:r>
      <w:r w:rsidR="000823A9">
        <w:rPr>
          <w:rFonts w:ascii="Arial" w:eastAsia="Calibri" w:hAnsi="Arial" w:cs="Arial"/>
          <w:b/>
          <w:sz w:val="22"/>
          <w:szCs w:val="22"/>
          <w:lang w:eastAsia="en-US"/>
        </w:rPr>
        <w:t>NFORMACIÓ DE LA SUBCONTRACTACIÓ</w:t>
      </w:r>
    </w:p>
    <w:p w:rsidR="00FC5E09" w:rsidRDefault="00346F48" w:rsidP="00755204">
      <w:pPr>
        <w:spacing w:before="120" w:line="288" w:lineRule="auto"/>
        <w:jc w:val="both"/>
        <w:rPr>
          <w:rFonts w:ascii="Arial" w:eastAsia="Calibri" w:hAnsi="Arial" w:cs="Arial"/>
          <w:sz w:val="22"/>
          <w:szCs w:val="22"/>
          <w:lang w:eastAsia="en-US"/>
        </w:rPr>
      </w:pPr>
      <w:r w:rsidRPr="00BE7DF5">
        <w:rPr>
          <w:rFonts w:ascii="Arial" w:eastAsia="Calibri" w:hAnsi="Arial" w:cs="Arial"/>
          <w:sz w:val="22"/>
          <w:szCs w:val="22"/>
          <w:lang w:eastAsia="en-US"/>
        </w:rPr>
        <w:t xml:space="preserve">L’empresa contractista podrà subcontractar com a màxim un </w:t>
      </w:r>
      <w:r w:rsidR="006571BB">
        <w:rPr>
          <w:rFonts w:ascii="Arial" w:eastAsia="Calibri" w:hAnsi="Arial" w:cs="Arial"/>
          <w:sz w:val="22"/>
          <w:szCs w:val="22"/>
          <w:lang w:eastAsia="en-US"/>
        </w:rPr>
        <w:t>4</w:t>
      </w:r>
      <w:r w:rsidR="00AA2459" w:rsidRPr="00AA2459">
        <w:rPr>
          <w:rFonts w:ascii="Arial" w:eastAsia="Calibri" w:hAnsi="Arial" w:cs="Arial"/>
          <w:sz w:val="22"/>
          <w:szCs w:val="22"/>
          <w:lang w:eastAsia="en-US"/>
        </w:rPr>
        <w:t>0</w:t>
      </w:r>
      <w:r w:rsidR="00E86082" w:rsidRPr="00AA2459">
        <w:rPr>
          <w:rFonts w:ascii="Arial" w:eastAsia="Calibri" w:hAnsi="Arial" w:cs="Arial"/>
          <w:b/>
          <w:sz w:val="22"/>
          <w:szCs w:val="22"/>
          <w:lang w:eastAsia="en-US"/>
        </w:rPr>
        <w:t>%</w:t>
      </w:r>
      <w:r w:rsidRPr="00AA2459">
        <w:rPr>
          <w:rFonts w:ascii="Arial" w:eastAsia="Calibri" w:hAnsi="Arial" w:cs="Arial"/>
          <w:sz w:val="22"/>
          <w:szCs w:val="22"/>
          <w:lang w:eastAsia="en-US"/>
        </w:rPr>
        <w:t xml:space="preserve"> </w:t>
      </w:r>
      <w:r w:rsidRPr="00BE7DF5">
        <w:rPr>
          <w:rFonts w:ascii="Arial" w:eastAsia="Calibri" w:hAnsi="Arial" w:cs="Arial"/>
          <w:sz w:val="22"/>
          <w:szCs w:val="22"/>
          <w:lang w:eastAsia="en-US"/>
        </w:rPr>
        <w:t>d</w:t>
      </w:r>
      <w:r w:rsidR="00755204">
        <w:rPr>
          <w:rFonts w:ascii="Arial" w:eastAsia="Calibri" w:hAnsi="Arial" w:cs="Arial"/>
          <w:sz w:val="22"/>
          <w:szCs w:val="22"/>
          <w:lang w:eastAsia="en-US"/>
        </w:rPr>
        <w:t>el pressupost net de licitació.</w:t>
      </w:r>
    </w:p>
    <w:p w:rsidR="006571BB" w:rsidRDefault="006571BB" w:rsidP="00755204">
      <w:pPr>
        <w:spacing w:before="120" w:line="288" w:lineRule="auto"/>
        <w:jc w:val="both"/>
        <w:rPr>
          <w:rFonts w:ascii="Arial" w:eastAsia="Calibri" w:hAnsi="Arial" w:cs="Arial"/>
          <w:sz w:val="22"/>
          <w:szCs w:val="22"/>
          <w:lang w:eastAsia="en-US"/>
        </w:rPr>
      </w:pPr>
    </w:p>
    <w:p w:rsidR="00B978CF" w:rsidRPr="00F966DC" w:rsidRDefault="00C5567C" w:rsidP="00BE7DF5">
      <w:pPr>
        <w:spacing w:before="120" w:line="288" w:lineRule="auto"/>
        <w:jc w:val="both"/>
        <w:rPr>
          <w:rFonts w:ascii="Arial" w:eastAsia="Calibri" w:hAnsi="Arial" w:cs="Arial"/>
          <w:b/>
          <w:sz w:val="22"/>
          <w:szCs w:val="22"/>
          <w:lang w:eastAsia="en-US"/>
        </w:rPr>
      </w:pPr>
      <w:r>
        <w:rPr>
          <w:rFonts w:ascii="Arial" w:eastAsia="Calibri" w:hAnsi="Arial" w:cs="Arial"/>
          <w:b/>
          <w:sz w:val="22"/>
          <w:szCs w:val="22"/>
          <w:lang w:eastAsia="en-US"/>
        </w:rPr>
        <w:t>8</w:t>
      </w:r>
      <w:r w:rsidR="006F3E48" w:rsidRPr="00F966DC">
        <w:rPr>
          <w:rFonts w:ascii="Arial" w:eastAsia="Calibri" w:hAnsi="Arial" w:cs="Arial"/>
          <w:b/>
          <w:sz w:val="22"/>
          <w:szCs w:val="22"/>
          <w:lang w:eastAsia="en-US"/>
        </w:rPr>
        <w:t xml:space="preserve">.- </w:t>
      </w:r>
      <w:r w:rsidR="00433E79" w:rsidRPr="00F966DC">
        <w:rPr>
          <w:rFonts w:ascii="Arial" w:eastAsia="Calibri" w:hAnsi="Arial" w:cs="Arial"/>
          <w:b/>
          <w:sz w:val="22"/>
          <w:szCs w:val="22"/>
          <w:lang w:eastAsia="en-US"/>
        </w:rPr>
        <w:t xml:space="preserve">CESSIÓ DEL CONTRACTE </w:t>
      </w:r>
    </w:p>
    <w:p w:rsidR="00755204" w:rsidRDefault="00E20141" w:rsidP="006571BB">
      <w:pPr>
        <w:spacing w:before="120" w:after="120" w:line="288" w:lineRule="auto"/>
        <w:jc w:val="both"/>
        <w:rPr>
          <w:rFonts w:ascii="Arial" w:eastAsia="Calibri" w:hAnsi="Arial" w:cs="Arial"/>
          <w:sz w:val="22"/>
          <w:szCs w:val="22"/>
          <w:lang w:eastAsia="en-US"/>
        </w:rPr>
      </w:pPr>
      <w:r w:rsidRPr="00F966DC">
        <w:rPr>
          <w:rFonts w:ascii="Arial" w:eastAsia="Calibri" w:hAnsi="Arial" w:cs="Arial"/>
          <w:sz w:val="22"/>
          <w:szCs w:val="22"/>
          <w:lang w:eastAsia="en-US"/>
        </w:rPr>
        <w:t xml:space="preserve">En aquest contracte no </w:t>
      </w:r>
      <w:r w:rsidR="00433E79" w:rsidRPr="00F966DC">
        <w:rPr>
          <w:rFonts w:ascii="Arial" w:eastAsia="Calibri" w:hAnsi="Arial" w:cs="Arial"/>
          <w:sz w:val="22"/>
          <w:szCs w:val="22"/>
          <w:lang w:eastAsia="en-US"/>
        </w:rPr>
        <w:t>és possible la cessió del contracte</w:t>
      </w:r>
      <w:r w:rsidR="00755204">
        <w:rPr>
          <w:rFonts w:ascii="Arial" w:eastAsia="Calibri" w:hAnsi="Arial" w:cs="Arial"/>
          <w:sz w:val="22"/>
          <w:szCs w:val="22"/>
          <w:lang w:eastAsia="en-US"/>
        </w:rPr>
        <w:t>.</w:t>
      </w:r>
    </w:p>
    <w:p w:rsidR="006571BB" w:rsidRDefault="006571BB" w:rsidP="006571BB">
      <w:pPr>
        <w:spacing w:before="120" w:after="120" w:line="288" w:lineRule="auto"/>
        <w:jc w:val="both"/>
        <w:rPr>
          <w:rFonts w:ascii="Arial" w:eastAsia="Calibri" w:hAnsi="Arial" w:cs="Arial"/>
          <w:sz w:val="22"/>
          <w:szCs w:val="22"/>
          <w:lang w:eastAsia="en-US"/>
        </w:rPr>
      </w:pPr>
    </w:p>
    <w:p w:rsidR="00821586" w:rsidRPr="00BE7DF5" w:rsidRDefault="00C5567C" w:rsidP="00BE7DF5">
      <w:pPr>
        <w:spacing w:before="120" w:line="288" w:lineRule="auto"/>
        <w:jc w:val="both"/>
        <w:rPr>
          <w:rFonts w:ascii="Arial" w:hAnsi="Arial" w:cs="Arial"/>
          <w:b/>
          <w:sz w:val="22"/>
          <w:szCs w:val="22"/>
        </w:rPr>
      </w:pPr>
      <w:r>
        <w:rPr>
          <w:rFonts w:ascii="Arial" w:hAnsi="Arial" w:cs="Arial"/>
          <w:b/>
          <w:sz w:val="22"/>
          <w:szCs w:val="22"/>
        </w:rPr>
        <w:t>9</w:t>
      </w:r>
      <w:r w:rsidR="006F3E48">
        <w:rPr>
          <w:rFonts w:ascii="Arial" w:hAnsi="Arial" w:cs="Arial"/>
          <w:b/>
          <w:sz w:val="22"/>
          <w:szCs w:val="22"/>
        </w:rPr>
        <w:t xml:space="preserve">.- </w:t>
      </w:r>
      <w:r w:rsidR="005F70BE">
        <w:rPr>
          <w:rFonts w:ascii="Arial" w:hAnsi="Arial" w:cs="Arial"/>
          <w:b/>
          <w:sz w:val="22"/>
          <w:szCs w:val="22"/>
        </w:rPr>
        <w:t>CRITERIS DE VALORACIÓ</w:t>
      </w:r>
    </w:p>
    <w:p w:rsidR="002E4D28" w:rsidRDefault="00AA45E7" w:rsidP="00821586">
      <w:pPr>
        <w:spacing w:before="120" w:line="288" w:lineRule="auto"/>
        <w:jc w:val="both"/>
        <w:rPr>
          <w:rFonts w:ascii="Arial" w:hAnsi="Arial" w:cs="Arial"/>
          <w:b/>
          <w:sz w:val="22"/>
          <w:szCs w:val="22"/>
        </w:rPr>
      </w:pPr>
      <w:r w:rsidRPr="00BE7DF5">
        <w:rPr>
          <w:rFonts w:ascii="Arial" w:hAnsi="Arial" w:cs="Arial"/>
          <w:b/>
          <w:sz w:val="22"/>
          <w:szCs w:val="22"/>
        </w:rPr>
        <w:t xml:space="preserve">A. </w:t>
      </w:r>
      <w:r w:rsidR="00045E64" w:rsidRPr="00BE7DF5">
        <w:rPr>
          <w:rFonts w:ascii="Arial" w:hAnsi="Arial" w:cs="Arial"/>
          <w:b/>
          <w:sz w:val="22"/>
          <w:szCs w:val="22"/>
        </w:rPr>
        <w:t>Criteris d’adjudicació avaluables automàticament, ordenats per ordre decreixent, segons la ponderació atorgada (</w:t>
      </w:r>
      <w:r w:rsidR="00564282">
        <w:rPr>
          <w:rFonts w:ascii="Arial" w:hAnsi="Arial" w:cs="Arial"/>
          <w:b/>
          <w:sz w:val="22"/>
          <w:szCs w:val="22"/>
        </w:rPr>
        <w:t>100</w:t>
      </w:r>
      <w:r w:rsidR="00045E64" w:rsidRPr="00BE7DF5">
        <w:rPr>
          <w:rFonts w:ascii="Arial" w:hAnsi="Arial" w:cs="Arial"/>
          <w:b/>
          <w:sz w:val="22"/>
          <w:szCs w:val="22"/>
        </w:rPr>
        <w:t xml:space="preserve"> punts):</w:t>
      </w:r>
    </w:p>
    <w:p w:rsidR="001D1867" w:rsidRDefault="008F2B3A" w:rsidP="00755204">
      <w:pPr>
        <w:spacing w:before="240" w:after="120" w:line="288" w:lineRule="auto"/>
        <w:jc w:val="both"/>
        <w:rPr>
          <w:rFonts w:ascii="Arial" w:hAnsi="Arial" w:cs="Arial"/>
          <w:b/>
          <w:sz w:val="22"/>
          <w:szCs w:val="22"/>
        </w:rPr>
      </w:pPr>
      <w:r w:rsidRPr="00BE7DF5">
        <w:rPr>
          <w:rFonts w:ascii="Arial" w:hAnsi="Arial" w:cs="Arial"/>
          <w:b/>
          <w:sz w:val="22"/>
          <w:szCs w:val="22"/>
        </w:rPr>
        <w:t>1</w:t>
      </w:r>
      <w:r w:rsidR="00755204">
        <w:rPr>
          <w:rFonts w:ascii="Arial" w:hAnsi="Arial" w:cs="Arial"/>
          <w:b/>
          <w:sz w:val="22"/>
          <w:szCs w:val="22"/>
        </w:rPr>
        <w:t>)</w:t>
      </w:r>
      <w:r w:rsidRPr="00BE7DF5">
        <w:rPr>
          <w:rFonts w:ascii="Arial" w:hAnsi="Arial" w:cs="Arial"/>
          <w:b/>
          <w:sz w:val="22"/>
          <w:szCs w:val="22"/>
        </w:rPr>
        <w:t xml:space="preserve">.- </w:t>
      </w:r>
      <w:r w:rsidR="009E2FDB" w:rsidRPr="00BE7DF5">
        <w:rPr>
          <w:rFonts w:ascii="Arial" w:hAnsi="Arial" w:cs="Arial"/>
          <w:b/>
          <w:sz w:val="22"/>
          <w:szCs w:val="22"/>
        </w:rPr>
        <w:t xml:space="preserve">La ponderació màxima del criteri d’adjudicació del preu </w:t>
      </w:r>
      <w:proofErr w:type="spellStart"/>
      <w:r w:rsidR="009E2FDB" w:rsidRPr="00BE7DF5">
        <w:rPr>
          <w:rFonts w:ascii="Arial" w:hAnsi="Arial" w:cs="Arial"/>
          <w:b/>
          <w:sz w:val="22"/>
          <w:szCs w:val="22"/>
        </w:rPr>
        <w:t>ofertat</w:t>
      </w:r>
      <w:proofErr w:type="spellEnd"/>
      <w:r w:rsidR="009E2FDB" w:rsidRPr="00BE7DF5">
        <w:rPr>
          <w:rFonts w:ascii="Arial" w:hAnsi="Arial" w:cs="Arial"/>
          <w:b/>
          <w:sz w:val="22"/>
          <w:szCs w:val="22"/>
        </w:rPr>
        <w:t xml:space="preserve"> és de </w:t>
      </w:r>
      <w:r w:rsidR="002D6E71">
        <w:rPr>
          <w:rFonts w:ascii="Arial" w:hAnsi="Arial" w:cs="Arial"/>
          <w:b/>
          <w:sz w:val="22"/>
          <w:szCs w:val="22"/>
        </w:rPr>
        <w:t>35</w:t>
      </w:r>
      <w:r w:rsidR="009E2FDB" w:rsidRPr="00BE7DF5">
        <w:rPr>
          <w:rFonts w:ascii="Arial" w:hAnsi="Arial" w:cs="Arial"/>
          <w:b/>
          <w:sz w:val="22"/>
          <w:szCs w:val="22"/>
        </w:rPr>
        <w:t xml:space="preserve"> punts</w:t>
      </w:r>
      <w:r w:rsidR="009876DD">
        <w:rPr>
          <w:rFonts w:ascii="Arial" w:hAnsi="Arial" w:cs="Arial"/>
          <w:b/>
          <w:sz w:val="22"/>
          <w:szCs w:val="22"/>
        </w:rPr>
        <w:t>.</w:t>
      </w:r>
      <w:r w:rsidR="009E2FDB" w:rsidRPr="00BE7DF5">
        <w:rPr>
          <w:rFonts w:ascii="Arial" w:hAnsi="Arial" w:cs="Arial"/>
          <w:b/>
          <w:sz w:val="22"/>
          <w:szCs w:val="22"/>
        </w:rPr>
        <w:t xml:space="preserve"> </w:t>
      </w:r>
    </w:p>
    <w:p w:rsidR="00BF3AA1" w:rsidRPr="00BE7DF5" w:rsidRDefault="009E2FDB" w:rsidP="009876DD">
      <w:pPr>
        <w:spacing w:before="120" w:after="120" w:line="288" w:lineRule="auto"/>
        <w:jc w:val="both"/>
        <w:rPr>
          <w:rFonts w:ascii="Arial" w:hAnsi="Arial" w:cs="Arial"/>
          <w:sz w:val="22"/>
          <w:szCs w:val="22"/>
        </w:rPr>
      </w:pPr>
      <w:r w:rsidRPr="00BE7DF5">
        <w:rPr>
          <w:rFonts w:ascii="Arial" w:hAnsi="Arial" w:cs="Arial"/>
          <w:sz w:val="22"/>
          <w:szCs w:val="22"/>
        </w:rPr>
        <w:t>S’atorgarà la màxima puntuació al licitador que formuli el preu més baix que sigui admissible, és a dir, que no sigui anormalment baix i que no superi el pressupost net de licitació i a la resta d’empreses licitadores</w:t>
      </w:r>
      <w:r w:rsidR="00053862" w:rsidRPr="00BE7DF5">
        <w:rPr>
          <w:rFonts w:ascii="Arial" w:hAnsi="Arial" w:cs="Arial"/>
          <w:sz w:val="22"/>
          <w:szCs w:val="22"/>
        </w:rPr>
        <w:t>. La distribució de la puntuació es farà aplicant la següent fórmula establerta per la Instrucció de la Gerència Municipal i aprovada per Decret d’Alcaldia de 22 de juny de 2017 publicat en la Gaseta Municipal del dia 29 de juny:</w:t>
      </w:r>
      <w:r w:rsidR="008C0A35" w:rsidRPr="00BE7DF5">
        <w:rPr>
          <w:rFonts w:ascii="Arial" w:hAnsi="Arial" w:cs="Arial"/>
          <w:sz w:val="22"/>
          <w:szCs w:val="22"/>
        </w:rPr>
        <w:tab/>
        <w:t xml:space="preserve">     </w:t>
      </w:r>
      <w:r w:rsidR="00DF66B4" w:rsidRPr="00BE7DF5">
        <w:rPr>
          <w:rFonts w:ascii="Arial" w:hAnsi="Arial" w:cs="Arial"/>
          <w:sz w:val="22"/>
          <w:szCs w:val="22"/>
        </w:rPr>
        <w:tab/>
      </w:r>
    </w:p>
    <w:p w:rsidR="00EF044B" w:rsidRPr="00BE7DF5" w:rsidRDefault="00147DA1" w:rsidP="00BE7DF5">
      <w:pPr>
        <w:tabs>
          <w:tab w:val="left" w:pos="1134"/>
        </w:tabs>
        <w:spacing w:before="120" w:line="288" w:lineRule="auto"/>
        <w:jc w:val="both"/>
        <w:rPr>
          <w:rFonts w:ascii="Arial" w:hAnsi="Arial" w:cs="Arial"/>
          <w:sz w:val="22"/>
          <w:szCs w:val="22"/>
        </w:rPr>
      </w:pPr>
      <m:oMathPara>
        <m:oMath>
          <m:d>
            <m:dPr>
              <m:ctrlPr>
                <w:rPr>
                  <w:rFonts w:ascii="Cambria Math" w:eastAsiaTheme="minorHAnsi" w:hAnsi="Cambria Math" w:cs="Arial"/>
                  <w:sz w:val="22"/>
                  <w:szCs w:val="22"/>
                  <w:lang w:eastAsia="en-US"/>
                </w:rPr>
              </m:ctrlPr>
            </m:dPr>
            <m:e>
              <m:f>
                <m:fPr>
                  <m:ctrlPr>
                    <w:rPr>
                      <w:rFonts w:ascii="Cambria Math" w:eastAsiaTheme="minorHAnsi" w:hAnsi="Cambria Math" w:cs="Arial"/>
                      <w:sz w:val="22"/>
                      <w:szCs w:val="22"/>
                      <w:lang w:eastAsia="en-US"/>
                    </w:rPr>
                  </m:ctrlPr>
                </m:fPr>
                <m:num>
                  <m:r>
                    <w:rPr>
                      <w:rFonts w:ascii="Cambria Math" w:hAnsi="Cambria Math" w:cs="Arial"/>
                      <w:sz w:val="22"/>
                      <w:szCs w:val="22"/>
                      <w:lang w:eastAsia="en-US"/>
                    </w:rPr>
                    <m:t>Pressupost</m:t>
                  </m:r>
                  <m:r>
                    <m:rPr>
                      <m:sty m:val="p"/>
                    </m:rPr>
                    <w:rPr>
                      <w:rFonts w:ascii="Cambria Math" w:hAnsi="Cambria Math" w:cs="Arial"/>
                      <w:sz w:val="22"/>
                      <w:szCs w:val="22"/>
                      <w:lang w:eastAsia="en-US"/>
                    </w:rPr>
                    <m:t xml:space="preserve"> </m:t>
                  </m:r>
                  <m:r>
                    <w:rPr>
                      <w:rFonts w:ascii="Cambria Math" w:hAnsi="Cambria Math" w:cs="Arial"/>
                      <w:sz w:val="22"/>
                      <w:szCs w:val="22"/>
                      <w:lang w:eastAsia="en-US"/>
                    </w:rPr>
                    <m:t>net</m:t>
                  </m:r>
                  <m:r>
                    <m:rPr>
                      <m:sty m:val="p"/>
                    </m:rPr>
                    <w:rPr>
                      <w:rFonts w:ascii="Cambria Math" w:hAnsi="Cambria Math" w:cs="Arial"/>
                      <w:sz w:val="22"/>
                      <w:szCs w:val="22"/>
                      <w:lang w:eastAsia="en-US"/>
                    </w:rPr>
                    <m:t xml:space="preserve"> </m:t>
                  </m:r>
                  <m:r>
                    <w:rPr>
                      <w:rFonts w:ascii="Cambria Math" w:hAnsi="Cambria Math" w:cs="Arial"/>
                      <w:sz w:val="22"/>
                      <w:szCs w:val="22"/>
                      <w:lang w:eastAsia="en-US"/>
                    </w:rPr>
                    <m:t>licitaci</m:t>
                  </m:r>
                  <m:r>
                    <m:rPr>
                      <m:sty m:val="p"/>
                    </m:rPr>
                    <w:rPr>
                      <w:rFonts w:ascii="Cambria Math" w:hAnsi="Cambria Math" w:cs="Arial"/>
                      <w:sz w:val="22"/>
                      <w:szCs w:val="22"/>
                      <w:lang w:eastAsia="en-US"/>
                    </w:rPr>
                    <m:t xml:space="preserve">ó  - </m:t>
                  </m:r>
                  <m:r>
                    <w:rPr>
                      <w:rFonts w:ascii="Cambria Math" w:hAnsi="Cambria Math" w:cs="Arial"/>
                      <w:sz w:val="22"/>
                      <w:szCs w:val="22"/>
                      <w:lang w:eastAsia="en-US"/>
                    </w:rPr>
                    <m:t>oferta</m:t>
                  </m:r>
                </m:num>
                <m:den>
                  <m:r>
                    <w:rPr>
                      <w:rFonts w:ascii="Cambria Math" w:hAnsi="Cambria Math" w:cs="Arial"/>
                      <w:sz w:val="22"/>
                      <w:szCs w:val="22"/>
                      <w:lang w:eastAsia="en-US"/>
                    </w:rPr>
                    <m:t>Pressupost</m:t>
                  </m:r>
                  <m:r>
                    <m:rPr>
                      <m:sty m:val="p"/>
                    </m:rPr>
                    <w:rPr>
                      <w:rFonts w:ascii="Cambria Math" w:hAnsi="Cambria Math" w:cs="Arial"/>
                      <w:sz w:val="22"/>
                      <w:szCs w:val="22"/>
                      <w:lang w:eastAsia="en-US"/>
                    </w:rPr>
                    <m:t xml:space="preserve"> </m:t>
                  </m:r>
                  <m:r>
                    <w:rPr>
                      <w:rFonts w:ascii="Cambria Math" w:hAnsi="Cambria Math" w:cs="Arial"/>
                      <w:sz w:val="22"/>
                      <w:szCs w:val="22"/>
                      <w:lang w:eastAsia="en-US"/>
                    </w:rPr>
                    <m:t>net</m:t>
                  </m:r>
                  <m:r>
                    <m:rPr>
                      <m:sty m:val="p"/>
                    </m:rPr>
                    <w:rPr>
                      <w:rFonts w:ascii="Cambria Math" w:hAnsi="Cambria Math" w:cs="Arial"/>
                      <w:sz w:val="22"/>
                      <w:szCs w:val="22"/>
                      <w:lang w:eastAsia="en-US"/>
                    </w:rPr>
                    <m:t xml:space="preserve"> </m:t>
                  </m:r>
                  <m:r>
                    <w:rPr>
                      <w:rFonts w:ascii="Cambria Math" w:hAnsi="Cambria Math" w:cs="Arial"/>
                      <w:sz w:val="22"/>
                      <w:szCs w:val="22"/>
                      <w:lang w:eastAsia="en-US"/>
                    </w:rPr>
                    <m:t>licitaci</m:t>
                  </m:r>
                  <m:r>
                    <m:rPr>
                      <m:sty m:val="p"/>
                    </m:rPr>
                    <w:rPr>
                      <w:rFonts w:ascii="Cambria Math" w:hAnsi="Cambria Math" w:cs="Arial"/>
                      <w:sz w:val="22"/>
                      <w:szCs w:val="22"/>
                      <w:lang w:eastAsia="en-US"/>
                    </w:rPr>
                    <m:t xml:space="preserve">ó - </m:t>
                  </m:r>
                  <m:r>
                    <w:rPr>
                      <w:rFonts w:ascii="Cambria Math" w:hAnsi="Cambria Math" w:cs="Arial"/>
                      <w:sz w:val="22"/>
                      <w:szCs w:val="22"/>
                      <w:lang w:eastAsia="en-US"/>
                    </w:rPr>
                    <m:t>oferta</m:t>
                  </m:r>
                  <m:r>
                    <m:rPr>
                      <m:sty m:val="p"/>
                    </m:rPr>
                    <w:rPr>
                      <w:rFonts w:ascii="Cambria Math" w:hAnsi="Cambria Math" w:cs="Arial"/>
                      <w:sz w:val="22"/>
                      <w:szCs w:val="22"/>
                      <w:lang w:eastAsia="en-US"/>
                    </w:rPr>
                    <m:t xml:space="preserve"> </m:t>
                  </m:r>
                  <m:r>
                    <w:rPr>
                      <w:rFonts w:ascii="Cambria Math" w:hAnsi="Cambria Math" w:cs="Arial"/>
                      <w:sz w:val="22"/>
                      <w:szCs w:val="22"/>
                      <w:lang w:eastAsia="en-US"/>
                    </w:rPr>
                    <m:t>m</m:t>
                  </m:r>
                  <m:r>
                    <m:rPr>
                      <m:sty m:val="p"/>
                    </m:rPr>
                    <w:rPr>
                      <w:rFonts w:ascii="Cambria Math" w:hAnsi="Cambria Math" w:cs="Arial"/>
                      <w:sz w:val="22"/>
                      <w:szCs w:val="22"/>
                      <w:lang w:eastAsia="en-US"/>
                    </w:rPr>
                    <m:t>é</m:t>
                  </m:r>
                  <m:r>
                    <w:rPr>
                      <w:rFonts w:ascii="Cambria Math" w:hAnsi="Cambria Math" w:cs="Arial"/>
                      <w:sz w:val="22"/>
                      <w:szCs w:val="22"/>
                      <w:lang w:eastAsia="en-US"/>
                    </w:rPr>
                    <m:t>s</m:t>
                  </m:r>
                  <m:r>
                    <m:rPr>
                      <m:sty m:val="p"/>
                    </m:rPr>
                    <w:rPr>
                      <w:rFonts w:ascii="Cambria Math" w:hAnsi="Cambria Math" w:cs="Arial"/>
                      <w:sz w:val="22"/>
                      <w:szCs w:val="22"/>
                      <w:lang w:eastAsia="en-US"/>
                    </w:rPr>
                    <m:t xml:space="preserve"> </m:t>
                  </m:r>
                  <m:r>
                    <w:rPr>
                      <w:rFonts w:ascii="Cambria Math" w:hAnsi="Cambria Math" w:cs="Arial"/>
                      <w:sz w:val="22"/>
                      <w:szCs w:val="22"/>
                      <w:lang w:eastAsia="en-US"/>
                    </w:rPr>
                    <m:t>econ</m:t>
                  </m:r>
                  <m:r>
                    <m:rPr>
                      <m:sty m:val="p"/>
                    </m:rPr>
                    <w:rPr>
                      <w:rFonts w:ascii="Cambria Math" w:hAnsi="Cambria Math" w:cs="Arial"/>
                      <w:sz w:val="22"/>
                      <w:szCs w:val="22"/>
                      <w:lang w:eastAsia="en-US"/>
                    </w:rPr>
                    <m:t>ò</m:t>
                  </m:r>
                  <m:r>
                    <w:rPr>
                      <w:rFonts w:ascii="Cambria Math" w:hAnsi="Cambria Math" w:cs="Arial"/>
                      <w:sz w:val="22"/>
                      <w:szCs w:val="22"/>
                      <w:lang w:eastAsia="en-US"/>
                    </w:rPr>
                    <m:t>mica</m:t>
                  </m:r>
                </m:den>
              </m:f>
            </m:e>
          </m:d>
          <m:r>
            <m:rPr>
              <m:sty m:val="p"/>
            </m:rPr>
            <w:rPr>
              <w:rFonts w:ascii="Cambria Math" w:hAnsi="Cambria Math" w:cs="Arial"/>
              <w:sz w:val="22"/>
              <w:szCs w:val="22"/>
            </w:rPr>
            <m:t>x Punts màx=Puntuació resultant</m:t>
          </m:r>
        </m:oMath>
      </m:oMathPara>
    </w:p>
    <w:p w:rsidR="00811A71" w:rsidRPr="00BE7DF5" w:rsidRDefault="00811A71" w:rsidP="00BE7DF5">
      <w:pPr>
        <w:tabs>
          <w:tab w:val="left" w:pos="1134"/>
        </w:tabs>
        <w:spacing w:before="120" w:line="288" w:lineRule="auto"/>
        <w:ind w:left="2160"/>
        <w:jc w:val="both"/>
        <w:rPr>
          <w:rFonts w:ascii="Arial" w:hAnsi="Arial" w:cs="Arial"/>
          <w:sz w:val="22"/>
          <w:szCs w:val="22"/>
        </w:rPr>
      </w:pPr>
    </w:p>
    <w:p w:rsidR="00AC4AE8" w:rsidRPr="00BE7DF5" w:rsidRDefault="00B17C87" w:rsidP="00BE7DF5">
      <w:pPr>
        <w:tabs>
          <w:tab w:val="left" w:pos="1134"/>
        </w:tabs>
        <w:spacing w:before="120" w:line="288" w:lineRule="auto"/>
        <w:jc w:val="both"/>
        <w:rPr>
          <w:rFonts w:ascii="Arial" w:hAnsi="Arial" w:cs="Arial"/>
          <w:sz w:val="22"/>
          <w:szCs w:val="22"/>
        </w:rPr>
      </w:pPr>
      <w:r w:rsidRPr="00BE7DF5">
        <w:rPr>
          <w:rFonts w:ascii="Arial" w:hAnsi="Arial" w:cs="Arial"/>
          <w:sz w:val="22"/>
          <w:szCs w:val="22"/>
        </w:rPr>
        <w:t>Es defineixen els següents límits per a la consideració d’ofertes, en principi, amb valors anormals o desproporcionats:</w:t>
      </w:r>
    </w:p>
    <w:p w:rsidR="00AB4BE4" w:rsidRDefault="00AB4BE4" w:rsidP="00AB4BE4">
      <w:pPr>
        <w:tabs>
          <w:tab w:val="left" w:pos="284"/>
        </w:tabs>
        <w:rPr>
          <w:rFonts w:ascii="Arial" w:eastAsiaTheme="minorEastAsia" w:hAnsi="Arial" w:cs="Arial"/>
          <w:sz w:val="22"/>
          <w:szCs w:val="22"/>
        </w:rPr>
      </w:pPr>
    </w:p>
    <w:p w:rsidR="00145605" w:rsidRPr="00AA403F" w:rsidRDefault="00145605" w:rsidP="00145605">
      <w:pPr>
        <w:spacing w:before="120" w:line="288" w:lineRule="auto"/>
        <w:jc w:val="both"/>
        <w:rPr>
          <w:rFonts w:ascii="Arial" w:hAnsi="Arial" w:cs="Arial"/>
          <w:sz w:val="22"/>
          <w:szCs w:val="22"/>
        </w:rPr>
      </w:pPr>
      <w:r w:rsidRPr="00AA403F">
        <w:rPr>
          <w:rFonts w:ascii="Arial" w:hAnsi="Arial" w:cs="Arial"/>
          <w:sz w:val="22"/>
          <w:szCs w:val="22"/>
        </w:rPr>
        <w:t xml:space="preserve">Un diferencial de </w:t>
      </w:r>
      <w:r>
        <w:rPr>
          <w:rFonts w:ascii="Arial" w:hAnsi="Arial" w:cs="Arial"/>
          <w:sz w:val="22"/>
          <w:szCs w:val="22"/>
        </w:rPr>
        <w:t>10</w:t>
      </w:r>
      <w:r w:rsidRPr="00AA403F">
        <w:rPr>
          <w:rFonts w:ascii="Arial" w:hAnsi="Arial" w:cs="Arial"/>
          <w:sz w:val="22"/>
          <w:szCs w:val="22"/>
        </w:rPr>
        <w:t xml:space="preserve"> punts percentuals per sota de la mitjana de les ofertes o, en el cas </w:t>
      </w:r>
      <w:r w:rsidR="00F14C52">
        <w:rPr>
          <w:rFonts w:ascii="Arial" w:hAnsi="Arial" w:cs="Arial"/>
          <w:sz w:val="22"/>
          <w:szCs w:val="22"/>
        </w:rPr>
        <w:t>d’un únic licitador, per sota 20</w:t>
      </w:r>
      <w:r w:rsidRPr="00AA403F">
        <w:rPr>
          <w:rFonts w:ascii="Arial" w:hAnsi="Arial" w:cs="Arial"/>
          <w:sz w:val="22"/>
          <w:szCs w:val="22"/>
        </w:rPr>
        <w:t xml:space="preserve"> punts percentuals respecte el pressupost net de licitació.</w:t>
      </w:r>
    </w:p>
    <w:p w:rsidR="00145605" w:rsidRPr="00AA403F" w:rsidRDefault="00145605" w:rsidP="00145605">
      <w:pPr>
        <w:spacing w:before="120" w:line="288" w:lineRule="auto"/>
        <w:jc w:val="both"/>
        <w:rPr>
          <w:rFonts w:ascii="Arial" w:hAnsi="Arial" w:cs="Arial"/>
          <w:sz w:val="22"/>
          <w:szCs w:val="22"/>
        </w:rPr>
      </w:pPr>
      <w:r w:rsidRPr="00AA403F">
        <w:rPr>
          <w:rFonts w:ascii="Arial" w:hAnsi="Arial" w:cs="Arial"/>
          <w:sz w:val="22"/>
          <w:szCs w:val="22"/>
        </w:rPr>
        <w:t>Si el nombre de licitadors és superior a 10, pel càlcul de la mitjana de les ofertes es podrà prescindir de l’oferta més baixa i/o de l’oferta més alta si hi ha un diferencial superior al 5% respecte de l’oferta immediatament consecutiva.</w:t>
      </w:r>
    </w:p>
    <w:p w:rsidR="00145605" w:rsidRDefault="00145605" w:rsidP="00145605">
      <w:pPr>
        <w:spacing w:before="120" w:line="288" w:lineRule="auto"/>
        <w:jc w:val="both"/>
        <w:rPr>
          <w:rFonts w:ascii="Arial" w:hAnsi="Arial" w:cs="Arial"/>
          <w:sz w:val="22"/>
          <w:szCs w:val="22"/>
        </w:rPr>
      </w:pPr>
      <w:r w:rsidRPr="00AA403F">
        <w:rPr>
          <w:rFonts w:ascii="Arial" w:hAnsi="Arial" w:cs="Arial"/>
          <w:sz w:val="22"/>
          <w:szCs w:val="22"/>
        </w:rPr>
        <w:t>Si el nombre de licitadors és superior a 20, pel càlcul de la mitjana de les ofertes es podran excloure una o les dues ofertes més cares i/o una o les dues ofertes més baixes sempre i quan una amb l'altre o totes dues amb la que la segueix tinguin un diferencial superior al 5%.</w:t>
      </w:r>
    </w:p>
    <w:p w:rsidR="00145605" w:rsidRDefault="00145605" w:rsidP="00AB4BE4">
      <w:pPr>
        <w:tabs>
          <w:tab w:val="left" w:pos="284"/>
        </w:tabs>
        <w:rPr>
          <w:rFonts w:ascii="Arial" w:eastAsiaTheme="minorEastAsia" w:hAnsi="Arial" w:cs="Arial"/>
          <w:sz w:val="22"/>
          <w:szCs w:val="22"/>
        </w:rPr>
      </w:pPr>
    </w:p>
    <w:p w:rsidR="00AB4BE4" w:rsidRPr="00AB4BE4" w:rsidRDefault="00AB4BE4" w:rsidP="00AE7519">
      <w:pPr>
        <w:tabs>
          <w:tab w:val="left" w:pos="284"/>
        </w:tabs>
        <w:spacing w:before="120" w:line="288" w:lineRule="auto"/>
        <w:rPr>
          <w:rFonts w:ascii="Arial" w:eastAsiaTheme="minorEastAsia" w:hAnsi="Arial" w:cs="Arial"/>
          <w:sz w:val="22"/>
          <w:szCs w:val="22"/>
        </w:rPr>
      </w:pPr>
      <w:r w:rsidRPr="00AB4BE4">
        <w:rPr>
          <w:rFonts w:ascii="Arial" w:eastAsiaTheme="minorEastAsia" w:hAnsi="Arial" w:cs="Arial"/>
          <w:sz w:val="22"/>
          <w:szCs w:val="22"/>
        </w:rPr>
        <w:t>S’adopta aquest criteri per tal d’aconseguir una eficient</w:t>
      </w:r>
      <w:r w:rsidR="00AE7519">
        <w:rPr>
          <w:rFonts w:ascii="Arial" w:eastAsiaTheme="minorEastAsia" w:hAnsi="Arial" w:cs="Arial"/>
          <w:sz w:val="22"/>
          <w:szCs w:val="22"/>
        </w:rPr>
        <w:t xml:space="preserve"> utilització dels fons públics.</w:t>
      </w:r>
    </w:p>
    <w:p w:rsidR="00AB10B6" w:rsidRPr="00DB6FBB" w:rsidRDefault="00EC7D43" w:rsidP="00AE7519">
      <w:pPr>
        <w:spacing w:before="240" w:line="288" w:lineRule="auto"/>
        <w:jc w:val="both"/>
        <w:rPr>
          <w:rFonts w:ascii="Arial" w:hAnsi="Arial" w:cs="Arial"/>
          <w:b/>
          <w:sz w:val="22"/>
          <w:szCs w:val="22"/>
        </w:rPr>
      </w:pPr>
      <w:r w:rsidRPr="00BE7DF5">
        <w:rPr>
          <w:rFonts w:ascii="Arial" w:hAnsi="Arial" w:cs="Arial"/>
          <w:b/>
          <w:sz w:val="22"/>
          <w:szCs w:val="22"/>
        </w:rPr>
        <w:lastRenderedPageBreak/>
        <w:t>2</w:t>
      </w:r>
      <w:r w:rsidR="00755204">
        <w:rPr>
          <w:rFonts w:ascii="Arial" w:hAnsi="Arial" w:cs="Arial"/>
          <w:b/>
          <w:sz w:val="22"/>
          <w:szCs w:val="22"/>
        </w:rPr>
        <w:t>)</w:t>
      </w:r>
      <w:r w:rsidR="00FD5385" w:rsidRPr="00BE7DF5">
        <w:rPr>
          <w:rFonts w:ascii="Arial" w:hAnsi="Arial" w:cs="Arial"/>
          <w:b/>
          <w:sz w:val="22"/>
          <w:szCs w:val="22"/>
        </w:rPr>
        <w:t xml:space="preserve">.- </w:t>
      </w:r>
      <w:r w:rsidR="00655FD1" w:rsidRPr="00BE7DF5">
        <w:rPr>
          <w:rFonts w:ascii="Arial" w:hAnsi="Arial" w:cs="Arial"/>
          <w:b/>
          <w:sz w:val="22"/>
          <w:szCs w:val="22"/>
        </w:rPr>
        <w:t xml:space="preserve">Per l’ampliació del termini de garantia de l’obra </w:t>
      </w:r>
      <w:r w:rsidR="008669B2" w:rsidRPr="00BE7DF5">
        <w:rPr>
          <w:rFonts w:ascii="Arial" w:hAnsi="Arial" w:cs="Arial"/>
          <w:b/>
          <w:sz w:val="22"/>
          <w:szCs w:val="22"/>
        </w:rPr>
        <w:t xml:space="preserve">fins a </w:t>
      </w:r>
      <w:r w:rsidR="00DB6FBB">
        <w:rPr>
          <w:rFonts w:ascii="Arial" w:hAnsi="Arial" w:cs="Arial"/>
          <w:b/>
          <w:sz w:val="22"/>
          <w:szCs w:val="22"/>
        </w:rPr>
        <w:t>2</w:t>
      </w:r>
      <w:r w:rsidR="00FD5385" w:rsidRPr="00BE7DF5">
        <w:rPr>
          <w:rFonts w:ascii="Arial" w:hAnsi="Arial" w:cs="Arial"/>
          <w:b/>
          <w:sz w:val="22"/>
          <w:szCs w:val="22"/>
        </w:rPr>
        <w:t>0</w:t>
      </w:r>
      <w:r w:rsidR="00FB6839" w:rsidRPr="00BE7DF5">
        <w:rPr>
          <w:rFonts w:ascii="Arial" w:hAnsi="Arial" w:cs="Arial"/>
          <w:b/>
          <w:sz w:val="22"/>
          <w:szCs w:val="22"/>
        </w:rPr>
        <w:t xml:space="preserve"> punts</w:t>
      </w:r>
      <w:r w:rsidR="00FB6839" w:rsidRPr="00BE7DF5">
        <w:rPr>
          <w:rFonts w:ascii="Arial" w:hAnsi="Arial" w:cs="Arial"/>
          <w:sz w:val="22"/>
          <w:szCs w:val="22"/>
        </w:rPr>
        <w:t>.</w:t>
      </w:r>
    </w:p>
    <w:p w:rsidR="00FB6839" w:rsidRPr="00B93CCC" w:rsidRDefault="00FB6839" w:rsidP="00B93CCC">
      <w:pPr>
        <w:spacing w:before="120" w:line="288" w:lineRule="auto"/>
        <w:jc w:val="both"/>
        <w:rPr>
          <w:rFonts w:ascii="Arial" w:hAnsi="Arial" w:cs="Arial"/>
          <w:sz w:val="22"/>
          <w:szCs w:val="22"/>
        </w:rPr>
      </w:pPr>
      <w:r w:rsidRPr="00B93CCC">
        <w:rPr>
          <w:rFonts w:ascii="Arial" w:hAnsi="Arial" w:cs="Arial"/>
          <w:sz w:val="22"/>
          <w:szCs w:val="22"/>
        </w:rPr>
        <w:t xml:space="preserve">S’atorgarà </w:t>
      </w:r>
      <w:r w:rsidR="00EB0576">
        <w:rPr>
          <w:rFonts w:ascii="Arial" w:hAnsi="Arial" w:cs="Arial"/>
          <w:sz w:val="22"/>
          <w:szCs w:val="22"/>
        </w:rPr>
        <w:t>10</w:t>
      </w:r>
      <w:r w:rsidR="00A1026F" w:rsidRPr="00B93CCC">
        <w:rPr>
          <w:rFonts w:ascii="Arial" w:hAnsi="Arial" w:cs="Arial"/>
          <w:sz w:val="22"/>
          <w:szCs w:val="22"/>
        </w:rPr>
        <w:t xml:space="preserve"> punts per cada </w:t>
      </w:r>
      <w:r w:rsidR="00EB0576">
        <w:rPr>
          <w:rFonts w:ascii="Arial" w:hAnsi="Arial" w:cs="Arial"/>
          <w:sz w:val="22"/>
          <w:szCs w:val="22"/>
        </w:rPr>
        <w:t>any</w:t>
      </w:r>
      <w:r w:rsidR="00A1026F" w:rsidRPr="00B93CCC">
        <w:rPr>
          <w:rFonts w:ascii="Arial" w:hAnsi="Arial" w:cs="Arial"/>
          <w:sz w:val="22"/>
          <w:szCs w:val="22"/>
        </w:rPr>
        <w:t xml:space="preserve"> </w:t>
      </w:r>
      <w:r w:rsidR="00655FD1" w:rsidRPr="00B93CCC">
        <w:rPr>
          <w:rFonts w:ascii="Arial" w:hAnsi="Arial" w:cs="Arial"/>
          <w:sz w:val="22"/>
          <w:szCs w:val="22"/>
        </w:rPr>
        <w:t>d’ampliació</w:t>
      </w:r>
      <w:r w:rsidR="00776E99" w:rsidRPr="00B93CCC">
        <w:rPr>
          <w:rFonts w:ascii="Arial" w:hAnsi="Arial" w:cs="Arial"/>
          <w:sz w:val="22"/>
          <w:szCs w:val="22"/>
        </w:rPr>
        <w:t>,</w:t>
      </w:r>
      <w:r w:rsidRPr="00B93CCC">
        <w:rPr>
          <w:rFonts w:ascii="Arial" w:hAnsi="Arial" w:cs="Arial"/>
          <w:sz w:val="22"/>
          <w:szCs w:val="22"/>
        </w:rPr>
        <w:t xml:space="preserve"> fins a una màxi</w:t>
      </w:r>
      <w:r w:rsidR="00776E99" w:rsidRPr="00B93CCC">
        <w:rPr>
          <w:rFonts w:ascii="Arial" w:hAnsi="Arial" w:cs="Arial"/>
          <w:sz w:val="22"/>
          <w:szCs w:val="22"/>
        </w:rPr>
        <w:t xml:space="preserve">m de </w:t>
      </w:r>
      <w:r w:rsidR="00D4125E" w:rsidRPr="00B93CCC">
        <w:rPr>
          <w:rFonts w:ascii="Arial" w:hAnsi="Arial" w:cs="Arial"/>
          <w:sz w:val="22"/>
          <w:szCs w:val="22"/>
        </w:rPr>
        <w:t>2</w:t>
      </w:r>
      <w:r w:rsidR="00FF29F0" w:rsidRPr="00B93CCC">
        <w:rPr>
          <w:rFonts w:ascii="Arial" w:hAnsi="Arial" w:cs="Arial"/>
          <w:sz w:val="22"/>
          <w:szCs w:val="22"/>
        </w:rPr>
        <w:t xml:space="preserve"> </w:t>
      </w:r>
      <w:r w:rsidR="00655FD1" w:rsidRPr="00B93CCC">
        <w:rPr>
          <w:rFonts w:ascii="Arial" w:hAnsi="Arial" w:cs="Arial"/>
          <w:sz w:val="22"/>
          <w:szCs w:val="22"/>
        </w:rPr>
        <w:t>anys</w:t>
      </w:r>
      <w:r w:rsidR="00D4125E" w:rsidRPr="00B93CCC">
        <w:rPr>
          <w:rFonts w:ascii="Arial" w:hAnsi="Arial" w:cs="Arial"/>
          <w:sz w:val="22"/>
          <w:szCs w:val="22"/>
        </w:rPr>
        <w:t xml:space="preserve">, que es sumaran </w:t>
      </w:r>
      <w:r w:rsidR="002A54E3" w:rsidRPr="00B93CCC">
        <w:rPr>
          <w:rFonts w:ascii="Arial" w:hAnsi="Arial" w:cs="Arial"/>
          <w:sz w:val="22"/>
          <w:szCs w:val="22"/>
        </w:rPr>
        <w:t>a l’any mínim</w:t>
      </w:r>
      <w:r w:rsidR="00EB0576">
        <w:rPr>
          <w:rFonts w:ascii="Arial" w:hAnsi="Arial" w:cs="Arial"/>
          <w:sz w:val="22"/>
          <w:szCs w:val="22"/>
        </w:rPr>
        <w:t xml:space="preserve"> de garantia que estableix</w:t>
      </w:r>
      <w:r w:rsidR="00B93CCC" w:rsidRPr="00B93CCC">
        <w:rPr>
          <w:rFonts w:ascii="Arial" w:hAnsi="Arial" w:cs="Arial"/>
          <w:sz w:val="22"/>
          <w:szCs w:val="22"/>
        </w:rPr>
        <w:t xml:space="preserve"> </w:t>
      </w:r>
      <w:r w:rsidR="00D4125E" w:rsidRPr="00B93CCC">
        <w:rPr>
          <w:rFonts w:ascii="Arial" w:hAnsi="Arial" w:cs="Arial"/>
          <w:sz w:val="22"/>
          <w:szCs w:val="22"/>
        </w:rPr>
        <w:t>el P</w:t>
      </w:r>
      <w:r w:rsidR="00B93CCC" w:rsidRPr="00B93CCC">
        <w:rPr>
          <w:rFonts w:ascii="Arial" w:hAnsi="Arial" w:cs="Arial"/>
          <w:sz w:val="22"/>
          <w:szCs w:val="22"/>
        </w:rPr>
        <w:t>lec Administratiu</w:t>
      </w:r>
      <w:r w:rsidR="002A54E3" w:rsidRPr="00B93CCC">
        <w:rPr>
          <w:rFonts w:ascii="Arial" w:hAnsi="Arial" w:cs="Arial"/>
          <w:sz w:val="22"/>
          <w:szCs w:val="22"/>
        </w:rPr>
        <w:t>.</w:t>
      </w:r>
    </w:p>
    <w:p w:rsidR="00AE7519" w:rsidRDefault="00AB4BE4" w:rsidP="00BE7DF5">
      <w:pPr>
        <w:spacing w:before="120" w:line="288" w:lineRule="auto"/>
        <w:jc w:val="both"/>
        <w:rPr>
          <w:rFonts w:ascii="Arial" w:hAnsi="Arial" w:cs="Arial"/>
          <w:sz w:val="22"/>
          <w:szCs w:val="22"/>
        </w:rPr>
      </w:pPr>
      <w:r>
        <w:rPr>
          <w:rFonts w:ascii="Arial" w:hAnsi="Arial" w:cs="Arial"/>
          <w:sz w:val="22"/>
          <w:szCs w:val="22"/>
        </w:rPr>
        <w:t xml:space="preserve">S’adopta aquest criteri per tal de garantir la bona execució de les obres i reduir la inversió municipal per defectes d’execució, durant els primers anys posteriors a les obres finalitzades. </w:t>
      </w:r>
    </w:p>
    <w:p w:rsidR="00AE7519" w:rsidRPr="00AE7519" w:rsidRDefault="00AE7519" w:rsidP="00AE7519">
      <w:pPr>
        <w:spacing w:before="240" w:line="288" w:lineRule="auto"/>
        <w:jc w:val="both"/>
        <w:rPr>
          <w:rFonts w:ascii="Arial" w:hAnsi="Arial" w:cs="Arial"/>
          <w:b/>
          <w:sz w:val="22"/>
          <w:szCs w:val="22"/>
        </w:rPr>
      </w:pPr>
      <w:r>
        <w:rPr>
          <w:rFonts w:ascii="Arial" w:hAnsi="Arial" w:cs="Arial"/>
          <w:b/>
          <w:sz w:val="22"/>
          <w:szCs w:val="22"/>
        </w:rPr>
        <w:t xml:space="preserve">3).- </w:t>
      </w:r>
      <w:r w:rsidRPr="00AE7519">
        <w:rPr>
          <w:rFonts w:ascii="Arial" w:hAnsi="Arial" w:cs="Arial"/>
          <w:b/>
          <w:sz w:val="22"/>
          <w:szCs w:val="22"/>
        </w:rPr>
        <w:t>Millora de la qualificació i experiència del personal que exerceix les funcions de Cap d’obra, fins a 20 punts</w:t>
      </w:r>
    </w:p>
    <w:p w:rsidR="00AE7519" w:rsidRDefault="00AE7519" w:rsidP="00AE7519">
      <w:pPr>
        <w:pStyle w:val="Pargrafdellista"/>
        <w:spacing w:before="120" w:line="312" w:lineRule="auto"/>
        <w:ind w:left="792"/>
        <w:jc w:val="both"/>
        <w:rPr>
          <w:rFonts w:ascii="Arial" w:hAnsi="Arial" w:cs="Arial"/>
          <w:b/>
          <w:sz w:val="22"/>
          <w:szCs w:val="22"/>
        </w:rPr>
      </w:pPr>
    </w:p>
    <w:tbl>
      <w:tblPr>
        <w:tblStyle w:val="Taulaambquadrcula"/>
        <w:tblW w:w="0" w:type="auto"/>
        <w:jc w:val="center"/>
        <w:tblLook w:val="04A0" w:firstRow="1" w:lastRow="0" w:firstColumn="1" w:lastColumn="0" w:noHBand="0" w:noVBand="1"/>
      </w:tblPr>
      <w:tblGrid>
        <w:gridCol w:w="4973"/>
        <w:gridCol w:w="1415"/>
      </w:tblGrid>
      <w:tr w:rsidR="00AE7519" w:rsidRPr="006235F5" w:rsidTr="005A4D72">
        <w:trPr>
          <w:jc w:val="center"/>
        </w:trPr>
        <w:tc>
          <w:tcPr>
            <w:tcW w:w="4973" w:type="dxa"/>
          </w:tcPr>
          <w:p w:rsidR="00AE7519" w:rsidRPr="00E01134" w:rsidRDefault="00AE7519" w:rsidP="005A4D72">
            <w:pPr>
              <w:spacing w:before="120" w:line="276" w:lineRule="auto"/>
              <w:jc w:val="both"/>
              <w:rPr>
                <w:rFonts w:ascii="Arial" w:eastAsia="Arial" w:hAnsi="Arial" w:cs="Arial"/>
                <w:sz w:val="22"/>
                <w:szCs w:val="22"/>
              </w:rPr>
            </w:pPr>
            <w:r w:rsidRPr="00E01134">
              <w:rPr>
                <w:rFonts w:ascii="Arial" w:hAnsi="Arial" w:cs="Arial"/>
                <w:sz w:val="22"/>
                <w:szCs w:val="22"/>
              </w:rPr>
              <w:t xml:space="preserve">Qui acrediti experiència </w:t>
            </w:r>
            <w:r>
              <w:rPr>
                <w:rFonts w:ascii="Arial" w:hAnsi="Arial" w:cs="Arial"/>
                <w:sz w:val="22"/>
                <w:szCs w:val="22"/>
              </w:rPr>
              <w:t xml:space="preserve">igual o </w:t>
            </w:r>
            <w:r w:rsidRPr="00E01134">
              <w:rPr>
                <w:rFonts w:ascii="Arial" w:hAnsi="Arial" w:cs="Arial"/>
                <w:sz w:val="22"/>
                <w:szCs w:val="22"/>
              </w:rPr>
              <w:t xml:space="preserve">superior a </w:t>
            </w:r>
            <w:r>
              <w:rPr>
                <w:rFonts w:ascii="Arial" w:hAnsi="Arial" w:cs="Arial"/>
                <w:sz w:val="22"/>
                <w:szCs w:val="22"/>
              </w:rPr>
              <w:t>tres anys</w:t>
            </w:r>
            <w:r w:rsidRPr="00E01134">
              <w:rPr>
                <w:rFonts w:ascii="Arial" w:hAnsi="Arial" w:cs="Arial"/>
                <w:sz w:val="22"/>
                <w:szCs w:val="22"/>
              </w:rPr>
              <w:t xml:space="preserve"> en </w:t>
            </w:r>
            <w:r>
              <w:rPr>
                <w:rFonts w:ascii="Arial" w:eastAsiaTheme="minorEastAsia" w:hAnsi="Arial" w:cs="Arial"/>
                <w:sz w:val="22"/>
                <w:szCs w:val="22"/>
              </w:rPr>
              <w:t>aquesta funció professional</w:t>
            </w:r>
            <w:r w:rsidRPr="00E01134">
              <w:rPr>
                <w:rFonts w:ascii="Arial" w:eastAsiaTheme="minorEastAsia" w:hAnsi="Arial" w:cs="Arial"/>
                <w:sz w:val="22"/>
                <w:szCs w:val="22"/>
              </w:rPr>
              <w:t>.</w:t>
            </w:r>
          </w:p>
        </w:tc>
        <w:tc>
          <w:tcPr>
            <w:tcW w:w="1415" w:type="dxa"/>
          </w:tcPr>
          <w:p w:rsidR="00AE7519" w:rsidRPr="00E01134" w:rsidRDefault="00AE7519" w:rsidP="005A4D72">
            <w:pPr>
              <w:spacing w:before="120" w:line="276" w:lineRule="auto"/>
              <w:jc w:val="center"/>
              <w:rPr>
                <w:rFonts w:ascii="Arial" w:eastAsia="Arial" w:hAnsi="Arial" w:cs="Arial"/>
                <w:sz w:val="22"/>
                <w:szCs w:val="22"/>
              </w:rPr>
            </w:pPr>
            <w:r w:rsidRPr="00E01134">
              <w:rPr>
                <w:rFonts w:ascii="Arial" w:eastAsia="Arial" w:hAnsi="Arial" w:cs="Arial"/>
                <w:sz w:val="22"/>
                <w:szCs w:val="22"/>
              </w:rPr>
              <w:t>15 punts</w:t>
            </w:r>
          </w:p>
        </w:tc>
      </w:tr>
      <w:tr w:rsidR="00AE7519" w:rsidRPr="006235F5" w:rsidTr="005A4D72">
        <w:trPr>
          <w:jc w:val="center"/>
        </w:trPr>
        <w:tc>
          <w:tcPr>
            <w:tcW w:w="4973" w:type="dxa"/>
          </w:tcPr>
          <w:p w:rsidR="00AE7519" w:rsidRPr="00E01134" w:rsidRDefault="00AE7519" w:rsidP="007E0899">
            <w:pPr>
              <w:spacing w:before="120" w:line="276" w:lineRule="auto"/>
              <w:jc w:val="both"/>
              <w:rPr>
                <w:rFonts w:ascii="Arial" w:eastAsia="Arial" w:hAnsi="Arial" w:cs="Arial"/>
                <w:sz w:val="22"/>
                <w:szCs w:val="22"/>
              </w:rPr>
            </w:pPr>
            <w:r w:rsidRPr="00E01134">
              <w:rPr>
                <w:rFonts w:ascii="Arial" w:hAnsi="Arial" w:cs="Arial"/>
                <w:sz w:val="22"/>
                <w:szCs w:val="22"/>
              </w:rPr>
              <w:t xml:space="preserve">Qui acrediti una titulació de Tècnic </w:t>
            </w:r>
            <w:r w:rsidR="007E0899">
              <w:rPr>
                <w:rFonts w:ascii="Arial" w:hAnsi="Arial" w:cs="Arial"/>
                <w:sz w:val="22"/>
                <w:szCs w:val="22"/>
              </w:rPr>
              <w:t>Mig</w:t>
            </w:r>
            <w:r w:rsidRPr="00E01134">
              <w:rPr>
                <w:rFonts w:ascii="Arial" w:hAnsi="Arial" w:cs="Arial"/>
                <w:sz w:val="22"/>
                <w:szCs w:val="22"/>
              </w:rPr>
              <w:t xml:space="preserve"> en </w:t>
            </w:r>
            <w:r>
              <w:rPr>
                <w:rFonts w:ascii="Arial" w:hAnsi="Arial" w:cs="Arial"/>
                <w:sz w:val="22"/>
                <w:szCs w:val="22"/>
              </w:rPr>
              <w:t xml:space="preserve">Arquitectura o </w:t>
            </w:r>
            <w:r w:rsidR="007E0899">
              <w:rPr>
                <w:rFonts w:ascii="Arial" w:hAnsi="Arial" w:cs="Arial"/>
                <w:sz w:val="22"/>
                <w:szCs w:val="22"/>
              </w:rPr>
              <w:t>Enginyeria, o superior</w:t>
            </w:r>
          </w:p>
        </w:tc>
        <w:tc>
          <w:tcPr>
            <w:tcW w:w="1415" w:type="dxa"/>
          </w:tcPr>
          <w:p w:rsidR="00AE7519" w:rsidRPr="00E01134" w:rsidRDefault="00AE7519" w:rsidP="005A4D72">
            <w:pPr>
              <w:spacing w:before="120" w:line="276" w:lineRule="auto"/>
              <w:jc w:val="center"/>
              <w:rPr>
                <w:rFonts w:ascii="Arial" w:eastAsia="Arial" w:hAnsi="Arial" w:cs="Arial"/>
                <w:sz w:val="22"/>
                <w:szCs w:val="22"/>
              </w:rPr>
            </w:pPr>
            <w:r w:rsidRPr="00E01134">
              <w:rPr>
                <w:rFonts w:ascii="Arial" w:eastAsia="Arial" w:hAnsi="Arial" w:cs="Arial"/>
                <w:sz w:val="22"/>
                <w:szCs w:val="22"/>
              </w:rPr>
              <w:t>5 punts</w:t>
            </w:r>
          </w:p>
        </w:tc>
      </w:tr>
    </w:tbl>
    <w:p w:rsidR="00AE7519" w:rsidRDefault="00AE7519" w:rsidP="00AE7519">
      <w:pPr>
        <w:pStyle w:val="Pargrafdellista"/>
        <w:spacing w:before="120" w:line="312" w:lineRule="auto"/>
        <w:ind w:left="794"/>
        <w:jc w:val="both"/>
        <w:rPr>
          <w:rFonts w:ascii="Arial" w:hAnsi="Arial" w:cs="Arial"/>
          <w:b/>
          <w:sz w:val="22"/>
          <w:szCs w:val="22"/>
        </w:rPr>
      </w:pPr>
    </w:p>
    <w:p w:rsidR="00AE7519" w:rsidRPr="002F7EA1" w:rsidRDefault="00AE7519" w:rsidP="00AE7519">
      <w:pPr>
        <w:spacing w:before="120" w:line="276" w:lineRule="auto"/>
        <w:jc w:val="both"/>
        <w:rPr>
          <w:rFonts w:ascii="Arial" w:eastAsiaTheme="minorEastAsia" w:hAnsi="Arial" w:cs="Arial"/>
          <w:sz w:val="22"/>
          <w:szCs w:val="22"/>
        </w:rPr>
      </w:pPr>
      <w:r w:rsidRPr="002F7EA1">
        <w:rPr>
          <w:rFonts w:ascii="Arial" w:eastAsiaTheme="minorEastAsia" w:hAnsi="Arial" w:cs="Arial"/>
          <w:sz w:val="22"/>
          <w:szCs w:val="22"/>
        </w:rPr>
        <w:t xml:space="preserve">L’experiència s’acreditarà mitjançant la presentació de la declaració responsable de l’empresari </w:t>
      </w:r>
      <w:r>
        <w:rPr>
          <w:rFonts w:ascii="Arial" w:eastAsiaTheme="minorEastAsia" w:hAnsi="Arial" w:cs="Arial"/>
          <w:sz w:val="22"/>
          <w:szCs w:val="22"/>
        </w:rPr>
        <w:t xml:space="preserve">o empresaris </w:t>
      </w:r>
      <w:r w:rsidRPr="002F7EA1">
        <w:rPr>
          <w:rFonts w:ascii="Arial" w:eastAsiaTheme="minorEastAsia" w:hAnsi="Arial" w:cs="Arial"/>
          <w:sz w:val="22"/>
          <w:szCs w:val="22"/>
        </w:rPr>
        <w:t>que faci</w:t>
      </w:r>
      <w:r>
        <w:rPr>
          <w:rFonts w:ascii="Arial" w:eastAsiaTheme="minorEastAsia" w:hAnsi="Arial" w:cs="Arial"/>
          <w:sz w:val="22"/>
          <w:szCs w:val="22"/>
        </w:rPr>
        <w:t>n</w:t>
      </w:r>
      <w:r w:rsidRPr="002F7EA1">
        <w:rPr>
          <w:rFonts w:ascii="Arial" w:eastAsiaTheme="minorEastAsia" w:hAnsi="Arial" w:cs="Arial"/>
          <w:sz w:val="22"/>
          <w:szCs w:val="22"/>
        </w:rPr>
        <w:t xml:space="preserve"> constar els anys que el </w:t>
      </w:r>
      <w:r>
        <w:rPr>
          <w:rFonts w:ascii="Arial" w:eastAsiaTheme="minorEastAsia" w:hAnsi="Arial" w:cs="Arial"/>
          <w:sz w:val="22"/>
          <w:szCs w:val="22"/>
        </w:rPr>
        <w:t>cap d’obra</w:t>
      </w:r>
      <w:r w:rsidRPr="002F7EA1">
        <w:rPr>
          <w:rFonts w:ascii="Arial" w:eastAsiaTheme="minorEastAsia" w:hAnsi="Arial" w:cs="Arial"/>
          <w:sz w:val="22"/>
          <w:szCs w:val="22"/>
        </w:rPr>
        <w:t xml:space="preserve"> ha treballat </w:t>
      </w:r>
      <w:r>
        <w:rPr>
          <w:rFonts w:ascii="Arial" w:eastAsiaTheme="minorEastAsia" w:hAnsi="Arial" w:cs="Arial"/>
          <w:sz w:val="22"/>
          <w:szCs w:val="22"/>
        </w:rPr>
        <w:t>en aquesta funció empresarial</w:t>
      </w:r>
      <w:r w:rsidRPr="002F7EA1">
        <w:rPr>
          <w:rFonts w:ascii="Arial" w:eastAsiaTheme="minorEastAsia" w:hAnsi="Arial" w:cs="Arial"/>
          <w:sz w:val="22"/>
          <w:szCs w:val="22"/>
        </w:rPr>
        <w:t>. La titulació s'acreditarà mitjançant l'aportació del títol oficial.</w:t>
      </w:r>
    </w:p>
    <w:p w:rsidR="00AE7519" w:rsidRPr="00FC5E09" w:rsidRDefault="00AE7519" w:rsidP="00FC5E09">
      <w:pPr>
        <w:spacing w:before="120" w:after="240" w:line="276" w:lineRule="auto"/>
        <w:jc w:val="both"/>
        <w:rPr>
          <w:rFonts w:ascii="Arial" w:eastAsiaTheme="minorEastAsia" w:hAnsi="Arial" w:cs="Arial"/>
          <w:sz w:val="22"/>
          <w:szCs w:val="22"/>
        </w:rPr>
      </w:pPr>
      <w:r w:rsidRPr="002F7EA1">
        <w:rPr>
          <w:rFonts w:ascii="Arial" w:eastAsiaTheme="minorEastAsia" w:hAnsi="Arial" w:cs="Arial"/>
          <w:sz w:val="22"/>
          <w:szCs w:val="22"/>
        </w:rPr>
        <w:t>S’adopta aquest criteri per tal de millorar l’execució dels serveis sol·licitats mitjançant la qualitat del coordinador.</w:t>
      </w:r>
    </w:p>
    <w:p w:rsidR="000823A9" w:rsidRDefault="005C71CD" w:rsidP="002C58F8">
      <w:pPr>
        <w:spacing w:before="240" w:line="288" w:lineRule="auto"/>
        <w:jc w:val="both"/>
        <w:rPr>
          <w:rFonts w:ascii="Arial" w:hAnsi="Arial" w:cs="Arial"/>
          <w:b/>
          <w:sz w:val="22"/>
          <w:szCs w:val="22"/>
        </w:rPr>
      </w:pPr>
      <w:r>
        <w:rPr>
          <w:rFonts w:ascii="Arial" w:hAnsi="Arial" w:cs="Arial"/>
          <w:b/>
          <w:sz w:val="22"/>
          <w:szCs w:val="22"/>
        </w:rPr>
        <w:t>4</w:t>
      </w:r>
      <w:r w:rsidR="00755204">
        <w:rPr>
          <w:rFonts w:ascii="Arial" w:hAnsi="Arial" w:cs="Arial"/>
          <w:b/>
          <w:sz w:val="22"/>
          <w:szCs w:val="22"/>
        </w:rPr>
        <w:t>)</w:t>
      </w:r>
      <w:r w:rsidR="000823A9" w:rsidRPr="000823A9">
        <w:rPr>
          <w:rFonts w:ascii="Arial" w:hAnsi="Arial" w:cs="Arial"/>
          <w:b/>
          <w:sz w:val="22"/>
          <w:szCs w:val="22"/>
        </w:rPr>
        <w:t xml:space="preserve">.- </w:t>
      </w:r>
      <w:r w:rsidR="00DB335C">
        <w:rPr>
          <w:rFonts w:ascii="Arial" w:hAnsi="Arial" w:cs="Arial"/>
          <w:b/>
          <w:sz w:val="22"/>
          <w:szCs w:val="22"/>
        </w:rPr>
        <w:t xml:space="preserve">Per l’experiència </w:t>
      </w:r>
      <w:r w:rsidR="00D41C4D">
        <w:rPr>
          <w:rFonts w:ascii="Arial" w:hAnsi="Arial" w:cs="Arial"/>
          <w:b/>
          <w:sz w:val="22"/>
          <w:szCs w:val="22"/>
        </w:rPr>
        <w:t>d’algun dels oficials de 1a</w:t>
      </w:r>
      <w:r w:rsidR="00DB335C">
        <w:rPr>
          <w:rFonts w:ascii="Arial" w:hAnsi="Arial" w:cs="Arial"/>
          <w:b/>
          <w:sz w:val="22"/>
          <w:szCs w:val="22"/>
        </w:rPr>
        <w:t xml:space="preserve"> en l’execució </w:t>
      </w:r>
      <w:r w:rsidR="002D6E71">
        <w:rPr>
          <w:rFonts w:ascii="Arial" w:hAnsi="Arial" w:cs="Arial"/>
          <w:b/>
          <w:sz w:val="22"/>
          <w:szCs w:val="22"/>
        </w:rPr>
        <w:t>d’</w:t>
      </w:r>
      <w:r w:rsidR="009124A1">
        <w:rPr>
          <w:rFonts w:ascii="Arial" w:hAnsi="Arial" w:cs="Arial"/>
          <w:b/>
          <w:sz w:val="22"/>
          <w:szCs w:val="22"/>
        </w:rPr>
        <w:t xml:space="preserve">obres </w:t>
      </w:r>
      <w:r w:rsidR="002D6E71">
        <w:rPr>
          <w:rFonts w:ascii="Arial" w:hAnsi="Arial" w:cs="Arial"/>
          <w:b/>
          <w:sz w:val="22"/>
          <w:szCs w:val="22"/>
        </w:rPr>
        <w:t>similars</w:t>
      </w:r>
      <w:r w:rsidR="00605634">
        <w:rPr>
          <w:rFonts w:ascii="Arial" w:hAnsi="Arial" w:cs="Arial"/>
          <w:b/>
          <w:sz w:val="22"/>
          <w:szCs w:val="22"/>
        </w:rPr>
        <w:t xml:space="preserve">, </w:t>
      </w:r>
      <w:r w:rsidR="00121CED">
        <w:rPr>
          <w:rFonts w:ascii="Arial" w:hAnsi="Arial" w:cs="Arial"/>
          <w:b/>
          <w:sz w:val="22"/>
          <w:szCs w:val="22"/>
        </w:rPr>
        <w:t>realitzades</w:t>
      </w:r>
      <w:r w:rsidR="002D6E71">
        <w:rPr>
          <w:rFonts w:ascii="Arial" w:hAnsi="Arial" w:cs="Arial"/>
          <w:b/>
          <w:sz w:val="22"/>
          <w:szCs w:val="22"/>
        </w:rPr>
        <w:t xml:space="preserve"> durant els darrers cinc anys</w:t>
      </w:r>
      <w:r w:rsidR="00DB335C">
        <w:rPr>
          <w:rFonts w:ascii="Arial" w:hAnsi="Arial" w:cs="Arial"/>
          <w:b/>
          <w:sz w:val="22"/>
          <w:szCs w:val="22"/>
        </w:rPr>
        <w:t>,</w:t>
      </w:r>
      <w:r w:rsidR="002D6E71">
        <w:rPr>
          <w:rFonts w:ascii="Arial" w:hAnsi="Arial" w:cs="Arial"/>
          <w:b/>
          <w:sz w:val="22"/>
          <w:szCs w:val="22"/>
        </w:rPr>
        <w:t xml:space="preserve"> fins a 2</w:t>
      </w:r>
      <w:r w:rsidR="00F736A5">
        <w:rPr>
          <w:rFonts w:ascii="Arial" w:hAnsi="Arial" w:cs="Arial"/>
          <w:b/>
          <w:sz w:val="22"/>
          <w:szCs w:val="22"/>
        </w:rPr>
        <w:t>5</w:t>
      </w:r>
      <w:r w:rsidR="002D6E71">
        <w:rPr>
          <w:rFonts w:ascii="Arial" w:hAnsi="Arial" w:cs="Arial"/>
          <w:b/>
          <w:sz w:val="22"/>
          <w:szCs w:val="22"/>
        </w:rPr>
        <w:t xml:space="preserve"> punts</w:t>
      </w:r>
      <w:r w:rsidR="00F736A5">
        <w:rPr>
          <w:rFonts w:ascii="Arial" w:hAnsi="Arial" w:cs="Arial"/>
          <w:b/>
          <w:sz w:val="22"/>
          <w:szCs w:val="22"/>
        </w:rPr>
        <w:t>.</w:t>
      </w:r>
    </w:p>
    <w:p w:rsidR="00F736A5" w:rsidRDefault="00F736A5" w:rsidP="00F736A5">
      <w:pPr>
        <w:pStyle w:val="Pargrafdellista"/>
        <w:numPr>
          <w:ilvl w:val="0"/>
          <w:numId w:val="18"/>
        </w:numPr>
        <w:spacing w:before="120" w:line="288" w:lineRule="auto"/>
        <w:jc w:val="both"/>
        <w:rPr>
          <w:rFonts w:ascii="Arial" w:hAnsi="Arial" w:cs="Arial"/>
          <w:sz w:val="22"/>
          <w:szCs w:val="22"/>
        </w:rPr>
      </w:pPr>
      <w:r>
        <w:rPr>
          <w:rFonts w:ascii="Arial" w:hAnsi="Arial" w:cs="Arial"/>
          <w:sz w:val="22"/>
          <w:szCs w:val="22"/>
        </w:rPr>
        <w:t>Per l’execució d’una</w:t>
      </w:r>
      <w:r w:rsidR="00DB335C">
        <w:rPr>
          <w:rFonts w:ascii="Arial" w:hAnsi="Arial" w:cs="Arial"/>
          <w:sz w:val="22"/>
          <w:szCs w:val="22"/>
        </w:rPr>
        <w:t xml:space="preserve"> obra:</w:t>
      </w:r>
      <w:r w:rsidR="00DB335C">
        <w:rPr>
          <w:rFonts w:ascii="Arial" w:hAnsi="Arial" w:cs="Arial"/>
          <w:sz w:val="22"/>
          <w:szCs w:val="22"/>
        </w:rPr>
        <w:tab/>
      </w:r>
      <w:r w:rsidR="00DB335C">
        <w:rPr>
          <w:rFonts w:ascii="Arial" w:hAnsi="Arial" w:cs="Arial"/>
          <w:sz w:val="22"/>
          <w:szCs w:val="22"/>
        </w:rPr>
        <w:tab/>
      </w:r>
      <w:r w:rsidR="00DB335C">
        <w:rPr>
          <w:rFonts w:ascii="Arial" w:hAnsi="Arial" w:cs="Arial"/>
          <w:sz w:val="22"/>
          <w:szCs w:val="22"/>
        </w:rPr>
        <w:tab/>
        <w:t>10</w:t>
      </w:r>
      <w:r>
        <w:rPr>
          <w:rFonts w:ascii="Arial" w:hAnsi="Arial" w:cs="Arial"/>
          <w:sz w:val="22"/>
          <w:szCs w:val="22"/>
        </w:rPr>
        <w:t xml:space="preserve"> punts</w:t>
      </w:r>
    </w:p>
    <w:p w:rsidR="00F736A5" w:rsidRDefault="00F736A5" w:rsidP="00F736A5">
      <w:pPr>
        <w:pStyle w:val="Pargrafdellista"/>
        <w:numPr>
          <w:ilvl w:val="0"/>
          <w:numId w:val="18"/>
        </w:numPr>
        <w:spacing w:before="120" w:line="288" w:lineRule="auto"/>
        <w:jc w:val="both"/>
        <w:rPr>
          <w:rFonts w:ascii="Arial" w:hAnsi="Arial" w:cs="Arial"/>
          <w:sz w:val="22"/>
          <w:szCs w:val="22"/>
        </w:rPr>
      </w:pPr>
      <w:r>
        <w:rPr>
          <w:rFonts w:ascii="Arial" w:hAnsi="Arial" w:cs="Arial"/>
          <w:sz w:val="22"/>
          <w:szCs w:val="22"/>
        </w:rPr>
        <w:t>Per dues obres:</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DB335C">
        <w:rPr>
          <w:rFonts w:ascii="Arial" w:hAnsi="Arial" w:cs="Arial"/>
          <w:sz w:val="22"/>
          <w:szCs w:val="22"/>
        </w:rPr>
        <w:t>20</w:t>
      </w:r>
      <w:r>
        <w:rPr>
          <w:rFonts w:ascii="Arial" w:hAnsi="Arial" w:cs="Arial"/>
          <w:sz w:val="22"/>
          <w:szCs w:val="22"/>
        </w:rPr>
        <w:t xml:space="preserve"> punts</w:t>
      </w:r>
    </w:p>
    <w:p w:rsidR="00F736A5" w:rsidRPr="00F736A5" w:rsidRDefault="00ED3F52" w:rsidP="00F736A5">
      <w:pPr>
        <w:pStyle w:val="Pargrafdellista"/>
        <w:numPr>
          <w:ilvl w:val="0"/>
          <w:numId w:val="18"/>
        </w:numPr>
        <w:spacing w:before="120" w:line="288" w:lineRule="auto"/>
        <w:jc w:val="both"/>
        <w:rPr>
          <w:rFonts w:ascii="Arial" w:hAnsi="Arial" w:cs="Arial"/>
          <w:sz w:val="22"/>
          <w:szCs w:val="22"/>
        </w:rPr>
      </w:pPr>
      <w:r>
        <w:rPr>
          <w:rFonts w:ascii="Arial" w:hAnsi="Arial" w:cs="Arial"/>
          <w:sz w:val="22"/>
          <w:szCs w:val="22"/>
        </w:rPr>
        <w:t>A partir</w:t>
      </w:r>
      <w:r w:rsidR="00F736A5">
        <w:rPr>
          <w:rFonts w:ascii="Arial" w:hAnsi="Arial" w:cs="Arial"/>
          <w:sz w:val="22"/>
          <w:szCs w:val="22"/>
        </w:rPr>
        <w:t xml:space="preserve"> de tres obres: </w:t>
      </w:r>
      <w:r w:rsidR="00F736A5">
        <w:rPr>
          <w:rFonts w:ascii="Arial" w:hAnsi="Arial" w:cs="Arial"/>
          <w:sz w:val="22"/>
          <w:szCs w:val="22"/>
        </w:rPr>
        <w:tab/>
      </w:r>
      <w:r w:rsidR="00F736A5">
        <w:rPr>
          <w:rFonts w:ascii="Arial" w:hAnsi="Arial" w:cs="Arial"/>
          <w:sz w:val="22"/>
          <w:szCs w:val="22"/>
        </w:rPr>
        <w:tab/>
      </w:r>
      <w:r w:rsidR="00F736A5">
        <w:rPr>
          <w:rFonts w:ascii="Arial" w:hAnsi="Arial" w:cs="Arial"/>
          <w:sz w:val="22"/>
          <w:szCs w:val="22"/>
        </w:rPr>
        <w:tab/>
        <w:t>25 punts</w:t>
      </w:r>
    </w:p>
    <w:p w:rsidR="00BA0B5E" w:rsidRDefault="005250F7" w:rsidP="00BE7DF5">
      <w:pPr>
        <w:spacing w:before="120" w:line="288" w:lineRule="auto"/>
        <w:jc w:val="both"/>
        <w:rPr>
          <w:rFonts w:ascii="Arial" w:hAnsi="Arial" w:cs="Arial"/>
          <w:sz w:val="22"/>
          <w:szCs w:val="22"/>
        </w:rPr>
      </w:pPr>
      <w:r>
        <w:rPr>
          <w:rFonts w:ascii="Arial" w:hAnsi="Arial" w:cs="Arial"/>
          <w:sz w:val="22"/>
          <w:szCs w:val="22"/>
        </w:rPr>
        <w:t xml:space="preserve">Caldrà aportar declaració responsable de l’empresari </w:t>
      </w:r>
      <w:r w:rsidR="00447F42">
        <w:rPr>
          <w:rFonts w:ascii="Arial" w:hAnsi="Arial" w:cs="Arial"/>
          <w:sz w:val="22"/>
          <w:szCs w:val="22"/>
        </w:rPr>
        <w:t xml:space="preserve">que va executar les obres </w:t>
      </w:r>
      <w:r>
        <w:rPr>
          <w:rFonts w:ascii="Arial" w:hAnsi="Arial" w:cs="Arial"/>
          <w:sz w:val="22"/>
          <w:szCs w:val="22"/>
        </w:rPr>
        <w:t xml:space="preserve">que certifiqui la intervenció </w:t>
      </w:r>
      <w:r w:rsidR="00D41C4D">
        <w:rPr>
          <w:rFonts w:ascii="Arial" w:hAnsi="Arial" w:cs="Arial"/>
          <w:sz w:val="22"/>
          <w:szCs w:val="22"/>
        </w:rPr>
        <w:t>de l’oficial de 1a</w:t>
      </w:r>
      <w:r>
        <w:rPr>
          <w:rFonts w:ascii="Arial" w:hAnsi="Arial" w:cs="Arial"/>
          <w:sz w:val="22"/>
          <w:szCs w:val="22"/>
        </w:rPr>
        <w:t xml:space="preserve"> en els treballs relacionats.</w:t>
      </w:r>
    </w:p>
    <w:p w:rsidR="002C58F8" w:rsidRDefault="00AB4BE4" w:rsidP="002C58F8">
      <w:pPr>
        <w:spacing w:before="120" w:line="288" w:lineRule="auto"/>
        <w:jc w:val="both"/>
        <w:rPr>
          <w:rFonts w:ascii="Arial" w:hAnsi="Arial" w:cs="Arial"/>
          <w:sz w:val="22"/>
          <w:szCs w:val="22"/>
        </w:rPr>
      </w:pPr>
      <w:r>
        <w:rPr>
          <w:rFonts w:ascii="Arial" w:hAnsi="Arial" w:cs="Arial"/>
          <w:sz w:val="22"/>
          <w:szCs w:val="22"/>
        </w:rPr>
        <w:t>S’adopta aquest criteri per tal de garantir que almenys un dels oficials tingui experiència en aquest tipus d’obres</w:t>
      </w:r>
      <w:r w:rsidR="00605634">
        <w:rPr>
          <w:rFonts w:ascii="Arial" w:hAnsi="Arial" w:cs="Arial"/>
          <w:sz w:val="22"/>
          <w:szCs w:val="22"/>
        </w:rPr>
        <w:t>.</w:t>
      </w:r>
    </w:p>
    <w:p w:rsidR="00FC5E09" w:rsidRPr="002C58F8" w:rsidRDefault="00FC5E09" w:rsidP="002C58F8">
      <w:pPr>
        <w:spacing w:before="120" w:line="288" w:lineRule="auto"/>
        <w:jc w:val="both"/>
        <w:rPr>
          <w:rFonts w:ascii="Arial" w:hAnsi="Arial" w:cs="Arial"/>
          <w:sz w:val="22"/>
          <w:szCs w:val="22"/>
        </w:rPr>
      </w:pPr>
    </w:p>
    <w:p w:rsidR="00B978CF" w:rsidRPr="00F966DC" w:rsidRDefault="006F3E48" w:rsidP="005F70BE">
      <w:pPr>
        <w:spacing w:before="120" w:line="288" w:lineRule="auto"/>
        <w:jc w:val="both"/>
        <w:rPr>
          <w:rFonts w:ascii="Arial" w:hAnsi="Arial" w:cs="Arial"/>
          <w:b/>
          <w:sz w:val="22"/>
          <w:szCs w:val="22"/>
        </w:rPr>
      </w:pPr>
      <w:r w:rsidRPr="00F966DC">
        <w:rPr>
          <w:rFonts w:ascii="Arial" w:hAnsi="Arial" w:cs="Arial"/>
          <w:b/>
          <w:sz w:val="22"/>
          <w:szCs w:val="22"/>
        </w:rPr>
        <w:t>1</w:t>
      </w:r>
      <w:r w:rsidR="00C5567C">
        <w:rPr>
          <w:rFonts w:ascii="Arial" w:hAnsi="Arial" w:cs="Arial"/>
          <w:b/>
          <w:sz w:val="22"/>
          <w:szCs w:val="22"/>
        </w:rPr>
        <w:t>0</w:t>
      </w:r>
      <w:r w:rsidRPr="00F966DC">
        <w:rPr>
          <w:rFonts w:ascii="Arial" w:hAnsi="Arial" w:cs="Arial"/>
          <w:b/>
          <w:sz w:val="22"/>
          <w:szCs w:val="22"/>
        </w:rPr>
        <w:t xml:space="preserve">.- </w:t>
      </w:r>
      <w:r w:rsidR="00B978CF" w:rsidRPr="00F966DC">
        <w:rPr>
          <w:rFonts w:ascii="Arial" w:hAnsi="Arial" w:cs="Arial"/>
          <w:b/>
          <w:sz w:val="22"/>
          <w:szCs w:val="22"/>
        </w:rPr>
        <w:t xml:space="preserve">CONDICIONS ESPECIALS D’EXECUCIÓ </w:t>
      </w:r>
    </w:p>
    <w:p w:rsidR="00B978CF" w:rsidRPr="00F966DC" w:rsidRDefault="00433E79" w:rsidP="005F70BE">
      <w:pPr>
        <w:spacing w:before="120" w:line="288" w:lineRule="auto"/>
        <w:jc w:val="both"/>
        <w:rPr>
          <w:rFonts w:ascii="Arial" w:hAnsi="Arial" w:cs="Arial"/>
          <w:sz w:val="22"/>
          <w:szCs w:val="22"/>
        </w:rPr>
      </w:pPr>
      <w:r w:rsidRPr="00F966DC">
        <w:rPr>
          <w:rFonts w:ascii="Arial" w:hAnsi="Arial" w:cs="Arial"/>
          <w:sz w:val="22"/>
          <w:szCs w:val="22"/>
        </w:rPr>
        <w:t xml:space="preserve">Es mantindran les </w:t>
      </w:r>
      <w:r w:rsidR="00B978CF" w:rsidRPr="00F966DC">
        <w:rPr>
          <w:rFonts w:ascii="Arial" w:hAnsi="Arial" w:cs="Arial"/>
          <w:sz w:val="22"/>
          <w:szCs w:val="22"/>
        </w:rPr>
        <w:t>condi</w:t>
      </w:r>
      <w:r w:rsidR="001C32F8">
        <w:rPr>
          <w:rFonts w:ascii="Arial" w:hAnsi="Arial" w:cs="Arial"/>
          <w:sz w:val="22"/>
          <w:szCs w:val="22"/>
        </w:rPr>
        <w:t xml:space="preserve">cions laborals de les persones </w:t>
      </w:r>
      <w:r w:rsidR="00B978CF" w:rsidRPr="00F966DC">
        <w:rPr>
          <w:rFonts w:ascii="Arial" w:hAnsi="Arial" w:cs="Arial"/>
          <w:sz w:val="22"/>
          <w:szCs w:val="22"/>
        </w:rPr>
        <w:t>que executen el contracte durant tot el període contractual.</w:t>
      </w:r>
    </w:p>
    <w:p w:rsidR="00FC5E09" w:rsidRDefault="00433E79" w:rsidP="00755204">
      <w:pPr>
        <w:shd w:val="clear" w:color="auto" w:fill="FFFFFF" w:themeFill="background1"/>
        <w:spacing w:before="120" w:line="288" w:lineRule="auto"/>
        <w:jc w:val="both"/>
        <w:rPr>
          <w:rFonts w:ascii="Arial" w:hAnsi="Arial" w:cs="Arial"/>
          <w:sz w:val="22"/>
          <w:szCs w:val="22"/>
        </w:rPr>
      </w:pPr>
      <w:r w:rsidRPr="00F966DC">
        <w:rPr>
          <w:rFonts w:ascii="Arial" w:hAnsi="Arial" w:cs="Arial"/>
          <w:sz w:val="22"/>
          <w:szCs w:val="22"/>
        </w:rPr>
        <w:t xml:space="preserve">S’ha de fer efectiu el pagament a les empreses </w:t>
      </w:r>
      <w:r w:rsidR="005406C0" w:rsidRPr="00F966DC">
        <w:rPr>
          <w:rFonts w:ascii="Arial" w:hAnsi="Arial" w:cs="Arial"/>
          <w:sz w:val="22"/>
          <w:szCs w:val="22"/>
        </w:rPr>
        <w:t xml:space="preserve">subcontractades </w:t>
      </w:r>
      <w:r w:rsidRPr="00F966DC">
        <w:rPr>
          <w:rFonts w:ascii="Arial" w:hAnsi="Arial" w:cs="Arial"/>
          <w:sz w:val="22"/>
          <w:szCs w:val="22"/>
        </w:rPr>
        <w:t xml:space="preserve">per l’empresa adjudicatària, amb la conseqüent acreditació del pagament a les empreses subcontractades en el termini establert. </w:t>
      </w:r>
    </w:p>
    <w:p w:rsidR="005C71CD" w:rsidRPr="00F966DC" w:rsidRDefault="005C71CD" w:rsidP="00755204">
      <w:pPr>
        <w:shd w:val="clear" w:color="auto" w:fill="FFFFFF" w:themeFill="background1"/>
        <w:spacing w:before="120" w:line="288" w:lineRule="auto"/>
        <w:jc w:val="both"/>
        <w:rPr>
          <w:rFonts w:ascii="Arial" w:hAnsi="Arial" w:cs="Arial"/>
          <w:sz w:val="22"/>
          <w:szCs w:val="22"/>
        </w:rPr>
      </w:pPr>
    </w:p>
    <w:p w:rsidR="005F70BE" w:rsidRPr="005F70BE" w:rsidRDefault="00C5567C" w:rsidP="005F70BE">
      <w:pPr>
        <w:spacing w:before="120" w:line="288" w:lineRule="auto"/>
        <w:jc w:val="both"/>
        <w:rPr>
          <w:rFonts w:ascii="Arial" w:hAnsi="Arial" w:cs="Arial"/>
          <w:b/>
          <w:sz w:val="22"/>
          <w:szCs w:val="22"/>
        </w:rPr>
      </w:pPr>
      <w:r>
        <w:rPr>
          <w:rFonts w:ascii="Arial" w:hAnsi="Arial" w:cs="Arial"/>
          <w:b/>
          <w:sz w:val="22"/>
          <w:szCs w:val="22"/>
        </w:rPr>
        <w:t>11</w:t>
      </w:r>
      <w:r w:rsidR="006F3E48">
        <w:rPr>
          <w:rFonts w:ascii="Arial" w:hAnsi="Arial" w:cs="Arial"/>
          <w:b/>
          <w:sz w:val="22"/>
          <w:szCs w:val="22"/>
        </w:rPr>
        <w:t>.-</w:t>
      </w:r>
      <w:r w:rsidR="005F70BE" w:rsidRPr="005F70BE">
        <w:rPr>
          <w:rFonts w:ascii="Arial" w:hAnsi="Arial" w:cs="Arial"/>
          <w:b/>
          <w:sz w:val="22"/>
          <w:szCs w:val="22"/>
        </w:rPr>
        <w:t>OBLIGACIONS DEL CONTRACTISTA</w:t>
      </w:r>
    </w:p>
    <w:p w:rsidR="0026146E" w:rsidRPr="00BE7DF5" w:rsidRDefault="0026146E" w:rsidP="00BE7DF5">
      <w:pPr>
        <w:shd w:val="clear" w:color="auto" w:fill="FFFFFF" w:themeFill="background1"/>
        <w:spacing w:before="120" w:line="288" w:lineRule="auto"/>
        <w:jc w:val="both"/>
        <w:rPr>
          <w:rFonts w:ascii="Arial" w:hAnsi="Arial" w:cs="Arial"/>
          <w:sz w:val="22"/>
          <w:szCs w:val="22"/>
        </w:rPr>
      </w:pPr>
      <w:r w:rsidRPr="00BE7DF5">
        <w:rPr>
          <w:rFonts w:ascii="Arial" w:hAnsi="Arial" w:cs="Arial"/>
          <w:sz w:val="22"/>
          <w:szCs w:val="22"/>
        </w:rPr>
        <w:lastRenderedPageBreak/>
        <w:t xml:space="preserve">Acreditar la contractació d’una pòlissa d'assegurança de responsabilitat civil per un import de </w:t>
      </w:r>
      <w:r w:rsidR="00564282">
        <w:rPr>
          <w:rFonts w:ascii="Arial" w:hAnsi="Arial" w:cs="Arial"/>
          <w:b/>
          <w:sz w:val="22"/>
          <w:szCs w:val="22"/>
        </w:rPr>
        <w:t>200</w:t>
      </w:r>
      <w:r w:rsidR="002A54E3" w:rsidRPr="005F70BE">
        <w:rPr>
          <w:rFonts w:ascii="Arial" w:hAnsi="Arial" w:cs="Arial"/>
          <w:b/>
          <w:sz w:val="22"/>
          <w:szCs w:val="22"/>
        </w:rPr>
        <w:t>.000</w:t>
      </w:r>
      <w:r w:rsidR="002B5DDF">
        <w:rPr>
          <w:rFonts w:ascii="Arial" w:hAnsi="Arial" w:cs="Arial"/>
          <w:b/>
          <w:sz w:val="22"/>
          <w:szCs w:val="22"/>
        </w:rPr>
        <w:t>,00 €</w:t>
      </w:r>
      <w:r w:rsidRPr="00BE7DF5">
        <w:rPr>
          <w:rFonts w:ascii="Arial" w:hAnsi="Arial" w:cs="Arial"/>
          <w:sz w:val="22"/>
          <w:szCs w:val="22"/>
        </w:rPr>
        <w:t>, que haurà de presentar en el Registre General d'aquest Ajuntament simultàniament amb la formalització del contracte o amb anterioritat.</w:t>
      </w:r>
    </w:p>
    <w:p w:rsidR="00CD44B4" w:rsidRDefault="0026146E" w:rsidP="00BE7DF5">
      <w:pPr>
        <w:shd w:val="clear" w:color="auto" w:fill="FFFFFF" w:themeFill="background1"/>
        <w:spacing w:before="120" w:line="288" w:lineRule="auto"/>
        <w:jc w:val="both"/>
        <w:rPr>
          <w:rFonts w:ascii="Arial" w:hAnsi="Arial" w:cs="Arial"/>
          <w:sz w:val="22"/>
          <w:szCs w:val="22"/>
        </w:rPr>
      </w:pPr>
      <w:r w:rsidRPr="00BE7DF5">
        <w:rPr>
          <w:rFonts w:ascii="Arial" w:hAnsi="Arial" w:cs="Arial"/>
          <w:sz w:val="22"/>
          <w:szCs w:val="22"/>
        </w:rPr>
        <w:t xml:space="preserve">Comunicar per escrit a l’Ajuntament el/s subcontracte/s que pretengui celebrar, amb indicació de les prestacions a subcontractar, la identitat del/s </w:t>
      </w:r>
      <w:proofErr w:type="spellStart"/>
      <w:r w:rsidRPr="00BE7DF5">
        <w:rPr>
          <w:rFonts w:ascii="Arial" w:hAnsi="Arial" w:cs="Arial"/>
          <w:sz w:val="22"/>
          <w:szCs w:val="22"/>
        </w:rPr>
        <w:t>subcontractista</w:t>
      </w:r>
      <w:proofErr w:type="spellEnd"/>
      <w:r w:rsidRPr="00BE7DF5">
        <w:rPr>
          <w:rFonts w:ascii="Arial" w:hAnsi="Arial" w:cs="Arial"/>
          <w:sz w:val="22"/>
          <w:szCs w:val="22"/>
        </w:rPr>
        <w:t xml:space="preserve">/es i la </w:t>
      </w:r>
      <w:r w:rsidR="005F70BE">
        <w:rPr>
          <w:rFonts w:ascii="Arial" w:hAnsi="Arial" w:cs="Arial"/>
          <w:sz w:val="22"/>
          <w:szCs w:val="22"/>
        </w:rPr>
        <w:t>justificació de la seva aptitud</w:t>
      </w:r>
      <w:r w:rsidRPr="00BE7DF5">
        <w:rPr>
          <w:rFonts w:ascii="Arial" w:hAnsi="Arial" w:cs="Arial"/>
          <w:sz w:val="22"/>
          <w:szCs w:val="22"/>
        </w:rPr>
        <w:t>, o en el seu cas classificació, per dur-ne a terme l’execució. Un cop signat/s, haurà d’aportar-lo/s dins dels 15 dies naturals següents a la seva subscripció. L’incompliment d’aquesta obligació pot comportar una penalitat econòmica de fins al 5% del preu del contracte.</w:t>
      </w:r>
    </w:p>
    <w:p w:rsidR="00FC5E09" w:rsidRDefault="00FC5E09" w:rsidP="00BE7DF5">
      <w:pPr>
        <w:shd w:val="clear" w:color="auto" w:fill="FFFFFF" w:themeFill="background1"/>
        <w:spacing w:before="120" w:line="288" w:lineRule="auto"/>
        <w:jc w:val="both"/>
        <w:rPr>
          <w:rFonts w:ascii="Arial" w:hAnsi="Arial" w:cs="Arial"/>
          <w:sz w:val="22"/>
          <w:szCs w:val="22"/>
        </w:rPr>
      </w:pPr>
    </w:p>
    <w:p w:rsidR="00CD44B4" w:rsidRPr="00F966DC" w:rsidRDefault="006F3E48" w:rsidP="00BE7DF5">
      <w:pPr>
        <w:shd w:val="clear" w:color="auto" w:fill="FFFFFF" w:themeFill="background1"/>
        <w:spacing w:before="120" w:line="288" w:lineRule="auto"/>
        <w:jc w:val="both"/>
        <w:rPr>
          <w:rFonts w:ascii="Arial" w:hAnsi="Arial" w:cs="Arial"/>
          <w:b/>
          <w:sz w:val="22"/>
          <w:szCs w:val="22"/>
        </w:rPr>
      </w:pPr>
      <w:r w:rsidRPr="00F966DC">
        <w:rPr>
          <w:rFonts w:ascii="Arial" w:hAnsi="Arial" w:cs="Arial"/>
          <w:b/>
          <w:sz w:val="22"/>
          <w:szCs w:val="22"/>
        </w:rPr>
        <w:t>1</w:t>
      </w:r>
      <w:r w:rsidR="00C5567C">
        <w:rPr>
          <w:rFonts w:ascii="Arial" w:hAnsi="Arial" w:cs="Arial"/>
          <w:b/>
          <w:sz w:val="22"/>
          <w:szCs w:val="22"/>
        </w:rPr>
        <w:t>2</w:t>
      </w:r>
      <w:r w:rsidRPr="00F966DC">
        <w:rPr>
          <w:rFonts w:ascii="Arial" w:hAnsi="Arial" w:cs="Arial"/>
          <w:b/>
          <w:sz w:val="22"/>
          <w:szCs w:val="22"/>
        </w:rPr>
        <w:t>.</w:t>
      </w:r>
      <w:r w:rsidR="00433E79" w:rsidRPr="00F966DC">
        <w:rPr>
          <w:rFonts w:ascii="Arial" w:hAnsi="Arial" w:cs="Arial"/>
          <w:b/>
          <w:sz w:val="22"/>
          <w:szCs w:val="22"/>
        </w:rPr>
        <w:t xml:space="preserve">- </w:t>
      </w:r>
      <w:r w:rsidR="00CD44B4" w:rsidRPr="00F966DC">
        <w:rPr>
          <w:rFonts w:ascii="Arial" w:hAnsi="Arial" w:cs="Arial"/>
          <w:b/>
          <w:sz w:val="22"/>
          <w:szCs w:val="22"/>
        </w:rPr>
        <w:t xml:space="preserve">ABONAMENTS AL CONTRACTISTA </w:t>
      </w:r>
    </w:p>
    <w:p w:rsidR="00CD44B4" w:rsidRDefault="00433E79" w:rsidP="00BE7DF5">
      <w:pPr>
        <w:shd w:val="clear" w:color="auto" w:fill="FFFFFF" w:themeFill="background1"/>
        <w:spacing w:before="120" w:line="288" w:lineRule="auto"/>
        <w:jc w:val="both"/>
        <w:rPr>
          <w:rFonts w:ascii="Arial" w:hAnsi="Arial" w:cs="Arial"/>
          <w:sz w:val="22"/>
          <w:szCs w:val="22"/>
        </w:rPr>
      </w:pPr>
      <w:r w:rsidRPr="00F966DC">
        <w:rPr>
          <w:rFonts w:ascii="Arial" w:hAnsi="Arial" w:cs="Arial"/>
          <w:sz w:val="22"/>
          <w:szCs w:val="22"/>
        </w:rPr>
        <w:t>Les certificacions seran mensuals, prèvia conformitat de la Direcció d’Obra.</w:t>
      </w:r>
      <w:r w:rsidR="00CD44B4" w:rsidRPr="00F966DC">
        <w:rPr>
          <w:rFonts w:ascii="Arial" w:hAnsi="Arial" w:cs="Arial"/>
          <w:sz w:val="22"/>
          <w:szCs w:val="22"/>
        </w:rPr>
        <w:t xml:space="preserve"> </w:t>
      </w:r>
    </w:p>
    <w:p w:rsidR="0026783A" w:rsidRDefault="0026783A" w:rsidP="0026783A">
      <w:pPr>
        <w:shd w:val="clear" w:color="auto" w:fill="FFFFFF" w:themeFill="background1"/>
        <w:spacing w:before="120" w:line="288" w:lineRule="auto"/>
        <w:jc w:val="both"/>
        <w:rPr>
          <w:rFonts w:ascii="Arial" w:hAnsi="Arial" w:cs="Arial"/>
          <w:sz w:val="22"/>
          <w:szCs w:val="22"/>
        </w:rPr>
      </w:pPr>
      <w:r>
        <w:rPr>
          <w:rFonts w:ascii="Arial" w:hAnsi="Arial" w:cs="Arial"/>
          <w:sz w:val="22"/>
          <w:szCs w:val="22"/>
        </w:rPr>
        <w:t xml:space="preserve">Les empreses contractistes han de presentar la factura corresponent a la certificació de les prestacions executades. La certificació i factures seran revisades en un termini de 10 dies. En cas de disconformitat, la certificació i factura serà retornada a l’empresa contractista, atorgant-li un termini màxim de 10 dies a comptar de l’endemà al de la recepció per efectuar les observacions i presentar una nova certificació i factura rectificades.   </w:t>
      </w:r>
    </w:p>
    <w:p w:rsidR="00FC5E09" w:rsidRDefault="00FC5E09" w:rsidP="00BE7DF5">
      <w:pPr>
        <w:shd w:val="clear" w:color="auto" w:fill="FFFFFF" w:themeFill="background1"/>
        <w:spacing w:before="120" w:line="288" w:lineRule="auto"/>
        <w:jc w:val="both"/>
        <w:rPr>
          <w:rFonts w:ascii="Arial" w:hAnsi="Arial" w:cs="Arial"/>
          <w:sz w:val="22"/>
          <w:szCs w:val="22"/>
        </w:rPr>
      </w:pPr>
    </w:p>
    <w:p w:rsidR="00433E79" w:rsidRPr="00F966DC" w:rsidRDefault="006F3E48" w:rsidP="00BE7DF5">
      <w:pPr>
        <w:shd w:val="clear" w:color="auto" w:fill="FFFFFF" w:themeFill="background1"/>
        <w:spacing w:before="120" w:line="288" w:lineRule="auto"/>
        <w:jc w:val="both"/>
        <w:rPr>
          <w:rFonts w:ascii="Arial" w:hAnsi="Arial" w:cs="Arial"/>
          <w:b/>
          <w:sz w:val="22"/>
          <w:szCs w:val="22"/>
        </w:rPr>
      </w:pPr>
      <w:r w:rsidRPr="00F966DC">
        <w:rPr>
          <w:rFonts w:ascii="Arial" w:hAnsi="Arial" w:cs="Arial"/>
          <w:b/>
          <w:sz w:val="22"/>
          <w:szCs w:val="22"/>
        </w:rPr>
        <w:t>1</w:t>
      </w:r>
      <w:r w:rsidR="00C5567C">
        <w:rPr>
          <w:rFonts w:ascii="Arial" w:hAnsi="Arial" w:cs="Arial"/>
          <w:b/>
          <w:sz w:val="22"/>
          <w:szCs w:val="22"/>
        </w:rPr>
        <w:t>3</w:t>
      </w:r>
      <w:r w:rsidRPr="00F966DC">
        <w:rPr>
          <w:rFonts w:ascii="Arial" w:hAnsi="Arial" w:cs="Arial"/>
          <w:b/>
          <w:sz w:val="22"/>
          <w:szCs w:val="22"/>
        </w:rPr>
        <w:t>.</w:t>
      </w:r>
      <w:r w:rsidR="00433E79" w:rsidRPr="00F966DC">
        <w:rPr>
          <w:rFonts w:ascii="Arial" w:hAnsi="Arial" w:cs="Arial"/>
          <w:b/>
          <w:sz w:val="22"/>
          <w:szCs w:val="22"/>
        </w:rPr>
        <w:t>-</w:t>
      </w:r>
      <w:r w:rsidR="00CD44B4" w:rsidRPr="00F966DC">
        <w:rPr>
          <w:rFonts w:ascii="Arial" w:hAnsi="Arial" w:cs="Arial"/>
          <w:b/>
          <w:sz w:val="22"/>
          <w:szCs w:val="22"/>
        </w:rPr>
        <w:t>RESPONSABLE DEL CONTRACTE</w:t>
      </w:r>
    </w:p>
    <w:p w:rsidR="00D94372" w:rsidRPr="00F966DC" w:rsidRDefault="00433E79" w:rsidP="00433E79">
      <w:pPr>
        <w:shd w:val="clear" w:color="auto" w:fill="FFFFFF" w:themeFill="background1"/>
        <w:spacing w:before="120" w:line="288" w:lineRule="auto"/>
        <w:jc w:val="both"/>
        <w:rPr>
          <w:rFonts w:ascii="Arial" w:hAnsi="Arial" w:cs="Arial"/>
          <w:sz w:val="22"/>
          <w:szCs w:val="22"/>
        </w:rPr>
      </w:pPr>
      <w:r w:rsidRPr="00F966DC">
        <w:rPr>
          <w:rFonts w:ascii="Arial" w:hAnsi="Arial" w:cs="Arial"/>
          <w:sz w:val="22"/>
          <w:szCs w:val="22"/>
        </w:rPr>
        <w:t xml:space="preserve">El responsable del contracte és Carles Ventura </w:t>
      </w:r>
      <w:proofErr w:type="spellStart"/>
      <w:r w:rsidRPr="00F966DC">
        <w:rPr>
          <w:rFonts w:ascii="Arial" w:hAnsi="Arial" w:cs="Arial"/>
          <w:sz w:val="22"/>
          <w:szCs w:val="22"/>
        </w:rPr>
        <w:t>Cabús</w:t>
      </w:r>
      <w:proofErr w:type="spellEnd"/>
      <w:r w:rsidR="001C32F8">
        <w:rPr>
          <w:rFonts w:ascii="Arial" w:hAnsi="Arial" w:cs="Arial"/>
          <w:sz w:val="22"/>
          <w:szCs w:val="22"/>
        </w:rPr>
        <w:t xml:space="preserve">, </w:t>
      </w:r>
      <w:r w:rsidR="007E0899">
        <w:rPr>
          <w:rFonts w:ascii="Arial" w:hAnsi="Arial" w:cs="Arial"/>
          <w:sz w:val="22"/>
          <w:szCs w:val="22"/>
        </w:rPr>
        <w:t>Cap del Departament de Projectes i Obres de l’Institut Barcelona Esports.</w:t>
      </w:r>
    </w:p>
    <w:p w:rsidR="00433E79" w:rsidRDefault="00433E79" w:rsidP="00433E79">
      <w:pPr>
        <w:shd w:val="clear" w:color="auto" w:fill="FFFFFF" w:themeFill="background1"/>
        <w:spacing w:before="120" w:line="288" w:lineRule="auto"/>
        <w:jc w:val="both"/>
        <w:rPr>
          <w:rFonts w:ascii="Arial" w:hAnsi="Arial" w:cs="Arial"/>
          <w:color w:val="FF0000"/>
          <w:sz w:val="22"/>
          <w:szCs w:val="22"/>
        </w:rPr>
      </w:pPr>
    </w:p>
    <w:p w:rsidR="005C71CD" w:rsidRPr="00433E79" w:rsidRDefault="005C71CD" w:rsidP="00433E79">
      <w:pPr>
        <w:shd w:val="clear" w:color="auto" w:fill="FFFFFF" w:themeFill="background1"/>
        <w:spacing w:before="120" w:line="288" w:lineRule="auto"/>
        <w:jc w:val="both"/>
        <w:rPr>
          <w:rFonts w:ascii="Arial" w:hAnsi="Arial" w:cs="Arial"/>
          <w:color w:val="FF0000"/>
          <w:sz w:val="22"/>
          <w:szCs w:val="22"/>
        </w:rPr>
      </w:pPr>
    </w:p>
    <w:p w:rsidR="006645BE" w:rsidRPr="00BE7DF5" w:rsidRDefault="006645BE" w:rsidP="00BE7DF5">
      <w:pPr>
        <w:spacing w:before="120" w:line="288" w:lineRule="auto"/>
        <w:jc w:val="both"/>
        <w:rPr>
          <w:rFonts w:ascii="Arial" w:hAnsi="Arial" w:cs="Arial"/>
          <w:sz w:val="22"/>
          <w:szCs w:val="22"/>
        </w:rPr>
      </w:pPr>
      <w:r w:rsidRPr="00BE7DF5">
        <w:rPr>
          <w:rFonts w:ascii="Arial" w:hAnsi="Arial" w:cs="Arial"/>
          <w:sz w:val="22"/>
          <w:szCs w:val="22"/>
        </w:rPr>
        <w:t xml:space="preserve">Barcelona, </w:t>
      </w:r>
      <w:r w:rsidR="00C5567C">
        <w:rPr>
          <w:rFonts w:ascii="Arial" w:hAnsi="Arial" w:cs="Arial"/>
          <w:sz w:val="22"/>
          <w:szCs w:val="22"/>
        </w:rPr>
        <w:t>2</w:t>
      </w:r>
      <w:r w:rsidR="00605634">
        <w:rPr>
          <w:rFonts w:ascii="Arial" w:hAnsi="Arial" w:cs="Arial"/>
          <w:sz w:val="22"/>
          <w:szCs w:val="22"/>
        </w:rPr>
        <w:t xml:space="preserve"> d</w:t>
      </w:r>
      <w:r w:rsidR="00C5567C">
        <w:rPr>
          <w:rFonts w:ascii="Arial" w:hAnsi="Arial" w:cs="Arial"/>
          <w:sz w:val="22"/>
          <w:szCs w:val="22"/>
        </w:rPr>
        <w:t>’abril</w:t>
      </w:r>
      <w:r w:rsidR="007E0899">
        <w:rPr>
          <w:rFonts w:ascii="Arial" w:hAnsi="Arial" w:cs="Arial"/>
          <w:sz w:val="22"/>
          <w:szCs w:val="22"/>
        </w:rPr>
        <w:t xml:space="preserve"> de 2024</w:t>
      </w:r>
    </w:p>
    <w:sectPr w:rsidR="006645BE" w:rsidRPr="00BE7DF5" w:rsidSect="000B6342">
      <w:footerReference w:type="even" r:id="rId11"/>
      <w:footerReference w:type="default" r:id="rId12"/>
      <w:pgSz w:w="11907" w:h="16839" w:code="9"/>
      <w:pgMar w:top="1134" w:right="1610" w:bottom="1134" w:left="1418" w:header="284" w:footer="26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1F66" w:rsidRDefault="00371F66" w:rsidP="00953AD8">
      <w:r>
        <w:separator/>
      </w:r>
    </w:p>
  </w:endnote>
  <w:endnote w:type="continuationSeparator" w:id="0">
    <w:p w:rsidR="00371F66" w:rsidRDefault="00371F66" w:rsidP="00953A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utch">
    <w:altName w:val="Times New Roman"/>
    <w:panose1 w:val="00000000000000000000"/>
    <w:charset w:val="00"/>
    <w:family w:val="roman"/>
    <w:notTrueType/>
    <w:pitch w:val="variable"/>
    <w:sig w:usb0="00000003" w:usb1="00000000" w:usb2="00000000" w:usb3="00000000" w:csb0="00000001" w:csb1="00000000"/>
  </w:font>
  <w:font w:name="Swiss">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1053571"/>
      <w:docPartObj>
        <w:docPartGallery w:val="Page Numbers (Bottom of Page)"/>
        <w:docPartUnique/>
      </w:docPartObj>
    </w:sdtPr>
    <w:sdtEndPr/>
    <w:sdtContent>
      <w:p w:rsidR="009876DD" w:rsidRDefault="009876DD">
        <w:pPr>
          <w:pStyle w:val="Peu"/>
          <w:jc w:val="center"/>
        </w:pPr>
        <w:r>
          <w:fldChar w:fldCharType="begin"/>
        </w:r>
        <w:r>
          <w:instrText>PAGE   \* MERGEFORMAT</w:instrText>
        </w:r>
        <w:r>
          <w:fldChar w:fldCharType="separate"/>
        </w:r>
        <w:r w:rsidR="00147DA1">
          <w:rPr>
            <w:noProof/>
          </w:rPr>
          <w:t>4</w:t>
        </w:r>
        <w:r>
          <w:fldChar w:fldCharType="end"/>
        </w:r>
      </w:p>
    </w:sdtContent>
  </w:sdt>
  <w:p w:rsidR="009876DD" w:rsidRDefault="009876DD">
    <w:pPr>
      <w:pStyle w:val="Peu"/>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11983450"/>
      <w:docPartObj>
        <w:docPartGallery w:val="Page Numbers (Bottom of Page)"/>
        <w:docPartUnique/>
      </w:docPartObj>
    </w:sdtPr>
    <w:sdtEndPr/>
    <w:sdtContent>
      <w:p w:rsidR="009876DD" w:rsidRDefault="009876DD">
        <w:pPr>
          <w:pStyle w:val="Peu"/>
          <w:jc w:val="center"/>
        </w:pPr>
        <w:r>
          <w:fldChar w:fldCharType="begin"/>
        </w:r>
        <w:r>
          <w:instrText>PAGE   \* MERGEFORMAT</w:instrText>
        </w:r>
        <w:r>
          <w:fldChar w:fldCharType="separate"/>
        </w:r>
        <w:r w:rsidR="00147DA1">
          <w:rPr>
            <w:noProof/>
          </w:rPr>
          <w:t>3</w:t>
        </w:r>
        <w:r>
          <w:fldChar w:fldCharType="end"/>
        </w:r>
      </w:p>
    </w:sdtContent>
  </w:sdt>
  <w:p w:rsidR="009876DD" w:rsidRDefault="009876DD">
    <w:pPr>
      <w:pStyle w:val="Peu"/>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1F66" w:rsidRDefault="00371F66" w:rsidP="00953AD8">
      <w:r>
        <w:separator/>
      </w:r>
    </w:p>
  </w:footnote>
  <w:footnote w:type="continuationSeparator" w:id="0">
    <w:p w:rsidR="00371F66" w:rsidRDefault="00371F66" w:rsidP="00953AD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11232"/>
    <w:multiLevelType w:val="hybridMultilevel"/>
    <w:tmpl w:val="E5745562"/>
    <w:lvl w:ilvl="0" w:tplc="824C1646">
      <w:start w:val="1"/>
      <w:numFmt w:val="bullet"/>
      <w:lvlText w:val=""/>
      <w:lvlJc w:val="left"/>
      <w:pPr>
        <w:ind w:left="2444" w:hanging="360"/>
      </w:pPr>
      <w:rPr>
        <w:rFonts w:ascii="Symbol" w:hAnsi="Symbol" w:hint="default"/>
      </w:rPr>
    </w:lvl>
    <w:lvl w:ilvl="1" w:tplc="04030003" w:tentative="1">
      <w:start w:val="1"/>
      <w:numFmt w:val="bullet"/>
      <w:lvlText w:val="o"/>
      <w:lvlJc w:val="left"/>
      <w:pPr>
        <w:ind w:left="2880" w:hanging="360"/>
      </w:pPr>
      <w:rPr>
        <w:rFonts w:ascii="Courier New" w:hAnsi="Courier New" w:cs="Courier New" w:hint="default"/>
      </w:rPr>
    </w:lvl>
    <w:lvl w:ilvl="2" w:tplc="04030005" w:tentative="1">
      <w:start w:val="1"/>
      <w:numFmt w:val="bullet"/>
      <w:lvlText w:val=""/>
      <w:lvlJc w:val="left"/>
      <w:pPr>
        <w:ind w:left="3600" w:hanging="360"/>
      </w:pPr>
      <w:rPr>
        <w:rFonts w:ascii="Wingdings" w:hAnsi="Wingdings" w:hint="default"/>
      </w:rPr>
    </w:lvl>
    <w:lvl w:ilvl="3" w:tplc="04030001" w:tentative="1">
      <w:start w:val="1"/>
      <w:numFmt w:val="bullet"/>
      <w:lvlText w:val=""/>
      <w:lvlJc w:val="left"/>
      <w:pPr>
        <w:ind w:left="4320" w:hanging="360"/>
      </w:pPr>
      <w:rPr>
        <w:rFonts w:ascii="Symbol" w:hAnsi="Symbol" w:hint="default"/>
      </w:rPr>
    </w:lvl>
    <w:lvl w:ilvl="4" w:tplc="04030003" w:tentative="1">
      <w:start w:val="1"/>
      <w:numFmt w:val="bullet"/>
      <w:lvlText w:val="o"/>
      <w:lvlJc w:val="left"/>
      <w:pPr>
        <w:ind w:left="5040" w:hanging="360"/>
      </w:pPr>
      <w:rPr>
        <w:rFonts w:ascii="Courier New" w:hAnsi="Courier New" w:cs="Courier New" w:hint="default"/>
      </w:rPr>
    </w:lvl>
    <w:lvl w:ilvl="5" w:tplc="04030005" w:tentative="1">
      <w:start w:val="1"/>
      <w:numFmt w:val="bullet"/>
      <w:lvlText w:val=""/>
      <w:lvlJc w:val="left"/>
      <w:pPr>
        <w:ind w:left="5760" w:hanging="360"/>
      </w:pPr>
      <w:rPr>
        <w:rFonts w:ascii="Wingdings" w:hAnsi="Wingdings" w:hint="default"/>
      </w:rPr>
    </w:lvl>
    <w:lvl w:ilvl="6" w:tplc="04030001" w:tentative="1">
      <w:start w:val="1"/>
      <w:numFmt w:val="bullet"/>
      <w:lvlText w:val=""/>
      <w:lvlJc w:val="left"/>
      <w:pPr>
        <w:ind w:left="6480" w:hanging="360"/>
      </w:pPr>
      <w:rPr>
        <w:rFonts w:ascii="Symbol" w:hAnsi="Symbol" w:hint="default"/>
      </w:rPr>
    </w:lvl>
    <w:lvl w:ilvl="7" w:tplc="04030003" w:tentative="1">
      <w:start w:val="1"/>
      <w:numFmt w:val="bullet"/>
      <w:lvlText w:val="o"/>
      <w:lvlJc w:val="left"/>
      <w:pPr>
        <w:ind w:left="7200" w:hanging="360"/>
      </w:pPr>
      <w:rPr>
        <w:rFonts w:ascii="Courier New" w:hAnsi="Courier New" w:cs="Courier New" w:hint="default"/>
      </w:rPr>
    </w:lvl>
    <w:lvl w:ilvl="8" w:tplc="04030005" w:tentative="1">
      <w:start w:val="1"/>
      <w:numFmt w:val="bullet"/>
      <w:lvlText w:val=""/>
      <w:lvlJc w:val="left"/>
      <w:pPr>
        <w:ind w:left="7920" w:hanging="360"/>
      </w:pPr>
      <w:rPr>
        <w:rFonts w:ascii="Wingdings" w:hAnsi="Wingdings" w:hint="default"/>
      </w:rPr>
    </w:lvl>
  </w:abstractNum>
  <w:abstractNum w:abstractNumId="1">
    <w:nsid w:val="01B07263"/>
    <w:multiLevelType w:val="hybridMultilevel"/>
    <w:tmpl w:val="E1586FF2"/>
    <w:lvl w:ilvl="0" w:tplc="EE8AE2BC">
      <w:start w:val="16"/>
      <w:numFmt w:val="bullet"/>
      <w:lvlText w:val="-"/>
      <w:lvlJc w:val="left"/>
      <w:pPr>
        <w:ind w:left="1211" w:hanging="360"/>
      </w:pPr>
      <w:rPr>
        <w:rFonts w:ascii="Arial" w:eastAsia="Times New Roman" w:hAnsi="Arial" w:cs="Arial" w:hint="default"/>
      </w:rPr>
    </w:lvl>
    <w:lvl w:ilvl="1" w:tplc="04030003">
      <w:start w:val="1"/>
      <w:numFmt w:val="bullet"/>
      <w:lvlText w:val="o"/>
      <w:lvlJc w:val="left"/>
      <w:pPr>
        <w:ind w:left="1931" w:hanging="360"/>
      </w:pPr>
      <w:rPr>
        <w:rFonts w:ascii="Courier New" w:hAnsi="Courier New" w:cs="Courier New" w:hint="default"/>
      </w:rPr>
    </w:lvl>
    <w:lvl w:ilvl="2" w:tplc="04030005" w:tentative="1">
      <w:start w:val="1"/>
      <w:numFmt w:val="bullet"/>
      <w:lvlText w:val=""/>
      <w:lvlJc w:val="left"/>
      <w:pPr>
        <w:ind w:left="2651" w:hanging="360"/>
      </w:pPr>
      <w:rPr>
        <w:rFonts w:ascii="Wingdings" w:hAnsi="Wingdings" w:hint="default"/>
      </w:rPr>
    </w:lvl>
    <w:lvl w:ilvl="3" w:tplc="04030001" w:tentative="1">
      <w:start w:val="1"/>
      <w:numFmt w:val="bullet"/>
      <w:lvlText w:val=""/>
      <w:lvlJc w:val="left"/>
      <w:pPr>
        <w:ind w:left="3371" w:hanging="360"/>
      </w:pPr>
      <w:rPr>
        <w:rFonts w:ascii="Symbol" w:hAnsi="Symbol" w:hint="default"/>
      </w:rPr>
    </w:lvl>
    <w:lvl w:ilvl="4" w:tplc="04030003" w:tentative="1">
      <w:start w:val="1"/>
      <w:numFmt w:val="bullet"/>
      <w:lvlText w:val="o"/>
      <w:lvlJc w:val="left"/>
      <w:pPr>
        <w:ind w:left="4091" w:hanging="360"/>
      </w:pPr>
      <w:rPr>
        <w:rFonts w:ascii="Courier New" w:hAnsi="Courier New" w:cs="Courier New" w:hint="default"/>
      </w:rPr>
    </w:lvl>
    <w:lvl w:ilvl="5" w:tplc="04030005" w:tentative="1">
      <w:start w:val="1"/>
      <w:numFmt w:val="bullet"/>
      <w:lvlText w:val=""/>
      <w:lvlJc w:val="left"/>
      <w:pPr>
        <w:ind w:left="4811" w:hanging="360"/>
      </w:pPr>
      <w:rPr>
        <w:rFonts w:ascii="Wingdings" w:hAnsi="Wingdings" w:hint="default"/>
      </w:rPr>
    </w:lvl>
    <w:lvl w:ilvl="6" w:tplc="04030001" w:tentative="1">
      <w:start w:val="1"/>
      <w:numFmt w:val="bullet"/>
      <w:lvlText w:val=""/>
      <w:lvlJc w:val="left"/>
      <w:pPr>
        <w:ind w:left="5531" w:hanging="360"/>
      </w:pPr>
      <w:rPr>
        <w:rFonts w:ascii="Symbol" w:hAnsi="Symbol" w:hint="default"/>
      </w:rPr>
    </w:lvl>
    <w:lvl w:ilvl="7" w:tplc="04030003" w:tentative="1">
      <w:start w:val="1"/>
      <w:numFmt w:val="bullet"/>
      <w:lvlText w:val="o"/>
      <w:lvlJc w:val="left"/>
      <w:pPr>
        <w:ind w:left="6251" w:hanging="360"/>
      </w:pPr>
      <w:rPr>
        <w:rFonts w:ascii="Courier New" w:hAnsi="Courier New" w:cs="Courier New" w:hint="default"/>
      </w:rPr>
    </w:lvl>
    <w:lvl w:ilvl="8" w:tplc="04030005" w:tentative="1">
      <w:start w:val="1"/>
      <w:numFmt w:val="bullet"/>
      <w:lvlText w:val=""/>
      <w:lvlJc w:val="left"/>
      <w:pPr>
        <w:ind w:left="6971" w:hanging="360"/>
      </w:pPr>
      <w:rPr>
        <w:rFonts w:ascii="Wingdings" w:hAnsi="Wingdings" w:hint="default"/>
      </w:rPr>
    </w:lvl>
  </w:abstractNum>
  <w:abstractNum w:abstractNumId="2">
    <w:nsid w:val="07F16AB0"/>
    <w:multiLevelType w:val="hybridMultilevel"/>
    <w:tmpl w:val="80F84164"/>
    <w:lvl w:ilvl="0" w:tplc="04030001">
      <w:start w:val="1"/>
      <w:numFmt w:val="bullet"/>
      <w:lvlText w:val=""/>
      <w:lvlJc w:val="left"/>
      <w:pPr>
        <w:ind w:left="360" w:hanging="360"/>
      </w:pPr>
      <w:rPr>
        <w:rFonts w:ascii="Symbol" w:hAnsi="Symbo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3">
    <w:nsid w:val="0A4B1AF0"/>
    <w:multiLevelType w:val="hybridMultilevel"/>
    <w:tmpl w:val="44D64F52"/>
    <w:lvl w:ilvl="0" w:tplc="04030001">
      <w:start w:val="1"/>
      <w:numFmt w:val="bullet"/>
      <w:lvlText w:val=""/>
      <w:lvlJc w:val="left"/>
      <w:pPr>
        <w:ind w:left="782" w:hanging="360"/>
      </w:pPr>
      <w:rPr>
        <w:rFonts w:ascii="Symbol" w:hAnsi="Symbol" w:hint="default"/>
      </w:rPr>
    </w:lvl>
    <w:lvl w:ilvl="1" w:tplc="04030003" w:tentative="1">
      <w:start w:val="1"/>
      <w:numFmt w:val="bullet"/>
      <w:lvlText w:val="o"/>
      <w:lvlJc w:val="left"/>
      <w:pPr>
        <w:ind w:left="1502" w:hanging="360"/>
      </w:pPr>
      <w:rPr>
        <w:rFonts w:ascii="Courier New" w:hAnsi="Courier New" w:cs="Courier New" w:hint="default"/>
      </w:rPr>
    </w:lvl>
    <w:lvl w:ilvl="2" w:tplc="04030005" w:tentative="1">
      <w:start w:val="1"/>
      <w:numFmt w:val="bullet"/>
      <w:lvlText w:val=""/>
      <w:lvlJc w:val="left"/>
      <w:pPr>
        <w:ind w:left="2222" w:hanging="360"/>
      </w:pPr>
      <w:rPr>
        <w:rFonts w:ascii="Wingdings" w:hAnsi="Wingdings" w:hint="default"/>
      </w:rPr>
    </w:lvl>
    <w:lvl w:ilvl="3" w:tplc="04030001" w:tentative="1">
      <w:start w:val="1"/>
      <w:numFmt w:val="bullet"/>
      <w:lvlText w:val=""/>
      <w:lvlJc w:val="left"/>
      <w:pPr>
        <w:ind w:left="2942" w:hanging="360"/>
      </w:pPr>
      <w:rPr>
        <w:rFonts w:ascii="Symbol" w:hAnsi="Symbol" w:hint="default"/>
      </w:rPr>
    </w:lvl>
    <w:lvl w:ilvl="4" w:tplc="04030003" w:tentative="1">
      <w:start w:val="1"/>
      <w:numFmt w:val="bullet"/>
      <w:lvlText w:val="o"/>
      <w:lvlJc w:val="left"/>
      <w:pPr>
        <w:ind w:left="3662" w:hanging="360"/>
      </w:pPr>
      <w:rPr>
        <w:rFonts w:ascii="Courier New" w:hAnsi="Courier New" w:cs="Courier New" w:hint="default"/>
      </w:rPr>
    </w:lvl>
    <w:lvl w:ilvl="5" w:tplc="04030005" w:tentative="1">
      <w:start w:val="1"/>
      <w:numFmt w:val="bullet"/>
      <w:lvlText w:val=""/>
      <w:lvlJc w:val="left"/>
      <w:pPr>
        <w:ind w:left="4382" w:hanging="360"/>
      </w:pPr>
      <w:rPr>
        <w:rFonts w:ascii="Wingdings" w:hAnsi="Wingdings" w:hint="default"/>
      </w:rPr>
    </w:lvl>
    <w:lvl w:ilvl="6" w:tplc="04030001" w:tentative="1">
      <w:start w:val="1"/>
      <w:numFmt w:val="bullet"/>
      <w:lvlText w:val=""/>
      <w:lvlJc w:val="left"/>
      <w:pPr>
        <w:ind w:left="5102" w:hanging="360"/>
      </w:pPr>
      <w:rPr>
        <w:rFonts w:ascii="Symbol" w:hAnsi="Symbol" w:hint="default"/>
      </w:rPr>
    </w:lvl>
    <w:lvl w:ilvl="7" w:tplc="04030003" w:tentative="1">
      <w:start w:val="1"/>
      <w:numFmt w:val="bullet"/>
      <w:lvlText w:val="o"/>
      <w:lvlJc w:val="left"/>
      <w:pPr>
        <w:ind w:left="5822" w:hanging="360"/>
      </w:pPr>
      <w:rPr>
        <w:rFonts w:ascii="Courier New" w:hAnsi="Courier New" w:cs="Courier New" w:hint="default"/>
      </w:rPr>
    </w:lvl>
    <w:lvl w:ilvl="8" w:tplc="04030005" w:tentative="1">
      <w:start w:val="1"/>
      <w:numFmt w:val="bullet"/>
      <w:lvlText w:val=""/>
      <w:lvlJc w:val="left"/>
      <w:pPr>
        <w:ind w:left="6542" w:hanging="360"/>
      </w:pPr>
      <w:rPr>
        <w:rFonts w:ascii="Wingdings" w:hAnsi="Wingdings" w:hint="default"/>
      </w:rPr>
    </w:lvl>
  </w:abstractNum>
  <w:abstractNum w:abstractNumId="4">
    <w:nsid w:val="0DD25E40"/>
    <w:multiLevelType w:val="hybridMultilevel"/>
    <w:tmpl w:val="45CADB6C"/>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
    <w:nsid w:val="0E1748C0"/>
    <w:multiLevelType w:val="multilevel"/>
    <w:tmpl w:val="7BCCB868"/>
    <w:lvl w:ilvl="0">
      <w:start w:val="1"/>
      <w:numFmt w:val="decimal"/>
      <w:lvlText w:val="%1"/>
      <w:lvlJc w:val="left"/>
      <w:pPr>
        <w:ind w:left="360" w:hanging="360"/>
      </w:pPr>
      <w:rPr>
        <w:rFonts w:hint="default"/>
      </w:rPr>
    </w:lvl>
    <w:lvl w:ilvl="1">
      <w:start w:val="1"/>
      <w:numFmt w:val="decimal"/>
      <w:lvlText w:val="%1.%2"/>
      <w:lvlJc w:val="left"/>
      <w:pPr>
        <w:ind w:left="1495" w:hanging="360"/>
      </w:pPr>
      <w:rPr>
        <w:rFonts w:hint="default"/>
        <w:b/>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nsid w:val="104848D3"/>
    <w:multiLevelType w:val="hybridMultilevel"/>
    <w:tmpl w:val="F9943E30"/>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
    <w:nsid w:val="14FA6044"/>
    <w:multiLevelType w:val="hybridMultilevel"/>
    <w:tmpl w:val="95B0F784"/>
    <w:lvl w:ilvl="0" w:tplc="04030001">
      <w:start w:val="1"/>
      <w:numFmt w:val="bullet"/>
      <w:lvlText w:val=""/>
      <w:lvlJc w:val="left"/>
      <w:pPr>
        <w:ind w:left="360" w:hanging="360"/>
      </w:pPr>
      <w:rPr>
        <w:rFonts w:ascii="Symbol" w:hAnsi="Symbo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8">
    <w:nsid w:val="15355217"/>
    <w:multiLevelType w:val="hybridMultilevel"/>
    <w:tmpl w:val="1646CB6C"/>
    <w:lvl w:ilvl="0" w:tplc="04030001">
      <w:start w:val="1"/>
      <w:numFmt w:val="bullet"/>
      <w:lvlText w:val=""/>
      <w:lvlJc w:val="left"/>
      <w:pPr>
        <w:ind w:left="720" w:hanging="360"/>
      </w:pPr>
      <w:rPr>
        <w:rFonts w:ascii="Symbol" w:hAnsi="Symbol" w:hint="default"/>
      </w:rPr>
    </w:lvl>
    <w:lvl w:ilvl="1" w:tplc="04030005">
      <w:start w:val="1"/>
      <w:numFmt w:val="bullet"/>
      <w:lvlText w:val=""/>
      <w:lvlJc w:val="left"/>
      <w:pPr>
        <w:ind w:left="1440" w:hanging="360"/>
      </w:pPr>
      <w:rPr>
        <w:rFonts w:ascii="Wingdings" w:hAnsi="Wingdings" w:hint="default"/>
      </w:rPr>
    </w:lvl>
    <w:lvl w:ilvl="2" w:tplc="04030005">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9">
    <w:nsid w:val="16061DAF"/>
    <w:multiLevelType w:val="hybridMultilevel"/>
    <w:tmpl w:val="06A42C08"/>
    <w:lvl w:ilvl="0" w:tplc="04030001">
      <w:start w:val="1"/>
      <w:numFmt w:val="bullet"/>
      <w:lvlText w:val=""/>
      <w:lvlJc w:val="left"/>
      <w:pPr>
        <w:ind w:left="874" w:hanging="360"/>
      </w:pPr>
      <w:rPr>
        <w:rFonts w:ascii="Symbol" w:hAnsi="Symbol" w:hint="default"/>
      </w:rPr>
    </w:lvl>
    <w:lvl w:ilvl="1" w:tplc="04030003" w:tentative="1">
      <w:start w:val="1"/>
      <w:numFmt w:val="bullet"/>
      <w:lvlText w:val="o"/>
      <w:lvlJc w:val="left"/>
      <w:pPr>
        <w:ind w:left="1594" w:hanging="360"/>
      </w:pPr>
      <w:rPr>
        <w:rFonts w:ascii="Courier New" w:hAnsi="Courier New" w:cs="Courier New" w:hint="default"/>
      </w:rPr>
    </w:lvl>
    <w:lvl w:ilvl="2" w:tplc="04030005" w:tentative="1">
      <w:start w:val="1"/>
      <w:numFmt w:val="bullet"/>
      <w:lvlText w:val=""/>
      <w:lvlJc w:val="left"/>
      <w:pPr>
        <w:ind w:left="2314" w:hanging="360"/>
      </w:pPr>
      <w:rPr>
        <w:rFonts w:ascii="Wingdings" w:hAnsi="Wingdings" w:hint="default"/>
      </w:rPr>
    </w:lvl>
    <w:lvl w:ilvl="3" w:tplc="04030001" w:tentative="1">
      <w:start w:val="1"/>
      <w:numFmt w:val="bullet"/>
      <w:lvlText w:val=""/>
      <w:lvlJc w:val="left"/>
      <w:pPr>
        <w:ind w:left="3034" w:hanging="360"/>
      </w:pPr>
      <w:rPr>
        <w:rFonts w:ascii="Symbol" w:hAnsi="Symbol" w:hint="default"/>
      </w:rPr>
    </w:lvl>
    <w:lvl w:ilvl="4" w:tplc="04030003" w:tentative="1">
      <w:start w:val="1"/>
      <w:numFmt w:val="bullet"/>
      <w:lvlText w:val="o"/>
      <w:lvlJc w:val="left"/>
      <w:pPr>
        <w:ind w:left="3754" w:hanging="360"/>
      </w:pPr>
      <w:rPr>
        <w:rFonts w:ascii="Courier New" w:hAnsi="Courier New" w:cs="Courier New" w:hint="default"/>
      </w:rPr>
    </w:lvl>
    <w:lvl w:ilvl="5" w:tplc="04030005" w:tentative="1">
      <w:start w:val="1"/>
      <w:numFmt w:val="bullet"/>
      <w:lvlText w:val=""/>
      <w:lvlJc w:val="left"/>
      <w:pPr>
        <w:ind w:left="4474" w:hanging="360"/>
      </w:pPr>
      <w:rPr>
        <w:rFonts w:ascii="Wingdings" w:hAnsi="Wingdings" w:hint="default"/>
      </w:rPr>
    </w:lvl>
    <w:lvl w:ilvl="6" w:tplc="04030001" w:tentative="1">
      <w:start w:val="1"/>
      <w:numFmt w:val="bullet"/>
      <w:lvlText w:val=""/>
      <w:lvlJc w:val="left"/>
      <w:pPr>
        <w:ind w:left="5194" w:hanging="360"/>
      </w:pPr>
      <w:rPr>
        <w:rFonts w:ascii="Symbol" w:hAnsi="Symbol" w:hint="default"/>
      </w:rPr>
    </w:lvl>
    <w:lvl w:ilvl="7" w:tplc="04030003" w:tentative="1">
      <w:start w:val="1"/>
      <w:numFmt w:val="bullet"/>
      <w:lvlText w:val="o"/>
      <w:lvlJc w:val="left"/>
      <w:pPr>
        <w:ind w:left="5914" w:hanging="360"/>
      </w:pPr>
      <w:rPr>
        <w:rFonts w:ascii="Courier New" w:hAnsi="Courier New" w:cs="Courier New" w:hint="default"/>
      </w:rPr>
    </w:lvl>
    <w:lvl w:ilvl="8" w:tplc="04030005" w:tentative="1">
      <w:start w:val="1"/>
      <w:numFmt w:val="bullet"/>
      <w:lvlText w:val=""/>
      <w:lvlJc w:val="left"/>
      <w:pPr>
        <w:ind w:left="6634" w:hanging="360"/>
      </w:pPr>
      <w:rPr>
        <w:rFonts w:ascii="Wingdings" w:hAnsi="Wingdings" w:hint="default"/>
      </w:rPr>
    </w:lvl>
  </w:abstractNum>
  <w:abstractNum w:abstractNumId="10">
    <w:nsid w:val="16916658"/>
    <w:multiLevelType w:val="hybridMultilevel"/>
    <w:tmpl w:val="8F7AC5E0"/>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1">
    <w:nsid w:val="182E5BD1"/>
    <w:multiLevelType w:val="singleLevel"/>
    <w:tmpl w:val="153E5948"/>
    <w:lvl w:ilvl="0">
      <w:start w:val="1"/>
      <w:numFmt w:val="bullet"/>
      <w:lvlText w:val="-"/>
      <w:lvlJc w:val="left"/>
      <w:pPr>
        <w:tabs>
          <w:tab w:val="num" w:pos="360"/>
        </w:tabs>
        <w:ind w:left="360" w:hanging="360"/>
      </w:pPr>
      <w:rPr>
        <w:rFonts w:ascii="Times New Roman" w:hAnsi="Times New Roman" w:hint="default"/>
      </w:rPr>
    </w:lvl>
  </w:abstractNum>
  <w:abstractNum w:abstractNumId="12">
    <w:nsid w:val="183C7AC4"/>
    <w:multiLevelType w:val="hybridMultilevel"/>
    <w:tmpl w:val="3AF05F72"/>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3">
    <w:nsid w:val="1A1E2CB3"/>
    <w:multiLevelType w:val="hybridMultilevel"/>
    <w:tmpl w:val="EF483D58"/>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4">
    <w:nsid w:val="206D1EC6"/>
    <w:multiLevelType w:val="hybridMultilevel"/>
    <w:tmpl w:val="90663B30"/>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5">
    <w:nsid w:val="209A7C24"/>
    <w:multiLevelType w:val="hybridMultilevel"/>
    <w:tmpl w:val="AD6695E8"/>
    <w:lvl w:ilvl="0" w:tplc="04030001">
      <w:start w:val="1"/>
      <w:numFmt w:val="bullet"/>
      <w:lvlText w:val=""/>
      <w:lvlJc w:val="left"/>
      <w:pPr>
        <w:ind w:left="784" w:hanging="360"/>
      </w:pPr>
      <w:rPr>
        <w:rFonts w:ascii="Symbol" w:hAnsi="Symbol" w:hint="default"/>
      </w:rPr>
    </w:lvl>
    <w:lvl w:ilvl="1" w:tplc="04030003" w:tentative="1">
      <w:start w:val="1"/>
      <w:numFmt w:val="bullet"/>
      <w:lvlText w:val="o"/>
      <w:lvlJc w:val="left"/>
      <w:pPr>
        <w:ind w:left="1504" w:hanging="360"/>
      </w:pPr>
      <w:rPr>
        <w:rFonts w:ascii="Courier New" w:hAnsi="Courier New" w:cs="Courier New" w:hint="default"/>
      </w:rPr>
    </w:lvl>
    <w:lvl w:ilvl="2" w:tplc="04030005" w:tentative="1">
      <w:start w:val="1"/>
      <w:numFmt w:val="bullet"/>
      <w:lvlText w:val=""/>
      <w:lvlJc w:val="left"/>
      <w:pPr>
        <w:ind w:left="2224" w:hanging="360"/>
      </w:pPr>
      <w:rPr>
        <w:rFonts w:ascii="Wingdings" w:hAnsi="Wingdings" w:hint="default"/>
      </w:rPr>
    </w:lvl>
    <w:lvl w:ilvl="3" w:tplc="04030001" w:tentative="1">
      <w:start w:val="1"/>
      <w:numFmt w:val="bullet"/>
      <w:lvlText w:val=""/>
      <w:lvlJc w:val="left"/>
      <w:pPr>
        <w:ind w:left="2944" w:hanging="360"/>
      </w:pPr>
      <w:rPr>
        <w:rFonts w:ascii="Symbol" w:hAnsi="Symbol" w:hint="default"/>
      </w:rPr>
    </w:lvl>
    <w:lvl w:ilvl="4" w:tplc="04030003" w:tentative="1">
      <w:start w:val="1"/>
      <w:numFmt w:val="bullet"/>
      <w:lvlText w:val="o"/>
      <w:lvlJc w:val="left"/>
      <w:pPr>
        <w:ind w:left="3664" w:hanging="360"/>
      </w:pPr>
      <w:rPr>
        <w:rFonts w:ascii="Courier New" w:hAnsi="Courier New" w:cs="Courier New" w:hint="default"/>
      </w:rPr>
    </w:lvl>
    <w:lvl w:ilvl="5" w:tplc="04030005" w:tentative="1">
      <w:start w:val="1"/>
      <w:numFmt w:val="bullet"/>
      <w:lvlText w:val=""/>
      <w:lvlJc w:val="left"/>
      <w:pPr>
        <w:ind w:left="4384" w:hanging="360"/>
      </w:pPr>
      <w:rPr>
        <w:rFonts w:ascii="Wingdings" w:hAnsi="Wingdings" w:hint="default"/>
      </w:rPr>
    </w:lvl>
    <w:lvl w:ilvl="6" w:tplc="04030001" w:tentative="1">
      <w:start w:val="1"/>
      <w:numFmt w:val="bullet"/>
      <w:lvlText w:val=""/>
      <w:lvlJc w:val="left"/>
      <w:pPr>
        <w:ind w:left="5104" w:hanging="360"/>
      </w:pPr>
      <w:rPr>
        <w:rFonts w:ascii="Symbol" w:hAnsi="Symbol" w:hint="default"/>
      </w:rPr>
    </w:lvl>
    <w:lvl w:ilvl="7" w:tplc="04030003" w:tentative="1">
      <w:start w:val="1"/>
      <w:numFmt w:val="bullet"/>
      <w:lvlText w:val="o"/>
      <w:lvlJc w:val="left"/>
      <w:pPr>
        <w:ind w:left="5824" w:hanging="360"/>
      </w:pPr>
      <w:rPr>
        <w:rFonts w:ascii="Courier New" w:hAnsi="Courier New" w:cs="Courier New" w:hint="default"/>
      </w:rPr>
    </w:lvl>
    <w:lvl w:ilvl="8" w:tplc="04030005" w:tentative="1">
      <w:start w:val="1"/>
      <w:numFmt w:val="bullet"/>
      <w:lvlText w:val=""/>
      <w:lvlJc w:val="left"/>
      <w:pPr>
        <w:ind w:left="6544" w:hanging="360"/>
      </w:pPr>
      <w:rPr>
        <w:rFonts w:ascii="Wingdings" w:hAnsi="Wingdings" w:hint="default"/>
      </w:rPr>
    </w:lvl>
  </w:abstractNum>
  <w:abstractNum w:abstractNumId="16">
    <w:nsid w:val="255018D1"/>
    <w:multiLevelType w:val="hybridMultilevel"/>
    <w:tmpl w:val="7B5CDE7C"/>
    <w:lvl w:ilvl="0" w:tplc="824C1646">
      <w:start w:val="1"/>
      <w:numFmt w:val="bullet"/>
      <w:lvlText w:val=""/>
      <w:lvlJc w:val="left"/>
      <w:pPr>
        <w:ind w:left="360" w:hanging="360"/>
      </w:pPr>
      <w:rPr>
        <w:rFonts w:ascii="Symbol" w:hAnsi="Symbol" w:hint="default"/>
      </w:rPr>
    </w:lvl>
    <w:lvl w:ilvl="1" w:tplc="04030003" w:tentative="1">
      <w:start w:val="1"/>
      <w:numFmt w:val="bullet"/>
      <w:lvlText w:val="o"/>
      <w:lvlJc w:val="left"/>
      <w:pPr>
        <w:ind w:left="796" w:hanging="360"/>
      </w:pPr>
      <w:rPr>
        <w:rFonts w:ascii="Courier New" w:hAnsi="Courier New" w:cs="Courier New" w:hint="default"/>
      </w:rPr>
    </w:lvl>
    <w:lvl w:ilvl="2" w:tplc="04030005" w:tentative="1">
      <w:start w:val="1"/>
      <w:numFmt w:val="bullet"/>
      <w:lvlText w:val=""/>
      <w:lvlJc w:val="left"/>
      <w:pPr>
        <w:ind w:left="1516" w:hanging="360"/>
      </w:pPr>
      <w:rPr>
        <w:rFonts w:ascii="Wingdings" w:hAnsi="Wingdings" w:hint="default"/>
      </w:rPr>
    </w:lvl>
    <w:lvl w:ilvl="3" w:tplc="04030001" w:tentative="1">
      <w:start w:val="1"/>
      <w:numFmt w:val="bullet"/>
      <w:lvlText w:val=""/>
      <w:lvlJc w:val="left"/>
      <w:pPr>
        <w:ind w:left="2236" w:hanging="360"/>
      </w:pPr>
      <w:rPr>
        <w:rFonts w:ascii="Symbol" w:hAnsi="Symbol" w:hint="default"/>
      </w:rPr>
    </w:lvl>
    <w:lvl w:ilvl="4" w:tplc="04030003" w:tentative="1">
      <w:start w:val="1"/>
      <w:numFmt w:val="bullet"/>
      <w:lvlText w:val="o"/>
      <w:lvlJc w:val="left"/>
      <w:pPr>
        <w:ind w:left="2956" w:hanging="360"/>
      </w:pPr>
      <w:rPr>
        <w:rFonts w:ascii="Courier New" w:hAnsi="Courier New" w:cs="Courier New" w:hint="default"/>
      </w:rPr>
    </w:lvl>
    <w:lvl w:ilvl="5" w:tplc="04030005" w:tentative="1">
      <w:start w:val="1"/>
      <w:numFmt w:val="bullet"/>
      <w:lvlText w:val=""/>
      <w:lvlJc w:val="left"/>
      <w:pPr>
        <w:ind w:left="3676" w:hanging="360"/>
      </w:pPr>
      <w:rPr>
        <w:rFonts w:ascii="Wingdings" w:hAnsi="Wingdings" w:hint="default"/>
      </w:rPr>
    </w:lvl>
    <w:lvl w:ilvl="6" w:tplc="04030001" w:tentative="1">
      <w:start w:val="1"/>
      <w:numFmt w:val="bullet"/>
      <w:lvlText w:val=""/>
      <w:lvlJc w:val="left"/>
      <w:pPr>
        <w:ind w:left="4396" w:hanging="360"/>
      </w:pPr>
      <w:rPr>
        <w:rFonts w:ascii="Symbol" w:hAnsi="Symbol" w:hint="default"/>
      </w:rPr>
    </w:lvl>
    <w:lvl w:ilvl="7" w:tplc="04030003" w:tentative="1">
      <w:start w:val="1"/>
      <w:numFmt w:val="bullet"/>
      <w:lvlText w:val="o"/>
      <w:lvlJc w:val="left"/>
      <w:pPr>
        <w:ind w:left="5116" w:hanging="360"/>
      </w:pPr>
      <w:rPr>
        <w:rFonts w:ascii="Courier New" w:hAnsi="Courier New" w:cs="Courier New" w:hint="default"/>
      </w:rPr>
    </w:lvl>
    <w:lvl w:ilvl="8" w:tplc="04030005" w:tentative="1">
      <w:start w:val="1"/>
      <w:numFmt w:val="bullet"/>
      <w:lvlText w:val=""/>
      <w:lvlJc w:val="left"/>
      <w:pPr>
        <w:ind w:left="5836" w:hanging="360"/>
      </w:pPr>
      <w:rPr>
        <w:rFonts w:ascii="Wingdings" w:hAnsi="Wingdings" w:hint="default"/>
      </w:rPr>
    </w:lvl>
  </w:abstractNum>
  <w:abstractNum w:abstractNumId="17">
    <w:nsid w:val="275B09C3"/>
    <w:multiLevelType w:val="multilevel"/>
    <w:tmpl w:val="05805868"/>
    <w:lvl w:ilvl="0">
      <w:start w:val="1"/>
      <w:numFmt w:val="decimal"/>
      <w:lvlText w:val="%1."/>
      <w:lvlJc w:val="left"/>
      <w:pPr>
        <w:ind w:left="360" w:hanging="360"/>
      </w:pPr>
    </w:lvl>
    <w:lvl w:ilvl="1">
      <w:start w:val="1"/>
      <w:numFmt w:val="decimal"/>
      <w:lvlText w:val="%1.%2."/>
      <w:lvlJc w:val="left"/>
      <w:pPr>
        <w:ind w:left="792" w:hanging="432"/>
      </w:pPr>
      <w:rPr>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28E17B03"/>
    <w:multiLevelType w:val="hybridMultilevel"/>
    <w:tmpl w:val="CD48D9F0"/>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9">
    <w:nsid w:val="32F1774A"/>
    <w:multiLevelType w:val="hybridMultilevel"/>
    <w:tmpl w:val="66EABA44"/>
    <w:lvl w:ilvl="0" w:tplc="04030001">
      <w:start w:val="1"/>
      <w:numFmt w:val="bullet"/>
      <w:lvlText w:val=""/>
      <w:lvlJc w:val="left"/>
      <w:pPr>
        <w:ind w:left="1287" w:hanging="360"/>
      </w:pPr>
      <w:rPr>
        <w:rFonts w:ascii="Symbol" w:hAnsi="Symbol" w:hint="default"/>
      </w:rPr>
    </w:lvl>
    <w:lvl w:ilvl="1" w:tplc="04030003" w:tentative="1">
      <w:start w:val="1"/>
      <w:numFmt w:val="bullet"/>
      <w:lvlText w:val="o"/>
      <w:lvlJc w:val="left"/>
      <w:pPr>
        <w:ind w:left="2007" w:hanging="360"/>
      </w:pPr>
      <w:rPr>
        <w:rFonts w:ascii="Courier New" w:hAnsi="Courier New" w:cs="Courier New" w:hint="default"/>
      </w:rPr>
    </w:lvl>
    <w:lvl w:ilvl="2" w:tplc="04030005" w:tentative="1">
      <w:start w:val="1"/>
      <w:numFmt w:val="bullet"/>
      <w:lvlText w:val=""/>
      <w:lvlJc w:val="left"/>
      <w:pPr>
        <w:ind w:left="2727" w:hanging="360"/>
      </w:pPr>
      <w:rPr>
        <w:rFonts w:ascii="Wingdings" w:hAnsi="Wingdings" w:hint="default"/>
      </w:rPr>
    </w:lvl>
    <w:lvl w:ilvl="3" w:tplc="04030001" w:tentative="1">
      <w:start w:val="1"/>
      <w:numFmt w:val="bullet"/>
      <w:lvlText w:val=""/>
      <w:lvlJc w:val="left"/>
      <w:pPr>
        <w:ind w:left="3447" w:hanging="360"/>
      </w:pPr>
      <w:rPr>
        <w:rFonts w:ascii="Symbol" w:hAnsi="Symbol" w:hint="default"/>
      </w:rPr>
    </w:lvl>
    <w:lvl w:ilvl="4" w:tplc="04030003" w:tentative="1">
      <w:start w:val="1"/>
      <w:numFmt w:val="bullet"/>
      <w:lvlText w:val="o"/>
      <w:lvlJc w:val="left"/>
      <w:pPr>
        <w:ind w:left="4167" w:hanging="360"/>
      </w:pPr>
      <w:rPr>
        <w:rFonts w:ascii="Courier New" w:hAnsi="Courier New" w:cs="Courier New" w:hint="default"/>
      </w:rPr>
    </w:lvl>
    <w:lvl w:ilvl="5" w:tplc="04030005" w:tentative="1">
      <w:start w:val="1"/>
      <w:numFmt w:val="bullet"/>
      <w:lvlText w:val=""/>
      <w:lvlJc w:val="left"/>
      <w:pPr>
        <w:ind w:left="4887" w:hanging="360"/>
      </w:pPr>
      <w:rPr>
        <w:rFonts w:ascii="Wingdings" w:hAnsi="Wingdings" w:hint="default"/>
      </w:rPr>
    </w:lvl>
    <w:lvl w:ilvl="6" w:tplc="04030001" w:tentative="1">
      <w:start w:val="1"/>
      <w:numFmt w:val="bullet"/>
      <w:lvlText w:val=""/>
      <w:lvlJc w:val="left"/>
      <w:pPr>
        <w:ind w:left="5607" w:hanging="360"/>
      </w:pPr>
      <w:rPr>
        <w:rFonts w:ascii="Symbol" w:hAnsi="Symbol" w:hint="default"/>
      </w:rPr>
    </w:lvl>
    <w:lvl w:ilvl="7" w:tplc="04030003" w:tentative="1">
      <w:start w:val="1"/>
      <w:numFmt w:val="bullet"/>
      <w:lvlText w:val="o"/>
      <w:lvlJc w:val="left"/>
      <w:pPr>
        <w:ind w:left="6327" w:hanging="360"/>
      </w:pPr>
      <w:rPr>
        <w:rFonts w:ascii="Courier New" w:hAnsi="Courier New" w:cs="Courier New" w:hint="default"/>
      </w:rPr>
    </w:lvl>
    <w:lvl w:ilvl="8" w:tplc="04030005" w:tentative="1">
      <w:start w:val="1"/>
      <w:numFmt w:val="bullet"/>
      <w:lvlText w:val=""/>
      <w:lvlJc w:val="left"/>
      <w:pPr>
        <w:ind w:left="7047" w:hanging="360"/>
      </w:pPr>
      <w:rPr>
        <w:rFonts w:ascii="Wingdings" w:hAnsi="Wingdings" w:hint="default"/>
      </w:rPr>
    </w:lvl>
  </w:abstractNum>
  <w:abstractNum w:abstractNumId="20">
    <w:nsid w:val="34AF640D"/>
    <w:multiLevelType w:val="hybridMultilevel"/>
    <w:tmpl w:val="09C06CEE"/>
    <w:lvl w:ilvl="0" w:tplc="824C1646">
      <w:start w:val="1"/>
      <w:numFmt w:val="bullet"/>
      <w:lvlText w:val=""/>
      <w:lvlJc w:val="left"/>
      <w:pPr>
        <w:ind w:left="360" w:hanging="360"/>
      </w:pPr>
      <w:rPr>
        <w:rFonts w:ascii="Symbol" w:hAnsi="Symbol" w:hint="default"/>
      </w:rPr>
    </w:lvl>
    <w:lvl w:ilvl="1" w:tplc="04030003">
      <w:start w:val="1"/>
      <w:numFmt w:val="bullet"/>
      <w:lvlText w:val="o"/>
      <w:lvlJc w:val="left"/>
      <w:pPr>
        <w:ind w:left="1080" w:hanging="360"/>
      </w:pPr>
      <w:rPr>
        <w:rFonts w:ascii="Courier New" w:hAnsi="Courier New" w:cs="Courier New" w:hint="default"/>
      </w:rPr>
    </w:lvl>
    <w:lvl w:ilvl="2" w:tplc="04030005">
      <w:start w:val="1"/>
      <w:numFmt w:val="bullet"/>
      <w:lvlText w:val=""/>
      <w:lvlJc w:val="left"/>
      <w:pPr>
        <w:ind w:left="1800" w:hanging="360"/>
      </w:pPr>
      <w:rPr>
        <w:rFonts w:ascii="Wingdings" w:hAnsi="Wingdings" w:hint="default"/>
      </w:rPr>
    </w:lvl>
    <w:lvl w:ilvl="3" w:tplc="6C94FF8A">
      <w:start w:val="1"/>
      <w:numFmt w:val="bullet"/>
      <w:lvlText w:val=""/>
      <w:lvlJc w:val="left"/>
      <w:pPr>
        <w:ind w:left="2520" w:hanging="360"/>
      </w:pPr>
      <w:rPr>
        <w:rFonts w:ascii="Symbol" w:eastAsia="Times New Roman" w:hAnsi="Symbol" w:cs="Times New Roman"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21">
    <w:nsid w:val="38850BBE"/>
    <w:multiLevelType w:val="hybridMultilevel"/>
    <w:tmpl w:val="744CE4A6"/>
    <w:lvl w:ilvl="0" w:tplc="04030001">
      <w:start w:val="1"/>
      <w:numFmt w:val="bullet"/>
      <w:lvlText w:val=""/>
      <w:lvlJc w:val="left"/>
      <w:pPr>
        <w:ind w:left="1440" w:hanging="360"/>
      </w:pPr>
      <w:rPr>
        <w:rFonts w:ascii="Symbol" w:hAnsi="Symbol" w:hint="default"/>
      </w:rPr>
    </w:lvl>
    <w:lvl w:ilvl="1" w:tplc="04030003" w:tentative="1">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22">
    <w:nsid w:val="3D0063C7"/>
    <w:multiLevelType w:val="multilevel"/>
    <w:tmpl w:val="94B8EF1A"/>
    <w:lvl w:ilvl="0">
      <w:start w:val="1"/>
      <w:numFmt w:val="decimal"/>
      <w:lvlText w:val="%1"/>
      <w:lvlJc w:val="left"/>
      <w:pPr>
        <w:ind w:left="360" w:hanging="360"/>
      </w:pPr>
      <w:rPr>
        <w:rFonts w:hint="default"/>
      </w:rPr>
    </w:lvl>
    <w:lvl w:ilvl="1">
      <w:start w:val="1"/>
      <w:numFmt w:val="decimal"/>
      <w:lvlText w:val="%1.%2"/>
      <w:lvlJc w:val="left"/>
      <w:pPr>
        <w:ind w:left="1070" w:hanging="360"/>
      </w:pPr>
      <w:rPr>
        <w:rFonts w:hint="default"/>
        <w:b w:val="0"/>
        <w:sz w:val="20"/>
        <w:szCs w:val="2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3">
    <w:nsid w:val="3D7D2714"/>
    <w:multiLevelType w:val="hybridMultilevel"/>
    <w:tmpl w:val="B51C91D0"/>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4">
    <w:nsid w:val="3F0C756C"/>
    <w:multiLevelType w:val="hybridMultilevel"/>
    <w:tmpl w:val="8EBC4CA6"/>
    <w:lvl w:ilvl="0" w:tplc="A2AC39AA">
      <w:start w:val="1"/>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5">
    <w:nsid w:val="417B4690"/>
    <w:multiLevelType w:val="hybridMultilevel"/>
    <w:tmpl w:val="7EECA738"/>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6">
    <w:nsid w:val="41E074DB"/>
    <w:multiLevelType w:val="hybridMultilevel"/>
    <w:tmpl w:val="B02630A2"/>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7">
    <w:nsid w:val="421019DE"/>
    <w:multiLevelType w:val="hybridMultilevel"/>
    <w:tmpl w:val="0B4CC8B0"/>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8">
    <w:nsid w:val="49D357C2"/>
    <w:multiLevelType w:val="hybridMultilevel"/>
    <w:tmpl w:val="D556E71C"/>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9">
    <w:nsid w:val="4CE366E6"/>
    <w:multiLevelType w:val="hybridMultilevel"/>
    <w:tmpl w:val="C61009D0"/>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0">
    <w:nsid w:val="4DBE45C3"/>
    <w:multiLevelType w:val="multilevel"/>
    <w:tmpl w:val="A642CE46"/>
    <w:lvl w:ilvl="0">
      <w:start w:val="1"/>
      <w:numFmt w:val="decimal"/>
      <w:lvlText w:val="%1."/>
      <w:lvlJc w:val="left"/>
      <w:pPr>
        <w:ind w:left="360" w:hanging="360"/>
      </w:pPr>
      <w:rPr>
        <w:rFonts w:hint="default"/>
      </w:rPr>
    </w:lvl>
    <w:lvl w:ilvl="1">
      <w:start w:val="1"/>
      <w:numFmt w:val="decimal"/>
      <w:lvlText w:val="%1.%2"/>
      <w:lvlJc w:val="left"/>
      <w:pPr>
        <w:ind w:left="1070" w:hanging="360"/>
      </w:pPr>
      <w:rPr>
        <w:rFonts w:hint="default"/>
        <w:b w:val="0"/>
        <w:sz w:val="20"/>
        <w:szCs w:val="2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1">
    <w:nsid w:val="53262FA8"/>
    <w:multiLevelType w:val="hybridMultilevel"/>
    <w:tmpl w:val="EC8A3040"/>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2">
    <w:nsid w:val="552E03EF"/>
    <w:multiLevelType w:val="hybridMultilevel"/>
    <w:tmpl w:val="0CC891E0"/>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3">
    <w:nsid w:val="62DC5B13"/>
    <w:multiLevelType w:val="singleLevel"/>
    <w:tmpl w:val="E0B8ACF6"/>
    <w:lvl w:ilvl="0">
      <w:start w:val="1"/>
      <w:numFmt w:val="bullet"/>
      <w:lvlText w:val="-"/>
      <w:lvlJc w:val="left"/>
      <w:pPr>
        <w:tabs>
          <w:tab w:val="num" w:pos="360"/>
        </w:tabs>
        <w:ind w:left="360" w:hanging="360"/>
      </w:pPr>
      <w:rPr>
        <w:rFonts w:ascii="Times New Roman" w:hAnsi="Times New Roman" w:hint="default"/>
      </w:rPr>
    </w:lvl>
  </w:abstractNum>
  <w:abstractNum w:abstractNumId="34">
    <w:nsid w:val="6ED947F7"/>
    <w:multiLevelType w:val="multilevel"/>
    <w:tmpl w:val="040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6F3D3B67"/>
    <w:multiLevelType w:val="hybridMultilevel"/>
    <w:tmpl w:val="57D4EA50"/>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6">
    <w:nsid w:val="766A0D40"/>
    <w:multiLevelType w:val="hybridMultilevel"/>
    <w:tmpl w:val="13F88888"/>
    <w:lvl w:ilvl="0" w:tplc="EB20E6FC">
      <w:start w:val="1"/>
      <w:numFmt w:val="lowerLetter"/>
      <w:lvlText w:val="%1)"/>
      <w:lvlJc w:val="left"/>
      <w:pPr>
        <w:ind w:left="1080" w:hanging="360"/>
      </w:pPr>
      <w:rPr>
        <w:rFonts w:hint="default"/>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37">
    <w:nsid w:val="76EF131D"/>
    <w:multiLevelType w:val="hybridMultilevel"/>
    <w:tmpl w:val="1E9817B8"/>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8">
    <w:nsid w:val="7EA54670"/>
    <w:multiLevelType w:val="hybridMultilevel"/>
    <w:tmpl w:val="72EC21CA"/>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9">
    <w:nsid w:val="7FB0495B"/>
    <w:multiLevelType w:val="hybridMultilevel"/>
    <w:tmpl w:val="E70A095E"/>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num w:numId="1">
    <w:abstractNumId w:val="33"/>
  </w:num>
  <w:num w:numId="2">
    <w:abstractNumId w:val="29"/>
  </w:num>
  <w:num w:numId="3">
    <w:abstractNumId w:val="20"/>
  </w:num>
  <w:num w:numId="4">
    <w:abstractNumId w:val="16"/>
  </w:num>
  <w:num w:numId="5">
    <w:abstractNumId w:val="5"/>
  </w:num>
  <w:num w:numId="6">
    <w:abstractNumId w:val="0"/>
  </w:num>
  <w:num w:numId="7">
    <w:abstractNumId w:val="19"/>
  </w:num>
  <w:num w:numId="8">
    <w:abstractNumId w:val="2"/>
  </w:num>
  <w:num w:numId="9">
    <w:abstractNumId w:val="28"/>
  </w:num>
  <w:num w:numId="10">
    <w:abstractNumId w:val="10"/>
  </w:num>
  <w:num w:numId="11">
    <w:abstractNumId w:val="37"/>
  </w:num>
  <w:num w:numId="12">
    <w:abstractNumId w:val="36"/>
  </w:num>
  <w:num w:numId="13">
    <w:abstractNumId w:val="15"/>
  </w:num>
  <w:num w:numId="14">
    <w:abstractNumId w:val="18"/>
  </w:num>
  <w:num w:numId="15">
    <w:abstractNumId w:val="26"/>
  </w:num>
  <w:num w:numId="16">
    <w:abstractNumId w:val="13"/>
  </w:num>
  <w:num w:numId="17">
    <w:abstractNumId w:val="38"/>
  </w:num>
  <w:num w:numId="18">
    <w:abstractNumId w:val="14"/>
  </w:num>
  <w:num w:numId="19">
    <w:abstractNumId w:val="24"/>
  </w:num>
  <w:num w:numId="20">
    <w:abstractNumId w:val="23"/>
  </w:num>
  <w:num w:numId="21">
    <w:abstractNumId w:val="21"/>
  </w:num>
  <w:num w:numId="22">
    <w:abstractNumId w:val="25"/>
  </w:num>
  <w:num w:numId="23">
    <w:abstractNumId w:val="22"/>
  </w:num>
  <w:num w:numId="24">
    <w:abstractNumId w:val="30"/>
  </w:num>
  <w:num w:numId="25">
    <w:abstractNumId w:val="4"/>
  </w:num>
  <w:num w:numId="26">
    <w:abstractNumId w:val="34"/>
  </w:num>
  <w:num w:numId="27">
    <w:abstractNumId w:val="1"/>
  </w:num>
  <w:num w:numId="28">
    <w:abstractNumId w:val="11"/>
  </w:num>
  <w:num w:numId="29">
    <w:abstractNumId w:val="32"/>
  </w:num>
  <w:num w:numId="30">
    <w:abstractNumId w:val="6"/>
  </w:num>
  <w:num w:numId="31">
    <w:abstractNumId w:val="35"/>
  </w:num>
  <w:num w:numId="32">
    <w:abstractNumId w:val="31"/>
  </w:num>
  <w:num w:numId="33">
    <w:abstractNumId w:val="27"/>
  </w:num>
  <w:num w:numId="34">
    <w:abstractNumId w:val="12"/>
  </w:num>
  <w:num w:numId="35">
    <w:abstractNumId w:val="8"/>
  </w:num>
  <w:num w:numId="36">
    <w:abstractNumId w:val="39"/>
  </w:num>
  <w:num w:numId="37">
    <w:abstractNumId w:val="17"/>
  </w:num>
  <w:num w:numId="38">
    <w:abstractNumId w:val="9"/>
  </w:num>
  <w:num w:numId="39">
    <w:abstractNumId w:val="3"/>
  </w:num>
  <w:num w:numId="4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hyphenationZone w:val="425"/>
  <w:evenAndOddHeaders/>
  <w:drawingGridHorizontalSpacing w:val="120"/>
  <w:displayHorizontalDrawingGridEvery w:val="2"/>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64BE"/>
    <w:rsid w:val="00000151"/>
    <w:rsid w:val="0000055C"/>
    <w:rsid w:val="00007CAE"/>
    <w:rsid w:val="00014D94"/>
    <w:rsid w:val="000211B8"/>
    <w:rsid w:val="00021D42"/>
    <w:rsid w:val="00030B5A"/>
    <w:rsid w:val="00030CB6"/>
    <w:rsid w:val="00045E64"/>
    <w:rsid w:val="00053862"/>
    <w:rsid w:val="000570EB"/>
    <w:rsid w:val="0005726E"/>
    <w:rsid w:val="00057950"/>
    <w:rsid w:val="000606B1"/>
    <w:rsid w:val="000611FE"/>
    <w:rsid w:val="000614FA"/>
    <w:rsid w:val="00072F99"/>
    <w:rsid w:val="00075657"/>
    <w:rsid w:val="000823A9"/>
    <w:rsid w:val="0008557D"/>
    <w:rsid w:val="0009692D"/>
    <w:rsid w:val="000973EC"/>
    <w:rsid w:val="0009794F"/>
    <w:rsid w:val="000A32F7"/>
    <w:rsid w:val="000A3FAF"/>
    <w:rsid w:val="000B168D"/>
    <w:rsid w:val="000B38CC"/>
    <w:rsid w:val="000B4989"/>
    <w:rsid w:val="000B6342"/>
    <w:rsid w:val="000C0893"/>
    <w:rsid w:val="000C0E53"/>
    <w:rsid w:val="000C2659"/>
    <w:rsid w:val="000C2912"/>
    <w:rsid w:val="000C5E76"/>
    <w:rsid w:val="000C73D7"/>
    <w:rsid w:val="000C77E1"/>
    <w:rsid w:val="000D54D7"/>
    <w:rsid w:val="000D6C61"/>
    <w:rsid w:val="000E0DC5"/>
    <w:rsid w:val="000E42AA"/>
    <w:rsid w:val="00100366"/>
    <w:rsid w:val="00115FD5"/>
    <w:rsid w:val="00121CED"/>
    <w:rsid w:val="00122E21"/>
    <w:rsid w:val="001304CB"/>
    <w:rsid w:val="00134311"/>
    <w:rsid w:val="0014040B"/>
    <w:rsid w:val="00143A33"/>
    <w:rsid w:val="00145605"/>
    <w:rsid w:val="00147DA1"/>
    <w:rsid w:val="001521DD"/>
    <w:rsid w:val="001606AC"/>
    <w:rsid w:val="001622E8"/>
    <w:rsid w:val="00166580"/>
    <w:rsid w:val="00173BEB"/>
    <w:rsid w:val="00183C9B"/>
    <w:rsid w:val="001907EE"/>
    <w:rsid w:val="0019361A"/>
    <w:rsid w:val="001A1946"/>
    <w:rsid w:val="001B448C"/>
    <w:rsid w:val="001C1F95"/>
    <w:rsid w:val="001C32F8"/>
    <w:rsid w:val="001C54B2"/>
    <w:rsid w:val="001D1867"/>
    <w:rsid w:val="001D3575"/>
    <w:rsid w:val="001D7882"/>
    <w:rsid w:val="001E0280"/>
    <w:rsid w:val="001E3B1B"/>
    <w:rsid w:val="001E3E49"/>
    <w:rsid w:val="00203FF1"/>
    <w:rsid w:val="00204BED"/>
    <w:rsid w:val="002078C2"/>
    <w:rsid w:val="00214B4A"/>
    <w:rsid w:val="00220290"/>
    <w:rsid w:val="00221AE5"/>
    <w:rsid w:val="00227E0A"/>
    <w:rsid w:val="00230C70"/>
    <w:rsid w:val="002317CC"/>
    <w:rsid w:val="0023520B"/>
    <w:rsid w:val="00235817"/>
    <w:rsid w:val="00237955"/>
    <w:rsid w:val="00240FB4"/>
    <w:rsid w:val="002451C6"/>
    <w:rsid w:val="00251080"/>
    <w:rsid w:val="00254604"/>
    <w:rsid w:val="00255544"/>
    <w:rsid w:val="0026103C"/>
    <w:rsid w:val="0026146E"/>
    <w:rsid w:val="0026783A"/>
    <w:rsid w:val="00273733"/>
    <w:rsid w:val="002815CD"/>
    <w:rsid w:val="00285BD4"/>
    <w:rsid w:val="002A19FB"/>
    <w:rsid w:val="002A2F9B"/>
    <w:rsid w:val="002A325E"/>
    <w:rsid w:val="002A47F8"/>
    <w:rsid w:val="002A54E3"/>
    <w:rsid w:val="002B5DDF"/>
    <w:rsid w:val="002C09AA"/>
    <w:rsid w:val="002C4D5E"/>
    <w:rsid w:val="002C58F8"/>
    <w:rsid w:val="002D23E8"/>
    <w:rsid w:val="002D6E71"/>
    <w:rsid w:val="002E2860"/>
    <w:rsid w:val="002E4D28"/>
    <w:rsid w:val="002E52CF"/>
    <w:rsid w:val="002F359C"/>
    <w:rsid w:val="002F64BE"/>
    <w:rsid w:val="00305BB4"/>
    <w:rsid w:val="00306262"/>
    <w:rsid w:val="0031001F"/>
    <w:rsid w:val="00315B56"/>
    <w:rsid w:val="003205EF"/>
    <w:rsid w:val="00322F19"/>
    <w:rsid w:val="0032473C"/>
    <w:rsid w:val="00333A70"/>
    <w:rsid w:val="0033690E"/>
    <w:rsid w:val="00336E9F"/>
    <w:rsid w:val="00341C05"/>
    <w:rsid w:val="00346F48"/>
    <w:rsid w:val="00350C2C"/>
    <w:rsid w:val="00354C33"/>
    <w:rsid w:val="00355A56"/>
    <w:rsid w:val="0036287D"/>
    <w:rsid w:val="00364363"/>
    <w:rsid w:val="00364C18"/>
    <w:rsid w:val="00366EF5"/>
    <w:rsid w:val="00371F66"/>
    <w:rsid w:val="00373B02"/>
    <w:rsid w:val="003743BB"/>
    <w:rsid w:val="003819C5"/>
    <w:rsid w:val="00392DA0"/>
    <w:rsid w:val="00394B12"/>
    <w:rsid w:val="003958E3"/>
    <w:rsid w:val="003D63C9"/>
    <w:rsid w:val="003E007D"/>
    <w:rsid w:val="003E1CDE"/>
    <w:rsid w:val="003F5852"/>
    <w:rsid w:val="00400124"/>
    <w:rsid w:val="00400C35"/>
    <w:rsid w:val="00400CDF"/>
    <w:rsid w:val="00401449"/>
    <w:rsid w:val="00402EA1"/>
    <w:rsid w:val="0040719F"/>
    <w:rsid w:val="00410543"/>
    <w:rsid w:val="004105E4"/>
    <w:rsid w:val="0042557B"/>
    <w:rsid w:val="004279E7"/>
    <w:rsid w:val="00431EE0"/>
    <w:rsid w:val="00433E79"/>
    <w:rsid w:val="0043788B"/>
    <w:rsid w:val="004404B1"/>
    <w:rsid w:val="00440513"/>
    <w:rsid w:val="0044312E"/>
    <w:rsid w:val="0044464D"/>
    <w:rsid w:val="00447F42"/>
    <w:rsid w:val="00456884"/>
    <w:rsid w:val="00456A1B"/>
    <w:rsid w:val="00457DA8"/>
    <w:rsid w:val="00460FC2"/>
    <w:rsid w:val="004614F4"/>
    <w:rsid w:val="00485DCB"/>
    <w:rsid w:val="004940C5"/>
    <w:rsid w:val="0049577A"/>
    <w:rsid w:val="004A6A84"/>
    <w:rsid w:val="004B071B"/>
    <w:rsid w:val="004B0794"/>
    <w:rsid w:val="004B2E33"/>
    <w:rsid w:val="004B35C0"/>
    <w:rsid w:val="004B5DCA"/>
    <w:rsid w:val="004C3A26"/>
    <w:rsid w:val="004C4542"/>
    <w:rsid w:val="004C70A9"/>
    <w:rsid w:val="004D1F48"/>
    <w:rsid w:val="004D34BE"/>
    <w:rsid w:val="004D3804"/>
    <w:rsid w:val="004D3DD6"/>
    <w:rsid w:val="004D47B1"/>
    <w:rsid w:val="004D48CF"/>
    <w:rsid w:val="004D542A"/>
    <w:rsid w:val="004E2E28"/>
    <w:rsid w:val="004E61D0"/>
    <w:rsid w:val="004E7A96"/>
    <w:rsid w:val="004F0046"/>
    <w:rsid w:val="004F2EB9"/>
    <w:rsid w:val="0051332B"/>
    <w:rsid w:val="00516F69"/>
    <w:rsid w:val="00523049"/>
    <w:rsid w:val="005250F7"/>
    <w:rsid w:val="00525CAE"/>
    <w:rsid w:val="005268E4"/>
    <w:rsid w:val="0053042A"/>
    <w:rsid w:val="005372A2"/>
    <w:rsid w:val="005406C0"/>
    <w:rsid w:val="00550EB7"/>
    <w:rsid w:val="00556557"/>
    <w:rsid w:val="00557EFC"/>
    <w:rsid w:val="00564282"/>
    <w:rsid w:val="005673CF"/>
    <w:rsid w:val="00572D22"/>
    <w:rsid w:val="00576A39"/>
    <w:rsid w:val="00587494"/>
    <w:rsid w:val="00592AA9"/>
    <w:rsid w:val="00592D82"/>
    <w:rsid w:val="005A0C7F"/>
    <w:rsid w:val="005A57D3"/>
    <w:rsid w:val="005B7A8E"/>
    <w:rsid w:val="005C31AA"/>
    <w:rsid w:val="005C676B"/>
    <w:rsid w:val="005C71CD"/>
    <w:rsid w:val="005D4A19"/>
    <w:rsid w:val="005F668E"/>
    <w:rsid w:val="005F70BE"/>
    <w:rsid w:val="00605634"/>
    <w:rsid w:val="00605A7F"/>
    <w:rsid w:val="006129E1"/>
    <w:rsid w:val="006340C6"/>
    <w:rsid w:val="0064000E"/>
    <w:rsid w:val="0064568C"/>
    <w:rsid w:val="00646816"/>
    <w:rsid w:val="00646991"/>
    <w:rsid w:val="0065332C"/>
    <w:rsid w:val="00654415"/>
    <w:rsid w:val="00654B87"/>
    <w:rsid w:val="00655FD1"/>
    <w:rsid w:val="006571BB"/>
    <w:rsid w:val="00657BE9"/>
    <w:rsid w:val="006645BE"/>
    <w:rsid w:val="00665970"/>
    <w:rsid w:val="00673AC1"/>
    <w:rsid w:val="00675035"/>
    <w:rsid w:val="00677372"/>
    <w:rsid w:val="00694185"/>
    <w:rsid w:val="006A0197"/>
    <w:rsid w:val="006A4918"/>
    <w:rsid w:val="006A6947"/>
    <w:rsid w:val="006A6CAB"/>
    <w:rsid w:val="006B4C3B"/>
    <w:rsid w:val="006D3FDE"/>
    <w:rsid w:val="006D5ACC"/>
    <w:rsid w:val="006E3F39"/>
    <w:rsid w:val="006E41A6"/>
    <w:rsid w:val="006F2D7E"/>
    <w:rsid w:val="006F3E48"/>
    <w:rsid w:val="006F479E"/>
    <w:rsid w:val="006F66E0"/>
    <w:rsid w:val="006F740B"/>
    <w:rsid w:val="006F74C7"/>
    <w:rsid w:val="0070181F"/>
    <w:rsid w:val="00705F14"/>
    <w:rsid w:val="00707D9F"/>
    <w:rsid w:val="00711081"/>
    <w:rsid w:val="0071131E"/>
    <w:rsid w:val="00716F95"/>
    <w:rsid w:val="0073480B"/>
    <w:rsid w:val="0074741D"/>
    <w:rsid w:val="00747810"/>
    <w:rsid w:val="00750B7A"/>
    <w:rsid w:val="00755204"/>
    <w:rsid w:val="00776E99"/>
    <w:rsid w:val="00777F59"/>
    <w:rsid w:val="00782262"/>
    <w:rsid w:val="0078510E"/>
    <w:rsid w:val="0078758C"/>
    <w:rsid w:val="00791F7F"/>
    <w:rsid w:val="00793F22"/>
    <w:rsid w:val="00795339"/>
    <w:rsid w:val="00796985"/>
    <w:rsid w:val="007A03E5"/>
    <w:rsid w:val="007A2168"/>
    <w:rsid w:val="007A25E2"/>
    <w:rsid w:val="007A61B4"/>
    <w:rsid w:val="007C2039"/>
    <w:rsid w:val="007C3DBD"/>
    <w:rsid w:val="007D2B59"/>
    <w:rsid w:val="007D6269"/>
    <w:rsid w:val="007D7BD3"/>
    <w:rsid w:val="007E0899"/>
    <w:rsid w:val="007E4987"/>
    <w:rsid w:val="007F2812"/>
    <w:rsid w:val="007F374B"/>
    <w:rsid w:val="008032E8"/>
    <w:rsid w:val="00811A71"/>
    <w:rsid w:val="00820826"/>
    <w:rsid w:val="00821586"/>
    <w:rsid w:val="00824BBD"/>
    <w:rsid w:val="0082756D"/>
    <w:rsid w:val="00833EB6"/>
    <w:rsid w:val="00834DED"/>
    <w:rsid w:val="008527DD"/>
    <w:rsid w:val="00855150"/>
    <w:rsid w:val="00861031"/>
    <w:rsid w:val="00866039"/>
    <w:rsid w:val="008669B2"/>
    <w:rsid w:val="0087139A"/>
    <w:rsid w:val="00871FCB"/>
    <w:rsid w:val="0087255B"/>
    <w:rsid w:val="00874DF8"/>
    <w:rsid w:val="00875ACB"/>
    <w:rsid w:val="00877DAE"/>
    <w:rsid w:val="008801CB"/>
    <w:rsid w:val="008801EC"/>
    <w:rsid w:val="008863F4"/>
    <w:rsid w:val="00896842"/>
    <w:rsid w:val="008A3AA8"/>
    <w:rsid w:val="008A7828"/>
    <w:rsid w:val="008B2A17"/>
    <w:rsid w:val="008B3446"/>
    <w:rsid w:val="008B3716"/>
    <w:rsid w:val="008B4FF7"/>
    <w:rsid w:val="008B55C7"/>
    <w:rsid w:val="008C0A35"/>
    <w:rsid w:val="008C2F6D"/>
    <w:rsid w:val="008C6D8B"/>
    <w:rsid w:val="008C7601"/>
    <w:rsid w:val="008C7649"/>
    <w:rsid w:val="008D0148"/>
    <w:rsid w:val="008E02FE"/>
    <w:rsid w:val="008F14F6"/>
    <w:rsid w:val="008F2B3A"/>
    <w:rsid w:val="008F412B"/>
    <w:rsid w:val="008F6C72"/>
    <w:rsid w:val="00910A3C"/>
    <w:rsid w:val="009124A1"/>
    <w:rsid w:val="00916D80"/>
    <w:rsid w:val="00922FAC"/>
    <w:rsid w:val="009242E4"/>
    <w:rsid w:val="009276B6"/>
    <w:rsid w:val="00930A06"/>
    <w:rsid w:val="00935CE5"/>
    <w:rsid w:val="00935CF8"/>
    <w:rsid w:val="0093722B"/>
    <w:rsid w:val="00941CA5"/>
    <w:rsid w:val="00953AD8"/>
    <w:rsid w:val="00954353"/>
    <w:rsid w:val="00963BA6"/>
    <w:rsid w:val="00971065"/>
    <w:rsid w:val="009803FF"/>
    <w:rsid w:val="00981EA0"/>
    <w:rsid w:val="009876DD"/>
    <w:rsid w:val="00994A8A"/>
    <w:rsid w:val="009957F5"/>
    <w:rsid w:val="009A11F2"/>
    <w:rsid w:val="009A3A89"/>
    <w:rsid w:val="009A3D4F"/>
    <w:rsid w:val="009A4562"/>
    <w:rsid w:val="009B5D37"/>
    <w:rsid w:val="009C1012"/>
    <w:rsid w:val="009E185E"/>
    <w:rsid w:val="009E2FDB"/>
    <w:rsid w:val="009E5B9D"/>
    <w:rsid w:val="009F1FDD"/>
    <w:rsid w:val="009F246B"/>
    <w:rsid w:val="009F2616"/>
    <w:rsid w:val="00A056FD"/>
    <w:rsid w:val="00A067FC"/>
    <w:rsid w:val="00A1026F"/>
    <w:rsid w:val="00A25DF5"/>
    <w:rsid w:val="00A27805"/>
    <w:rsid w:val="00A30C0A"/>
    <w:rsid w:val="00A41344"/>
    <w:rsid w:val="00A526D5"/>
    <w:rsid w:val="00A55860"/>
    <w:rsid w:val="00A66D3E"/>
    <w:rsid w:val="00A7098C"/>
    <w:rsid w:val="00A84575"/>
    <w:rsid w:val="00A872F3"/>
    <w:rsid w:val="00A92969"/>
    <w:rsid w:val="00AA2459"/>
    <w:rsid w:val="00AA45E7"/>
    <w:rsid w:val="00AA52EA"/>
    <w:rsid w:val="00AA7912"/>
    <w:rsid w:val="00AB03E2"/>
    <w:rsid w:val="00AB10B6"/>
    <w:rsid w:val="00AB195E"/>
    <w:rsid w:val="00AB4BE4"/>
    <w:rsid w:val="00AB7613"/>
    <w:rsid w:val="00AC0E5F"/>
    <w:rsid w:val="00AC463B"/>
    <w:rsid w:val="00AC4AE8"/>
    <w:rsid w:val="00AC6F57"/>
    <w:rsid w:val="00AE2496"/>
    <w:rsid w:val="00AE3D59"/>
    <w:rsid w:val="00AE4143"/>
    <w:rsid w:val="00AE7519"/>
    <w:rsid w:val="00AF1AD4"/>
    <w:rsid w:val="00AF22B4"/>
    <w:rsid w:val="00B01C3D"/>
    <w:rsid w:val="00B02DD9"/>
    <w:rsid w:val="00B071A1"/>
    <w:rsid w:val="00B10554"/>
    <w:rsid w:val="00B15A51"/>
    <w:rsid w:val="00B17C87"/>
    <w:rsid w:val="00B2113C"/>
    <w:rsid w:val="00B22DA9"/>
    <w:rsid w:val="00B23595"/>
    <w:rsid w:val="00B30B22"/>
    <w:rsid w:val="00B60A2A"/>
    <w:rsid w:val="00B6581F"/>
    <w:rsid w:val="00B660E3"/>
    <w:rsid w:val="00B67415"/>
    <w:rsid w:val="00B678D8"/>
    <w:rsid w:val="00B75E69"/>
    <w:rsid w:val="00B7789D"/>
    <w:rsid w:val="00B91C0D"/>
    <w:rsid w:val="00B93CCC"/>
    <w:rsid w:val="00B96FF4"/>
    <w:rsid w:val="00B973D2"/>
    <w:rsid w:val="00B978CF"/>
    <w:rsid w:val="00BA0B24"/>
    <w:rsid w:val="00BA0B5E"/>
    <w:rsid w:val="00BA36EF"/>
    <w:rsid w:val="00BA4ADD"/>
    <w:rsid w:val="00BA768A"/>
    <w:rsid w:val="00BB1487"/>
    <w:rsid w:val="00BB2867"/>
    <w:rsid w:val="00BC349A"/>
    <w:rsid w:val="00BC581C"/>
    <w:rsid w:val="00BC598F"/>
    <w:rsid w:val="00BD2CB4"/>
    <w:rsid w:val="00BD5783"/>
    <w:rsid w:val="00BE40AD"/>
    <w:rsid w:val="00BE7DF5"/>
    <w:rsid w:val="00BF31F9"/>
    <w:rsid w:val="00BF3AA1"/>
    <w:rsid w:val="00BF5748"/>
    <w:rsid w:val="00BF7203"/>
    <w:rsid w:val="00C00B54"/>
    <w:rsid w:val="00C04F8C"/>
    <w:rsid w:val="00C06F01"/>
    <w:rsid w:val="00C0796C"/>
    <w:rsid w:val="00C135A6"/>
    <w:rsid w:val="00C17D5C"/>
    <w:rsid w:val="00C2405F"/>
    <w:rsid w:val="00C27032"/>
    <w:rsid w:val="00C30FD3"/>
    <w:rsid w:val="00C3153C"/>
    <w:rsid w:val="00C31D5C"/>
    <w:rsid w:val="00C41CA7"/>
    <w:rsid w:val="00C50903"/>
    <w:rsid w:val="00C51D4A"/>
    <w:rsid w:val="00C53CD1"/>
    <w:rsid w:val="00C54DF9"/>
    <w:rsid w:val="00C5557F"/>
    <w:rsid w:val="00C5567C"/>
    <w:rsid w:val="00C66896"/>
    <w:rsid w:val="00C75AC8"/>
    <w:rsid w:val="00C77AFE"/>
    <w:rsid w:val="00C82BC3"/>
    <w:rsid w:val="00C8467B"/>
    <w:rsid w:val="00C92224"/>
    <w:rsid w:val="00C94BAD"/>
    <w:rsid w:val="00CA0B6E"/>
    <w:rsid w:val="00CB0448"/>
    <w:rsid w:val="00CC0574"/>
    <w:rsid w:val="00CC1954"/>
    <w:rsid w:val="00CC22A9"/>
    <w:rsid w:val="00CC34F9"/>
    <w:rsid w:val="00CC3C96"/>
    <w:rsid w:val="00CC57BA"/>
    <w:rsid w:val="00CD1374"/>
    <w:rsid w:val="00CD44B4"/>
    <w:rsid w:val="00CD4515"/>
    <w:rsid w:val="00CD4D42"/>
    <w:rsid w:val="00CD7326"/>
    <w:rsid w:val="00CD7522"/>
    <w:rsid w:val="00CE58C8"/>
    <w:rsid w:val="00CF074D"/>
    <w:rsid w:val="00CF088B"/>
    <w:rsid w:val="00CF222B"/>
    <w:rsid w:val="00CF2CAA"/>
    <w:rsid w:val="00CF49CE"/>
    <w:rsid w:val="00CF551F"/>
    <w:rsid w:val="00D04D8F"/>
    <w:rsid w:val="00D07528"/>
    <w:rsid w:val="00D325DE"/>
    <w:rsid w:val="00D4125E"/>
    <w:rsid w:val="00D41C4D"/>
    <w:rsid w:val="00D425C6"/>
    <w:rsid w:val="00D44DDF"/>
    <w:rsid w:val="00D516F8"/>
    <w:rsid w:val="00D518A7"/>
    <w:rsid w:val="00D60818"/>
    <w:rsid w:val="00D71412"/>
    <w:rsid w:val="00D755DB"/>
    <w:rsid w:val="00D825A8"/>
    <w:rsid w:val="00D84ED0"/>
    <w:rsid w:val="00D916BF"/>
    <w:rsid w:val="00D94372"/>
    <w:rsid w:val="00D95996"/>
    <w:rsid w:val="00D96045"/>
    <w:rsid w:val="00D97A77"/>
    <w:rsid w:val="00DB335C"/>
    <w:rsid w:val="00DB50EA"/>
    <w:rsid w:val="00DB55F4"/>
    <w:rsid w:val="00DB6FBB"/>
    <w:rsid w:val="00DB7011"/>
    <w:rsid w:val="00DC0701"/>
    <w:rsid w:val="00DC6A15"/>
    <w:rsid w:val="00DD1732"/>
    <w:rsid w:val="00DD1F65"/>
    <w:rsid w:val="00DE0294"/>
    <w:rsid w:val="00DE1AE5"/>
    <w:rsid w:val="00DE4C19"/>
    <w:rsid w:val="00DE4D6D"/>
    <w:rsid w:val="00DF23CA"/>
    <w:rsid w:val="00DF66B4"/>
    <w:rsid w:val="00DF6F62"/>
    <w:rsid w:val="00E03668"/>
    <w:rsid w:val="00E04795"/>
    <w:rsid w:val="00E07ED0"/>
    <w:rsid w:val="00E20141"/>
    <w:rsid w:val="00E218ED"/>
    <w:rsid w:val="00E314FD"/>
    <w:rsid w:val="00E315A1"/>
    <w:rsid w:val="00E32ED9"/>
    <w:rsid w:val="00E34A8B"/>
    <w:rsid w:val="00E450FD"/>
    <w:rsid w:val="00E45506"/>
    <w:rsid w:val="00E6060A"/>
    <w:rsid w:val="00E61F1A"/>
    <w:rsid w:val="00E7623C"/>
    <w:rsid w:val="00E803DB"/>
    <w:rsid w:val="00E82FDD"/>
    <w:rsid w:val="00E832F2"/>
    <w:rsid w:val="00E86082"/>
    <w:rsid w:val="00E96382"/>
    <w:rsid w:val="00E97C24"/>
    <w:rsid w:val="00E97D83"/>
    <w:rsid w:val="00EA7016"/>
    <w:rsid w:val="00EB0576"/>
    <w:rsid w:val="00EB1214"/>
    <w:rsid w:val="00EB6251"/>
    <w:rsid w:val="00EB65C5"/>
    <w:rsid w:val="00EB6BBB"/>
    <w:rsid w:val="00EB7765"/>
    <w:rsid w:val="00EC01A2"/>
    <w:rsid w:val="00EC1DE8"/>
    <w:rsid w:val="00EC2651"/>
    <w:rsid w:val="00EC2FEE"/>
    <w:rsid w:val="00EC3EEB"/>
    <w:rsid w:val="00EC7D43"/>
    <w:rsid w:val="00ED3F52"/>
    <w:rsid w:val="00ED67FD"/>
    <w:rsid w:val="00EE16B6"/>
    <w:rsid w:val="00EE4C13"/>
    <w:rsid w:val="00EF03A5"/>
    <w:rsid w:val="00EF044B"/>
    <w:rsid w:val="00F07B1B"/>
    <w:rsid w:val="00F12A9C"/>
    <w:rsid w:val="00F14C52"/>
    <w:rsid w:val="00F16946"/>
    <w:rsid w:val="00F16D41"/>
    <w:rsid w:val="00F1789D"/>
    <w:rsid w:val="00F205EE"/>
    <w:rsid w:val="00F32F75"/>
    <w:rsid w:val="00F33330"/>
    <w:rsid w:val="00F36DF1"/>
    <w:rsid w:val="00F41B40"/>
    <w:rsid w:val="00F44ACA"/>
    <w:rsid w:val="00F557DC"/>
    <w:rsid w:val="00F603B7"/>
    <w:rsid w:val="00F64491"/>
    <w:rsid w:val="00F70A1D"/>
    <w:rsid w:val="00F719CF"/>
    <w:rsid w:val="00F736A5"/>
    <w:rsid w:val="00F764BB"/>
    <w:rsid w:val="00F941CE"/>
    <w:rsid w:val="00F958DD"/>
    <w:rsid w:val="00F966DC"/>
    <w:rsid w:val="00F96E92"/>
    <w:rsid w:val="00FA2481"/>
    <w:rsid w:val="00FA2FC6"/>
    <w:rsid w:val="00FA5F3B"/>
    <w:rsid w:val="00FB392F"/>
    <w:rsid w:val="00FB58BB"/>
    <w:rsid w:val="00FB6839"/>
    <w:rsid w:val="00FC0ACA"/>
    <w:rsid w:val="00FC5E09"/>
    <w:rsid w:val="00FC5F0E"/>
    <w:rsid w:val="00FD0684"/>
    <w:rsid w:val="00FD5385"/>
    <w:rsid w:val="00FD5B3F"/>
    <w:rsid w:val="00FE0C55"/>
    <w:rsid w:val="00FE4D9B"/>
    <w:rsid w:val="00FE5787"/>
    <w:rsid w:val="00FE7526"/>
    <w:rsid w:val="00FF29F0"/>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List Bulle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64BE"/>
    <w:pPr>
      <w:spacing w:after="0" w:line="240" w:lineRule="auto"/>
    </w:pPr>
    <w:rPr>
      <w:rFonts w:ascii="Times New Roman" w:eastAsia="Times New Roman" w:hAnsi="Times New Roman" w:cs="Times New Roman"/>
      <w:sz w:val="24"/>
      <w:szCs w:val="24"/>
      <w:lang w:val="ca-ES" w:eastAsia="es-ES"/>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Textindependent">
    <w:name w:val="Body Text"/>
    <w:basedOn w:val="Normal"/>
    <w:link w:val="TextindependentCar"/>
    <w:semiHidden/>
    <w:rsid w:val="002F64BE"/>
    <w:rPr>
      <w:szCs w:val="20"/>
    </w:rPr>
  </w:style>
  <w:style w:type="character" w:customStyle="1" w:styleId="TextindependentCar">
    <w:name w:val="Text independent Car"/>
    <w:basedOn w:val="Tipusdelletraperdefectedelpargraf"/>
    <w:link w:val="Textindependent"/>
    <w:semiHidden/>
    <w:rsid w:val="002F64BE"/>
    <w:rPr>
      <w:rFonts w:ascii="Times New Roman" w:eastAsia="Times New Roman" w:hAnsi="Times New Roman" w:cs="Times New Roman"/>
      <w:sz w:val="24"/>
      <w:szCs w:val="20"/>
      <w:lang w:val="ca-ES" w:eastAsia="es-ES"/>
    </w:rPr>
  </w:style>
  <w:style w:type="paragraph" w:styleId="Textindependent2">
    <w:name w:val="Body Text 2"/>
    <w:basedOn w:val="Normal"/>
    <w:link w:val="Textindependent2Car"/>
    <w:uiPriority w:val="99"/>
    <w:unhideWhenUsed/>
    <w:rsid w:val="00AB10B6"/>
    <w:pPr>
      <w:spacing w:after="120" w:line="480" w:lineRule="auto"/>
    </w:pPr>
  </w:style>
  <w:style w:type="character" w:customStyle="1" w:styleId="Textindependent2Car">
    <w:name w:val="Text independent 2 Car"/>
    <w:basedOn w:val="Tipusdelletraperdefectedelpargraf"/>
    <w:link w:val="Textindependent2"/>
    <w:uiPriority w:val="99"/>
    <w:rsid w:val="00AB10B6"/>
    <w:rPr>
      <w:rFonts w:ascii="Times New Roman" w:eastAsia="Times New Roman" w:hAnsi="Times New Roman" w:cs="Times New Roman"/>
      <w:sz w:val="24"/>
      <w:szCs w:val="24"/>
      <w:lang w:val="ca-ES" w:eastAsia="es-ES"/>
    </w:rPr>
  </w:style>
  <w:style w:type="paragraph" w:styleId="Sagniadetextindependent3">
    <w:name w:val="Body Text Indent 3"/>
    <w:basedOn w:val="Normal"/>
    <w:link w:val="Sagniadetextindependent3Car"/>
    <w:uiPriority w:val="99"/>
    <w:semiHidden/>
    <w:unhideWhenUsed/>
    <w:rsid w:val="00AB10B6"/>
    <w:pPr>
      <w:spacing w:after="120"/>
      <w:ind w:left="283"/>
    </w:pPr>
    <w:rPr>
      <w:sz w:val="16"/>
      <w:szCs w:val="16"/>
    </w:rPr>
  </w:style>
  <w:style w:type="character" w:customStyle="1" w:styleId="Sagniadetextindependent3Car">
    <w:name w:val="Sagnia de text independent 3 Car"/>
    <w:basedOn w:val="Tipusdelletraperdefectedelpargraf"/>
    <w:link w:val="Sagniadetextindependent3"/>
    <w:uiPriority w:val="99"/>
    <w:semiHidden/>
    <w:rsid w:val="00AB10B6"/>
    <w:rPr>
      <w:rFonts w:ascii="Times New Roman" w:eastAsia="Times New Roman" w:hAnsi="Times New Roman" w:cs="Times New Roman"/>
      <w:sz w:val="16"/>
      <w:szCs w:val="16"/>
      <w:lang w:val="ca-ES" w:eastAsia="es-ES"/>
    </w:rPr>
  </w:style>
  <w:style w:type="paragraph" w:styleId="Llistaambpics">
    <w:name w:val="List Bullet"/>
    <w:basedOn w:val="Normal"/>
    <w:autoRedefine/>
    <w:semiHidden/>
    <w:rsid w:val="00AB10B6"/>
    <w:pPr>
      <w:ind w:left="360" w:right="-2" w:hanging="360"/>
    </w:pPr>
    <w:rPr>
      <w:rFonts w:ascii="Arial" w:hAnsi="Arial" w:cs="Arial"/>
      <w:b/>
      <w:sz w:val="20"/>
      <w:szCs w:val="20"/>
      <w:lang w:eastAsia="ca-ES"/>
    </w:rPr>
  </w:style>
  <w:style w:type="paragraph" w:styleId="Pargrafdellista">
    <w:name w:val="List Paragraph"/>
    <w:aliases w:val="Párrafo Numerado"/>
    <w:basedOn w:val="Normal"/>
    <w:link w:val="PargrafdellistaCar"/>
    <w:uiPriority w:val="34"/>
    <w:qFormat/>
    <w:rsid w:val="00AB10B6"/>
    <w:pPr>
      <w:ind w:left="720"/>
      <w:contextualSpacing/>
    </w:pPr>
    <w:rPr>
      <w:sz w:val="20"/>
      <w:szCs w:val="20"/>
      <w:lang w:eastAsia="ca-ES"/>
    </w:rPr>
  </w:style>
  <w:style w:type="paragraph" w:styleId="Textdeglobus">
    <w:name w:val="Balloon Text"/>
    <w:basedOn w:val="Normal"/>
    <w:link w:val="TextdeglobusCar"/>
    <w:uiPriority w:val="99"/>
    <w:semiHidden/>
    <w:unhideWhenUsed/>
    <w:rsid w:val="00953AD8"/>
    <w:rPr>
      <w:rFonts w:ascii="Tahoma" w:hAnsi="Tahoma" w:cs="Tahoma"/>
      <w:sz w:val="16"/>
      <w:szCs w:val="16"/>
    </w:rPr>
  </w:style>
  <w:style w:type="character" w:customStyle="1" w:styleId="TextdeglobusCar">
    <w:name w:val="Text de globus Car"/>
    <w:basedOn w:val="Tipusdelletraperdefectedelpargraf"/>
    <w:link w:val="Textdeglobus"/>
    <w:uiPriority w:val="99"/>
    <w:semiHidden/>
    <w:rsid w:val="00953AD8"/>
    <w:rPr>
      <w:rFonts w:ascii="Tahoma" w:eastAsia="Times New Roman" w:hAnsi="Tahoma" w:cs="Tahoma"/>
      <w:sz w:val="16"/>
      <w:szCs w:val="16"/>
      <w:lang w:val="ca-ES" w:eastAsia="es-ES"/>
    </w:rPr>
  </w:style>
  <w:style w:type="paragraph" w:styleId="Capalera">
    <w:name w:val="header"/>
    <w:basedOn w:val="Normal"/>
    <w:link w:val="CapaleraCar"/>
    <w:uiPriority w:val="99"/>
    <w:unhideWhenUsed/>
    <w:rsid w:val="00953AD8"/>
    <w:pPr>
      <w:tabs>
        <w:tab w:val="center" w:pos="4252"/>
        <w:tab w:val="right" w:pos="8504"/>
      </w:tabs>
    </w:pPr>
  </w:style>
  <w:style w:type="character" w:customStyle="1" w:styleId="CapaleraCar">
    <w:name w:val="Capçalera Car"/>
    <w:basedOn w:val="Tipusdelletraperdefectedelpargraf"/>
    <w:link w:val="Capalera"/>
    <w:uiPriority w:val="99"/>
    <w:rsid w:val="00953AD8"/>
    <w:rPr>
      <w:rFonts w:ascii="Times New Roman" w:eastAsia="Times New Roman" w:hAnsi="Times New Roman" w:cs="Times New Roman"/>
      <w:sz w:val="24"/>
      <w:szCs w:val="24"/>
      <w:lang w:val="ca-ES" w:eastAsia="es-ES"/>
    </w:rPr>
  </w:style>
  <w:style w:type="paragraph" w:styleId="Peu">
    <w:name w:val="footer"/>
    <w:basedOn w:val="Normal"/>
    <w:link w:val="PeuCar"/>
    <w:uiPriority w:val="99"/>
    <w:unhideWhenUsed/>
    <w:rsid w:val="00953AD8"/>
    <w:pPr>
      <w:tabs>
        <w:tab w:val="center" w:pos="4252"/>
        <w:tab w:val="right" w:pos="8504"/>
      </w:tabs>
    </w:pPr>
  </w:style>
  <w:style w:type="character" w:customStyle="1" w:styleId="PeuCar">
    <w:name w:val="Peu Car"/>
    <w:basedOn w:val="Tipusdelletraperdefectedelpargraf"/>
    <w:link w:val="Peu"/>
    <w:uiPriority w:val="99"/>
    <w:rsid w:val="00953AD8"/>
    <w:rPr>
      <w:rFonts w:ascii="Times New Roman" w:eastAsia="Times New Roman" w:hAnsi="Times New Roman" w:cs="Times New Roman"/>
      <w:sz w:val="24"/>
      <w:szCs w:val="24"/>
      <w:lang w:val="ca-ES" w:eastAsia="es-ES"/>
    </w:rPr>
  </w:style>
  <w:style w:type="table" w:styleId="Taulaambquadrcula">
    <w:name w:val="Table Grid"/>
    <w:basedOn w:val="Taulanormal"/>
    <w:uiPriority w:val="59"/>
    <w:rsid w:val="004D48CF"/>
    <w:pPr>
      <w:spacing w:after="0" w:line="240" w:lineRule="auto"/>
    </w:pPr>
    <w:rPr>
      <w:rFonts w:asciiTheme="minorHAnsi" w:hAnsiTheme="minorHAnsi"/>
      <w:sz w:val="22"/>
      <w:lang w:val="es-E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Enlla">
    <w:name w:val="Hyperlink"/>
    <w:basedOn w:val="Tipusdelletraperdefectedelpargraf"/>
    <w:uiPriority w:val="99"/>
    <w:unhideWhenUsed/>
    <w:rsid w:val="00750B7A"/>
    <w:rPr>
      <w:color w:val="0000FF" w:themeColor="hyperlink"/>
      <w:u w:val="single"/>
    </w:rPr>
  </w:style>
  <w:style w:type="paragraph" w:styleId="Textdebloc">
    <w:name w:val="Block Text"/>
    <w:basedOn w:val="Normal"/>
    <w:unhideWhenUsed/>
    <w:rsid w:val="006645BE"/>
    <w:pPr>
      <w:ind w:left="284" w:right="566"/>
      <w:jc w:val="both"/>
    </w:pPr>
    <w:rPr>
      <w:rFonts w:ascii="Arial" w:hAnsi="Arial"/>
      <w:szCs w:val="20"/>
      <w:lang w:eastAsia="ca-ES"/>
    </w:rPr>
  </w:style>
  <w:style w:type="character" w:customStyle="1" w:styleId="PargrafdellistaCar">
    <w:name w:val="Paràgraf de llista Car"/>
    <w:aliases w:val="Párrafo Numerado Car"/>
    <w:basedOn w:val="Tipusdelletraperdefectedelpargraf"/>
    <w:link w:val="Pargrafdellista"/>
    <w:uiPriority w:val="34"/>
    <w:locked/>
    <w:rsid w:val="00711081"/>
    <w:rPr>
      <w:rFonts w:ascii="Times New Roman" w:eastAsia="Times New Roman" w:hAnsi="Times New Roman" w:cs="Times New Roman"/>
      <w:szCs w:val="20"/>
      <w:lang w:val="ca-ES" w:eastAsia="ca-ES"/>
    </w:rPr>
  </w:style>
  <w:style w:type="paragraph" w:styleId="Textdecomentari">
    <w:name w:val="annotation text"/>
    <w:basedOn w:val="Normal"/>
    <w:link w:val="TextdecomentariCar"/>
    <w:uiPriority w:val="99"/>
    <w:rsid w:val="0036287D"/>
    <w:pPr>
      <w:jc w:val="both"/>
    </w:pPr>
    <w:rPr>
      <w:rFonts w:ascii="Dutch" w:hAnsi="Dutch"/>
      <w:sz w:val="20"/>
      <w:szCs w:val="20"/>
      <w:lang w:eastAsia="ca-ES"/>
    </w:rPr>
  </w:style>
  <w:style w:type="character" w:customStyle="1" w:styleId="TextdecomentariCar">
    <w:name w:val="Text de comentari Car"/>
    <w:basedOn w:val="Tipusdelletraperdefectedelpargraf"/>
    <w:link w:val="Textdecomentari"/>
    <w:uiPriority w:val="99"/>
    <w:rsid w:val="0036287D"/>
    <w:rPr>
      <w:rFonts w:ascii="Dutch" w:eastAsia="Times New Roman" w:hAnsi="Dutch" w:cs="Times New Roman"/>
      <w:szCs w:val="20"/>
      <w:lang w:val="ca-ES" w:eastAsia="ca-ES"/>
    </w:rPr>
  </w:style>
  <w:style w:type="paragraph" w:customStyle="1" w:styleId="Pas8">
    <w:name w:val="Pas8"/>
    <w:basedOn w:val="Normal"/>
    <w:rsid w:val="0036287D"/>
    <w:pPr>
      <w:jc w:val="both"/>
    </w:pPr>
    <w:rPr>
      <w:rFonts w:ascii="Swiss" w:hAnsi="Swiss"/>
      <w:sz w:val="16"/>
      <w:szCs w:val="20"/>
      <w:lang w:eastAsia="ca-ES"/>
    </w:rPr>
  </w:style>
  <w:style w:type="paragraph" w:styleId="Ttol">
    <w:name w:val="Title"/>
    <w:basedOn w:val="Normal"/>
    <w:link w:val="TtolCar"/>
    <w:qFormat/>
    <w:rsid w:val="0036287D"/>
    <w:pPr>
      <w:tabs>
        <w:tab w:val="left" w:pos="567"/>
        <w:tab w:val="left" w:pos="1134"/>
        <w:tab w:val="left" w:pos="1702"/>
        <w:tab w:val="left" w:pos="2880"/>
        <w:tab w:val="left" w:pos="3600"/>
        <w:tab w:val="left" w:pos="4320"/>
        <w:tab w:val="left" w:pos="5040"/>
        <w:tab w:val="left" w:pos="5760"/>
        <w:tab w:val="left" w:pos="6480"/>
        <w:tab w:val="left" w:pos="7200"/>
      </w:tabs>
      <w:ind w:right="48"/>
      <w:jc w:val="center"/>
    </w:pPr>
    <w:rPr>
      <w:b/>
      <w:i/>
      <w:sz w:val="30"/>
      <w:szCs w:val="20"/>
      <w:lang w:eastAsia="ca-ES"/>
    </w:rPr>
  </w:style>
  <w:style w:type="character" w:customStyle="1" w:styleId="TtolCar">
    <w:name w:val="Títol Car"/>
    <w:basedOn w:val="Tipusdelletraperdefectedelpargraf"/>
    <w:link w:val="Ttol"/>
    <w:rsid w:val="0036287D"/>
    <w:rPr>
      <w:rFonts w:ascii="Times New Roman" w:eastAsia="Times New Roman" w:hAnsi="Times New Roman" w:cs="Times New Roman"/>
      <w:b/>
      <w:i/>
      <w:sz w:val="30"/>
      <w:szCs w:val="20"/>
      <w:lang w:val="ca-ES" w:eastAsia="ca-ES"/>
    </w:rPr>
  </w:style>
  <w:style w:type="paragraph" w:styleId="Textdenotaapeudepgina">
    <w:name w:val="footnote text"/>
    <w:basedOn w:val="Normal"/>
    <w:link w:val="TextdenotaapeudepginaCar"/>
    <w:uiPriority w:val="99"/>
    <w:semiHidden/>
    <w:unhideWhenUsed/>
    <w:rsid w:val="0036287D"/>
    <w:pPr>
      <w:jc w:val="both"/>
    </w:pPr>
    <w:rPr>
      <w:rFonts w:ascii="Arial" w:hAnsi="Arial"/>
      <w:sz w:val="20"/>
      <w:szCs w:val="20"/>
      <w:lang w:eastAsia="ca-ES"/>
    </w:rPr>
  </w:style>
  <w:style w:type="character" w:customStyle="1" w:styleId="TextdenotaapeudepginaCar">
    <w:name w:val="Text de nota a peu de pàgina Car"/>
    <w:basedOn w:val="Tipusdelletraperdefectedelpargraf"/>
    <w:link w:val="Textdenotaapeudepgina"/>
    <w:uiPriority w:val="99"/>
    <w:semiHidden/>
    <w:rsid w:val="0036287D"/>
    <w:rPr>
      <w:rFonts w:eastAsia="Times New Roman" w:cs="Times New Roman"/>
      <w:szCs w:val="20"/>
      <w:lang w:val="ca-ES" w:eastAsia="ca-ES"/>
    </w:rPr>
  </w:style>
  <w:style w:type="character" w:styleId="Refernciadenotaapeudepgina">
    <w:name w:val="footnote reference"/>
    <w:basedOn w:val="Tipusdelletraperdefectedelpargraf"/>
    <w:unhideWhenUsed/>
    <w:rsid w:val="0036287D"/>
    <w:rPr>
      <w:vertAlign w:val="superscript"/>
    </w:rPr>
  </w:style>
  <w:style w:type="paragraph" w:customStyle="1" w:styleId="Ttolclusula">
    <w:name w:val="Títol clàusula"/>
    <w:basedOn w:val="Normal"/>
    <w:link w:val="TtolclusulaCar"/>
    <w:qFormat/>
    <w:rsid w:val="0036287D"/>
    <w:pPr>
      <w:jc w:val="both"/>
    </w:pPr>
    <w:rPr>
      <w:rFonts w:ascii="Verdana" w:hAnsi="Verdana"/>
      <w:sz w:val="32"/>
      <w:szCs w:val="20"/>
      <w:lang w:eastAsia="ca-ES"/>
    </w:rPr>
  </w:style>
  <w:style w:type="character" w:customStyle="1" w:styleId="TtolclusulaCar">
    <w:name w:val="Títol clàusula Car"/>
    <w:basedOn w:val="Tipusdelletraperdefectedelpargraf"/>
    <w:link w:val="Ttolclusula"/>
    <w:rsid w:val="0036287D"/>
    <w:rPr>
      <w:rFonts w:ascii="Verdana" w:eastAsia="Times New Roman" w:hAnsi="Verdana" w:cs="Times New Roman"/>
      <w:sz w:val="32"/>
      <w:szCs w:val="20"/>
      <w:lang w:val="ca-ES" w:eastAsia="ca-ES"/>
    </w:rPr>
  </w:style>
  <w:style w:type="paragraph" w:customStyle="1" w:styleId="Default">
    <w:name w:val="Default"/>
    <w:rsid w:val="00910A3C"/>
    <w:pPr>
      <w:autoSpaceDE w:val="0"/>
      <w:autoSpaceDN w:val="0"/>
      <w:adjustRightInd w:val="0"/>
      <w:spacing w:after="0" w:line="240" w:lineRule="auto"/>
    </w:pPr>
    <w:rPr>
      <w:rFonts w:cs="Arial"/>
      <w:color w:val="000000"/>
      <w:sz w:val="24"/>
      <w:szCs w:val="24"/>
      <w:lang w:val="ca-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List Bulle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64BE"/>
    <w:pPr>
      <w:spacing w:after="0" w:line="240" w:lineRule="auto"/>
    </w:pPr>
    <w:rPr>
      <w:rFonts w:ascii="Times New Roman" w:eastAsia="Times New Roman" w:hAnsi="Times New Roman" w:cs="Times New Roman"/>
      <w:sz w:val="24"/>
      <w:szCs w:val="24"/>
      <w:lang w:val="ca-ES" w:eastAsia="es-ES"/>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Textindependent">
    <w:name w:val="Body Text"/>
    <w:basedOn w:val="Normal"/>
    <w:link w:val="TextindependentCar"/>
    <w:semiHidden/>
    <w:rsid w:val="002F64BE"/>
    <w:rPr>
      <w:szCs w:val="20"/>
    </w:rPr>
  </w:style>
  <w:style w:type="character" w:customStyle="1" w:styleId="TextindependentCar">
    <w:name w:val="Text independent Car"/>
    <w:basedOn w:val="Tipusdelletraperdefectedelpargraf"/>
    <w:link w:val="Textindependent"/>
    <w:semiHidden/>
    <w:rsid w:val="002F64BE"/>
    <w:rPr>
      <w:rFonts w:ascii="Times New Roman" w:eastAsia="Times New Roman" w:hAnsi="Times New Roman" w:cs="Times New Roman"/>
      <w:sz w:val="24"/>
      <w:szCs w:val="20"/>
      <w:lang w:val="ca-ES" w:eastAsia="es-ES"/>
    </w:rPr>
  </w:style>
  <w:style w:type="paragraph" w:styleId="Textindependent2">
    <w:name w:val="Body Text 2"/>
    <w:basedOn w:val="Normal"/>
    <w:link w:val="Textindependent2Car"/>
    <w:uiPriority w:val="99"/>
    <w:unhideWhenUsed/>
    <w:rsid w:val="00AB10B6"/>
    <w:pPr>
      <w:spacing w:after="120" w:line="480" w:lineRule="auto"/>
    </w:pPr>
  </w:style>
  <w:style w:type="character" w:customStyle="1" w:styleId="Textindependent2Car">
    <w:name w:val="Text independent 2 Car"/>
    <w:basedOn w:val="Tipusdelletraperdefectedelpargraf"/>
    <w:link w:val="Textindependent2"/>
    <w:uiPriority w:val="99"/>
    <w:rsid w:val="00AB10B6"/>
    <w:rPr>
      <w:rFonts w:ascii="Times New Roman" w:eastAsia="Times New Roman" w:hAnsi="Times New Roman" w:cs="Times New Roman"/>
      <w:sz w:val="24"/>
      <w:szCs w:val="24"/>
      <w:lang w:val="ca-ES" w:eastAsia="es-ES"/>
    </w:rPr>
  </w:style>
  <w:style w:type="paragraph" w:styleId="Sagniadetextindependent3">
    <w:name w:val="Body Text Indent 3"/>
    <w:basedOn w:val="Normal"/>
    <w:link w:val="Sagniadetextindependent3Car"/>
    <w:uiPriority w:val="99"/>
    <w:semiHidden/>
    <w:unhideWhenUsed/>
    <w:rsid w:val="00AB10B6"/>
    <w:pPr>
      <w:spacing w:after="120"/>
      <w:ind w:left="283"/>
    </w:pPr>
    <w:rPr>
      <w:sz w:val="16"/>
      <w:szCs w:val="16"/>
    </w:rPr>
  </w:style>
  <w:style w:type="character" w:customStyle="1" w:styleId="Sagniadetextindependent3Car">
    <w:name w:val="Sagnia de text independent 3 Car"/>
    <w:basedOn w:val="Tipusdelletraperdefectedelpargraf"/>
    <w:link w:val="Sagniadetextindependent3"/>
    <w:uiPriority w:val="99"/>
    <w:semiHidden/>
    <w:rsid w:val="00AB10B6"/>
    <w:rPr>
      <w:rFonts w:ascii="Times New Roman" w:eastAsia="Times New Roman" w:hAnsi="Times New Roman" w:cs="Times New Roman"/>
      <w:sz w:val="16"/>
      <w:szCs w:val="16"/>
      <w:lang w:val="ca-ES" w:eastAsia="es-ES"/>
    </w:rPr>
  </w:style>
  <w:style w:type="paragraph" w:styleId="Llistaambpics">
    <w:name w:val="List Bullet"/>
    <w:basedOn w:val="Normal"/>
    <w:autoRedefine/>
    <w:semiHidden/>
    <w:rsid w:val="00AB10B6"/>
    <w:pPr>
      <w:ind w:left="360" w:right="-2" w:hanging="360"/>
    </w:pPr>
    <w:rPr>
      <w:rFonts w:ascii="Arial" w:hAnsi="Arial" w:cs="Arial"/>
      <w:b/>
      <w:sz w:val="20"/>
      <w:szCs w:val="20"/>
      <w:lang w:eastAsia="ca-ES"/>
    </w:rPr>
  </w:style>
  <w:style w:type="paragraph" w:styleId="Pargrafdellista">
    <w:name w:val="List Paragraph"/>
    <w:aliases w:val="Párrafo Numerado"/>
    <w:basedOn w:val="Normal"/>
    <w:link w:val="PargrafdellistaCar"/>
    <w:uiPriority w:val="34"/>
    <w:qFormat/>
    <w:rsid w:val="00AB10B6"/>
    <w:pPr>
      <w:ind w:left="720"/>
      <w:contextualSpacing/>
    </w:pPr>
    <w:rPr>
      <w:sz w:val="20"/>
      <w:szCs w:val="20"/>
      <w:lang w:eastAsia="ca-ES"/>
    </w:rPr>
  </w:style>
  <w:style w:type="paragraph" w:styleId="Textdeglobus">
    <w:name w:val="Balloon Text"/>
    <w:basedOn w:val="Normal"/>
    <w:link w:val="TextdeglobusCar"/>
    <w:uiPriority w:val="99"/>
    <w:semiHidden/>
    <w:unhideWhenUsed/>
    <w:rsid w:val="00953AD8"/>
    <w:rPr>
      <w:rFonts w:ascii="Tahoma" w:hAnsi="Tahoma" w:cs="Tahoma"/>
      <w:sz w:val="16"/>
      <w:szCs w:val="16"/>
    </w:rPr>
  </w:style>
  <w:style w:type="character" w:customStyle="1" w:styleId="TextdeglobusCar">
    <w:name w:val="Text de globus Car"/>
    <w:basedOn w:val="Tipusdelletraperdefectedelpargraf"/>
    <w:link w:val="Textdeglobus"/>
    <w:uiPriority w:val="99"/>
    <w:semiHidden/>
    <w:rsid w:val="00953AD8"/>
    <w:rPr>
      <w:rFonts w:ascii="Tahoma" w:eastAsia="Times New Roman" w:hAnsi="Tahoma" w:cs="Tahoma"/>
      <w:sz w:val="16"/>
      <w:szCs w:val="16"/>
      <w:lang w:val="ca-ES" w:eastAsia="es-ES"/>
    </w:rPr>
  </w:style>
  <w:style w:type="paragraph" w:styleId="Capalera">
    <w:name w:val="header"/>
    <w:basedOn w:val="Normal"/>
    <w:link w:val="CapaleraCar"/>
    <w:uiPriority w:val="99"/>
    <w:unhideWhenUsed/>
    <w:rsid w:val="00953AD8"/>
    <w:pPr>
      <w:tabs>
        <w:tab w:val="center" w:pos="4252"/>
        <w:tab w:val="right" w:pos="8504"/>
      </w:tabs>
    </w:pPr>
  </w:style>
  <w:style w:type="character" w:customStyle="1" w:styleId="CapaleraCar">
    <w:name w:val="Capçalera Car"/>
    <w:basedOn w:val="Tipusdelletraperdefectedelpargraf"/>
    <w:link w:val="Capalera"/>
    <w:uiPriority w:val="99"/>
    <w:rsid w:val="00953AD8"/>
    <w:rPr>
      <w:rFonts w:ascii="Times New Roman" w:eastAsia="Times New Roman" w:hAnsi="Times New Roman" w:cs="Times New Roman"/>
      <w:sz w:val="24"/>
      <w:szCs w:val="24"/>
      <w:lang w:val="ca-ES" w:eastAsia="es-ES"/>
    </w:rPr>
  </w:style>
  <w:style w:type="paragraph" w:styleId="Peu">
    <w:name w:val="footer"/>
    <w:basedOn w:val="Normal"/>
    <w:link w:val="PeuCar"/>
    <w:uiPriority w:val="99"/>
    <w:unhideWhenUsed/>
    <w:rsid w:val="00953AD8"/>
    <w:pPr>
      <w:tabs>
        <w:tab w:val="center" w:pos="4252"/>
        <w:tab w:val="right" w:pos="8504"/>
      </w:tabs>
    </w:pPr>
  </w:style>
  <w:style w:type="character" w:customStyle="1" w:styleId="PeuCar">
    <w:name w:val="Peu Car"/>
    <w:basedOn w:val="Tipusdelletraperdefectedelpargraf"/>
    <w:link w:val="Peu"/>
    <w:uiPriority w:val="99"/>
    <w:rsid w:val="00953AD8"/>
    <w:rPr>
      <w:rFonts w:ascii="Times New Roman" w:eastAsia="Times New Roman" w:hAnsi="Times New Roman" w:cs="Times New Roman"/>
      <w:sz w:val="24"/>
      <w:szCs w:val="24"/>
      <w:lang w:val="ca-ES" w:eastAsia="es-ES"/>
    </w:rPr>
  </w:style>
  <w:style w:type="table" w:styleId="Taulaambquadrcula">
    <w:name w:val="Table Grid"/>
    <w:basedOn w:val="Taulanormal"/>
    <w:uiPriority w:val="59"/>
    <w:rsid w:val="004D48CF"/>
    <w:pPr>
      <w:spacing w:after="0" w:line="240" w:lineRule="auto"/>
    </w:pPr>
    <w:rPr>
      <w:rFonts w:asciiTheme="minorHAnsi" w:hAnsiTheme="minorHAnsi"/>
      <w:sz w:val="22"/>
      <w:lang w:val="es-E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Enlla">
    <w:name w:val="Hyperlink"/>
    <w:basedOn w:val="Tipusdelletraperdefectedelpargraf"/>
    <w:uiPriority w:val="99"/>
    <w:unhideWhenUsed/>
    <w:rsid w:val="00750B7A"/>
    <w:rPr>
      <w:color w:val="0000FF" w:themeColor="hyperlink"/>
      <w:u w:val="single"/>
    </w:rPr>
  </w:style>
  <w:style w:type="paragraph" w:styleId="Textdebloc">
    <w:name w:val="Block Text"/>
    <w:basedOn w:val="Normal"/>
    <w:unhideWhenUsed/>
    <w:rsid w:val="006645BE"/>
    <w:pPr>
      <w:ind w:left="284" w:right="566"/>
      <w:jc w:val="both"/>
    </w:pPr>
    <w:rPr>
      <w:rFonts w:ascii="Arial" w:hAnsi="Arial"/>
      <w:szCs w:val="20"/>
      <w:lang w:eastAsia="ca-ES"/>
    </w:rPr>
  </w:style>
  <w:style w:type="character" w:customStyle="1" w:styleId="PargrafdellistaCar">
    <w:name w:val="Paràgraf de llista Car"/>
    <w:aliases w:val="Párrafo Numerado Car"/>
    <w:basedOn w:val="Tipusdelletraperdefectedelpargraf"/>
    <w:link w:val="Pargrafdellista"/>
    <w:uiPriority w:val="34"/>
    <w:locked/>
    <w:rsid w:val="00711081"/>
    <w:rPr>
      <w:rFonts w:ascii="Times New Roman" w:eastAsia="Times New Roman" w:hAnsi="Times New Roman" w:cs="Times New Roman"/>
      <w:szCs w:val="20"/>
      <w:lang w:val="ca-ES" w:eastAsia="ca-ES"/>
    </w:rPr>
  </w:style>
  <w:style w:type="paragraph" w:styleId="Textdecomentari">
    <w:name w:val="annotation text"/>
    <w:basedOn w:val="Normal"/>
    <w:link w:val="TextdecomentariCar"/>
    <w:uiPriority w:val="99"/>
    <w:rsid w:val="0036287D"/>
    <w:pPr>
      <w:jc w:val="both"/>
    </w:pPr>
    <w:rPr>
      <w:rFonts w:ascii="Dutch" w:hAnsi="Dutch"/>
      <w:sz w:val="20"/>
      <w:szCs w:val="20"/>
      <w:lang w:eastAsia="ca-ES"/>
    </w:rPr>
  </w:style>
  <w:style w:type="character" w:customStyle="1" w:styleId="TextdecomentariCar">
    <w:name w:val="Text de comentari Car"/>
    <w:basedOn w:val="Tipusdelletraperdefectedelpargraf"/>
    <w:link w:val="Textdecomentari"/>
    <w:uiPriority w:val="99"/>
    <w:rsid w:val="0036287D"/>
    <w:rPr>
      <w:rFonts w:ascii="Dutch" w:eastAsia="Times New Roman" w:hAnsi="Dutch" w:cs="Times New Roman"/>
      <w:szCs w:val="20"/>
      <w:lang w:val="ca-ES" w:eastAsia="ca-ES"/>
    </w:rPr>
  </w:style>
  <w:style w:type="paragraph" w:customStyle="1" w:styleId="Pas8">
    <w:name w:val="Pas8"/>
    <w:basedOn w:val="Normal"/>
    <w:rsid w:val="0036287D"/>
    <w:pPr>
      <w:jc w:val="both"/>
    </w:pPr>
    <w:rPr>
      <w:rFonts w:ascii="Swiss" w:hAnsi="Swiss"/>
      <w:sz w:val="16"/>
      <w:szCs w:val="20"/>
      <w:lang w:eastAsia="ca-ES"/>
    </w:rPr>
  </w:style>
  <w:style w:type="paragraph" w:styleId="Ttol">
    <w:name w:val="Title"/>
    <w:basedOn w:val="Normal"/>
    <w:link w:val="TtolCar"/>
    <w:qFormat/>
    <w:rsid w:val="0036287D"/>
    <w:pPr>
      <w:tabs>
        <w:tab w:val="left" w:pos="567"/>
        <w:tab w:val="left" w:pos="1134"/>
        <w:tab w:val="left" w:pos="1702"/>
        <w:tab w:val="left" w:pos="2880"/>
        <w:tab w:val="left" w:pos="3600"/>
        <w:tab w:val="left" w:pos="4320"/>
        <w:tab w:val="left" w:pos="5040"/>
        <w:tab w:val="left" w:pos="5760"/>
        <w:tab w:val="left" w:pos="6480"/>
        <w:tab w:val="left" w:pos="7200"/>
      </w:tabs>
      <w:ind w:right="48"/>
      <w:jc w:val="center"/>
    </w:pPr>
    <w:rPr>
      <w:b/>
      <w:i/>
      <w:sz w:val="30"/>
      <w:szCs w:val="20"/>
      <w:lang w:eastAsia="ca-ES"/>
    </w:rPr>
  </w:style>
  <w:style w:type="character" w:customStyle="1" w:styleId="TtolCar">
    <w:name w:val="Títol Car"/>
    <w:basedOn w:val="Tipusdelletraperdefectedelpargraf"/>
    <w:link w:val="Ttol"/>
    <w:rsid w:val="0036287D"/>
    <w:rPr>
      <w:rFonts w:ascii="Times New Roman" w:eastAsia="Times New Roman" w:hAnsi="Times New Roman" w:cs="Times New Roman"/>
      <w:b/>
      <w:i/>
      <w:sz w:val="30"/>
      <w:szCs w:val="20"/>
      <w:lang w:val="ca-ES" w:eastAsia="ca-ES"/>
    </w:rPr>
  </w:style>
  <w:style w:type="paragraph" w:styleId="Textdenotaapeudepgina">
    <w:name w:val="footnote text"/>
    <w:basedOn w:val="Normal"/>
    <w:link w:val="TextdenotaapeudepginaCar"/>
    <w:uiPriority w:val="99"/>
    <w:semiHidden/>
    <w:unhideWhenUsed/>
    <w:rsid w:val="0036287D"/>
    <w:pPr>
      <w:jc w:val="both"/>
    </w:pPr>
    <w:rPr>
      <w:rFonts w:ascii="Arial" w:hAnsi="Arial"/>
      <w:sz w:val="20"/>
      <w:szCs w:val="20"/>
      <w:lang w:eastAsia="ca-ES"/>
    </w:rPr>
  </w:style>
  <w:style w:type="character" w:customStyle="1" w:styleId="TextdenotaapeudepginaCar">
    <w:name w:val="Text de nota a peu de pàgina Car"/>
    <w:basedOn w:val="Tipusdelletraperdefectedelpargraf"/>
    <w:link w:val="Textdenotaapeudepgina"/>
    <w:uiPriority w:val="99"/>
    <w:semiHidden/>
    <w:rsid w:val="0036287D"/>
    <w:rPr>
      <w:rFonts w:eastAsia="Times New Roman" w:cs="Times New Roman"/>
      <w:szCs w:val="20"/>
      <w:lang w:val="ca-ES" w:eastAsia="ca-ES"/>
    </w:rPr>
  </w:style>
  <w:style w:type="character" w:styleId="Refernciadenotaapeudepgina">
    <w:name w:val="footnote reference"/>
    <w:basedOn w:val="Tipusdelletraperdefectedelpargraf"/>
    <w:unhideWhenUsed/>
    <w:rsid w:val="0036287D"/>
    <w:rPr>
      <w:vertAlign w:val="superscript"/>
    </w:rPr>
  </w:style>
  <w:style w:type="paragraph" w:customStyle="1" w:styleId="Ttolclusula">
    <w:name w:val="Títol clàusula"/>
    <w:basedOn w:val="Normal"/>
    <w:link w:val="TtolclusulaCar"/>
    <w:qFormat/>
    <w:rsid w:val="0036287D"/>
    <w:pPr>
      <w:jc w:val="both"/>
    </w:pPr>
    <w:rPr>
      <w:rFonts w:ascii="Verdana" w:hAnsi="Verdana"/>
      <w:sz w:val="32"/>
      <w:szCs w:val="20"/>
      <w:lang w:eastAsia="ca-ES"/>
    </w:rPr>
  </w:style>
  <w:style w:type="character" w:customStyle="1" w:styleId="TtolclusulaCar">
    <w:name w:val="Títol clàusula Car"/>
    <w:basedOn w:val="Tipusdelletraperdefectedelpargraf"/>
    <w:link w:val="Ttolclusula"/>
    <w:rsid w:val="0036287D"/>
    <w:rPr>
      <w:rFonts w:ascii="Verdana" w:eastAsia="Times New Roman" w:hAnsi="Verdana" w:cs="Times New Roman"/>
      <w:sz w:val="32"/>
      <w:szCs w:val="20"/>
      <w:lang w:val="ca-ES" w:eastAsia="ca-ES"/>
    </w:rPr>
  </w:style>
  <w:style w:type="paragraph" w:customStyle="1" w:styleId="Default">
    <w:name w:val="Default"/>
    <w:rsid w:val="00910A3C"/>
    <w:pPr>
      <w:autoSpaceDE w:val="0"/>
      <w:autoSpaceDN w:val="0"/>
      <w:adjustRightInd w:val="0"/>
      <w:spacing w:after="0" w:line="240" w:lineRule="auto"/>
    </w:pPr>
    <w:rPr>
      <w:rFonts w:cs="Arial"/>
      <w:color w:val="000000"/>
      <w:sz w:val="24"/>
      <w:szCs w:val="24"/>
      <w:lang w:val="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2012370">
      <w:bodyDiv w:val="1"/>
      <w:marLeft w:val="0"/>
      <w:marRight w:val="0"/>
      <w:marTop w:val="0"/>
      <w:marBottom w:val="0"/>
      <w:divBdr>
        <w:top w:val="none" w:sz="0" w:space="0" w:color="auto"/>
        <w:left w:val="none" w:sz="0" w:space="0" w:color="auto"/>
        <w:bottom w:val="none" w:sz="0" w:space="0" w:color="auto"/>
        <w:right w:val="none" w:sz="0" w:space="0" w:color="auto"/>
      </w:divBdr>
    </w:div>
    <w:div w:id="500051420">
      <w:bodyDiv w:val="1"/>
      <w:marLeft w:val="0"/>
      <w:marRight w:val="0"/>
      <w:marTop w:val="0"/>
      <w:marBottom w:val="0"/>
      <w:divBdr>
        <w:top w:val="none" w:sz="0" w:space="0" w:color="auto"/>
        <w:left w:val="none" w:sz="0" w:space="0" w:color="auto"/>
        <w:bottom w:val="none" w:sz="0" w:space="0" w:color="auto"/>
        <w:right w:val="none" w:sz="0" w:space="0" w:color="auto"/>
      </w:divBdr>
    </w:div>
    <w:div w:id="730546158">
      <w:bodyDiv w:val="1"/>
      <w:marLeft w:val="0"/>
      <w:marRight w:val="0"/>
      <w:marTop w:val="0"/>
      <w:marBottom w:val="0"/>
      <w:divBdr>
        <w:top w:val="none" w:sz="0" w:space="0" w:color="auto"/>
        <w:left w:val="none" w:sz="0" w:space="0" w:color="auto"/>
        <w:bottom w:val="none" w:sz="0" w:space="0" w:color="auto"/>
        <w:right w:val="none" w:sz="0" w:space="0" w:color="auto"/>
      </w:divBdr>
      <w:divsChild>
        <w:div w:id="895091541">
          <w:marLeft w:val="0"/>
          <w:marRight w:val="0"/>
          <w:marTop w:val="0"/>
          <w:marBottom w:val="0"/>
          <w:divBdr>
            <w:top w:val="none" w:sz="0" w:space="0" w:color="auto"/>
            <w:left w:val="none" w:sz="0" w:space="0" w:color="auto"/>
            <w:bottom w:val="none" w:sz="0" w:space="0" w:color="auto"/>
            <w:right w:val="none" w:sz="0" w:space="0" w:color="auto"/>
          </w:divBdr>
        </w:div>
        <w:div w:id="1682773845">
          <w:marLeft w:val="0"/>
          <w:marRight w:val="0"/>
          <w:marTop w:val="0"/>
          <w:marBottom w:val="0"/>
          <w:divBdr>
            <w:top w:val="none" w:sz="0" w:space="0" w:color="auto"/>
            <w:left w:val="none" w:sz="0" w:space="0" w:color="auto"/>
            <w:bottom w:val="none" w:sz="0" w:space="0" w:color="auto"/>
            <w:right w:val="none" w:sz="0" w:space="0" w:color="auto"/>
          </w:divBdr>
        </w:div>
      </w:divsChild>
    </w:div>
    <w:div w:id="987628803">
      <w:bodyDiv w:val="1"/>
      <w:marLeft w:val="0"/>
      <w:marRight w:val="0"/>
      <w:marTop w:val="0"/>
      <w:marBottom w:val="0"/>
      <w:divBdr>
        <w:top w:val="none" w:sz="0" w:space="0" w:color="auto"/>
        <w:left w:val="none" w:sz="0" w:space="0" w:color="auto"/>
        <w:bottom w:val="none" w:sz="0" w:space="0" w:color="auto"/>
        <w:right w:val="none" w:sz="0" w:space="0" w:color="auto"/>
      </w:divBdr>
      <w:divsChild>
        <w:div w:id="315498356">
          <w:marLeft w:val="0"/>
          <w:marRight w:val="0"/>
          <w:marTop w:val="0"/>
          <w:marBottom w:val="0"/>
          <w:divBdr>
            <w:top w:val="none" w:sz="0" w:space="0" w:color="auto"/>
            <w:left w:val="none" w:sz="0" w:space="0" w:color="auto"/>
            <w:bottom w:val="none" w:sz="0" w:space="0" w:color="auto"/>
            <w:right w:val="none" w:sz="0" w:space="0" w:color="auto"/>
          </w:divBdr>
        </w:div>
        <w:div w:id="456487374">
          <w:marLeft w:val="0"/>
          <w:marRight w:val="0"/>
          <w:marTop w:val="0"/>
          <w:marBottom w:val="0"/>
          <w:divBdr>
            <w:top w:val="none" w:sz="0" w:space="0" w:color="auto"/>
            <w:left w:val="none" w:sz="0" w:space="0" w:color="auto"/>
            <w:bottom w:val="none" w:sz="0" w:space="0" w:color="auto"/>
            <w:right w:val="none" w:sz="0" w:space="0" w:color="auto"/>
          </w:divBdr>
        </w:div>
        <w:div w:id="1001203144">
          <w:marLeft w:val="0"/>
          <w:marRight w:val="0"/>
          <w:marTop w:val="0"/>
          <w:marBottom w:val="0"/>
          <w:divBdr>
            <w:top w:val="none" w:sz="0" w:space="0" w:color="auto"/>
            <w:left w:val="none" w:sz="0" w:space="0" w:color="auto"/>
            <w:bottom w:val="none" w:sz="0" w:space="0" w:color="auto"/>
            <w:right w:val="none" w:sz="0" w:space="0" w:color="auto"/>
          </w:divBdr>
        </w:div>
        <w:div w:id="1079402629">
          <w:marLeft w:val="0"/>
          <w:marRight w:val="0"/>
          <w:marTop w:val="0"/>
          <w:marBottom w:val="0"/>
          <w:divBdr>
            <w:top w:val="none" w:sz="0" w:space="0" w:color="auto"/>
            <w:left w:val="none" w:sz="0" w:space="0" w:color="auto"/>
            <w:bottom w:val="none" w:sz="0" w:space="0" w:color="auto"/>
            <w:right w:val="none" w:sz="0" w:space="0" w:color="auto"/>
          </w:divBdr>
        </w:div>
        <w:div w:id="1100878002">
          <w:marLeft w:val="0"/>
          <w:marRight w:val="0"/>
          <w:marTop w:val="0"/>
          <w:marBottom w:val="0"/>
          <w:divBdr>
            <w:top w:val="none" w:sz="0" w:space="0" w:color="auto"/>
            <w:left w:val="none" w:sz="0" w:space="0" w:color="auto"/>
            <w:bottom w:val="none" w:sz="0" w:space="0" w:color="auto"/>
            <w:right w:val="none" w:sz="0" w:space="0" w:color="auto"/>
          </w:divBdr>
        </w:div>
        <w:div w:id="1867016781">
          <w:marLeft w:val="0"/>
          <w:marRight w:val="0"/>
          <w:marTop w:val="0"/>
          <w:marBottom w:val="0"/>
          <w:divBdr>
            <w:top w:val="none" w:sz="0" w:space="0" w:color="auto"/>
            <w:left w:val="none" w:sz="0" w:space="0" w:color="auto"/>
            <w:bottom w:val="none" w:sz="0" w:space="0" w:color="auto"/>
            <w:right w:val="none" w:sz="0" w:space="0" w:color="auto"/>
          </w:divBdr>
        </w:div>
        <w:div w:id="19554011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57B39C-4054-47FD-AD1F-CE60C90794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2088</Words>
  <Characters>11908</Characters>
  <Application>Microsoft Office Word</Application>
  <DocSecurity>0</DocSecurity>
  <Lines>99</Lines>
  <Paragraphs>27</Paragraphs>
  <ScaleCrop>false</ScaleCrop>
  <HeadingPairs>
    <vt:vector size="2" baseType="variant">
      <vt:variant>
        <vt:lpstr>Títol</vt:lpstr>
      </vt:variant>
      <vt:variant>
        <vt:i4>1</vt:i4>
      </vt:variant>
    </vt:vector>
  </HeadingPairs>
  <TitlesOfParts>
    <vt:vector size="1" baseType="lpstr">
      <vt:lpstr/>
    </vt:vector>
  </TitlesOfParts>
  <Company>Ajuntament de Barcelona</Company>
  <LinksUpToDate>false</LinksUpToDate>
  <CharactersWithSpaces>13969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Ajuntament de Barcelona</dc:creator>
  <cp:lastModifiedBy>Ajuntament de Barcelona</cp:lastModifiedBy>
  <cp:revision>2</cp:revision>
  <cp:lastPrinted>2021-03-02T11:07:00Z</cp:lastPrinted>
  <dcterms:created xsi:type="dcterms:W3CDTF">2024-05-14T12:31:00Z</dcterms:created>
  <dcterms:modified xsi:type="dcterms:W3CDTF">2024-05-14T12:31:00Z</dcterms:modified>
</cp:coreProperties>
</file>