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12582" w14:textId="77777777" w:rsidR="00031B90" w:rsidRPr="00D00480" w:rsidRDefault="00031B90" w:rsidP="00031B90">
      <w:pPr>
        <w:jc w:val="center"/>
        <w:rPr>
          <w:rFonts w:ascii="Verdana" w:eastAsia="Calibri" w:hAnsi="Verdana" w:cs="Arial"/>
          <w:b/>
          <w:sz w:val="20"/>
          <w:u w:val="single"/>
        </w:rPr>
      </w:pPr>
      <w:r w:rsidRPr="00D00480">
        <w:rPr>
          <w:rFonts w:ascii="Verdana" w:eastAsia="Calibri" w:hAnsi="Verdana" w:cs="Arial"/>
          <w:b/>
          <w:sz w:val="20"/>
          <w:u w:val="single"/>
        </w:rPr>
        <w:t>ANNEX 2</w:t>
      </w:r>
    </w:p>
    <w:p w14:paraId="5018D619" w14:textId="77777777" w:rsidR="00031B90" w:rsidRPr="00D00480" w:rsidRDefault="00031B90" w:rsidP="00031B90">
      <w:pPr>
        <w:jc w:val="center"/>
        <w:rPr>
          <w:rFonts w:ascii="Verdana" w:eastAsia="Calibri" w:hAnsi="Verdana" w:cs="Arial"/>
          <w:b/>
          <w:sz w:val="20"/>
        </w:rPr>
      </w:pPr>
    </w:p>
    <w:p w14:paraId="63DA703F" w14:textId="77777777" w:rsidR="00031B90" w:rsidRDefault="00031B90" w:rsidP="00031B90">
      <w:pPr>
        <w:pBdr>
          <w:bottom w:val="single" w:sz="4" w:space="1" w:color="auto"/>
        </w:pBdr>
        <w:rPr>
          <w:rFonts w:ascii="Verdana" w:eastAsia="Calibri" w:hAnsi="Verdana"/>
          <w:sz w:val="20"/>
        </w:rPr>
      </w:pPr>
    </w:p>
    <w:p w14:paraId="4E1101B2" w14:textId="77777777" w:rsidR="00031B90" w:rsidRDefault="00031B90" w:rsidP="00031B90">
      <w:pPr>
        <w:rPr>
          <w:rFonts w:ascii="Verdana" w:hAnsi="Verdana"/>
          <w:sz w:val="20"/>
        </w:rPr>
      </w:pPr>
      <w:r w:rsidRPr="00D00480">
        <w:rPr>
          <w:rFonts w:ascii="Verdana" w:eastAsia="Calibri" w:hAnsi="Verdana" w:cs="Arial"/>
          <w:sz w:val="20"/>
          <w:lang w:eastAsia="en-US"/>
        </w:rPr>
        <w:t>Al plec de clàusules administratives particulars d</w:t>
      </w:r>
      <w:r w:rsidRPr="00D00480">
        <w:rPr>
          <w:rFonts w:ascii="Verdana" w:hAnsi="Verdana" w:cs="Arial"/>
          <w:sz w:val="20"/>
        </w:rPr>
        <w:t xml:space="preserve">e la contractació </w:t>
      </w:r>
      <w:r>
        <w:rPr>
          <w:rFonts w:ascii="Verdana" w:hAnsi="Verdana" w:cs="Arial"/>
          <w:sz w:val="20"/>
        </w:rPr>
        <w:t>de les obres d</w:t>
      </w:r>
      <w:r>
        <w:rPr>
          <w:rFonts w:ascii="Verdana" w:hAnsi="Verdana"/>
          <w:sz w:val="20"/>
        </w:rPr>
        <w:t xml:space="preserve">’execució del “Projecte de reforma de quatre conjunts de serveis higiènics amb magatzems i vestuaris de l’edifici del Pati de les Dones del Centre de Cultura Contemporània de Barcelona”. </w:t>
      </w:r>
    </w:p>
    <w:p w14:paraId="7D7AD736" w14:textId="77777777" w:rsidR="00031B90" w:rsidRDefault="00031B90" w:rsidP="00031B90">
      <w:pPr>
        <w:pBdr>
          <w:bottom w:val="single" w:sz="4" w:space="1" w:color="auto"/>
        </w:pBdr>
        <w:rPr>
          <w:rFonts w:ascii="Verdana" w:hAnsi="Verdana"/>
          <w:sz w:val="20"/>
        </w:rPr>
      </w:pPr>
    </w:p>
    <w:p w14:paraId="6C9F32BE" w14:textId="77777777" w:rsidR="00031B90" w:rsidRPr="00D00480" w:rsidRDefault="00031B90" w:rsidP="00031B90">
      <w:pPr>
        <w:pBdr>
          <w:bottom w:val="single" w:sz="4" w:space="1" w:color="auto"/>
        </w:pBdr>
        <w:rPr>
          <w:rFonts w:ascii="Verdana" w:hAnsi="Verdana"/>
          <w:sz w:val="20"/>
        </w:rPr>
      </w:pPr>
    </w:p>
    <w:p w14:paraId="326A943E" w14:textId="77777777" w:rsidR="00031B90" w:rsidRPr="00D00480" w:rsidRDefault="00031B90" w:rsidP="00031B90">
      <w:pPr>
        <w:pBdr>
          <w:bottom w:val="single" w:sz="4" w:space="1" w:color="auto"/>
        </w:pBdr>
        <w:jc w:val="right"/>
        <w:rPr>
          <w:rFonts w:ascii="Verdana" w:hAnsi="Verdana"/>
          <w:sz w:val="20"/>
        </w:rPr>
      </w:pPr>
      <w:r w:rsidRPr="00D00480">
        <w:rPr>
          <w:rFonts w:ascii="Verdana" w:hAnsi="Verdana"/>
          <w:sz w:val="20"/>
        </w:rPr>
        <w:t xml:space="preserve">Expedient </w:t>
      </w:r>
      <w:proofErr w:type="spellStart"/>
      <w:r w:rsidRPr="00D00480">
        <w:rPr>
          <w:rFonts w:ascii="Verdana" w:hAnsi="Verdana"/>
          <w:sz w:val="20"/>
        </w:rPr>
        <w:t>núm</w:t>
      </w:r>
      <w:proofErr w:type="spellEnd"/>
      <w:r w:rsidRPr="00060131">
        <w:rPr>
          <w:rFonts w:ascii="Verdana" w:hAnsi="Verdana"/>
          <w:sz w:val="20"/>
        </w:rPr>
        <w:t>.:</w:t>
      </w:r>
      <w:r>
        <w:rPr>
          <w:rFonts w:ascii="Verdana" w:hAnsi="Verdana"/>
          <w:sz w:val="20"/>
        </w:rPr>
        <w:t>CNM_</w:t>
      </w:r>
      <w:r w:rsidRPr="00060131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2024_21//</w:t>
      </w:r>
      <w:r w:rsidRPr="00060131">
        <w:rPr>
          <w:rFonts w:ascii="Verdana" w:hAnsi="Verdana"/>
          <w:sz w:val="20"/>
        </w:rPr>
        <w:t>CCCB/202</w:t>
      </w:r>
      <w:r>
        <w:rPr>
          <w:rFonts w:ascii="Verdana" w:hAnsi="Verdana"/>
          <w:sz w:val="20"/>
        </w:rPr>
        <w:t>4/0011786</w:t>
      </w:r>
    </w:p>
    <w:p w14:paraId="3DC5D3AF" w14:textId="77777777" w:rsidR="00031B90" w:rsidRPr="00D00480" w:rsidRDefault="00031B90" w:rsidP="00031B90">
      <w:pPr>
        <w:jc w:val="center"/>
        <w:rPr>
          <w:rFonts w:ascii="Verdana" w:hAnsi="Verdana" w:cs="Arial"/>
          <w:sz w:val="20"/>
        </w:rPr>
      </w:pPr>
    </w:p>
    <w:p w14:paraId="6956AD26" w14:textId="77777777" w:rsidR="00031B90" w:rsidRPr="00D00480" w:rsidRDefault="00031B90" w:rsidP="00031B90">
      <w:pPr>
        <w:tabs>
          <w:tab w:val="center" w:pos="4252"/>
          <w:tab w:val="right" w:pos="8504"/>
        </w:tabs>
        <w:jc w:val="center"/>
        <w:rPr>
          <w:rFonts w:ascii="Verdana" w:hAnsi="Verdana" w:cs="Arial"/>
          <w:b/>
          <w:sz w:val="20"/>
        </w:rPr>
      </w:pPr>
      <w:r w:rsidRPr="00D00480">
        <w:rPr>
          <w:rFonts w:ascii="Verdana" w:hAnsi="Verdana" w:cs="Arial"/>
          <w:b/>
          <w:sz w:val="20"/>
        </w:rPr>
        <w:t>Model de proposició relativa als criteris avaluables de forma automàtica</w:t>
      </w:r>
    </w:p>
    <w:p w14:paraId="3D3D7D12" w14:textId="77777777" w:rsidR="00031B90" w:rsidRPr="00D00480" w:rsidRDefault="00031B90" w:rsidP="00031B90">
      <w:pPr>
        <w:jc w:val="center"/>
        <w:rPr>
          <w:rFonts w:ascii="Verdana" w:hAnsi="Verdana"/>
          <w:sz w:val="20"/>
        </w:rPr>
      </w:pPr>
    </w:p>
    <w:p w14:paraId="7AF3F573" w14:textId="77777777" w:rsidR="00031B90" w:rsidRDefault="00031B90" w:rsidP="00031B90">
      <w:pPr>
        <w:rPr>
          <w:rFonts w:ascii="Verdana" w:hAnsi="Verdana"/>
          <w:sz w:val="20"/>
        </w:rPr>
      </w:pPr>
      <w:r w:rsidRPr="00D00480">
        <w:rPr>
          <w:rFonts w:ascii="Verdana" w:hAnsi="Verdana"/>
          <w:sz w:val="20"/>
        </w:rPr>
        <w:t xml:space="preserve">El Sr./La Sra. .......... amb NIF núm. .........., en nom propi / en representació de l’empresa .........., CIF núm. .........., domiciliada a .........., CP .........., carrer .........., núm. .........., adreça electrònica: .........., assabentat/da de les condicions exigides per a optar a la contractació relativa a </w:t>
      </w:r>
      <w:r w:rsidRPr="00D00480">
        <w:rPr>
          <w:rFonts w:ascii="Verdana" w:hAnsi="Verdana"/>
          <w:i/>
          <w:sz w:val="20"/>
        </w:rPr>
        <w:t>(consigneu l’objecte del contracte i lots, si escau)</w:t>
      </w:r>
      <w:r w:rsidRPr="00D00480">
        <w:rPr>
          <w:rFonts w:ascii="Verdana" w:hAnsi="Verdana"/>
          <w:sz w:val="20"/>
        </w:rPr>
        <w:t xml:space="preserve"> .........., es compromet a portar-la a terme amb subjecció als plecs de prescripcions tècniques particulars i de clàusules administratives particulars, que accepta íntegrament:</w:t>
      </w:r>
    </w:p>
    <w:p w14:paraId="7C1C3BC7" w14:textId="77777777" w:rsidR="00031B90" w:rsidRDefault="00031B90" w:rsidP="00031B90">
      <w:pPr>
        <w:rPr>
          <w:rFonts w:ascii="Verdana" w:hAnsi="Verdana"/>
          <w:sz w:val="20"/>
        </w:rPr>
      </w:pPr>
    </w:p>
    <w:p w14:paraId="622E3CFF" w14:textId="77777777" w:rsidR="00031B90" w:rsidRPr="00D00480" w:rsidRDefault="00031B90" w:rsidP="00031B90">
      <w:pPr>
        <w:rPr>
          <w:rFonts w:ascii="Verdana" w:hAnsi="Verdana"/>
          <w:sz w:val="20"/>
        </w:rPr>
      </w:pPr>
    </w:p>
    <w:p w14:paraId="22E6FEA5" w14:textId="77777777" w:rsidR="00031B90" w:rsidRPr="00D00480" w:rsidRDefault="00031B90" w:rsidP="00031B90">
      <w:pPr>
        <w:rPr>
          <w:rFonts w:ascii="Verdana" w:hAnsi="Verdana"/>
          <w:sz w:val="20"/>
        </w:rPr>
      </w:pPr>
    </w:p>
    <w:p w14:paraId="12C3CB06" w14:textId="77777777" w:rsidR="00031B90" w:rsidRPr="00702555" w:rsidRDefault="00031B90" w:rsidP="00031B90">
      <w:pPr>
        <w:pStyle w:val="Prrafodelista"/>
        <w:numPr>
          <w:ilvl w:val="0"/>
          <w:numId w:val="1"/>
        </w:numPr>
        <w:ind w:left="284" w:hanging="284"/>
        <w:contextualSpacing w:val="0"/>
        <w:rPr>
          <w:rFonts w:ascii="Verdana" w:hAnsi="Verdana"/>
          <w:b/>
          <w:bCs/>
          <w:sz w:val="20"/>
        </w:rPr>
      </w:pPr>
      <w:r w:rsidRPr="00702555">
        <w:rPr>
          <w:rFonts w:ascii="Verdana" w:hAnsi="Verdana"/>
          <w:b/>
          <w:bCs/>
          <w:sz w:val="20"/>
        </w:rPr>
        <w:t>Proposició econòmica:</w:t>
      </w:r>
    </w:p>
    <w:p w14:paraId="7C5058CD" w14:textId="77777777" w:rsidR="00031B90" w:rsidRDefault="00031B90" w:rsidP="00031B90">
      <w:pPr>
        <w:rPr>
          <w:rFonts w:ascii="Verdana" w:hAnsi="Verdana"/>
          <w:sz w:val="20"/>
        </w:rPr>
      </w:pPr>
    </w:p>
    <w:p w14:paraId="316BB672" w14:textId="77777777" w:rsidR="00031B90" w:rsidRDefault="00031B90" w:rsidP="00031B9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Preu</w:t>
      </w:r>
    </w:p>
    <w:p w14:paraId="0C430491" w14:textId="77777777" w:rsidR="00031B90" w:rsidRPr="00D00480" w:rsidRDefault="00031B90" w:rsidP="00031B90">
      <w:pPr>
        <w:rPr>
          <w:rFonts w:ascii="Verdana" w:hAnsi="Verdana"/>
          <w:sz w:val="20"/>
        </w:rPr>
      </w:pPr>
    </w:p>
    <w:tbl>
      <w:tblPr>
        <w:tblW w:w="9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126"/>
        <w:gridCol w:w="851"/>
        <w:gridCol w:w="1613"/>
        <w:gridCol w:w="2037"/>
      </w:tblGrid>
      <w:tr w:rsidR="00031B90" w:rsidRPr="00D00480" w14:paraId="6FD5EE59" w14:textId="77777777" w:rsidTr="00007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  <w:jc w:val="right"/>
        </w:trPr>
        <w:tc>
          <w:tcPr>
            <w:tcW w:w="25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212D74B" w14:textId="77777777" w:rsidR="00031B90" w:rsidRPr="00D00480" w:rsidRDefault="00031B90" w:rsidP="00007E0A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6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9F698" w14:textId="77777777" w:rsidR="00031B90" w:rsidRPr="00D00480" w:rsidRDefault="00031B90" w:rsidP="00007E0A">
            <w:pPr>
              <w:jc w:val="center"/>
              <w:rPr>
                <w:rFonts w:ascii="Verdana" w:hAnsi="Verdana"/>
                <w:sz w:val="20"/>
              </w:rPr>
            </w:pPr>
            <w:r w:rsidRPr="00D00480">
              <w:rPr>
                <w:rFonts w:ascii="Verdana" w:hAnsi="Verdana"/>
                <w:sz w:val="20"/>
              </w:rPr>
              <w:t>OFERTA DEL LICITADOR</w:t>
            </w:r>
          </w:p>
        </w:tc>
      </w:tr>
      <w:tr w:rsidR="00031B90" w:rsidRPr="00D00480" w14:paraId="75B245F0" w14:textId="77777777" w:rsidTr="00007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7D25C7F6" w14:textId="77777777" w:rsidR="00031B90" w:rsidRPr="00D00480" w:rsidRDefault="00031B90" w:rsidP="00007E0A">
            <w:pPr>
              <w:rPr>
                <w:rFonts w:ascii="Verdana" w:hAnsi="Verdana"/>
                <w:sz w:val="20"/>
              </w:rPr>
            </w:pPr>
            <w:r w:rsidRPr="00D00480">
              <w:rPr>
                <w:rFonts w:ascii="Verdana" w:hAnsi="Verdana"/>
                <w:sz w:val="20"/>
              </w:rPr>
              <w:t>Preu màxim</w:t>
            </w:r>
          </w:p>
          <w:p w14:paraId="2D751D7B" w14:textId="77777777" w:rsidR="00031B90" w:rsidRPr="00D00480" w:rsidRDefault="00031B90" w:rsidP="00007E0A">
            <w:pPr>
              <w:rPr>
                <w:rFonts w:ascii="Verdana" w:hAnsi="Verdana"/>
                <w:sz w:val="20"/>
              </w:rPr>
            </w:pPr>
            <w:r w:rsidRPr="00D00480">
              <w:rPr>
                <w:rFonts w:ascii="Verdana" w:hAnsi="Verdana"/>
                <w:sz w:val="20"/>
              </w:rPr>
              <w:t>(IVA exclòs)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</w:tcPr>
          <w:p w14:paraId="00F8CDEE" w14:textId="77777777" w:rsidR="00031B90" w:rsidRPr="00D00480" w:rsidRDefault="00031B90" w:rsidP="00007E0A">
            <w:pPr>
              <w:rPr>
                <w:rFonts w:ascii="Verdana" w:hAnsi="Verdana"/>
                <w:sz w:val="20"/>
              </w:rPr>
            </w:pPr>
            <w:r w:rsidRPr="00D00480">
              <w:rPr>
                <w:rFonts w:ascii="Verdana" w:hAnsi="Verdana"/>
                <w:sz w:val="20"/>
              </w:rPr>
              <w:t>Preu ofert</w:t>
            </w:r>
          </w:p>
          <w:p w14:paraId="6400D98F" w14:textId="77777777" w:rsidR="00031B90" w:rsidRPr="00D00480" w:rsidRDefault="00031B90" w:rsidP="00007E0A">
            <w:pPr>
              <w:rPr>
                <w:rFonts w:ascii="Verdana" w:hAnsi="Verdana"/>
                <w:sz w:val="20"/>
              </w:rPr>
            </w:pPr>
            <w:r w:rsidRPr="00D00480">
              <w:rPr>
                <w:rFonts w:ascii="Verdana" w:hAnsi="Verdana"/>
                <w:sz w:val="20"/>
              </w:rPr>
              <w:t>(IVA exclòs)</w:t>
            </w:r>
          </w:p>
        </w:tc>
        <w:tc>
          <w:tcPr>
            <w:tcW w:w="851" w:type="dxa"/>
            <w:shd w:val="clear" w:color="auto" w:fill="auto"/>
          </w:tcPr>
          <w:p w14:paraId="0FA72256" w14:textId="77777777" w:rsidR="00031B90" w:rsidRPr="00D00480" w:rsidRDefault="00031B90" w:rsidP="00007E0A">
            <w:pPr>
              <w:rPr>
                <w:rFonts w:ascii="Verdana" w:hAnsi="Verdana"/>
                <w:sz w:val="20"/>
              </w:rPr>
            </w:pPr>
            <w:r w:rsidRPr="00D00480">
              <w:rPr>
                <w:rFonts w:ascii="Verdana" w:hAnsi="Verdana"/>
                <w:sz w:val="20"/>
              </w:rPr>
              <w:t>Tipus % IVA</w:t>
            </w:r>
          </w:p>
        </w:tc>
        <w:tc>
          <w:tcPr>
            <w:tcW w:w="1613" w:type="dxa"/>
            <w:shd w:val="clear" w:color="auto" w:fill="auto"/>
          </w:tcPr>
          <w:p w14:paraId="19DD04F4" w14:textId="77777777" w:rsidR="00031B90" w:rsidRPr="00D00480" w:rsidRDefault="00031B90" w:rsidP="00007E0A">
            <w:pPr>
              <w:rPr>
                <w:rFonts w:ascii="Verdana" w:hAnsi="Verdana"/>
                <w:sz w:val="20"/>
              </w:rPr>
            </w:pPr>
            <w:r w:rsidRPr="00D00480">
              <w:rPr>
                <w:rFonts w:ascii="Verdana" w:hAnsi="Verdana"/>
                <w:sz w:val="20"/>
              </w:rPr>
              <w:t>Import IVA</w:t>
            </w:r>
          </w:p>
        </w:tc>
        <w:tc>
          <w:tcPr>
            <w:tcW w:w="2037" w:type="dxa"/>
            <w:tcBorders>
              <w:right w:val="single" w:sz="12" w:space="0" w:color="auto"/>
            </w:tcBorders>
            <w:shd w:val="clear" w:color="auto" w:fill="auto"/>
          </w:tcPr>
          <w:p w14:paraId="4F13B199" w14:textId="77777777" w:rsidR="00031B90" w:rsidRPr="00D00480" w:rsidRDefault="00031B90" w:rsidP="00007E0A">
            <w:pPr>
              <w:rPr>
                <w:rFonts w:ascii="Verdana" w:hAnsi="Verdana"/>
                <w:sz w:val="20"/>
              </w:rPr>
            </w:pPr>
            <w:r w:rsidRPr="00D00480">
              <w:rPr>
                <w:rFonts w:ascii="Verdana" w:hAnsi="Verdana"/>
                <w:sz w:val="20"/>
              </w:rPr>
              <w:t>Total preu ofert</w:t>
            </w:r>
          </w:p>
          <w:p w14:paraId="419113D2" w14:textId="77777777" w:rsidR="00031B90" w:rsidRPr="00D00480" w:rsidRDefault="00031B90" w:rsidP="00007E0A">
            <w:pPr>
              <w:rPr>
                <w:rFonts w:ascii="Verdana" w:hAnsi="Verdana"/>
                <w:sz w:val="20"/>
              </w:rPr>
            </w:pPr>
            <w:r w:rsidRPr="00D00480">
              <w:rPr>
                <w:rFonts w:ascii="Verdana" w:hAnsi="Verdana"/>
                <w:sz w:val="20"/>
              </w:rPr>
              <w:t>(IVA inclòs)</w:t>
            </w:r>
          </w:p>
        </w:tc>
      </w:tr>
      <w:tr w:rsidR="00031B90" w:rsidRPr="00D00480" w14:paraId="30479E40" w14:textId="77777777" w:rsidTr="00007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  <w:jc w:val="right"/>
        </w:trPr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32028B" w14:textId="77777777" w:rsidR="00031B90" w:rsidRPr="00D00480" w:rsidRDefault="00031B90" w:rsidP="00007E0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259.919,59€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98802A" w14:textId="77777777" w:rsidR="00031B90" w:rsidRPr="00D00480" w:rsidRDefault="00031B90" w:rsidP="00007E0A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7993CA" w14:textId="77777777" w:rsidR="00031B90" w:rsidRPr="00D00480" w:rsidRDefault="00031B90" w:rsidP="00007E0A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6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277FA2" w14:textId="77777777" w:rsidR="00031B90" w:rsidRPr="00D00480" w:rsidRDefault="00031B90" w:rsidP="00007E0A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0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815C2" w14:textId="77777777" w:rsidR="00031B90" w:rsidRPr="00D00480" w:rsidRDefault="00031B90" w:rsidP="00007E0A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14:paraId="468ED0DF" w14:textId="77777777" w:rsidR="00031B90" w:rsidRPr="00D00480" w:rsidRDefault="00031B90" w:rsidP="00031B90">
      <w:pPr>
        <w:rPr>
          <w:rFonts w:ascii="Verdana" w:hAnsi="Verdana"/>
          <w:sz w:val="20"/>
        </w:rPr>
      </w:pPr>
    </w:p>
    <w:p w14:paraId="6FEFC9C2" w14:textId="77777777" w:rsidR="00031B90" w:rsidRPr="00702555" w:rsidRDefault="00031B90" w:rsidP="00031B90">
      <w:pPr>
        <w:pStyle w:val="Prrafodelista"/>
        <w:numPr>
          <w:ilvl w:val="0"/>
          <w:numId w:val="1"/>
        </w:numPr>
        <w:ind w:left="284" w:hanging="284"/>
        <w:contextualSpacing w:val="0"/>
        <w:rPr>
          <w:rFonts w:ascii="Verdana" w:hAnsi="Verdana"/>
          <w:b/>
          <w:bCs/>
          <w:sz w:val="20"/>
        </w:rPr>
      </w:pPr>
      <w:bookmarkStart w:id="0" w:name="_GoBack"/>
      <w:bookmarkEnd w:id="0"/>
      <w:r w:rsidRPr="00702555">
        <w:rPr>
          <w:rFonts w:ascii="Verdana" w:hAnsi="Verdana"/>
          <w:b/>
          <w:bCs/>
          <w:sz w:val="20"/>
        </w:rPr>
        <w:t>Proposició tècnica de criteris automàtics</w:t>
      </w:r>
    </w:p>
    <w:p w14:paraId="5D1C1402" w14:textId="77777777" w:rsidR="00031B90" w:rsidRDefault="00031B90" w:rsidP="00031B90">
      <w:pPr>
        <w:rPr>
          <w:rFonts w:ascii="Verdana" w:hAnsi="Verdana" w:cs="Arial"/>
          <w:b/>
          <w:bCs/>
          <w:sz w:val="20"/>
        </w:rPr>
      </w:pPr>
    </w:p>
    <w:p w14:paraId="1938665F" w14:textId="77777777" w:rsidR="00031B90" w:rsidRDefault="00031B90" w:rsidP="00031B90">
      <w:pPr>
        <w:rPr>
          <w:rFonts w:ascii="Verdana" w:hAnsi="Verdana" w:cs="Arial"/>
          <w:b/>
          <w:bCs/>
          <w:sz w:val="20"/>
        </w:rPr>
      </w:pPr>
    </w:p>
    <w:p w14:paraId="23BC1598" w14:textId="77777777" w:rsidR="00031B90" w:rsidRDefault="00031B90" w:rsidP="00031B90">
      <w:pPr>
        <w:rPr>
          <w:rFonts w:ascii="Verdana" w:hAnsi="Verdana"/>
          <w:sz w:val="20"/>
        </w:rPr>
      </w:pPr>
      <w:r w:rsidRPr="00D66B38">
        <w:rPr>
          <w:rFonts w:ascii="Verdana" w:hAnsi="Verdana" w:cs="Arial"/>
          <w:b/>
          <w:bCs/>
          <w:sz w:val="20"/>
        </w:rPr>
        <w:t>Criteri 2</w:t>
      </w:r>
      <w:r w:rsidRPr="00702555">
        <w:rPr>
          <w:rFonts w:ascii="Verdana" w:hAnsi="Verdana" w:cs="Arial"/>
          <w:b/>
          <w:bCs/>
          <w:sz w:val="20"/>
        </w:rPr>
        <w:t>:</w:t>
      </w:r>
      <w:r w:rsidRPr="00702555">
        <w:rPr>
          <w:rFonts w:ascii="Verdana" w:hAnsi="Verdana" w:cs="Arial"/>
          <w:sz w:val="20"/>
        </w:rPr>
        <w:t xml:space="preserve"> </w:t>
      </w:r>
      <w:r w:rsidRPr="00702555">
        <w:rPr>
          <w:rFonts w:ascii="Verdana" w:eastAsia="Calibri" w:hAnsi="Verdana" w:cs="Tahoma"/>
          <w:kern w:val="2"/>
          <w:sz w:val="20"/>
          <w:lang w:eastAsia="en-US"/>
        </w:rPr>
        <w:t xml:space="preserve">Millora del termini màxim d’execució del </w:t>
      </w:r>
      <w:r>
        <w:rPr>
          <w:rFonts w:ascii="Verdana" w:hAnsi="Verdana"/>
          <w:sz w:val="20"/>
        </w:rPr>
        <w:t>“Projecte de reforma de quatre conjunts de serveis higiènics amb magatzems i vestuaris de l’edifici del Pati de les Dones del Centre de Cultura Contemporània de Barcelona”.</w:t>
      </w:r>
    </w:p>
    <w:p w14:paraId="01951BD9" w14:textId="77777777" w:rsidR="00031B90" w:rsidRDefault="00031B90" w:rsidP="00031B90">
      <w:pPr>
        <w:ind w:left="284"/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1129"/>
      </w:tblGrid>
      <w:tr w:rsidR="00031B90" w:rsidRPr="00D97A52" w14:paraId="0E0881F3" w14:textId="77777777" w:rsidTr="00007E0A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0D14" w14:textId="77777777" w:rsidR="00031B90" w:rsidRPr="00223F89" w:rsidRDefault="00031B90" w:rsidP="00007E0A">
            <w:pPr>
              <w:pStyle w:val="Default"/>
              <w:spacing w:line="276" w:lineRule="auto"/>
              <w:rPr>
                <w:rFonts w:cs="Arial"/>
                <w:color w:val="auto"/>
                <w:sz w:val="20"/>
                <w:szCs w:val="20"/>
                <w:lang w:eastAsia="es-ES"/>
              </w:rPr>
            </w:pPr>
            <w:r w:rsidRPr="00223F89">
              <w:rPr>
                <w:rFonts w:eastAsia="Calibri" w:cs="Arial"/>
                <w:sz w:val="20"/>
                <w:szCs w:val="20"/>
                <w:lang w:eastAsia="en-US"/>
              </w:rPr>
              <w:t xml:space="preserve">Finalització </w:t>
            </w:r>
            <w:r w:rsidRPr="00223F89">
              <w:rPr>
                <w:rFonts w:eastAsia="Calibri"/>
                <w:sz w:val="20"/>
                <w:szCs w:val="20"/>
                <w:lang w:eastAsia="en-US"/>
              </w:rPr>
              <w:t xml:space="preserve">1 setmana abans del previst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896A" w14:textId="77777777" w:rsidR="00031B90" w:rsidRPr="00223F89" w:rsidRDefault="00031B90" w:rsidP="00007E0A">
            <w:pPr>
              <w:pStyle w:val="Default"/>
              <w:spacing w:line="276" w:lineRule="auto"/>
              <w:rPr>
                <w:rFonts w:cs="Arial"/>
                <w:color w:val="auto"/>
                <w:sz w:val="20"/>
                <w:szCs w:val="20"/>
                <w:lang w:eastAsia="es-ES"/>
              </w:rPr>
            </w:pPr>
          </w:p>
        </w:tc>
      </w:tr>
      <w:tr w:rsidR="00031B90" w:rsidRPr="00D97A52" w14:paraId="2422CC0A" w14:textId="77777777" w:rsidTr="00007E0A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E03F7" w14:textId="77777777" w:rsidR="00031B90" w:rsidRPr="00223F89" w:rsidRDefault="00031B90" w:rsidP="00007E0A">
            <w:pPr>
              <w:pStyle w:val="Default"/>
              <w:spacing w:line="276" w:lineRule="auto"/>
              <w:rPr>
                <w:rFonts w:cs="Arial"/>
                <w:color w:val="auto"/>
                <w:sz w:val="20"/>
                <w:szCs w:val="20"/>
                <w:lang w:eastAsia="es-ES"/>
              </w:rPr>
            </w:pPr>
            <w:r w:rsidRPr="00223F89">
              <w:rPr>
                <w:rFonts w:eastAsia="Calibri" w:cs="Arial"/>
                <w:sz w:val="20"/>
                <w:szCs w:val="20"/>
                <w:lang w:eastAsia="en-US"/>
              </w:rPr>
              <w:t xml:space="preserve">Finalització </w:t>
            </w:r>
            <w:r w:rsidRPr="00223F89">
              <w:rPr>
                <w:rFonts w:eastAsia="Calibri"/>
                <w:sz w:val="20"/>
                <w:szCs w:val="20"/>
                <w:lang w:eastAsia="en-US"/>
              </w:rPr>
              <w:t xml:space="preserve">2 setmanes abans del previst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B1FE1" w14:textId="77777777" w:rsidR="00031B90" w:rsidRPr="00223F89" w:rsidRDefault="00031B90" w:rsidP="00007E0A">
            <w:pPr>
              <w:pStyle w:val="Default"/>
              <w:spacing w:line="276" w:lineRule="auto"/>
              <w:rPr>
                <w:rFonts w:cs="Arial"/>
                <w:color w:val="auto"/>
                <w:sz w:val="20"/>
                <w:szCs w:val="20"/>
                <w:lang w:eastAsia="es-ES"/>
              </w:rPr>
            </w:pPr>
          </w:p>
        </w:tc>
      </w:tr>
      <w:tr w:rsidR="00031B90" w:rsidRPr="00D97A52" w14:paraId="6EEF4B5F" w14:textId="77777777" w:rsidTr="00007E0A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522E" w14:textId="77777777" w:rsidR="00031B90" w:rsidRPr="00223F89" w:rsidRDefault="00031B90" w:rsidP="00007E0A">
            <w:pPr>
              <w:pStyle w:val="Default"/>
              <w:spacing w:line="276" w:lineRule="auto"/>
              <w:rPr>
                <w:rFonts w:cs="Arial"/>
                <w:color w:val="auto"/>
                <w:sz w:val="20"/>
                <w:szCs w:val="20"/>
                <w:lang w:eastAsia="es-ES"/>
              </w:rPr>
            </w:pPr>
            <w:r w:rsidRPr="00223F89">
              <w:rPr>
                <w:rFonts w:eastAsia="Calibri" w:cs="Arial"/>
                <w:sz w:val="20"/>
                <w:szCs w:val="20"/>
                <w:lang w:eastAsia="en-US"/>
              </w:rPr>
              <w:t xml:space="preserve">Finalització 3 setmanes abans del previst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F918A" w14:textId="77777777" w:rsidR="00031B90" w:rsidRPr="00223F89" w:rsidRDefault="00031B90" w:rsidP="00007E0A">
            <w:pPr>
              <w:pStyle w:val="Default"/>
              <w:spacing w:line="276" w:lineRule="auto"/>
              <w:rPr>
                <w:rFonts w:cs="Arial"/>
                <w:color w:val="auto"/>
                <w:sz w:val="20"/>
                <w:szCs w:val="20"/>
                <w:lang w:eastAsia="es-ES"/>
              </w:rPr>
            </w:pPr>
          </w:p>
        </w:tc>
      </w:tr>
    </w:tbl>
    <w:p w14:paraId="6D2B7F75" w14:textId="77777777" w:rsidR="00031B90" w:rsidRDefault="00031B90" w:rsidP="00031B90">
      <w:pPr>
        <w:ind w:left="284"/>
        <w:rPr>
          <w:rFonts w:ascii="Verdana" w:hAnsi="Verdana"/>
          <w:sz w:val="20"/>
        </w:rPr>
      </w:pPr>
    </w:p>
    <w:p w14:paraId="38C5A6C3" w14:textId="77777777" w:rsidR="00031B90" w:rsidRPr="00D97A52" w:rsidRDefault="00031B90" w:rsidP="00031B90">
      <w:pPr>
        <w:pStyle w:val="Default"/>
        <w:spacing w:line="276" w:lineRule="auto"/>
        <w:rPr>
          <w:rFonts w:cs="Arial"/>
          <w:i/>
          <w:iCs/>
          <w:color w:val="auto"/>
          <w:sz w:val="20"/>
          <w:szCs w:val="20"/>
          <w:lang w:eastAsia="es-ES"/>
        </w:rPr>
      </w:pPr>
      <w:r w:rsidRPr="00D97A52">
        <w:rPr>
          <w:rFonts w:cs="Arial"/>
          <w:i/>
          <w:iCs/>
          <w:color w:val="auto"/>
          <w:sz w:val="20"/>
          <w:szCs w:val="20"/>
          <w:lang w:eastAsia="es-ES"/>
        </w:rPr>
        <w:t>Marcar amb una X el que correspongui</w:t>
      </w:r>
      <w:r>
        <w:rPr>
          <w:rFonts w:cs="Arial"/>
          <w:i/>
          <w:iCs/>
          <w:color w:val="auto"/>
          <w:sz w:val="20"/>
          <w:szCs w:val="20"/>
          <w:lang w:eastAsia="es-ES"/>
        </w:rPr>
        <w:t xml:space="preserve">. En el supòsits que l’empresa no marqui cap opció o en marqui més d’una, la puntuació que obtindrà serà de 0 punts. </w:t>
      </w:r>
    </w:p>
    <w:p w14:paraId="119B590A" w14:textId="77777777" w:rsidR="00031B90" w:rsidRDefault="00031B90" w:rsidP="00031B90">
      <w:pPr>
        <w:ind w:left="284"/>
        <w:rPr>
          <w:rFonts w:ascii="Verdana" w:hAnsi="Verdana"/>
          <w:sz w:val="20"/>
        </w:rPr>
      </w:pPr>
    </w:p>
    <w:p w14:paraId="0FB39214" w14:textId="77777777" w:rsidR="00031B90" w:rsidRDefault="00031B90" w:rsidP="00031B90">
      <w:pPr>
        <w:ind w:left="284"/>
        <w:rPr>
          <w:rFonts w:ascii="Verdana" w:hAnsi="Verdana"/>
          <w:sz w:val="20"/>
        </w:rPr>
      </w:pPr>
    </w:p>
    <w:p w14:paraId="76F7BAA4" w14:textId="77777777" w:rsidR="00031B90" w:rsidRDefault="00031B90" w:rsidP="00031B90">
      <w:pPr>
        <w:ind w:left="284"/>
        <w:rPr>
          <w:rFonts w:ascii="Verdana" w:hAnsi="Verdana"/>
          <w:sz w:val="20"/>
        </w:rPr>
      </w:pPr>
    </w:p>
    <w:p w14:paraId="18C01A52" w14:textId="77777777" w:rsidR="00031B90" w:rsidRDefault="00031B90" w:rsidP="00031B90">
      <w:pPr>
        <w:ind w:left="284"/>
        <w:rPr>
          <w:rFonts w:ascii="Verdana" w:hAnsi="Verdana"/>
          <w:sz w:val="20"/>
        </w:rPr>
      </w:pPr>
    </w:p>
    <w:p w14:paraId="1CBE6F44" w14:textId="77777777" w:rsidR="00031B90" w:rsidRDefault="00031B90" w:rsidP="00031B90">
      <w:pPr>
        <w:ind w:left="284"/>
        <w:rPr>
          <w:rFonts w:ascii="Verdana" w:hAnsi="Verdana"/>
          <w:sz w:val="20"/>
        </w:rPr>
      </w:pPr>
    </w:p>
    <w:p w14:paraId="50BF5560" w14:textId="77777777" w:rsidR="00031B90" w:rsidRDefault="00031B90" w:rsidP="00031B90">
      <w:pPr>
        <w:ind w:left="284"/>
        <w:rPr>
          <w:rFonts w:ascii="Verdana" w:hAnsi="Verdana"/>
          <w:sz w:val="20"/>
        </w:rPr>
      </w:pPr>
    </w:p>
    <w:p w14:paraId="573B1D43" w14:textId="77777777" w:rsidR="00031B90" w:rsidRDefault="00031B90" w:rsidP="00031B90">
      <w:pPr>
        <w:ind w:left="284"/>
        <w:rPr>
          <w:rFonts w:ascii="Verdana" w:hAnsi="Verdana"/>
          <w:sz w:val="20"/>
        </w:rPr>
      </w:pPr>
    </w:p>
    <w:p w14:paraId="11DE87EE" w14:textId="77777777" w:rsidR="00031B90" w:rsidRDefault="00031B90" w:rsidP="00031B90">
      <w:pPr>
        <w:ind w:left="284"/>
        <w:rPr>
          <w:rFonts w:ascii="Verdana" w:hAnsi="Verdana"/>
          <w:sz w:val="20"/>
        </w:rPr>
      </w:pPr>
    </w:p>
    <w:p w14:paraId="21118137" w14:textId="77777777" w:rsidR="00031B90" w:rsidRDefault="00031B90" w:rsidP="00031B90">
      <w:pPr>
        <w:rPr>
          <w:rFonts w:ascii="Verdana" w:hAnsi="Verdana"/>
          <w:b/>
          <w:bCs/>
          <w:sz w:val="20"/>
        </w:rPr>
      </w:pPr>
    </w:p>
    <w:p w14:paraId="3796E6F5" w14:textId="77777777" w:rsidR="00031B90" w:rsidRDefault="00031B90" w:rsidP="00031B90">
      <w:pPr>
        <w:rPr>
          <w:rFonts w:ascii="Verdana" w:hAnsi="Verdana"/>
          <w:sz w:val="20"/>
        </w:rPr>
      </w:pPr>
      <w:r w:rsidRPr="00702555">
        <w:rPr>
          <w:rFonts w:ascii="Verdana" w:hAnsi="Verdana"/>
          <w:b/>
          <w:bCs/>
          <w:sz w:val="20"/>
        </w:rPr>
        <w:t>Criteri 3:</w:t>
      </w:r>
      <w:r>
        <w:rPr>
          <w:rFonts w:ascii="Verdana" w:hAnsi="Verdana"/>
          <w:sz w:val="20"/>
        </w:rPr>
        <w:t xml:space="preserve"> Millora del termini de garantia </w:t>
      </w:r>
    </w:p>
    <w:p w14:paraId="332725E3" w14:textId="77777777" w:rsidR="00031B90" w:rsidRDefault="00031B90" w:rsidP="00031B90">
      <w:pPr>
        <w:rPr>
          <w:rFonts w:ascii="Verdana" w:hAnsi="Verdana"/>
          <w:sz w:val="20"/>
        </w:rPr>
      </w:pPr>
    </w:p>
    <w:p w14:paraId="7FE549FB" w14:textId="77777777" w:rsidR="00031B90" w:rsidRDefault="00031B90" w:rsidP="00031B90">
      <w:pPr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709"/>
        <w:gridCol w:w="845"/>
      </w:tblGrid>
      <w:tr w:rsidR="00031B90" w:rsidRPr="000D30EB" w14:paraId="45DD1E12" w14:textId="77777777" w:rsidTr="00007E0A"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1E31" w14:textId="77777777" w:rsidR="00031B90" w:rsidRPr="000D30EB" w:rsidRDefault="00031B90" w:rsidP="00007E0A">
            <w:pPr>
              <w:spacing w:line="276" w:lineRule="auto"/>
              <w:rPr>
                <w:rFonts w:ascii="Verdana" w:hAnsi="Verdana"/>
                <w:b/>
                <w:bCs/>
                <w:sz w:val="20"/>
              </w:rPr>
            </w:pPr>
            <w:bookmarkStart w:id="1" w:name="_Hlk120468680"/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81708F5" w14:textId="77777777" w:rsidR="00031B90" w:rsidRPr="000D30EB" w:rsidRDefault="00031B90" w:rsidP="00007E0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0D30EB">
              <w:rPr>
                <w:rFonts w:ascii="Verdana" w:hAnsi="Verdana"/>
                <w:b/>
                <w:bCs/>
                <w:sz w:val="20"/>
              </w:rPr>
              <w:t>SI</w:t>
            </w:r>
          </w:p>
        </w:tc>
        <w:tc>
          <w:tcPr>
            <w:tcW w:w="845" w:type="dxa"/>
            <w:shd w:val="clear" w:color="auto" w:fill="auto"/>
          </w:tcPr>
          <w:p w14:paraId="16BF599A" w14:textId="77777777" w:rsidR="00031B90" w:rsidRPr="000D30EB" w:rsidRDefault="00031B90" w:rsidP="00007E0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0D30EB">
              <w:rPr>
                <w:rFonts w:ascii="Verdana" w:hAnsi="Verdana"/>
                <w:b/>
                <w:bCs/>
                <w:sz w:val="20"/>
              </w:rPr>
              <w:t>NO</w:t>
            </w:r>
          </w:p>
        </w:tc>
      </w:tr>
      <w:tr w:rsidR="00031B90" w:rsidRPr="000D30EB" w14:paraId="159A78FE" w14:textId="77777777" w:rsidTr="00007E0A"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D76A0F" w14:textId="77777777" w:rsidR="00031B90" w:rsidRPr="000D30EB" w:rsidRDefault="00031B90" w:rsidP="00007E0A">
            <w:pPr>
              <w:spacing w:line="276" w:lineRule="auto"/>
              <w:rPr>
                <w:rFonts w:ascii="Verdana" w:hAnsi="Verdana"/>
                <w:b/>
                <w:bCs/>
                <w:sz w:val="20"/>
              </w:rPr>
            </w:pPr>
            <w:r w:rsidRPr="000D30EB">
              <w:rPr>
                <w:rFonts w:ascii="Verdana" w:hAnsi="Verdana"/>
                <w:sz w:val="20"/>
              </w:rPr>
              <w:t xml:space="preserve">L’empresa es compromet a </w:t>
            </w:r>
            <w:r>
              <w:rPr>
                <w:rFonts w:ascii="Verdana" w:hAnsi="Verdana"/>
                <w:sz w:val="20"/>
              </w:rPr>
              <w:t>ampliar en un any el termini de garantia previst a la clàusula 2.9 del Plec de clàusules administratives particulars</w:t>
            </w:r>
          </w:p>
        </w:tc>
        <w:tc>
          <w:tcPr>
            <w:tcW w:w="709" w:type="dxa"/>
            <w:shd w:val="clear" w:color="auto" w:fill="auto"/>
          </w:tcPr>
          <w:p w14:paraId="390CB344" w14:textId="77777777" w:rsidR="00031B90" w:rsidRPr="000D30EB" w:rsidRDefault="00031B90" w:rsidP="00007E0A">
            <w:pPr>
              <w:spacing w:line="276" w:lineRule="auto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845" w:type="dxa"/>
            <w:shd w:val="clear" w:color="auto" w:fill="auto"/>
          </w:tcPr>
          <w:p w14:paraId="37460E2C" w14:textId="77777777" w:rsidR="00031B90" w:rsidRPr="000D30EB" w:rsidRDefault="00031B90" w:rsidP="00007E0A">
            <w:pPr>
              <w:spacing w:line="276" w:lineRule="auto"/>
              <w:rPr>
                <w:rFonts w:ascii="Verdana" w:hAnsi="Verdana"/>
                <w:b/>
                <w:bCs/>
                <w:sz w:val="20"/>
              </w:rPr>
            </w:pPr>
          </w:p>
        </w:tc>
      </w:tr>
      <w:bookmarkEnd w:id="1"/>
    </w:tbl>
    <w:p w14:paraId="622054EE" w14:textId="77777777" w:rsidR="00031B90" w:rsidRDefault="00031B90" w:rsidP="00031B90">
      <w:pPr>
        <w:pStyle w:val="Prrafodelista"/>
        <w:tabs>
          <w:tab w:val="left" w:pos="1701"/>
        </w:tabs>
        <w:ind w:left="0"/>
        <w:rPr>
          <w:rFonts w:ascii="Verdana" w:hAnsi="Verdana" w:cs="Verdana"/>
          <w:color w:val="000000"/>
          <w:sz w:val="20"/>
        </w:rPr>
      </w:pPr>
    </w:p>
    <w:p w14:paraId="0D671232" w14:textId="77777777" w:rsidR="00031B90" w:rsidRPr="00702555" w:rsidRDefault="00031B90" w:rsidP="00031B90">
      <w:pPr>
        <w:contextualSpacing/>
        <w:rPr>
          <w:rFonts w:ascii="Verdana" w:hAnsi="Verdana"/>
          <w:i/>
          <w:iCs/>
          <w:color w:val="000000"/>
          <w:sz w:val="20"/>
        </w:rPr>
      </w:pPr>
      <w:r w:rsidRPr="00702555">
        <w:rPr>
          <w:rFonts w:ascii="Verdana" w:hAnsi="Verdana" w:cs="Arial"/>
          <w:i/>
          <w:iCs/>
          <w:sz w:val="20"/>
        </w:rPr>
        <w:t xml:space="preserve">Marcar amb una creu (X) el que correspongui. </w:t>
      </w:r>
    </w:p>
    <w:p w14:paraId="4631B293" w14:textId="77777777" w:rsidR="00031B90" w:rsidRDefault="00031B90" w:rsidP="00031B90">
      <w:pPr>
        <w:pStyle w:val="Prrafodelista"/>
        <w:tabs>
          <w:tab w:val="left" w:pos="1701"/>
        </w:tabs>
        <w:ind w:left="0"/>
        <w:rPr>
          <w:rFonts w:ascii="Verdana" w:hAnsi="Verdana" w:cs="Verdana"/>
          <w:color w:val="000000"/>
          <w:sz w:val="20"/>
        </w:rPr>
      </w:pPr>
    </w:p>
    <w:p w14:paraId="7B9C83E5" w14:textId="77777777" w:rsidR="00031B90" w:rsidRPr="00702555" w:rsidRDefault="00031B90" w:rsidP="00031B90">
      <w:pPr>
        <w:rPr>
          <w:rFonts w:ascii="Verdana" w:hAnsi="Verdana"/>
          <w:sz w:val="20"/>
        </w:rPr>
      </w:pPr>
    </w:p>
    <w:p w14:paraId="09585514" w14:textId="77777777" w:rsidR="00E86CE0" w:rsidRDefault="00E86CE0"/>
    <w:sectPr w:rsidR="00E86CE0" w:rsidSect="00031B9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2835" w:right="1134" w:bottom="567" w:left="1701" w:header="1304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C5844" w14:textId="77777777" w:rsidR="00031B90" w:rsidRDefault="00031B90" w:rsidP="00223F89"/>
  <w:p w14:paraId="2452F6EE" w14:textId="77777777" w:rsidR="00031B90" w:rsidRDefault="00031B90" w:rsidP="00223F89"/>
  <w:p w14:paraId="1DD7D437" w14:textId="77777777" w:rsidR="00031B90" w:rsidRDefault="00031B90" w:rsidP="00223F89"/>
  <w:p w14:paraId="7BF50DF4" w14:textId="77777777" w:rsidR="00031B90" w:rsidRDefault="00031B90" w:rsidP="00223F8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CE90F" w14:textId="77777777" w:rsidR="00031B90" w:rsidRPr="004204FC" w:rsidRDefault="00031B90" w:rsidP="00223F89">
    <w:pPr>
      <w:jc w:val="center"/>
      <w:rPr>
        <w:rStyle w:val="Nmerodepgina"/>
        <w:rFonts w:eastAsiaTheme="majorEastAsia"/>
        <w:sz w:val="20"/>
      </w:rPr>
    </w:pPr>
    <w:r w:rsidRPr="004204FC">
      <w:rPr>
        <w:rStyle w:val="Nmerodepgina"/>
        <w:rFonts w:eastAsiaTheme="majorEastAsia"/>
        <w:sz w:val="20"/>
      </w:rPr>
      <w:fldChar w:fldCharType="begin"/>
    </w:r>
    <w:r w:rsidRPr="004204FC">
      <w:rPr>
        <w:rStyle w:val="Nmerodepgina"/>
        <w:rFonts w:eastAsiaTheme="majorEastAsia"/>
        <w:sz w:val="20"/>
      </w:rPr>
      <w:instrText xml:space="preserve"> PAGE </w:instrText>
    </w:r>
    <w:r w:rsidRPr="004204FC">
      <w:rPr>
        <w:rStyle w:val="Nmerodepgina"/>
        <w:rFonts w:eastAsiaTheme="majorEastAsia"/>
        <w:sz w:val="20"/>
      </w:rPr>
      <w:fldChar w:fldCharType="separate"/>
    </w:r>
    <w:r>
      <w:rPr>
        <w:rStyle w:val="Nmerodepgina"/>
        <w:rFonts w:eastAsiaTheme="majorEastAsia"/>
        <w:sz w:val="20"/>
      </w:rPr>
      <w:t>2</w:t>
    </w:r>
    <w:r w:rsidRPr="004204FC">
      <w:rPr>
        <w:rStyle w:val="Nmerodepgina"/>
        <w:rFonts w:eastAsiaTheme="majorEastAsia"/>
        <w:sz w:val="20"/>
      </w:rPr>
      <w:fldChar w:fldCharType="end"/>
    </w:r>
    <w:r w:rsidRPr="004204FC">
      <w:rPr>
        <w:rStyle w:val="Nmerodepgina"/>
        <w:rFonts w:eastAsiaTheme="majorEastAsia"/>
        <w:sz w:val="20"/>
      </w:rPr>
      <w:t>/</w:t>
    </w:r>
    <w:r w:rsidRPr="004204FC">
      <w:rPr>
        <w:rStyle w:val="Nmerodepgina"/>
        <w:rFonts w:eastAsiaTheme="majorEastAsia"/>
        <w:sz w:val="20"/>
      </w:rPr>
      <w:fldChar w:fldCharType="begin"/>
    </w:r>
    <w:r w:rsidRPr="004204FC">
      <w:rPr>
        <w:rStyle w:val="Nmerodepgina"/>
        <w:rFonts w:eastAsiaTheme="majorEastAsia"/>
        <w:sz w:val="20"/>
      </w:rPr>
      <w:instrText xml:space="preserve"> NUMPAGES </w:instrText>
    </w:r>
    <w:r w:rsidRPr="004204FC">
      <w:rPr>
        <w:rStyle w:val="Nmerodepgina"/>
        <w:rFonts w:eastAsiaTheme="majorEastAsia"/>
        <w:sz w:val="20"/>
      </w:rPr>
      <w:fldChar w:fldCharType="separate"/>
    </w:r>
    <w:r>
      <w:rPr>
        <w:rStyle w:val="Nmerodepgina"/>
        <w:rFonts w:eastAsiaTheme="majorEastAsia"/>
        <w:sz w:val="20"/>
      </w:rPr>
      <w:t>2</w:t>
    </w:r>
    <w:r w:rsidRPr="004204FC">
      <w:rPr>
        <w:rStyle w:val="Nmerodepgina"/>
        <w:rFonts w:eastAsiaTheme="majorEastAsia"/>
        <w:sz w:val="20"/>
      </w:rPr>
      <w:fldChar w:fldCharType="end"/>
    </w:r>
  </w:p>
  <w:p w14:paraId="23A5C111" w14:textId="77777777" w:rsidR="00031B90" w:rsidRDefault="00031B90" w:rsidP="00223F8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0A85D" w14:textId="77777777" w:rsidR="00031B90" w:rsidRPr="00236CF3" w:rsidRDefault="00031B90" w:rsidP="00223F89">
    <w:pPr>
      <w:jc w:val="center"/>
      <w:rPr>
        <w:rStyle w:val="Nmerodepgina"/>
        <w:rFonts w:eastAsiaTheme="majorEastAsia"/>
      </w:rPr>
    </w:pPr>
    <w:r w:rsidRPr="004204FC">
      <w:rPr>
        <w:rStyle w:val="Nmerodepgina"/>
        <w:rFonts w:eastAsiaTheme="majorEastAsia"/>
        <w:sz w:val="20"/>
      </w:rPr>
      <w:fldChar w:fldCharType="begin"/>
    </w:r>
    <w:r w:rsidRPr="004204FC">
      <w:rPr>
        <w:rStyle w:val="Nmerodepgina"/>
        <w:rFonts w:eastAsiaTheme="majorEastAsia"/>
        <w:sz w:val="20"/>
      </w:rPr>
      <w:instrText xml:space="preserve"> PAGE </w:instrText>
    </w:r>
    <w:r w:rsidRPr="004204FC">
      <w:rPr>
        <w:rStyle w:val="Nmerodepgina"/>
        <w:rFonts w:eastAsiaTheme="majorEastAsia"/>
        <w:sz w:val="20"/>
      </w:rPr>
      <w:fldChar w:fldCharType="separate"/>
    </w:r>
    <w:r>
      <w:rPr>
        <w:rStyle w:val="Nmerodepgina"/>
        <w:rFonts w:eastAsiaTheme="majorEastAsia"/>
        <w:sz w:val="20"/>
      </w:rPr>
      <w:t>1</w:t>
    </w:r>
    <w:r w:rsidRPr="004204FC">
      <w:rPr>
        <w:rStyle w:val="Nmerodepgina"/>
        <w:rFonts w:eastAsiaTheme="majorEastAsia"/>
        <w:sz w:val="20"/>
      </w:rPr>
      <w:fldChar w:fldCharType="end"/>
    </w:r>
    <w:r w:rsidRPr="004204FC">
      <w:rPr>
        <w:rStyle w:val="Nmerodepgina"/>
        <w:rFonts w:eastAsiaTheme="majorEastAsia"/>
        <w:sz w:val="20"/>
      </w:rPr>
      <w:t>/</w:t>
    </w:r>
    <w:r w:rsidRPr="004204FC">
      <w:rPr>
        <w:rStyle w:val="Nmerodepgina"/>
        <w:rFonts w:eastAsiaTheme="majorEastAsia"/>
        <w:sz w:val="20"/>
      </w:rPr>
      <w:fldChar w:fldCharType="begin"/>
    </w:r>
    <w:r w:rsidRPr="004204FC">
      <w:rPr>
        <w:rStyle w:val="Nmerodepgina"/>
        <w:rFonts w:eastAsiaTheme="majorEastAsia"/>
        <w:sz w:val="20"/>
      </w:rPr>
      <w:instrText xml:space="preserve"> NUMPAGES </w:instrText>
    </w:r>
    <w:r w:rsidRPr="004204FC">
      <w:rPr>
        <w:rStyle w:val="Nmerodepgina"/>
        <w:rFonts w:eastAsiaTheme="majorEastAsia"/>
        <w:sz w:val="20"/>
      </w:rPr>
      <w:fldChar w:fldCharType="separate"/>
    </w:r>
    <w:r>
      <w:rPr>
        <w:rStyle w:val="Nmerodepgina"/>
        <w:rFonts w:eastAsiaTheme="majorEastAsia"/>
        <w:sz w:val="20"/>
      </w:rPr>
      <w:t>1</w:t>
    </w:r>
    <w:r w:rsidRPr="004204FC">
      <w:rPr>
        <w:rStyle w:val="Nmerodepgina"/>
        <w:rFonts w:eastAsiaTheme="majorEastAsia"/>
        <w:sz w:val="20"/>
      </w:rPr>
      <w:fldChar w:fldCharType="end"/>
    </w:r>
  </w:p>
  <w:p w14:paraId="51B7EFAB" w14:textId="77777777" w:rsidR="00031B90" w:rsidRDefault="00031B90" w:rsidP="00223F89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81D44" w14:textId="77777777" w:rsidR="00031B90" w:rsidRDefault="00031B90" w:rsidP="00223F89"/>
  <w:p w14:paraId="75E7AFF0" w14:textId="77777777" w:rsidR="00031B90" w:rsidRDefault="00031B90" w:rsidP="00223F89"/>
  <w:p w14:paraId="54557C27" w14:textId="77777777" w:rsidR="00031B90" w:rsidRDefault="00031B90" w:rsidP="00223F89"/>
  <w:p w14:paraId="6E88C8A5" w14:textId="77777777" w:rsidR="00031B90" w:rsidRDefault="00031B90" w:rsidP="00223F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9071"/>
    </w:tblGrid>
    <w:tr w:rsidR="00223F89" w:rsidRPr="00D36E5D" w14:paraId="00E1B2BB" w14:textId="77777777">
      <w:tc>
        <w:tcPr>
          <w:tcW w:w="9180" w:type="dxa"/>
        </w:tcPr>
        <w:p w14:paraId="0C05F2EC" w14:textId="77777777" w:rsidR="00031B90" w:rsidRPr="00F61D23" w:rsidRDefault="00031B90" w:rsidP="00F61D23">
          <w:pPr>
            <w:jc w:val="right"/>
            <w:rPr>
              <w:rFonts w:ascii="Verdana" w:hAnsi="Verdana" w:cs="Arial"/>
              <w:sz w:val="20"/>
            </w:rPr>
          </w:pPr>
          <w:r w:rsidRPr="00F61D23">
            <w:rPr>
              <w:rFonts w:ascii="Verdana" w:hAnsi="Verdana" w:cs="Arial"/>
              <w:sz w:val="20"/>
            </w:rPr>
            <w:t>Expedient núm.: CNM_202</w:t>
          </w:r>
          <w:r>
            <w:rPr>
              <w:rFonts w:ascii="Verdana" w:hAnsi="Verdana" w:cs="Arial"/>
              <w:sz w:val="20"/>
            </w:rPr>
            <w:t>4_21</w:t>
          </w:r>
          <w:r w:rsidRPr="00F61D23">
            <w:rPr>
              <w:rFonts w:ascii="Verdana" w:hAnsi="Verdana" w:cs="Arial"/>
              <w:sz w:val="20"/>
            </w:rPr>
            <w:t xml:space="preserve"> // CCCB/202</w:t>
          </w:r>
          <w:r>
            <w:rPr>
              <w:rFonts w:ascii="Verdana" w:hAnsi="Verdana" w:cs="Arial"/>
              <w:sz w:val="20"/>
            </w:rPr>
            <w:t>4/0011786</w:t>
          </w:r>
        </w:p>
        <w:p w14:paraId="5B44FE6E" w14:textId="77777777" w:rsidR="00031B90" w:rsidRPr="00D36E5D" w:rsidRDefault="00031B90" w:rsidP="00223F89">
          <w:pPr>
            <w:jc w:val="right"/>
            <w:rPr>
              <w:b/>
              <w:sz w:val="16"/>
              <w:szCs w:val="16"/>
            </w:rPr>
          </w:pPr>
        </w:p>
      </w:tc>
    </w:tr>
  </w:tbl>
  <w:p w14:paraId="6D927191" w14:textId="77777777" w:rsidR="00031B90" w:rsidRPr="00D36E5D" w:rsidRDefault="00031B90" w:rsidP="00223F89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416"/>
    </w:tblGrid>
    <w:tr w:rsidR="00C345C9" w14:paraId="0C8A56FC" w14:textId="77777777" w:rsidTr="00C345C9">
      <w:trPr>
        <w:trHeight w:val="487"/>
      </w:trPr>
      <w:tc>
        <w:tcPr>
          <w:tcW w:w="3680" w:type="dxa"/>
        </w:tcPr>
        <w:p w14:paraId="0F495D3B" w14:textId="7C86980A" w:rsidR="00031B90" w:rsidRDefault="00031B90" w:rsidP="00C345C9">
          <w:pPr>
            <w:jc w:val="right"/>
          </w:pPr>
          <w:r w:rsidRPr="00EB5229">
            <w:rPr>
              <w:noProof/>
            </w:rPr>
            <w:drawing>
              <wp:inline distT="0" distB="0" distL="0" distR="0" wp14:anchorId="3E7CE7DF" wp14:editId="00D4BDEB">
                <wp:extent cx="2667000" cy="523875"/>
                <wp:effectExtent l="0" t="0" r="0" b="9525"/>
                <wp:docPr id="382956490" name="Imagen 1" descr="Imatge que conté text, Font, blanc, logotip&#10;&#10;Descripció generada automàtica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8" descr="Imatge que conté text, Font, blanc, logotip&#10;&#10;Descripció generada automàtica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37BE04" w14:textId="77777777" w:rsidR="00031B90" w:rsidRDefault="00031B90" w:rsidP="00223F89"/>
  <w:p w14:paraId="1F816956" w14:textId="77777777" w:rsidR="00031B90" w:rsidRDefault="00031B90" w:rsidP="00223F89"/>
  <w:p w14:paraId="42B2BF77" w14:textId="77777777" w:rsidR="00031B90" w:rsidRDefault="00031B90" w:rsidP="00223F89"/>
  <w:p w14:paraId="5E680D0C" w14:textId="77777777" w:rsidR="00031B90" w:rsidRPr="00CA22D6" w:rsidRDefault="00031B90" w:rsidP="00223F89"/>
  <w:p w14:paraId="58C976E0" w14:textId="77777777" w:rsidR="00031B90" w:rsidRDefault="00031B90" w:rsidP="00223F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3"/>
    <w:multiLevelType w:val="hybridMultilevel"/>
    <w:tmpl w:val="AA3C40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094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90"/>
    <w:rsid w:val="00031B90"/>
    <w:rsid w:val="003C7FAD"/>
    <w:rsid w:val="003E698C"/>
    <w:rsid w:val="00604C5D"/>
    <w:rsid w:val="008866A9"/>
    <w:rsid w:val="00AD13A1"/>
    <w:rsid w:val="00DA1F0C"/>
    <w:rsid w:val="00E86CE0"/>
    <w:rsid w:val="00FA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7F4D"/>
  <w15:chartTrackingRefBased/>
  <w15:docId w15:val="{9E8B68E1-0277-4A0E-9BA7-48FC491E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B90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val="ca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31B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1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1B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1B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1B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1B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1B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1B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1B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1B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B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B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B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B9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B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B9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B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B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1B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31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1B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31B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1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31B9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99"/>
    <w:qFormat/>
    <w:rsid w:val="00031B9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31B9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1B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1B9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1B90"/>
    <w:rPr>
      <w:b/>
      <w:bCs/>
      <w:smallCaps/>
      <w:color w:val="0F4761" w:themeColor="accent1" w:themeShade="BF"/>
      <w:spacing w:val="5"/>
    </w:rPr>
  </w:style>
  <w:style w:type="character" w:styleId="Nmerodepgina">
    <w:name w:val="page number"/>
    <w:basedOn w:val="Fuentedeprrafopredeter"/>
    <w:rsid w:val="00031B90"/>
  </w:style>
  <w:style w:type="paragraph" w:customStyle="1" w:styleId="Default">
    <w:name w:val="Default"/>
    <w:rsid w:val="00031B9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val="ca-ES"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Corral</dc:creator>
  <cp:keywords/>
  <dc:description/>
  <cp:lastModifiedBy>Carmen Corral</cp:lastModifiedBy>
  <cp:revision>1</cp:revision>
  <dcterms:created xsi:type="dcterms:W3CDTF">2024-06-19T14:51:00Z</dcterms:created>
  <dcterms:modified xsi:type="dcterms:W3CDTF">2024-06-19T14:52:00Z</dcterms:modified>
</cp:coreProperties>
</file>