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2CFB9" w14:textId="77777777" w:rsidR="00DE0F86" w:rsidRPr="00DE0F86" w:rsidRDefault="00DE0F86" w:rsidP="00DE0F86">
      <w:pPr>
        <w:keepNext/>
        <w:keepLines/>
        <w:suppressAutoHyphens/>
        <w:autoSpaceDN w:val="0"/>
        <w:spacing w:before="480" w:after="360" w:line="240" w:lineRule="auto"/>
        <w:ind w:hanging="5"/>
        <w:jc w:val="both"/>
        <w:textAlignment w:val="baseline"/>
        <w:outlineLvl w:val="0"/>
        <w:rPr>
          <w:rFonts w:ascii="Arial" w:eastAsia="SimSun" w:hAnsi="Arial" w:cs="Arial"/>
          <w:b/>
          <w:bCs/>
          <w:caps/>
          <w:kern w:val="3"/>
          <w:sz w:val="28"/>
          <w:szCs w:val="28"/>
          <w:lang w:eastAsia="zh-CN" w:bidi="hi-IN"/>
        </w:rPr>
      </w:pPr>
      <w:bookmarkStart w:id="0" w:name="_Toc165032391"/>
      <w:r w:rsidRPr="00DE0F86">
        <w:rPr>
          <w:rFonts w:ascii="Arial" w:eastAsia="SimSun" w:hAnsi="Arial" w:cs="Arial"/>
          <w:b/>
          <w:bCs/>
          <w:caps/>
          <w:kern w:val="3"/>
          <w:sz w:val="28"/>
          <w:szCs w:val="28"/>
          <w:lang w:eastAsia="zh-CN" w:bidi="hi-IN"/>
        </w:rPr>
        <w:t>Annex II. Model de declaració responsable i oferta de criteris valorables en xifres o percentatges. Sobre únic.</w:t>
      </w:r>
      <w:bookmarkEnd w:id="0"/>
    </w:p>
    <w:p w14:paraId="70D7A453" w14:textId="77777777" w:rsidR="00DE0F86" w:rsidRPr="00DE0F86" w:rsidRDefault="00DE0F86" w:rsidP="00DE0F86">
      <w:pPr>
        <w:widowControl w:val="0"/>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DE0F86">
        <w:rPr>
          <w:rFonts w:ascii="Arial" w:eastAsia="SimSun" w:hAnsi="Arial" w:cs="Arial"/>
          <w:kern w:val="3"/>
          <w:sz w:val="20"/>
          <w:szCs w:val="20"/>
          <w:lang w:eastAsia="zh-CN" w:bidi="hi-IN"/>
        </w:rPr>
        <w:t>D./Sra.............................................................................., amb DNI número.........................en nom (propi) o (de l'empresa que representa)..............................................................., amb NIF............................., domicili fiscal ................…en ......................................... carrer ................................................................................... número ..................... i telèfon…………… assabentat de l'anunci publicat en el perfil de contractant</w:t>
      </w:r>
      <w:r w:rsidRPr="00DE0F86">
        <w:rPr>
          <w:rFonts w:ascii="Arial" w:eastAsia="SimSun" w:hAnsi="Arial" w:cs="Arial"/>
          <w:kern w:val="3"/>
          <w:sz w:val="20"/>
          <w:szCs w:val="20"/>
          <w:vertAlign w:val="superscript"/>
          <w:lang w:eastAsia="zh-CN" w:bidi="hi-IN"/>
        </w:rPr>
        <w:t>1</w:t>
      </w:r>
      <w:r w:rsidRPr="00DE0F86">
        <w:rPr>
          <w:rFonts w:ascii="Arial" w:eastAsia="SimSun" w:hAnsi="Arial" w:cs="Arial"/>
          <w:kern w:val="3"/>
          <w:sz w:val="20"/>
          <w:szCs w:val="20"/>
          <w:lang w:eastAsia="zh-CN" w:bidi="hi-IN"/>
        </w:rPr>
        <w:t xml:space="preserve"> del dia................. de.............. de 20 ......... i de les condicions, requisits i obligacions sobre protecció i condicions de treball que s'exigeixen per a l'adjudicació del contracte de...................................................................................................................................................................................................................................es compromet a prendre al seu càrrec l'execució d'aquestes, amb estricta subjecció als expressats requisits, condicions i obligacions:</w:t>
      </w:r>
    </w:p>
    <w:p w14:paraId="1BC8063B" w14:textId="77777777" w:rsidR="00DE0F86" w:rsidRPr="00DE0F86" w:rsidRDefault="00DE0F86" w:rsidP="00DE0F86">
      <w:pPr>
        <w:keepNext/>
        <w:suppressAutoHyphens/>
        <w:autoSpaceDN w:val="0"/>
        <w:spacing w:before="360" w:after="200" w:line="240" w:lineRule="auto"/>
        <w:jc w:val="both"/>
        <w:textAlignment w:val="baseline"/>
        <w:outlineLvl w:val="1"/>
        <w:rPr>
          <w:rFonts w:ascii="Arial" w:eastAsia="SimSun" w:hAnsi="Arial" w:cs="Arial"/>
          <w:b/>
          <w:bCs/>
          <w:smallCaps/>
          <w:kern w:val="3"/>
          <w:sz w:val="24"/>
          <w:szCs w:val="24"/>
          <w:lang w:eastAsia="zh-CN" w:bidi="hi-IN"/>
        </w:rPr>
      </w:pPr>
      <w:bookmarkStart w:id="1" w:name="_Toc165032392"/>
      <w:r w:rsidRPr="00DE0F86">
        <w:rPr>
          <w:rFonts w:ascii="Arial" w:eastAsia="SimSun" w:hAnsi="Arial" w:cs="Arial"/>
          <w:b/>
          <w:bCs/>
          <w:smallCaps/>
          <w:kern w:val="3"/>
          <w:sz w:val="24"/>
          <w:szCs w:val="24"/>
          <w:lang w:eastAsia="zh-CN" w:bidi="hi-IN"/>
        </w:rPr>
        <w:t>Oferta econòmica:</w:t>
      </w:r>
      <w:bookmarkEnd w:id="1"/>
    </w:p>
    <w:tbl>
      <w:tblPr>
        <w:tblStyle w:val="Taulaambquadrcula"/>
        <w:tblW w:w="0" w:type="auto"/>
        <w:tblLook w:val="04A0" w:firstRow="1" w:lastRow="0" w:firstColumn="1" w:lastColumn="0" w:noHBand="0" w:noVBand="1"/>
      </w:tblPr>
      <w:tblGrid>
        <w:gridCol w:w="1838"/>
        <w:gridCol w:w="1858"/>
        <w:gridCol w:w="1844"/>
        <w:gridCol w:w="1665"/>
        <w:gridCol w:w="1515"/>
      </w:tblGrid>
      <w:tr w:rsidR="00DE0F86" w:rsidRPr="00DE0F86" w14:paraId="323328FF" w14:textId="77777777" w:rsidTr="00DE0F86">
        <w:tc>
          <w:tcPr>
            <w:tcW w:w="1904" w:type="dxa"/>
            <w:shd w:val="clear" w:color="auto" w:fill="D9D9D9"/>
          </w:tcPr>
          <w:p w14:paraId="63A3C57F" w14:textId="77777777" w:rsidR="00DE0F86" w:rsidRPr="00DE0F86" w:rsidRDefault="00DE0F86" w:rsidP="00DE0F86">
            <w:pPr>
              <w:suppressAutoHyphens/>
              <w:spacing w:before="100" w:beforeAutospacing="1" w:after="100" w:afterAutospacing="1"/>
              <w:ind w:right="-1"/>
              <w:jc w:val="both"/>
              <w:rPr>
                <w:rFonts w:ascii="Arial" w:hAnsi="Arial" w:cs="Arial"/>
                <w:sz w:val="20"/>
                <w:szCs w:val="18"/>
              </w:rPr>
            </w:pPr>
          </w:p>
        </w:tc>
        <w:tc>
          <w:tcPr>
            <w:tcW w:w="1914" w:type="dxa"/>
            <w:shd w:val="clear" w:color="auto" w:fill="D9D9D9"/>
            <w:vAlign w:val="center"/>
          </w:tcPr>
          <w:p w14:paraId="1CDC7E98" w14:textId="77777777" w:rsidR="00DE0F86" w:rsidRPr="00DE0F86" w:rsidRDefault="00DE0F86" w:rsidP="00DE0F86">
            <w:pPr>
              <w:suppressAutoHyphens/>
              <w:spacing w:before="100" w:beforeAutospacing="1" w:after="100" w:afterAutospacing="1"/>
              <w:ind w:right="-1"/>
              <w:jc w:val="center"/>
              <w:rPr>
                <w:rFonts w:ascii="Arial" w:hAnsi="Arial" w:cs="Arial"/>
                <w:b/>
                <w:bCs/>
                <w:sz w:val="20"/>
                <w:szCs w:val="18"/>
              </w:rPr>
            </w:pPr>
            <w:r w:rsidRPr="00DE0F86">
              <w:rPr>
                <w:rFonts w:ascii="Arial" w:hAnsi="Arial" w:cs="Arial"/>
                <w:b/>
                <w:bCs/>
                <w:sz w:val="20"/>
                <w:szCs w:val="18"/>
              </w:rPr>
              <w:t>Pressupost base de licitació</w:t>
            </w:r>
          </w:p>
        </w:tc>
        <w:tc>
          <w:tcPr>
            <w:tcW w:w="1903" w:type="dxa"/>
            <w:shd w:val="clear" w:color="auto" w:fill="D9D9D9"/>
            <w:vAlign w:val="center"/>
          </w:tcPr>
          <w:p w14:paraId="51F13E72" w14:textId="77777777" w:rsidR="00DE0F86" w:rsidRPr="00DE0F86" w:rsidRDefault="00DE0F86" w:rsidP="00DE0F86">
            <w:pPr>
              <w:suppressAutoHyphens/>
              <w:spacing w:before="100" w:beforeAutospacing="1" w:after="100" w:afterAutospacing="1"/>
              <w:ind w:right="-1"/>
              <w:jc w:val="center"/>
              <w:rPr>
                <w:rFonts w:ascii="Arial" w:hAnsi="Arial" w:cs="Arial"/>
                <w:b/>
                <w:bCs/>
                <w:sz w:val="20"/>
                <w:szCs w:val="18"/>
              </w:rPr>
            </w:pPr>
            <w:r w:rsidRPr="00DE0F86">
              <w:rPr>
                <w:rFonts w:ascii="Arial" w:hAnsi="Arial" w:cs="Arial"/>
                <w:b/>
                <w:bCs/>
                <w:sz w:val="20"/>
                <w:szCs w:val="18"/>
              </w:rPr>
              <w:t>Oferta econòmica</w:t>
            </w:r>
          </w:p>
        </w:tc>
        <w:tc>
          <w:tcPr>
            <w:tcW w:w="1758" w:type="dxa"/>
            <w:shd w:val="clear" w:color="auto" w:fill="D9D9D9"/>
            <w:vAlign w:val="center"/>
          </w:tcPr>
          <w:p w14:paraId="2EF58238" w14:textId="77777777" w:rsidR="00DE0F86" w:rsidRPr="00DE0F86" w:rsidRDefault="00DE0F86" w:rsidP="00DE0F86">
            <w:pPr>
              <w:suppressAutoHyphens/>
              <w:spacing w:before="100" w:beforeAutospacing="1" w:after="100" w:afterAutospacing="1"/>
              <w:ind w:right="-1"/>
              <w:jc w:val="center"/>
              <w:rPr>
                <w:rFonts w:ascii="Arial" w:hAnsi="Arial" w:cs="Arial"/>
                <w:b/>
                <w:bCs/>
                <w:sz w:val="20"/>
                <w:szCs w:val="18"/>
              </w:rPr>
            </w:pPr>
            <w:r w:rsidRPr="00DE0F86">
              <w:rPr>
                <w:rFonts w:ascii="Arial" w:hAnsi="Arial" w:cs="Arial"/>
                <w:b/>
                <w:bCs/>
                <w:sz w:val="20"/>
                <w:szCs w:val="18"/>
              </w:rPr>
              <w:t>IVA (21%)</w:t>
            </w:r>
          </w:p>
        </w:tc>
        <w:tc>
          <w:tcPr>
            <w:tcW w:w="1581" w:type="dxa"/>
            <w:shd w:val="clear" w:color="auto" w:fill="D9D9D9"/>
            <w:vAlign w:val="center"/>
          </w:tcPr>
          <w:p w14:paraId="1B9159EA" w14:textId="77777777" w:rsidR="00DE0F86" w:rsidRPr="00DE0F86" w:rsidRDefault="00DE0F86" w:rsidP="00DE0F86">
            <w:pPr>
              <w:suppressAutoHyphens/>
              <w:spacing w:before="100" w:beforeAutospacing="1" w:after="100" w:afterAutospacing="1"/>
              <w:ind w:right="-1"/>
              <w:jc w:val="center"/>
              <w:rPr>
                <w:rFonts w:ascii="Arial" w:hAnsi="Arial" w:cs="Arial"/>
                <w:b/>
                <w:bCs/>
                <w:sz w:val="20"/>
                <w:szCs w:val="18"/>
              </w:rPr>
            </w:pPr>
            <w:r w:rsidRPr="00DE0F86">
              <w:rPr>
                <w:rFonts w:ascii="Arial" w:hAnsi="Arial" w:cs="Arial"/>
                <w:b/>
                <w:bCs/>
                <w:sz w:val="20"/>
                <w:szCs w:val="18"/>
              </w:rPr>
              <w:t>TOTAL</w:t>
            </w:r>
          </w:p>
        </w:tc>
      </w:tr>
      <w:tr w:rsidR="00DE0F86" w:rsidRPr="00DE0F86" w14:paraId="2AB8A554" w14:textId="77777777" w:rsidTr="00DE0F86">
        <w:tc>
          <w:tcPr>
            <w:tcW w:w="1904" w:type="dxa"/>
          </w:tcPr>
          <w:p w14:paraId="6FB880F2" w14:textId="77777777" w:rsidR="00DE0F86" w:rsidRPr="00DE0F86" w:rsidRDefault="00DE0F86" w:rsidP="00DE0F86">
            <w:pPr>
              <w:suppressAutoHyphens/>
              <w:spacing w:before="100" w:beforeAutospacing="1" w:after="100" w:afterAutospacing="1"/>
              <w:ind w:right="-1"/>
              <w:jc w:val="both"/>
              <w:rPr>
                <w:rFonts w:ascii="Arial" w:hAnsi="Arial" w:cs="Arial"/>
                <w:sz w:val="20"/>
                <w:szCs w:val="18"/>
              </w:rPr>
            </w:pPr>
            <w:r w:rsidRPr="00DE0F86">
              <w:rPr>
                <w:rFonts w:ascii="Arial" w:hAnsi="Arial" w:cs="Arial"/>
                <w:sz w:val="20"/>
                <w:szCs w:val="18"/>
              </w:rPr>
              <w:t>Oferta econòmica</w:t>
            </w:r>
          </w:p>
        </w:tc>
        <w:tc>
          <w:tcPr>
            <w:tcW w:w="1914" w:type="dxa"/>
            <w:shd w:val="clear" w:color="auto" w:fill="D9D9D9"/>
          </w:tcPr>
          <w:p w14:paraId="1437BA9A" w14:textId="77777777" w:rsidR="00DE0F86" w:rsidRPr="00DE0F86" w:rsidRDefault="00DE0F86" w:rsidP="00DE0F86">
            <w:pPr>
              <w:suppressAutoHyphens/>
              <w:spacing w:before="100" w:beforeAutospacing="1" w:after="100" w:afterAutospacing="1"/>
              <w:ind w:right="-1"/>
              <w:jc w:val="right"/>
              <w:rPr>
                <w:rFonts w:ascii="Arial" w:hAnsi="Arial" w:cs="Arial"/>
                <w:sz w:val="20"/>
                <w:szCs w:val="18"/>
              </w:rPr>
            </w:pPr>
            <w:r w:rsidRPr="00DE0F86">
              <w:rPr>
                <w:rFonts w:ascii="Arial" w:hAnsi="Arial" w:cs="Arial"/>
                <w:sz w:val="20"/>
                <w:szCs w:val="18"/>
              </w:rPr>
              <w:t>45.467,63 €</w:t>
            </w:r>
          </w:p>
        </w:tc>
        <w:tc>
          <w:tcPr>
            <w:tcW w:w="1903" w:type="dxa"/>
          </w:tcPr>
          <w:p w14:paraId="38FE74FF" w14:textId="77777777" w:rsidR="00DE0F86" w:rsidRPr="00DE0F86" w:rsidRDefault="00DE0F86" w:rsidP="00DE0F86">
            <w:pPr>
              <w:suppressAutoHyphens/>
              <w:spacing w:before="100" w:beforeAutospacing="1" w:after="100" w:afterAutospacing="1"/>
              <w:ind w:right="-1"/>
              <w:jc w:val="both"/>
              <w:rPr>
                <w:rFonts w:ascii="Arial" w:hAnsi="Arial" w:cs="Arial"/>
                <w:sz w:val="20"/>
                <w:szCs w:val="18"/>
              </w:rPr>
            </w:pPr>
          </w:p>
        </w:tc>
        <w:tc>
          <w:tcPr>
            <w:tcW w:w="1758" w:type="dxa"/>
          </w:tcPr>
          <w:p w14:paraId="14DB2651" w14:textId="77777777" w:rsidR="00DE0F86" w:rsidRPr="00DE0F86" w:rsidRDefault="00DE0F86" w:rsidP="00DE0F86">
            <w:pPr>
              <w:suppressAutoHyphens/>
              <w:spacing w:before="100" w:beforeAutospacing="1" w:after="100" w:afterAutospacing="1"/>
              <w:ind w:right="-1"/>
              <w:jc w:val="both"/>
              <w:rPr>
                <w:rFonts w:ascii="Arial" w:hAnsi="Arial" w:cs="Arial"/>
                <w:sz w:val="20"/>
                <w:szCs w:val="18"/>
              </w:rPr>
            </w:pPr>
          </w:p>
        </w:tc>
        <w:tc>
          <w:tcPr>
            <w:tcW w:w="1581" w:type="dxa"/>
          </w:tcPr>
          <w:p w14:paraId="3659B670" w14:textId="77777777" w:rsidR="00DE0F86" w:rsidRPr="00DE0F86" w:rsidRDefault="00DE0F86" w:rsidP="00DE0F86">
            <w:pPr>
              <w:suppressAutoHyphens/>
              <w:spacing w:before="100" w:beforeAutospacing="1" w:after="100" w:afterAutospacing="1"/>
              <w:ind w:right="-1"/>
              <w:jc w:val="both"/>
              <w:rPr>
                <w:rFonts w:ascii="Arial" w:hAnsi="Arial" w:cs="Arial"/>
                <w:sz w:val="20"/>
                <w:szCs w:val="18"/>
              </w:rPr>
            </w:pPr>
          </w:p>
        </w:tc>
      </w:tr>
    </w:tbl>
    <w:p w14:paraId="08AB5BAA" w14:textId="77777777" w:rsidR="00DE0F86" w:rsidRPr="00DE0F86" w:rsidRDefault="00DE0F86" w:rsidP="00DE0F86">
      <w:pPr>
        <w:widowControl w:val="0"/>
        <w:tabs>
          <w:tab w:val="left" w:pos="-958"/>
          <w:tab w:val="left" w:pos="-720"/>
        </w:tabs>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DE0F86">
        <w:rPr>
          <w:rFonts w:ascii="Arial" w:eastAsia="SimSun" w:hAnsi="Arial" w:cs="Arial"/>
          <w:kern w:val="3"/>
          <w:sz w:val="20"/>
          <w:szCs w:val="20"/>
          <w:lang w:eastAsia="zh-CN" w:bidi="hi-IN"/>
        </w:rPr>
        <w:t xml:space="preserve">L’entitat licitadora desglossa el preu ofert en les següents anualitats. Cap dels imports indicats podrà superar el preu màxim previst per la seva anualitat. En cas de discordança entre el sumatori i els preus individuals oferts, tindrà preferència el desglossament.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2013"/>
        <w:gridCol w:w="1775"/>
        <w:gridCol w:w="1500"/>
        <w:gridCol w:w="1903"/>
      </w:tblGrid>
      <w:tr w:rsidR="00DE0F86" w:rsidRPr="00DE0F86" w14:paraId="5929529B" w14:textId="77777777" w:rsidTr="00DE0F86">
        <w:trPr>
          <w:cantSplit/>
          <w:trHeight w:val="284"/>
          <w:jc w:val="center"/>
        </w:trPr>
        <w:tc>
          <w:tcPr>
            <w:tcW w:w="877" w:type="pct"/>
          </w:tcPr>
          <w:p w14:paraId="30E83B8F" w14:textId="77777777" w:rsidR="00DE0F86" w:rsidRPr="00DE0F86" w:rsidRDefault="00DE0F86" w:rsidP="00DE0F86">
            <w:pPr>
              <w:widowControl w:val="0"/>
              <w:suppressAutoHyphens/>
              <w:autoSpaceDN w:val="0"/>
              <w:spacing w:before="100" w:beforeAutospacing="1" w:after="100" w:afterAutospacing="1" w:line="240" w:lineRule="auto"/>
              <w:ind w:right="-1"/>
              <w:jc w:val="both"/>
              <w:textAlignment w:val="baseline"/>
              <w:rPr>
                <w:rFonts w:ascii="Arial" w:eastAsia="SimSun" w:hAnsi="Arial" w:cs="Arial"/>
                <w:b/>
                <w:bCs/>
                <w:sz w:val="20"/>
                <w:szCs w:val="18"/>
                <w:lang w:eastAsia="zh-CN" w:bidi="hi-IN"/>
              </w:rPr>
            </w:pPr>
          </w:p>
        </w:tc>
        <w:tc>
          <w:tcPr>
            <w:tcW w:w="1154" w:type="pct"/>
            <w:shd w:val="clear" w:color="auto" w:fill="D9D9D9"/>
            <w:vAlign w:val="center"/>
          </w:tcPr>
          <w:p w14:paraId="5841BCA2" w14:textId="77777777" w:rsidR="00DE0F86" w:rsidRPr="00DE0F86" w:rsidRDefault="00DE0F86" w:rsidP="00DE0F86">
            <w:pPr>
              <w:widowControl w:val="0"/>
              <w:suppressAutoHyphens/>
              <w:autoSpaceDN w:val="0"/>
              <w:spacing w:before="100" w:beforeAutospacing="1" w:after="100" w:afterAutospacing="1" w:line="240" w:lineRule="auto"/>
              <w:ind w:right="-1"/>
              <w:jc w:val="both"/>
              <w:textAlignment w:val="baseline"/>
              <w:rPr>
                <w:rFonts w:ascii="Arial" w:eastAsia="SimSun" w:hAnsi="Arial" w:cs="Arial"/>
                <w:b/>
                <w:bCs/>
                <w:sz w:val="20"/>
                <w:szCs w:val="18"/>
                <w:lang w:eastAsia="zh-CN" w:bidi="hi-IN"/>
              </w:rPr>
            </w:pPr>
            <w:r w:rsidRPr="00DE0F86">
              <w:rPr>
                <w:rFonts w:ascii="Arial" w:eastAsia="SimSun" w:hAnsi="Arial" w:cs="Arial"/>
                <w:b/>
                <w:bCs/>
                <w:sz w:val="20"/>
                <w:szCs w:val="18"/>
                <w:lang w:eastAsia="zh-CN" w:bidi="hi-IN"/>
              </w:rPr>
              <w:t>1a anualitat</w:t>
            </w:r>
          </w:p>
        </w:tc>
        <w:tc>
          <w:tcPr>
            <w:tcW w:w="1018" w:type="pct"/>
            <w:shd w:val="clear" w:color="auto" w:fill="D9D9D9"/>
            <w:vAlign w:val="center"/>
          </w:tcPr>
          <w:p w14:paraId="6CEE6AF7" w14:textId="77777777" w:rsidR="00DE0F86" w:rsidRPr="00DE0F86" w:rsidRDefault="00DE0F86" w:rsidP="00DE0F86">
            <w:pPr>
              <w:widowControl w:val="0"/>
              <w:suppressAutoHyphens/>
              <w:autoSpaceDN w:val="0"/>
              <w:spacing w:before="100" w:beforeAutospacing="1" w:after="100" w:afterAutospacing="1" w:line="240" w:lineRule="auto"/>
              <w:ind w:right="-1"/>
              <w:jc w:val="both"/>
              <w:textAlignment w:val="baseline"/>
              <w:rPr>
                <w:rFonts w:ascii="Arial" w:eastAsia="SimSun" w:hAnsi="Arial" w:cs="Arial"/>
                <w:b/>
                <w:bCs/>
                <w:sz w:val="20"/>
                <w:szCs w:val="18"/>
                <w:lang w:eastAsia="zh-CN" w:bidi="hi-IN"/>
              </w:rPr>
            </w:pPr>
            <w:r w:rsidRPr="00DE0F86">
              <w:rPr>
                <w:rFonts w:ascii="Arial" w:eastAsia="SimSun" w:hAnsi="Arial" w:cs="Arial"/>
                <w:b/>
                <w:bCs/>
                <w:sz w:val="20"/>
                <w:szCs w:val="18"/>
                <w:lang w:eastAsia="zh-CN" w:bidi="hi-IN"/>
              </w:rPr>
              <w:t>2a anualitat</w:t>
            </w:r>
          </w:p>
        </w:tc>
        <w:tc>
          <w:tcPr>
            <w:tcW w:w="860" w:type="pct"/>
            <w:shd w:val="clear" w:color="auto" w:fill="D9D9D9"/>
            <w:vAlign w:val="center"/>
          </w:tcPr>
          <w:p w14:paraId="118A76F3" w14:textId="77777777" w:rsidR="00DE0F86" w:rsidRPr="00DE0F86" w:rsidRDefault="00DE0F86" w:rsidP="00DE0F86">
            <w:pPr>
              <w:widowControl w:val="0"/>
              <w:suppressAutoHyphens/>
              <w:autoSpaceDN w:val="0"/>
              <w:spacing w:before="100" w:beforeAutospacing="1" w:after="100" w:afterAutospacing="1" w:line="240" w:lineRule="auto"/>
              <w:ind w:right="-1"/>
              <w:jc w:val="both"/>
              <w:textAlignment w:val="baseline"/>
              <w:rPr>
                <w:rFonts w:ascii="Arial" w:eastAsia="SimSun" w:hAnsi="Arial" w:cs="Arial"/>
                <w:b/>
                <w:bCs/>
                <w:sz w:val="20"/>
                <w:szCs w:val="18"/>
                <w:lang w:eastAsia="zh-CN" w:bidi="hi-IN"/>
              </w:rPr>
            </w:pPr>
            <w:r w:rsidRPr="00DE0F86">
              <w:rPr>
                <w:rFonts w:ascii="Arial" w:eastAsia="SimSun" w:hAnsi="Arial" w:cs="Arial"/>
                <w:b/>
                <w:bCs/>
                <w:sz w:val="20"/>
                <w:szCs w:val="18"/>
                <w:lang w:eastAsia="zh-CN" w:bidi="hi-IN"/>
              </w:rPr>
              <w:t>3a anualitat</w:t>
            </w:r>
          </w:p>
        </w:tc>
        <w:tc>
          <w:tcPr>
            <w:tcW w:w="1091" w:type="pct"/>
            <w:shd w:val="clear" w:color="auto" w:fill="D9D9D9"/>
            <w:vAlign w:val="center"/>
          </w:tcPr>
          <w:p w14:paraId="08020D71" w14:textId="77777777" w:rsidR="00DE0F86" w:rsidRPr="00DE0F86" w:rsidRDefault="00DE0F86" w:rsidP="00DE0F86">
            <w:pPr>
              <w:widowControl w:val="0"/>
              <w:suppressAutoHyphens/>
              <w:autoSpaceDN w:val="0"/>
              <w:spacing w:before="100" w:beforeAutospacing="1" w:after="0" w:line="240" w:lineRule="auto"/>
              <w:ind w:right="-1"/>
              <w:jc w:val="both"/>
              <w:textAlignment w:val="baseline"/>
              <w:rPr>
                <w:rFonts w:ascii="Arial" w:eastAsia="SimSun" w:hAnsi="Arial" w:cs="Arial"/>
                <w:kern w:val="3"/>
                <w:sz w:val="20"/>
                <w:szCs w:val="18"/>
                <w:lang w:eastAsia="zh-CN" w:bidi="hi-IN"/>
              </w:rPr>
            </w:pPr>
            <w:r w:rsidRPr="00DE0F86">
              <w:rPr>
                <w:rFonts w:ascii="Arial" w:eastAsia="SimSun" w:hAnsi="Arial" w:cs="Arial"/>
                <w:b/>
                <w:bCs/>
                <w:kern w:val="3"/>
                <w:sz w:val="20"/>
                <w:szCs w:val="18"/>
                <w:lang w:eastAsia="zh-CN" w:bidi="hi-IN"/>
              </w:rPr>
              <w:t>Import total</w:t>
            </w:r>
            <w:r w:rsidRPr="00DE0F86">
              <w:rPr>
                <w:rFonts w:ascii="Arial" w:eastAsia="SimSun" w:hAnsi="Arial" w:cs="Arial"/>
                <w:kern w:val="3"/>
                <w:sz w:val="20"/>
                <w:szCs w:val="18"/>
                <w:lang w:eastAsia="zh-CN" w:bidi="hi-IN"/>
              </w:rPr>
              <w:t xml:space="preserve"> </w:t>
            </w:r>
          </w:p>
          <w:p w14:paraId="51CA4E43" w14:textId="77777777" w:rsidR="00DE0F86" w:rsidRPr="00DE0F86" w:rsidRDefault="00DE0F86" w:rsidP="00DE0F86">
            <w:pPr>
              <w:widowControl w:val="0"/>
              <w:suppressAutoHyphens/>
              <w:autoSpaceDN w:val="0"/>
              <w:spacing w:after="100" w:afterAutospacing="1" w:line="240" w:lineRule="auto"/>
              <w:ind w:right="-1"/>
              <w:jc w:val="both"/>
              <w:textAlignment w:val="baseline"/>
              <w:rPr>
                <w:rFonts w:ascii="Arial" w:eastAsia="SimSun" w:hAnsi="Arial" w:cs="Arial"/>
                <w:kern w:val="3"/>
                <w:sz w:val="20"/>
                <w:szCs w:val="18"/>
                <w:lang w:eastAsia="zh-CN" w:bidi="hi-IN"/>
              </w:rPr>
            </w:pPr>
          </w:p>
        </w:tc>
      </w:tr>
      <w:tr w:rsidR="00DE0F86" w:rsidRPr="00DE0F86" w14:paraId="01E44164" w14:textId="77777777" w:rsidTr="00DE0F86">
        <w:trPr>
          <w:cantSplit/>
          <w:trHeight w:val="284"/>
          <w:jc w:val="center"/>
        </w:trPr>
        <w:tc>
          <w:tcPr>
            <w:tcW w:w="877" w:type="pct"/>
            <w:shd w:val="clear" w:color="auto" w:fill="D9D9D9"/>
          </w:tcPr>
          <w:p w14:paraId="2152DE3A" w14:textId="77777777" w:rsidR="00DE0F86" w:rsidRPr="00DE0F86" w:rsidRDefault="00DE0F86" w:rsidP="00DE0F86">
            <w:pPr>
              <w:widowControl w:val="0"/>
              <w:suppressAutoHyphens/>
              <w:autoSpaceDN w:val="0"/>
              <w:spacing w:before="100" w:beforeAutospacing="1" w:after="100" w:afterAutospacing="1" w:line="240" w:lineRule="auto"/>
              <w:ind w:right="-1"/>
              <w:jc w:val="right"/>
              <w:textAlignment w:val="baseline"/>
              <w:rPr>
                <w:rFonts w:ascii="Arial" w:eastAsia="SimSun" w:hAnsi="Arial" w:cs="Arial"/>
                <w:b/>
                <w:bCs/>
                <w:sz w:val="20"/>
                <w:szCs w:val="18"/>
                <w:lang w:eastAsia="zh-CN" w:bidi="hi-IN"/>
              </w:rPr>
            </w:pPr>
            <w:r w:rsidRPr="00DE0F86">
              <w:rPr>
                <w:rFonts w:ascii="Arial" w:eastAsia="SimSun" w:hAnsi="Arial" w:cs="Arial"/>
                <w:b/>
                <w:bCs/>
                <w:sz w:val="20"/>
                <w:szCs w:val="18"/>
                <w:lang w:eastAsia="zh-CN" w:bidi="hi-IN"/>
              </w:rPr>
              <w:t>Preu màxim</w:t>
            </w:r>
          </w:p>
        </w:tc>
        <w:tc>
          <w:tcPr>
            <w:tcW w:w="1154" w:type="pct"/>
            <w:shd w:val="clear" w:color="auto" w:fill="D9D9D9"/>
            <w:vAlign w:val="center"/>
          </w:tcPr>
          <w:p w14:paraId="0324095A" w14:textId="77777777" w:rsidR="00DE0F86" w:rsidRPr="00DE0F86" w:rsidRDefault="00DE0F86" w:rsidP="00DE0F86">
            <w:pPr>
              <w:widowControl w:val="0"/>
              <w:suppressAutoHyphens/>
              <w:autoSpaceDN w:val="0"/>
              <w:spacing w:before="100" w:beforeAutospacing="1" w:after="100" w:afterAutospacing="1" w:line="240" w:lineRule="auto"/>
              <w:ind w:right="-1"/>
              <w:jc w:val="right"/>
              <w:textAlignment w:val="baseline"/>
              <w:rPr>
                <w:rFonts w:ascii="Arial" w:eastAsia="SimSun" w:hAnsi="Arial" w:cs="Arial"/>
                <w:sz w:val="20"/>
                <w:szCs w:val="18"/>
                <w:lang w:eastAsia="zh-CN" w:bidi="hi-IN"/>
              </w:rPr>
            </w:pPr>
            <w:r w:rsidRPr="00DE0F86">
              <w:rPr>
                <w:rFonts w:ascii="Arial" w:eastAsia="SimSun" w:hAnsi="Arial" w:cs="Arial"/>
                <w:sz w:val="20"/>
                <w:szCs w:val="18"/>
                <w:lang w:eastAsia="zh-CN" w:bidi="hi-IN"/>
              </w:rPr>
              <w:t>23.071,13 €</w:t>
            </w:r>
          </w:p>
        </w:tc>
        <w:tc>
          <w:tcPr>
            <w:tcW w:w="1018" w:type="pct"/>
            <w:shd w:val="clear" w:color="auto" w:fill="D9D9D9"/>
            <w:vAlign w:val="center"/>
          </w:tcPr>
          <w:p w14:paraId="1887709A" w14:textId="77777777" w:rsidR="00DE0F86" w:rsidRPr="00DE0F86" w:rsidRDefault="00DE0F86" w:rsidP="00DE0F86">
            <w:pPr>
              <w:widowControl w:val="0"/>
              <w:suppressAutoHyphens/>
              <w:autoSpaceDN w:val="0"/>
              <w:spacing w:before="100" w:beforeAutospacing="1" w:after="100" w:afterAutospacing="1" w:line="240" w:lineRule="auto"/>
              <w:ind w:right="-1"/>
              <w:jc w:val="right"/>
              <w:textAlignment w:val="baseline"/>
              <w:rPr>
                <w:rFonts w:ascii="Arial" w:eastAsia="SimSun" w:hAnsi="Arial" w:cs="Arial"/>
                <w:sz w:val="20"/>
                <w:szCs w:val="18"/>
                <w:lang w:eastAsia="zh-CN" w:bidi="hi-IN"/>
              </w:rPr>
            </w:pPr>
            <w:r w:rsidRPr="00DE0F86">
              <w:rPr>
                <w:rFonts w:ascii="Arial" w:eastAsia="SimSun" w:hAnsi="Arial" w:cs="Arial"/>
                <w:sz w:val="20"/>
                <w:szCs w:val="18"/>
                <w:lang w:eastAsia="zh-CN" w:bidi="hi-IN"/>
              </w:rPr>
              <w:t>11.198,25 €</w:t>
            </w:r>
          </w:p>
        </w:tc>
        <w:tc>
          <w:tcPr>
            <w:tcW w:w="860" w:type="pct"/>
            <w:shd w:val="clear" w:color="auto" w:fill="D9D9D9"/>
            <w:vAlign w:val="center"/>
          </w:tcPr>
          <w:p w14:paraId="1EF7928D" w14:textId="77777777" w:rsidR="00DE0F86" w:rsidRPr="00DE0F86" w:rsidRDefault="00DE0F86" w:rsidP="00DE0F86">
            <w:pPr>
              <w:widowControl w:val="0"/>
              <w:suppressAutoHyphens/>
              <w:autoSpaceDN w:val="0"/>
              <w:spacing w:before="100" w:beforeAutospacing="1" w:after="100" w:afterAutospacing="1" w:line="240" w:lineRule="auto"/>
              <w:ind w:right="-1"/>
              <w:jc w:val="right"/>
              <w:textAlignment w:val="baseline"/>
              <w:rPr>
                <w:rFonts w:ascii="Arial" w:eastAsia="SimSun" w:hAnsi="Arial" w:cs="Arial"/>
                <w:sz w:val="20"/>
                <w:szCs w:val="18"/>
                <w:lang w:eastAsia="zh-CN" w:bidi="hi-IN"/>
              </w:rPr>
            </w:pPr>
            <w:r w:rsidRPr="00DE0F86">
              <w:rPr>
                <w:rFonts w:ascii="Arial" w:eastAsia="SimSun" w:hAnsi="Arial" w:cs="Arial"/>
                <w:sz w:val="20"/>
                <w:szCs w:val="18"/>
                <w:lang w:eastAsia="zh-CN" w:bidi="hi-IN"/>
              </w:rPr>
              <w:t>11.198,25 €</w:t>
            </w:r>
          </w:p>
        </w:tc>
        <w:tc>
          <w:tcPr>
            <w:tcW w:w="1091" w:type="pct"/>
            <w:shd w:val="clear" w:color="auto" w:fill="D9D9D9"/>
            <w:vAlign w:val="center"/>
          </w:tcPr>
          <w:p w14:paraId="1ABDE419" w14:textId="77777777" w:rsidR="00DE0F86" w:rsidRPr="00DE0F86" w:rsidRDefault="00DE0F86" w:rsidP="00DE0F86">
            <w:pPr>
              <w:widowControl w:val="0"/>
              <w:suppressAutoHyphens/>
              <w:autoSpaceDN w:val="0"/>
              <w:spacing w:before="100" w:beforeAutospacing="1" w:after="100" w:afterAutospacing="1" w:line="240" w:lineRule="auto"/>
              <w:ind w:right="-1"/>
              <w:jc w:val="right"/>
              <w:textAlignment w:val="baseline"/>
              <w:rPr>
                <w:rFonts w:ascii="Arial" w:eastAsia="SimSun" w:hAnsi="Arial" w:cs="Arial"/>
                <w:kern w:val="3"/>
                <w:sz w:val="20"/>
                <w:szCs w:val="18"/>
                <w:lang w:eastAsia="zh-CN" w:bidi="hi-IN"/>
              </w:rPr>
            </w:pPr>
            <w:r w:rsidRPr="00DE0F86">
              <w:rPr>
                <w:rFonts w:ascii="Arial" w:eastAsia="SimSun" w:hAnsi="Arial" w:cs="Arial"/>
                <w:kern w:val="3"/>
                <w:sz w:val="20"/>
                <w:szCs w:val="18"/>
                <w:lang w:eastAsia="zh-CN" w:bidi="hi-IN"/>
              </w:rPr>
              <w:t>45.467,63 €</w:t>
            </w:r>
          </w:p>
        </w:tc>
      </w:tr>
      <w:tr w:rsidR="00DE0F86" w:rsidRPr="00DE0F86" w14:paraId="38A97FCE" w14:textId="77777777" w:rsidTr="007870BB">
        <w:trPr>
          <w:cantSplit/>
          <w:trHeight w:val="284"/>
          <w:jc w:val="center"/>
        </w:trPr>
        <w:tc>
          <w:tcPr>
            <w:tcW w:w="877" w:type="pct"/>
          </w:tcPr>
          <w:p w14:paraId="2CAD568C" w14:textId="77777777" w:rsidR="00DE0F86" w:rsidRPr="00DE0F86" w:rsidRDefault="00DE0F86" w:rsidP="00DE0F86">
            <w:pPr>
              <w:widowControl w:val="0"/>
              <w:suppressAutoHyphens/>
              <w:autoSpaceDN w:val="0"/>
              <w:spacing w:before="100" w:beforeAutospacing="1" w:after="100" w:afterAutospacing="1" w:line="240" w:lineRule="auto"/>
              <w:ind w:right="-1"/>
              <w:jc w:val="right"/>
              <w:textAlignment w:val="baseline"/>
              <w:rPr>
                <w:rFonts w:ascii="Arial" w:eastAsia="SimSun" w:hAnsi="Arial" w:cs="Arial"/>
                <w:b/>
                <w:bCs/>
                <w:sz w:val="20"/>
                <w:szCs w:val="18"/>
                <w:lang w:eastAsia="zh-CN" w:bidi="hi-IN"/>
              </w:rPr>
            </w:pPr>
            <w:r w:rsidRPr="00DE0F86">
              <w:rPr>
                <w:rFonts w:ascii="Arial" w:eastAsia="SimSun" w:hAnsi="Arial" w:cs="Arial"/>
                <w:b/>
                <w:bCs/>
                <w:sz w:val="20"/>
                <w:szCs w:val="18"/>
                <w:lang w:eastAsia="zh-CN" w:bidi="hi-IN"/>
              </w:rPr>
              <w:t>Oferta</w:t>
            </w:r>
          </w:p>
        </w:tc>
        <w:tc>
          <w:tcPr>
            <w:tcW w:w="1154" w:type="pct"/>
            <w:shd w:val="clear" w:color="auto" w:fill="auto"/>
            <w:vAlign w:val="center"/>
          </w:tcPr>
          <w:p w14:paraId="10DDFBB3" w14:textId="77777777" w:rsidR="00DE0F86" w:rsidRPr="00DE0F86" w:rsidRDefault="00DE0F86" w:rsidP="00DE0F86">
            <w:pPr>
              <w:widowControl w:val="0"/>
              <w:suppressAutoHyphens/>
              <w:autoSpaceDN w:val="0"/>
              <w:spacing w:before="100" w:beforeAutospacing="1" w:after="100" w:afterAutospacing="1" w:line="240" w:lineRule="auto"/>
              <w:ind w:right="-1"/>
              <w:jc w:val="right"/>
              <w:textAlignment w:val="baseline"/>
              <w:rPr>
                <w:rFonts w:ascii="Arial" w:eastAsia="SimSun" w:hAnsi="Arial" w:cs="Arial"/>
                <w:sz w:val="20"/>
                <w:szCs w:val="18"/>
                <w:lang w:eastAsia="zh-CN" w:bidi="hi-IN"/>
              </w:rPr>
            </w:pPr>
          </w:p>
        </w:tc>
        <w:tc>
          <w:tcPr>
            <w:tcW w:w="1018" w:type="pct"/>
            <w:shd w:val="clear" w:color="auto" w:fill="auto"/>
            <w:vAlign w:val="center"/>
          </w:tcPr>
          <w:p w14:paraId="2F0DCD68" w14:textId="77777777" w:rsidR="00DE0F86" w:rsidRPr="00DE0F86" w:rsidRDefault="00DE0F86" w:rsidP="00DE0F86">
            <w:pPr>
              <w:widowControl w:val="0"/>
              <w:suppressAutoHyphens/>
              <w:autoSpaceDN w:val="0"/>
              <w:spacing w:before="100" w:beforeAutospacing="1" w:after="100" w:afterAutospacing="1" w:line="240" w:lineRule="auto"/>
              <w:ind w:right="-1"/>
              <w:jc w:val="right"/>
              <w:textAlignment w:val="baseline"/>
              <w:rPr>
                <w:rFonts w:ascii="Arial" w:eastAsia="SimSun" w:hAnsi="Arial" w:cs="Arial"/>
                <w:sz w:val="20"/>
                <w:szCs w:val="18"/>
                <w:lang w:eastAsia="zh-CN" w:bidi="hi-IN"/>
              </w:rPr>
            </w:pPr>
          </w:p>
        </w:tc>
        <w:tc>
          <w:tcPr>
            <w:tcW w:w="860" w:type="pct"/>
            <w:shd w:val="clear" w:color="auto" w:fill="auto"/>
            <w:vAlign w:val="center"/>
          </w:tcPr>
          <w:p w14:paraId="3F8DDE48" w14:textId="77777777" w:rsidR="00DE0F86" w:rsidRPr="00DE0F86" w:rsidRDefault="00DE0F86" w:rsidP="00DE0F86">
            <w:pPr>
              <w:widowControl w:val="0"/>
              <w:suppressAutoHyphens/>
              <w:autoSpaceDN w:val="0"/>
              <w:spacing w:before="100" w:beforeAutospacing="1" w:after="100" w:afterAutospacing="1" w:line="240" w:lineRule="auto"/>
              <w:ind w:right="-1"/>
              <w:jc w:val="right"/>
              <w:textAlignment w:val="baseline"/>
              <w:rPr>
                <w:rFonts w:ascii="Arial" w:eastAsia="SimSun" w:hAnsi="Arial" w:cs="Arial"/>
                <w:sz w:val="20"/>
                <w:szCs w:val="18"/>
                <w:lang w:eastAsia="zh-CN" w:bidi="hi-IN"/>
              </w:rPr>
            </w:pPr>
          </w:p>
        </w:tc>
        <w:tc>
          <w:tcPr>
            <w:tcW w:w="1091" w:type="pct"/>
            <w:shd w:val="clear" w:color="auto" w:fill="auto"/>
            <w:vAlign w:val="center"/>
          </w:tcPr>
          <w:p w14:paraId="40953F48" w14:textId="77777777" w:rsidR="00DE0F86" w:rsidRPr="00DE0F86" w:rsidRDefault="00DE0F86" w:rsidP="00DE0F86">
            <w:pPr>
              <w:widowControl w:val="0"/>
              <w:suppressAutoHyphens/>
              <w:autoSpaceDN w:val="0"/>
              <w:spacing w:before="100" w:beforeAutospacing="1" w:after="100" w:afterAutospacing="1" w:line="240" w:lineRule="auto"/>
              <w:ind w:right="-1"/>
              <w:jc w:val="right"/>
              <w:textAlignment w:val="baseline"/>
              <w:rPr>
                <w:rFonts w:ascii="Arial" w:eastAsia="SimSun" w:hAnsi="Arial" w:cs="Arial"/>
                <w:kern w:val="3"/>
                <w:sz w:val="20"/>
                <w:szCs w:val="18"/>
                <w:lang w:eastAsia="zh-CN" w:bidi="hi-IN"/>
              </w:rPr>
            </w:pPr>
          </w:p>
        </w:tc>
      </w:tr>
    </w:tbl>
    <w:p w14:paraId="5998C2B9" w14:textId="77777777" w:rsidR="00DE0F86" w:rsidRPr="00DE0F86" w:rsidRDefault="00DE0F86" w:rsidP="00DE0F86">
      <w:pPr>
        <w:keepNext/>
        <w:suppressAutoHyphens/>
        <w:autoSpaceDN w:val="0"/>
        <w:spacing w:before="360" w:after="200" w:line="240" w:lineRule="auto"/>
        <w:jc w:val="both"/>
        <w:textAlignment w:val="baseline"/>
        <w:outlineLvl w:val="1"/>
        <w:rPr>
          <w:rFonts w:ascii="Arial" w:eastAsia="SimSun" w:hAnsi="Arial" w:cs="Arial"/>
          <w:b/>
          <w:bCs/>
          <w:smallCaps/>
          <w:kern w:val="3"/>
          <w:sz w:val="24"/>
          <w:szCs w:val="24"/>
          <w:lang w:eastAsia="zh-CN" w:bidi="hi-IN"/>
        </w:rPr>
      </w:pPr>
      <w:bookmarkStart w:id="2" w:name="_Toc165032393"/>
      <w:r w:rsidRPr="00DE0F86">
        <w:rPr>
          <w:rFonts w:ascii="Arial" w:eastAsia="SimSun" w:hAnsi="Arial" w:cs="Arial"/>
          <w:b/>
          <w:bCs/>
          <w:smallCaps/>
          <w:kern w:val="3"/>
          <w:sz w:val="24"/>
          <w:szCs w:val="24"/>
          <w:lang w:eastAsia="zh-CN" w:bidi="hi-IN"/>
        </w:rPr>
        <w:t>Experiència dels auditors en empreses del sector de l’aigua</w:t>
      </w:r>
      <w:bookmarkEnd w:id="2"/>
    </w:p>
    <w:p w14:paraId="54731896" w14:textId="77777777" w:rsidR="00DE0F86" w:rsidRPr="00DE0F86" w:rsidRDefault="00DE0F86" w:rsidP="00DE0F86">
      <w:pPr>
        <w:widowControl w:val="0"/>
        <w:numPr>
          <w:ilvl w:val="0"/>
          <w:numId w:val="2"/>
        </w:numPr>
        <w:suppressAutoHyphens/>
        <w:autoSpaceDN w:val="0"/>
        <w:spacing w:before="100" w:beforeAutospacing="1" w:after="0" w:afterAutospacing="1" w:line="240" w:lineRule="auto"/>
        <w:ind w:right="-1"/>
        <w:jc w:val="both"/>
        <w:textAlignment w:val="baseline"/>
        <w:rPr>
          <w:rFonts w:ascii="Arial" w:eastAsia="Times New Roman" w:hAnsi="Arial" w:cs="Arial"/>
          <w:kern w:val="3"/>
          <w:sz w:val="20"/>
          <w:szCs w:val="18"/>
          <w:lang w:eastAsia="zh-CN"/>
        </w:rPr>
      </w:pPr>
      <w:r w:rsidRPr="00DE0F86">
        <w:rPr>
          <w:rFonts w:ascii="Arial" w:eastAsia="Times New Roman" w:hAnsi="Arial" w:cs="Arial"/>
          <w:kern w:val="3"/>
          <w:sz w:val="20"/>
          <w:szCs w:val="18"/>
          <w:lang w:eastAsia="zh-CN"/>
        </w:rPr>
        <w:t>La persona auditora en cap que prestarà el servei  ha realitzat un total de ………… auditories en empreses/entitats del sector de l’aigua en els darrers cinc anys pel referencial ISO 9001.</w:t>
      </w:r>
    </w:p>
    <w:p w14:paraId="5E83031D" w14:textId="77777777" w:rsidR="00DE0F86" w:rsidRPr="00DE0F86" w:rsidRDefault="00DE0F86" w:rsidP="00DE0F86">
      <w:pPr>
        <w:widowControl w:val="0"/>
        <w:numPr>
          <w:ilvl w:val="0"/>
          <w:numId w:val="2"/>
        </w:numPr>
        <w:suppressAutoHyphens/>
        <w:autoSpaceDN w:val="0"/>
        <w:spacing w:before="100" w:beforeAutospacing="1" w:after="0" w:afterAutospacing="1" w:line="240" w:lineRule="auto"/>
        <w:ind w:right="-1"/>
        <w:jc w:val="both"/>
        <w:textAlignment w:val="baseline"/>
        <w:rPr>
          <w:rFonts w:ascii="Arial" w:eastAsia="Times New Roman" w:hAnsi="Arial" w:cs="Arial"/>
          <w:kern w:val="3"/>
          <w:sz w:val="20"/>
          <w:szCs w:val="18"/>
          <w:lang w:eastAsia="zh-CN"/>
        </w:rPr>
      </w:pPr>
      <w:r w:rsidRPr="00DE0F86">
        <w:rPr>
          <w:rFonts w:ascii="Arial" w:eastAsia="Times New Roman" w:hAnsi="Arial" w:cs="Arial"/>
          <w:kern w:val="3"/>
          <w:sz w:val="20"/>
          <w:szCs w:val="18"/>
          <w:lang w:eastAsia="zh-CN"/>
        </w:rPr>
        <w:t>La persona auditora en cap que prestarà el servei  ha realitzat un total de ………… auditories en empreses/entitats del sector de l’aigua en els darrers cinc anys pel referencial ISO 14001.</w:t>
      </w:r>
    </w:p>
    <w:p w14:paraId="631B5A75" w14:textId="77777777" w:rsidR="00DE0F86" w:rsidRPr="00DE0F86" w:rsidRDefault="00DE0F86" w:rsidP="00DE0F86">
      <w:pPr>
        <w:widowControl w:val="0"/>
        <w:numPr>
          <w:ilvl w:val="0"/>
          <w:numId w:val="2"/>
        </w:numPr>
        <w:suppressAutoHyphens/>
        <w:autoSpaceDN w:val="0"/>
        <w:spacing w:before="100" w:beforeAutospacing="1" w:after="0" w:afterAutospacing="1" w:line="240" w:lineRule="auto"/>
        <w:ind w:right="-1"/>
        <w:jc w:val="both"/>
        <w:textAlignment w:val="baseline"/>
        <w:rPr>
          <w:rFonts w:ascii="Arial" w:eastAsia="Times New Roman" w:hAnsi="Arial" w:cs="Arial"/>
          <w:kern w:val="3"/>
          <w:sz w:val="20"/>
          <w:szCs w:val="18"/>
          <w:lang w:eastAsia="zh-CN"/>
        </w:rPr>
      </w:pPr>
      <w:r w:rsidRPr="00DE0F86">
        <w:rPr>
          <w:rFonts w:ascii="Arial" w:eastAsia="Times New Roman" w:hAnsi="Arial" w:cs="Arial"/>
          <w:kern w:val="3"/>
          <w:sz w:val="20"/>
          <w:szCs w:val="18"/>
          <w:lang w:eastAsia="zh-CN"/>
        </w:rPr>
        <w:t>La persona auditora en cap que prestarà el servei  ha realitzat un total de ………… auditories en empreses/entitats del sector de l’aigua en els darrers cinc anys pel referencial ISO 45001.</w:t>
      </w:r>
    </w:p>
    <w:p w14:paraId="2B6A1C10" w14:textId="77777777" w:rsidR="00DE0F86" w:rsidRPr="00DE0F86" w:rsidRDefault="00DE0F86" w:rsidP="00DE0F86">
      <w:pPr>
        <w:widowControl w:val="0"/>
        <w:numPr>
          <w:ilvl w:val="0"/>
          <w:numId w:val="2"/>
        </w:numPr>
        <w:suppressAutoHyphens/>
        <w:autoSpaceDN w:val="0"/>
        <w:spacing w:before="100" w:beforeAutospacing="1" w:after="0" w:afterAutospacing="1" w:line="240" w:lineRule="auto"/>
        <w:ind w:right="-1"/>
        <w:jc w:val="both"/>
        <w:textAlignment w:val="baseline"/>
        <w:rPr>
          <w:rFonts w:ascii="Arial" w:eastAsia="Times New Roman" w:hAnsi="Arial" w:cs="Arial"/>
          <w:kern w:val="3"/>
          <w:sz w:val="20"/>
          <w:szCs w:val="18"/>
          <w:lang w:eastAsia="zh-CN"/>
        </w:rPr>
      </w:pPr>
      <w:r w:rsidRPr="00DE0F86">
        <w:rPr>
          <w:rFonts w:ascii="Arial" w:eastAsia="Times New Roman" w:hAnsi="Arial" w:cs="Arial"/>
          <w:kern w:val="3"/>
          <w:sz w:val="20"/>
          <w:szCs w:val="18"/>
          <w:lang w:eastAsia="zh-CN"/>
        </w:rPr>
        <w:t>La persona auditora en cap que prestarà el servei  ha realitzat un total de ………… auditories en empreses/entitats del sector de l’aigua en els darrers cinc anys pel referencial ISO 22000.</w:t>
      </w:r>
    </w:p>
    <w:p w14:paraId="20C35852" w14:textId="77777777" w:rsidR="00DE0F86" w:rsidRPr="00DE0F86" w:rsidRDefault="00DE0F86" w:rsidP="00DE0F86">
      <w:pPr>
        <w:widowControl w:val="0"/>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DE0F86">
        <w:rPr>
          <w:rFonts w:ascii="Arial" w:eastAsia="SimSun" w:hAnsi="Arial" w:cs="Arial"/>
          <w:kern w:val="3"/>
          <w:sz w:val="20"/>
          <w:szCs w:val="20"/>
          <w:lang w:eastAsia="zh-CN" w:bidi="hi-IN"/>
        </w:rPr>
        <w:t>Tot això d'acord amb el que s'estableix en els plecs de prescripcions tècniques i clàusules administratives particulars que serveixen de base a la convocatòria, el contingut de la qual declara conèixer i accepta plenament. En l'elaboració d'aquesta oferta s'han tingut en compte les obligacions derivades de les disposicions vigents en matèria de fiscalitat, protecció del medi ambient, protecció de l'ocupació, igualtat de gènere, condicions de treball, prevenció de riscos laborals i inserció sociolaboral de les persones amb discapacitat, i a l'obligació de contractar a un número o percentatge específic de persones amb discapacitat.</w:t>
      </w:r>
      <w:r w:rsidRPr="00DE0F86">
        <w:rPr>
          <w:rFonts w:ascii="Arial" w:eastAsia="SimSun" w:hAnsi="Arial" w:cs="Arial"/>
          <w:kern w:val="3"/>
          <w:sz w:val="20"/>
          <w:szCs w:val="20"/>
          <w:vertAlign w:val="superscript"/>
          <w:lang w:eastAsia="zh-CN" w:bidi="hi-IN"/>
        </w:rPr>
        <w:t>2</w:t>
      </w:r>
    </w:p>
    <w:p w14:paraId="012018B6" w14:textId="77777777" w:rsidR="00DE0F86" w:rsidRPr="00DE0F86" w:rsidRDefault="00DE0F86" w:rsidP="00DE0F86">
      <w:pPr>
        <w:widowControl w:val="0"/>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DE0F86">
        <w:rPr>
          <w:rFonts w:ascii="Arial" w:eastAsia="SimSun" w:hAnsi="Arial" w:cs="Arial"/>
          <w:kern w:val="3"/>
          <w:sz w:val="20"/>
          <w:szCs w:val="20"/>
          <w:lang w:eastAsia="zh-CN" w:bidi="hi-IN"/>
        </w:rPr>
        <w:t>Així mateix, DECLARA sota la seva responsabilitat:</w:t>
      </w:r>
    </w:p>
    <w:p w14:paraId="4760A634" w14:textId="77777777" w:rsidR="00DE0F86" w:rsidRPr="00DE0F86" w:rsidRDefault="00DE0F86" w:rsidP="00DE0F86">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DE0F86">
        <w:rPr>
          <w:rFonts w:ascii="Arial" w:eastAsia="SimSun" w:hAnsi="Arial" w:cs="Arial"/>
          <w:kern w:val="3"/>
          <w:sz w:val="20"/>
          <w:szCs w:val="20"/>
          <w:lang w:eastAsia="zh-CN" w:bidi="hi-IN"/>
        </w:rPr>
        <w:lastRenderedPageBreak/>
        <w:t>- Que l'empresa que representa: (marqui una de les caselles):</w:t>
      </w:r>
    </w:p>
    <w:p w14:paraId="61D4F98C" w14:textId="77777777" w:rsidR="00DE0F86" w:rsidRPr="00DE0F86" w:rsidRDefault="00DE0F86" w:rsidP="00DE0F86">
      <w:pPr>
        <w:spacing w:before="140" w:after="140" w:line="240" w:lineRule="auto"/>
        <w:ind w:left="720" w:hanging="360"/>
        <w:jc w:val="both"/>
        <w:rPr>
          <w:rFonts w:ascii="Arial" w:eastAsia="Calibri" w:hAnsi="Arial" w:cs="Arial"/>
          <w:sz w:val="20"/>
          <w:szCs w:val="20"/>
        </w:rPr>
      </w:pPr>
      <w:r w:rsidRPr="00DE0F86">
        <w:rPr>
          <w:rFonts w:ascii="Arial" w:eastAsia="Calibri" w:hAnsi="Arial" w:cs="Arial"/>
          <w:sz w:val="20"/>
          <w:szCs w:val="20"/>
        </w:rPr>
        <w:t>[Es troba inscrita en el següent Registre Oficial de Licitadors: (indicar)] [Es troba inscrita en la base de dades nacional de l'estat membre de la Unió Europea següent: (indicar)].</w:t>
      </w:r>
    </w:p>
    <w:p w14:paraId="4276614D" w14:textId="77777777" w:rsidR="00DE0F86" w:rsidRPr="00DE0F86" w:rsidRDefault="00DE0F86" w:rsidP="00DE0F86">
      <w:pPr>
        <w:spacing w:before="140" w:after="140" w:line="240" w:lineRule="auto"/>
        <w:ind w:left="720" w:hanging="360"/>
        <w:jc w:val="both"/>
        <w:rPr>
          <w:rFonts w:ascii="Arial" w:eastAsia="Calibri" w:hAnsi="Arial" w:cs="Arial"/>
          <w:sz w:val="20"/>
          <w:szCs w:val="20"/>
        </w:rPr>
      </w:pPr>
      <w:r w:rsidRPr="00DE0F86">
        <w:rPr>
          <w:rFonts w:ascii="Arial" w:eastAsia="Calibri" w:hAnsi="Arial" w:cs="Arial"/>
          <w:sz w:val="20"/>
          <w:szCs w:val="20"/>
        </w:rPr>
        <w:t>No es troba inscrita en el corresponent Registre i fa ús de la facultat d'acreditar la presentació de la sol·licitud d'inscripció en aquest.</w:t>
      </w:r>
    </w:p>
    <w:p w14:paraId="527FA0F6" w14:textId="77777777" w:rsidR="00DE0F86" w:rsidRPr="00DE0F86" w:rsidRDefault="00DE0F86" w:rsidP="00DE0F86">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DE0F86">
        <w:rPr>
          <w:rFonts w:ascii="Arial" w:eastAsia="SimSun" w:hAnsi="Arial" w:cs="Arial"/>
          <w:kern w:val="3"/>
          <w:sz w:val="20"/>
          <w:szCs w:val="20"/>
          <w:lang w:eastAsia="zh-CN" w:bidi="hi-IN"/>
        </w:rPr>
        <w:t>- Que el signant ostenta la representació de la societat que presenta l'oferta, que compta amb les autoritzacions necessàries per a exercir l'activitat i que no està culpable en prohibició de contractar alguna.</w:t>
      </w:r>
    </w:p>
    <w:p w14:paraId="054EDCFB" w14:textId="77777777" w:rsidR="00DE0F86" w:rsidRPr="00DE0F86" w:rsidRDefault="00DE0F86" w:rsidP="00DE0F86">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DE0F86">
        <w:rPr>
          <w:rFonts w:ascii="Arial" w:eastAsia="SimSun" w:hAnsi="Arial" w:cs="Arial"/>
          <w:kern w:val="3"/>
          <w:sz w:val="20"/>
          <w:szCs w:val="20"/>
          <w:lang w:eastAsia="zh-CN" w:bidi="hi-IN"/>
        </w:rPr>
        <w:t>- Que es tracta d'empresa estrangera:</w:t>
      </w:r>
    </w:p>
    <w:p w14:paraId="3D8033F8" w14:textId="77777777" w:rsidR="00DE0F86" w:rsidRPr="00DE0F86" w:rsidRDefault="00DE0F86" w:rsidP="00DE0F86">
      <w:pPr>
        <w:spacing w:before="140" w:after="140" w:line="240" w:lineRule="auto"/>
        <w:ind w:left="720" w:hanging="360"/>
        <w:jc w:val="both"/>
        <w:rPr>
          <w:rFonts w:ascii="Arial" w:eastAsia="Calibri" w:hAnsi="Arial" w:cs="Arial"/>
          <w:sz w:val="20"/>
          <w:szCs w:val="20"/>
        </w:rPr>
      </w:pPr>
      <w:r w:rsidRPr="00DE0F86">
        <w:rPr>
          <w:rFonts w:ascii="Arial" w:eastAsia="Calibri" w:hAnsi="Arial" w:cs="Arial"/>
          <w:sz w:val="20"/>
          <w:szCs w:val="20"/>
        </w:rPr>
        <w:t>Si, i em sotmeto a la jurisdicció dels Jutjats i Tribunals espanyols de qualsevol ordre, per a totes les incidències que de manera directa o indirecta poguessin sorgir del contracte, amb renúncia, en el seu cas, al fur jurisdiccional estranger que pogués correspondre'ls.</w:t>
      </w:r>
    </w:p>
    <w:p w14:paraId="7A568011" w14:textId="77777777" w:rsidR="00DE0F86" w:rsidRPr="00DE0F86" w:rsidRDefault="00DE0F86" w:rsidP="00DE0F86">
      <w:pPr>
        <w:spacing w:before="140" w:after="140" w:line="240" w:lineRule="auto"/>
        <w:ind w:left="720" w:hanging="360"/>
        <w:jc w:val="both"/>
        <w:rPr>
          <w:rFonts w:ascii="Arial" w:eastAsia="Calibri" w:hAnsi="Arial" w:cs="Arial"/>
          <w:sz w:val="20"/>
          <w:szCs w:val="20"/>
        </w:rPr>
      </w:pPr>
      <w:r w:rsidRPr="00DE0F86">
        <w:rPr>
          <w:rFonts w:ascii="Arial" w:eastAsia="Calibri" w:hAnsi="Arial" w:cs="Arial"/>
          <w:sz w:val="20"/>
          <w:szCs w:val="20"/>
        </w:rPr>
        <w:t>No.</w:t>
      </w:r>
    </w:p>
    <w:p w14:paraId="637BF73F" w14:textId="77777777" w:rsidR="00DE0F86" w:rsidRPr="00DE0F86" w:rsidRDefault="00DE0F86" w:rsidP="00DE0F86">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DE0F86">
        <w:rPr>
          <w:rFonts w:ascii="Arial" w:eastAsia="SimSun" w:hAnsi="Arial" w:cs="Arial"/>
          <w:kern w:val="3"/>
          <w:sz w:val="20"/>
          <w:szCs w:val="20"/>
          <w:lang w:eastAsia="zh-CN" w:bidi="hi-IN"/>
        </w:rPr>
        <w:t>- Que l'empresa a la qual representa: (Marqui una de les caselles)</w:t>
      </w:r>
    </w:p>
    <w:p w14:paraId="25C91B75" w14:textId="77777777" w:rsidR="00DE0F86" w:rsidRPr="00DE0F86" w:rsidRDefault="00DE0F86" w:rsidP="00DE0F86">
      <w:pPr>
        <w:spacing w:before="140" w:after="140" w:line="240" w:lineRule="auto"/>
        <w:ind w:left="720" w:hanging="360"/>
        <w:jc w:val="both"/>
        <w:rPr>
          <w:rFonts w:ascii="Arial" w:eastAsia="Calibri" w:hAnsi="Arial" w:cs="Arial"/>
          <w:sz w:val="20"/>
          <w:szCs w:val="20"/>
        </w:rPr>
      </w:pPr>
      <w:r w:rsidRPr="00DE0F86">
        <w:rPr>
          <w:rFonts w:ascii="Arial" w:eastAsia="Calibri" w:hAnsi="Arial" w:cs="Arial"/>
          <w:sz w:val="20"/>
          <w:szCs w:val="20"/>
        </w:rPr>
        <w:t xml:space="preserve">És un Centre Especial d'Ocupació. </w:t>
      </w:r>
    </w:p>
    <w:p w14:paraId="2F2F1CBD" w14:textId="77777777" w:rsidR="00DE0F86" w:rsidRPr="00DE0F86" w:rsidRDefault="00DE0F86" w:rsidP="00DE0F86">
      <w:pPr>
        <w:spacing w:before="140" w:after="140" w:line="240" w:lineRule="auto"/>
        <w:ind w:left="720" w:hanging="360"/>
        <w:jc w:val="both"/>
        <w:rPr>
          <w:rFonts w:ascii="Arial" w:eastAsia="Calibri" w:hAnsi="Arial" w:cs="Arial"/>
          <w:sz w:val="20"/>
          <w:szCs w:val="20"/>
        </w:rPr>
      </w:pPr>
      <w:bookmarkStart w:id="3" w:name="_Hlk41911877"/>
      <w:r w:rsidRPr="00DE0F86">
        <w:rPr>
          <w:rFonts w:ascii="Arial" w:eastAsia="Calibri" w:hAnsi="Arial" w:cs="Arial"/>
          <w:sz w:val="20"/>
          <w:szCs w:val="20"/>
        </w:rPr>
        <w:t xml:space="preserve">Empra a menys de 50 treballadors </w:t>
      </w:r>
      <w:bookmarkEnd w:id="3"/>
    </w:p>
    <w:p w14:paraId="3D6E5235" w14:textId="77777777" w:rsidR="00DE0F86" w:rsidRPr="00DE0F86" w:rsidRDefault="00DE0F86" w:rsidP="00DE0F86">
      <w:pPr>
        <w:spacing w:before="140" w:after="140" w:line="240" w:lineRule="auto"/>
        <w:ind w:left="720" w:hanging="360"/>
        <w:jc w:val="both"/>
        <w:rPr>
          <w:rFonts w:ascii="Arial" w:eastAsia="Calibri" w:hAnsi="Arial" w:cs="Arial"/>
          <w:sz w:val="20"/>
          <w:szCs w:val="20"/>
        </w:rPr>
      </w:pPr>
      <w:r w:rsidRPr="00DE0F86">
        <w:rPr>
          <w:rFonts w:ascii="Arial" w:eastAsia="Calibri" w:hAnsi="Arial" w:cs="Arial"/>
          <w:sz w:val="20"/>
          <w:szCs w:val="20"/>
        </w:rPr>
        <w:t xml:space="preserve">Empra a 50 o més treballadors i (Marqui la casella que correspongui) </w:t>
      </w:r>
    </w:p>
    <w:p w14:paraId="4C548309" w14:textId="77777777" w:rsidR="00DE0F86" w:rsidRPr="00DE0F86" w:rsidRDefault="00DE0F86" w:rsidP="00DE0F86">
      <w:pPr>
        <w:widowControl w:val="0"/>
        <w:numPr>
          <w:ilvl w:val="0"/>
          <w:numId w:val="1"/>
        </w:numPr>
        <w:tabs>
          <w:tab w:val="left" w:pos="-958"/>
          <w:tab w:val="left" w:pos="-720"/>
        </w:tabs>
        <w:suppressAutoHyphens/>
        <w:autoSpaceDN w:val="0"/>
        <w:spacing w:before="100" w:beforeAutospacing="1" w:after="120" w:afterAutospacing="1" w:line="288" w:lineRule="auto"/>
        <w:ind w:left="993" w:right="-1"/>
        <w:jc w:val="both"/>
        <w:textAlignment w:val="baseline"/>
        <w:rPr>
          <w:rFonts w:ascii="Arial" w:eastAsia="Times New Roman" w:hAnsi="Arial" w:cs="Arial"/>
          <w:sz w:val="20"/>
          <w:szCs w:val="20"/>
          <w:lang w:eastAsia="es-ES"/>
        </w:rPr>
      </w:pPr>
      <w:r w:rsidRPr="00DE0F86">
        <w:rPr>
          <w:rFonts w:ascii="Arial" w:eastAsia="Times New Roman" w:hAnsi="Arial" w:cs="Arial"/>
          <w:sz w:val="20"/>
          <w:szCs w:val="20"/>
          <w:lang w:eastAsia="es-ES"/>
        </w:rPr>
        <w:t>Compleix amb l'obligació que, entre ells, almenys, el 2% siguin treballadors amb discapacitat, establerta pel Reial decret legislatiu 1/2013, de 29 de novembre, pel qual s'aprova el Text Refós de la Llei General de drets de les persones amb discapacitat i de la seva inclusió social.</w:t>
      </w:r>
    </w:p>
    <w:p w14:paraId="6133CA8E" w14:textId="77777777" w:rsidR="00DE0F86" w:rsidRPr="00DE0F86" w:rsidRDefault="00DE0F86" w:rsidP="00DE0F86">
      <w:pPr>
        <w:widowControl w:val="0"/>
        <w:numPr>
          <w:ilvl w:val="0"/>
          <w:numId w:val="1"/>
        </w:numPr>
        <w:tabs>
          <w:tab w:val="left" w:pos="-958"/>
          <w:tab w:val="left" w:pos="-720"/>
        </w:tabs>
        <w:suppressAutoHyphens/>
        <w:autoSpaceDN w:val="0"/>
        <w:spacing w:before="100" w:beforeAutospacing="1" w:after="120" w:afterAutospacing="1" w:line="288" w:lineRule="auto"/>
        <w:ind w:left="993" w:right="-1"/>
        <w:jc w:val="both"/>
        <w:textAlignment w:val="baseline"/>
        <w:rPr>
          <w:rFonts w:ascii="Arial" w:eastAsia="Times New Roman" w:hAnsi="Arial" w:cs="Arial"/>
          <w:sz w:val="20"/>
          <w:szCs w:val="20"/>
          <w:lang w:eastAsia="es-ES"/>
        </w:rPr>
      </w:pPr>
      <w:r w:rsidRPr="00DE0F86">
        <w:rPr>
          <w:rFonts w:ascii="Arial" w:eastAsia="Times New Roman" w:hAnsi="Arial" w:cs="Arial"/>
          <w:sz w:val="20"/>
          <w:szCs w:val="20"/>
          <w:lang w:eastAsia="es-ES"/>
        </w:rPr>
        <w:t xml:space="preserve">Compleix les mesures alternatives previstes en el Reial decret 364/2005, de 8 d'abril, pel qual es regula el compliment alternatiu amb caràcter excepcional de la quota de reserva a favor de treballadors amb discapacitat. </w:t>
      </w:r>
    </w:p>
    <w:p w14:paraId="1AEEA512" w14:textId="77777777" w:rsidR="00DE0F86" w:rsidRPr="00DE0F86" w:rsidRDefault="00DE0F86" w:rsidP="00DE0F86">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DE0F86">
        <w:rPr>
          <w:rFonts w:ascii="Arial" w:eastAsia="SimSun" w:hAnsi="Arial" w:cs="Arial"/>
          <w:kern w:val="3"/>
          <w:sz w:val="20"/>
          <w:szCs w:val="20"/>
          <w:lang w:eastAsia="zh-CN" w:bidi="hi-IN"/>
        </w:rPr>
        <w:t xml:space="preserve">- Que l'empresa a la qual representa compleix amb les disposicions vigents en matèria laboral i social. </w:t>
      </w:r>
    </w:p>
    <w:p w14:paraId="503F6434" w14:textId="77777777" w:rsidR="00DE0F86" w:rsidRPr="00DE0F86" w:rsidRDefault="00DE0F86" w:rsidP="00DE0F86">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DE0F86">
        <w:rPr>
          <w:rFonts w:ascii="Arial" w:eastAsia="SimSun" w:hAnsi="Arial" w:cs="Arial"/>
          <w:kern w:val="3"/>
          <w:sz w:val="20"/>
          <w:szCs w:val="20"/>
          <w:lang w:eastAsia="zh-CN" w:bidi="hi-IN"/>
        </w:rPr>
        <w:t>- Que l'empresa a la qual representa: (Marqui una de les caselles)</w:t>
      </w:r>
    </w:p>
    <w:p w14:paraId="2AF3EF5D" w14:textId="77777777" w:rsidR="00DE0F86" w:rsidRPr="00DE0F86" w:rsidRDefault="00DE0F86" w:rsidP="00DE0F86">
      <w:pPr>
        <w:spacing w:before="140" w:after="140" w:line="240" w:lineRule="auto"/>
        <w:ind w:left="720" w:hanging="360"/>
        <w:jc w:val="both"/>
        <w:rPr>
          <w:rFonts w:ascii="Arial" w:eastAsia="Calibri" w:hAnsi="Arial" w:cs="Arial"/>
          <w:sz w:val="20"/>
          <w:szCs w:val="20"/>
        </w:rPr>
      </w:pPr>
      <w:r w:rsidRPr="00DE0F86">
        <w:rPr>
          <w:rFonts w:ascii="Arial" w:eastAsia="Calibri" w:hAnsi="Arial" w:cs="Arial"/>
          <w:sz w:val="20"/>
          <w:szCs w:val="20"/>
        </w:rPr>
        <w:t xml:space="preserve">Compleix amb el que s'estableix en l'article 45 de la Llei orgànica 3/2007, de 22 de març, per a la igualtat efectiva de dones i homes, relatiu a l'elaboració i aplicació d'un pla d'igualtat. </w:t>
      </w:r>
    </w:p>
    <w:p w14:paraId="6B329FC5" w14:textId="77777777" w:rsidR="00DE0F86" w:rsidRPr="00DE0F86" w:rsidRDefault="00DE0F86" w:rsidP="00DE0F86">
      <w:pPr>
        <w:spacing w:before="140" w:after="140" w:line="240" w:lineRule="auto"/>
        <w:ind w:left="720" w:hanging="360"/>
        <w:jc w:val="both"/>
        <w:rPr>
          <w:rFonts w:ascii="Arial" w:eastAsia="Calibri" w:hAnsi="Arial" w:cs="Arial"/>
          <w:sz w:val="20"/>
          <w:szCs w:val="20"/>
        </w:rPr>
      </w:pPr>
      <w:r w:rsidRPr="00DE0F86">
        <w:rPr>
          <w:rFonts w:ascii="Arial" w:eastAsia="Calibri" w:hAnsi="Arial" w:cs="Arial"/>
          <w:sz w:val="20"/>
          <w:szCs w:val="20"/>
        </w:rPr>
        <w:t>En aplicació de l'apartat 5 de l'article 45 de la Llei orgànica 3/2007, de 22 de març, per a la igualtat efectiva de dones i homes, l'empresa no està obligada a l'elaboració i implantació del pla d'igualtat.</w:t>
      </w:r>
    </w:p>
    <w:p w14:paraId="1028325E" w14:textId="77777777" w:rsidR="00DE0F86" w:rsidRPr="00DE0F86" w:rsidRDefault="00DE0F86" w:rsidP="00DE0F86">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DE0F86">
        <w:rPr>
          <w:rFonts w:ascii="Arial" w:eastAsia="SimSun" w:hAnsi="Arial" w:cs="Arial"/>
          <w:kern w:val="3"/>
          <w:sz w:val="20"/>
          <w:szCs w:val="20"/>
          <w:lang w:eastAsia="zh-CN" w:bidi="hi-IN"/>
        </w:rPr>
        <w:t>- Que l'empresa a la qual representa: (Marqui una de les caselles)</w:t>
      </w:r>
    </w:p>
    <w:p w14:paraId="712105E7" w14:textId="77777777" w:rsidR="00DE0F86" w:rsidRPr="00DE0F86" w:rsidRDefault="00DE0F86" w:rsidP="00DE0F86">
      <w:pPr>
        <w:spacing w:before="140" w:after="140" w:line="240" w:lineRule="auto"/>
        <w:ind w:left="720" w:hanging="360"/>
        <w:jc w:val="both"/>
        <w:rPr>
          <w:rFonts w:ascii="Arial" w:eastAsia="Calibri" w:hAnsi="Arial" w:cs="Arial"/>
          <w:sz w:val="20"/>
          <w:szCs w:val="20"/>
        </w:rPr>
      </w:pPr>
      <w:r w:rsidRPr="00DE0F86">
        <w:rPr>
          <w:rFonts w:ascii="Arial" w:eastAsia="Calibri" w:hAnsi="Arial" w:cs="Arial"/>
          <w:sz w:val="20"/>
          <w:szCs w:val="20"/>
        </w:rPr>
        <w:t xml:space="preserve">No pertany a un grup d'empreses. </w:t>
      </w:r>
    </w:p>
    <w:p w14:paraId="1AEC733E" w14:textId="77777777" w:rsidR="00DE0F86" w:rsidRPr="00DE0F86" w:rsidRDefault="00DE0F86" w:rsidP="00DE0F86">
      <w:pPr>
        <w:spacing w:before="140" w:after="140" w:line="240" w:lineRule="auto"/>
        <w:ind w:left="720" w:hanging="360"/>
        <w:jc w:val="both"/>
        <w:rPr>
          <w:rFonts w:ascii="Arial" w:eastAsia="Calibri" w:hAnsi="Arial" w:cs="Arial"/>
          <w:sz w:val="20"/>
          <w:szCs w:val="20"/>
        </w:rPr>
      </w:pPr>
      <w:r w:rsidRPr="00DE0F86">
        <w:rPr>
          <w:rFonts w:ascii="Arial" w:eastAsia="Calibri" w:hAnsi="Arial" w:cs="Arial"/>
          <w:sz w:val="20"/>
          <w:szCs w:val="20"/>
        </w:rPr>
        <w:t>Sí pertany a un grup d'empreses, en el sentit de l'article 42.1 del Codi de Comerç. A l'efecte de l'article 149.3 LCSP, les empreses pertanyents al grup que es presenten a la licitació són les següents: (indicar).</w:t>
      </w:r>
    </w:p>
    <w:p w14:paraId="7C0DE2F8" w14:textId="77777777" w:rsidR="00DE0F86" w:rsidRPr="00DE0F86" w:rsidRDefault="00DE0F86" w:rsidP="00DE0F86">
      <w:pPr>
        <w:spacing w:before="140" w:after="140" w:line="240" w:lineRule="auto"/>
        <w:ind w:left="180"/>
        <w:jc w:val="both"/>
        <w:rPr>
          <w:rFonts w:ascii="Arial" w:eastAsia="Calibri" w:hAnsi="Arial" w:cs="Arial"/>
          <w:sz w:val="20"/>
          <w:szCs w:val="20"/>
        </w:rPr>
      </w:pPr>
      <w:r w:rsidRPr="00DE0F86">
        <w:rPr>
          <w:rFonts w:ascii="Arial" w:eastAsia="Calibri" w:hAnsi="Arial" w:cs="Arial"/>
          <w:sz w:val="20"/>
          <w:szCs w:val="20"/>
        </w:rPr>
        <w:t>A més, declara sota la seva responsabilitat que: (Marqui una de les caselles)</w:t>
      </w:r>
    </w:p>
    <w:p w14:paraId="3BC92EF1" w14:textId="77777777" w:rsidR="00DE0F86" w:rsidRPr="00DE0F86" w:rsidRDefault="00DE0F86" w:rsidP="00DE0F86">
      <w:pPr>
        <w:spacing w:before="140" w:after="140" w:line="240" w:lineRule="auto"/>
        <w:ind w:left="720" w:hanging="360"/>
        <w:jc w:val="both"/>
        <w:rPr>
          <w:rFonts w:ascii="Arial" w:eastAsia="Calibri" w:hAnsi="Arial" w:cs="Arial"/>
          <w:sz w:val="20"/>
          <w:szCs w:val="20"/>
        </w:rPr>
      </w:pPr>
      <w:r w:rsidRPr="00DE0F86">
        <w:rPr>
          <w:rFonts w:ascii="Arial" w:eastAsia="Calibri" w:hAnsi="Arial" w:cs="Arial"/>
          <w:b/>
          <w:bCs/>
          <w:sz w:val="20"/>
          <w:szCs w:val="20"/>
        </w:rPr>
        <w:t>No és una empresa</w:t>
      </w:r>
      <w:r w:rsidRPr="00DE0F86">
        <w:rPr>
          <w:rFonts w:ascii="Arial" w:eastAsia="Calibri" w:hAnsi="Arial" w:cs="Arial"/>
          <w:sz w:val="20"/>
          <w:szCs w:val="20"/>
        </w:rPr>
        <w:t>, en el sentit de l'article 1 de l'annex I del Reglament (UE) núm. 651/2014 de la Comissió, de 17 de juny de 2014.</w:t>
      </w:r>
    </w:p>
    <w:p w14:paraId="301AAE4A" w14:textId="77777777" w:rsidR="00DE0F86" w:rsidRPr="00DE0F86" w:rsidRDefault="00DE0F86" w:rsidP="00DE0F86">
      <w:pPr>
        <w:spacing w:before="140" w:after="140" w:line="240" w:lineRule="auto"/>
        <w:ind w:left="540"/>
        <w:jc w:val="both"/>
        <w:rPr>
          <w:rFonts w:ascii="Arial" w:eastAsia="Calibri" w:hAnsi="Arial" w:cs="Arial"/>
          <w:sz w:val="20"/>
          <w:szCs w:val="20"/>
        </w:rPr>
      </w:pPr>
      <w:r w:rsidRPr="00DE0F86">
        <w:rPr>
          <w:rFonts w:ascii="Arial" w:eastAsia="Calibri" w:hAnsi="Arial" w:cs="Arial"/>
          <w:sz w:val="20"/>
          <w:szCs w:val="20"/>
        </w:rPr>
        <w:t xml:space="preserve">(L'annex I del Reglament (UE) núm. 651/2014 de la Comissió, de 17 de juny de 2014, en el seu article 1 titulat “Empresa” disposa que: “Es considerarà empresa tota entitat, independentment de la seva forma jurídica, que exerceixi una activitat econòmica. En particular, es consideraran empreses les entitats que exerceixin una activitat artesanal o </w:t>
      </w:r>
      <w:r w:rsidRPr="00DE0F86">
        <w:rPr>
          <w:rFonts w:ascii="Arial" w:eastAsia="Calibri" w:hAnsi="Arial" w:cs="Arial"/>
          <w:sz w:val="20"/>
          <w:szCs w:val="20"/>
        </w:rPr>
        <w:lastRenderedPageBreak/>
        <w:t>altres activitats a títol individual o familiar, així com les societats de persones i les associacions que exerceixin una activitat econòmica de manera regular.”)</w:t>
      </w:r>
    </w:p>
    <w:p w14:paraId="0A9D2574" w14:textId="77777777" w:rsidR="00DE0F86" w:rsidRPr="00DE0F86" w:rsidRDefault="00DE0F86" w:rsidP="00DE0F86">
      <w:pPr>
        <w:spacing w:before="140" w:after="140" w:line="240" w:lineRule="auto"/>
        <w:ind w:left="720" w:hanging="360"/>
        <w:jc w:val="both"/>
        <w:rPr>
          <w:rFonts w:ascii="Arial" w:eastAsia="Calibri" w:hAnsi="Arial" w:cs="Arial"/>
          <w:sz w:val="20"/>
          <w:szCs w:val="20"/>
        </w:rPr>
      </w:pPr>
      <w:r w:rsidRPr="00DE0F86">
        <w:rPr>
          <w:rFonts w:ascii="Arial" w:eastAsia="Calibri" w:hAnsi="Arial" w:cs="Arial"/>
          <w:sz w:val="20"/>
          <w:szCs w:val="20"/>
        </w:rPr>
        <w:t xml:space="preserve">L'empresa a la qual represento té categoria de </w:t>
      </w:r>
      <w:r w:rsidRPr="00DE0F86">
        <w:rPr>
          <w:rFonts w:ascii="Arial" w:eastAsia="Calibri" w:hAnsi="Arial" w:cs="Arial"/>
          <w:b/>
          <w:bCs/>
          <w:sz w:val="20"/>
          <w:szCs w:val="20"/>
        </w:rPr>
        <w:t>PIME i es defineix microempresa</w:t>
      </w:r>
      <w:r w:rsidRPr="00DE0F86">
        <w:rPr>
          <w:rFonts w:ascii="Arial" w:eastAsia="Calibri" w:hAnsi="Arial" w:cs="Arial"/>
          <w:sz w:val="20"/>
          <w:szCs w:val="20"/>
        </w:rPr>
        <w:t>, en ocupar a menys de 10 persones i tenir un volum de negocis anual o balanç general anual que no supera els 2 milions EUR. (article 2.3. de l'annex I del Reglament (UE) núm. 651/2014 de la Comissió, de 17 de juny de 2014).</w:t>
      </w:r>
    </w:p>
    <w:p w14:paraId="49B27B14" w14:textId="77777777" w:rsidR="00DE0F86" w:rsidRPr="00DE0F86" w:rsidRDefault="00DE0F86" w:rsidP="00DE0F86">
      <w:pPr>
        <w:spacing w:before="140" w:after="140" w:line="240" w:lineRule="auto"/>
        <w:ind w:left="720" w:hanging="360"/>
        <w:jc w:val="both"/>
        <w:rPr>
          <w:rFonts w:ascii="Arial" w:eastAsia="Calibri" w:hAnsi="Arial" w:cs="Arial"/>
          <w:sz w:val="20"/>
          <w:szCs w:val="20"/>
        </w:rPr>
      </w:pPr>
      <w:r w:rsidRPr="00DE0F86">
        <w:rPr>
          <w:rFonts w:ascii="Arial" w:eastAsia="Calibri" w:hAnsi="Arial" w:cs="Arial"/>
          <w:sz w:val="20"/>
          <w:szCs w:val="20"/>
        </w:rPr>
        <w:t xml:space="preserve">L'empresa a la qual represento té categoria de </w:t>
      </w:r>
      <w:r w:rsidRPr="00DE0F86">
        <w:rPr>
          <w:rFonts w:ascii="Arial" w:eastAsia="Calibri" w:hAnsi="Arial" w:cs="Arial"/>
          <w:b/>
          <w:bCs/>
          <w:sz w:val="20"/>
          <w:szCs w:val="20"/>
        </w:rPr>
        <w:t>PIME i es defineix petita empresa</w:t>
      </w:r>
      <w:r w:rsidRPr="00DE0F86">
        <w:rPr>
          <w:rFonts w:ascii="Arial" w:eastAsia="Calibri" w:hAnsi="Arial" w:cs="Arial"/>
          <w:sz w:val="20"/>
          <w:szCs w:val="20"/>
        </w:rPr>
        <w:t>, en ocupar a menys de 50 persones i tenir un volum de negocis anual o balanç general anual que no supera els 10 milions EUR. (article 2.2. de l'annex I del Reglament (UE) núm. 651/2014 de la Comissió, de 17 de juny de 2014).</w:t>
      </w:r>
    </w:p>
    <w:p w14:paraId="5F2880FC" w14:textId="77777777" w:rsidR="00DE0F86" w:rsidRPr="00DE0F86" w:rsidRDefault="00DE0F86" w:rsidP="00DE0F86">
      <w:pPr>
        <w:spacing w:before="140" w:after="140" w:line="240" w:lineRule="auto"/>
        <w:ind w:left="720" w:hanging="360"/>
        <w:jc w:val="both"/>
        <w:rPr>
          <w:rFonts w:ascii="Arial" w:eastAsia="Calibri" w:hAnsi="Arial" w:cs="Arial"/>
          <w:sz w:val="20"/>
          <w:szCs w:val="20"/>
        </w:rPr>
      </w:pPr>
      <w:r w:rsidRPr="00DE0F86">
        <w:rPr>
          <w:rFonts w:ascii="Arial" w:eastAsia="Calibri" w:hAnsi="Arial" w:cs="Arial"/>
          <w:sz w:val="20"/>
          <w:szCs w:val="20"/>
        </w:rPr>
        <w:t xml:space="preserve">L'empresa a la qual represento té categoria de </w:t>
      </w:r>
      <w:r w:rsidRPr="00DE0F86">
        <w:rPr>
          <w:rFonts w:ascii="Arial" w:eastAsia="Calibri" w:hAnsi="Arial" w:cs="Arial"/>
          <w:b/>
          <w:bCs/>
          <w:sz w:val="20"/>
          <w:szCs w:val="20"/>
        </w:rPr>
        <w:t>PIME i es defineix mitjana empresa</w:t>
      </w:r>
      <w:r w:rsidRPr="00DE0F86">
        <w:rPr>
          <w:rFonts w:ascii="Arial" w:eastAsia="Calibri" w:hAnsi="Arial" w:cs="Arial"/>
          <w:sz w:val="20"/>
          <w:szCs w:val="20"/>
        </w:rPr>
        <w:t>, en ocupar a menys de 250 persones i tenir un volum de negocis anual que no excedeix de 50 milions EUR o balanç general anual que no excedeix de 43 milions EUR (article 2.1. de l'annex I del Reglament (UE) núm. 651/2014 de la Comissió, de 17 de juny de 2014).</w:t>
      </w:r>
    </w:p>
    <w:p w14:paraId="2FE931C5" w14:textId="77777777" w:rsidR="00DE0F86" w:rsidRPr="00DE0F86" w:rsidRDefault="00DE0F86" w:rsidP="00DE0F86">
      <w:pPr>
        <w:spacing w:before="140" w:after="140" w:line="240" w:lineRule="auto"/>
        <w:ind w:left="720" w:hanging="360"/>
        <w:jc w:val="both"/>
        <w:rPr>
          <w:rFonts w:ascii="Arial" w:eastAsia="Calibri" w:hAnsi="Arial" w:cs="Arial"/>
          <w:sz w:val="20"/>
          <w:szCs w:val="20"/>
        </w:rPr>
      </w:pPr>
      <w:r w:rsidRPr="00DE0F86">
        <w:rPr>
          <w:rFonts w:ascii="Arial" w:eastAsia="Calibri" w:hAnsi="Arial" w:cs="Arial"/>
          <w:sz w:val="20"/>
          <w:szCs w:val="20"/>
        </w:rPr>
        <w:t xml:space="preserve">L'empresa a la qual a la qual represento </w:t>
      </w:r>
      <w:r w:rsidRPr="00DE0F86">
        <w:rPr>
          <w:rFonts w:ascii="Arial" w:eastAsia="Calibri" w:hAnsi="Arial" w:cs="Arial"/>
          <w:b/>
          <w:bCs/>
          <w:sz w:val="20"/>
          <w:szCs w:val="20"/>
        </w:rPr>
        <w:t>no té categoria de PIME</w:t>
      </w:r>
      <w:r w:rsidRPr="00DE0F86">
        <w:rPr>
          <w:rFonts w:ascii="Arial" w:eastAsia="Calibri" w:hAnsi="Arial" w:cs="Arial"/>
          <w:sz w:val="20"/>
          <w:szCs w:val="20"/>
        </w:rPr>
        <w:t>, en ocupar a 250 persones o més i tenir un volum de negocis anual que excedeix de 50 milions EUR o balanç general anual que excedeix de 43 milions EUR.</w:t>
      </w:r>
    </w:p>
    <w:p w14:paraId="20270D76" w14:textId="77777777" w:rsidR="00DE0F86" w:rsidRPr="00DE0F86" w:rsidRDefault="00DE0F86" w:rsidP="00DE0F86">
      <w:pPr>
        <w:widowControl w:val="0"/>
        <w:suppressAutoHyphens/>
        <w:autoSpaceDE w:val="0"/>
        <w:autoSpaceDN w:val="0"/>
        <w:adjustRightInd w:val="0"/>
        <w:spacing w:before="140" w:after="140" w:line="240" w:lineRule="auto"/>
        <w:ind w:right="-1"/>
        <w:jc w:val="both"/>
        <w:textAlignment w:val="baseline"/>
        <w:rPr>
          <w:rFonts w:ascii="Arial" w:eastAsia="SimSun" w:hAnsi="Arial" w:cs="Arial"/>
          <w:b/>
          <w:bCs/>
          <w:kern w:val="3"/>
          <w:sz w:val="20"/>
          <w:szCs w:val="20"/>
          <w:lang w:eastAsia="zh-CN" w:bidi="hi-IN"/>
        </w:rPr>
      </w:pPr>
      <w:r w:rsidRPr="00DE0F86">
        <w:rPr>
          <w:rFonts w:ascii="Arial" w:eastAsia="SimSun" w:hAnsi="Arial" w:cs="Arial"/>
          <w:b/>
          <w:bCs/>
          <w:kern w:val="3"/>
          <w:sz w:val="20"/>
          <w:szCs w:val="20"/>
          <w:lang w:eastAsia="zh-CN" w:bidi="hi-IN"/>
        </w:rPr>
        <w:t>[</w:t>
      </w:r>
      <w:r w:rsidRPr="00DE0F86">
        <w:rPr>
          <w:rFonts w:ascii="Arial" w:eastAsia="SimSun" w:hAnsi="Arial" w:cs="Arial"/>
          <w:kern w:val="3"/>
          <w:sz w:val="20"/>
          <w:szCs w:val="20"/>
          <w:lang w:eastAsia="zh-CN" w:bidi="hi-IN"/>
        </w:rPr>
        <w:t xml:space="preserve"> - Que l'empresa a la qual representa autoritza al poder adjudicador perquè accedeixi a la informació </w:t>
      </w:r>
      <w:r w:rsidRPr="00DE0F86">
        <w:rPr>
          <w:rFonts w:ascii="Arial" w:eastAsia="SimSun" w:hAnsi="Arial" w:cs="Arial"/>
          <w:bCs/>
          <w:kern w:val="3"/>
          <w:sz w:val="20"/>
          <w:szCs w:val="20"/>
          <w:lang w:eastAsia="zh-CN" w:bidi="hi-IN"/>
        </w:rPr>
        <w:t xml:space="preserve">que acredita que </w:t>
      </w:r>
      <w:r w:rsidRPr="00DE0F86">
        <w:rPr>
          <w:rFonts w:ascii="Arial" w:eastAsia="SimSun" w:hAnsi="Arial" w:cs="Arial"/>
          <w:kern w:val="3"/>
          <w:sz w:val="20"/>
          <w:szCs w:val="20"/>
          <w:lang w:eastAsia="zh-CN" w:bidi="hi-IN"/>
        </w:rPr>
        <w:t>es troba al corrent del compliment de les obligacions tributàries imposades per les disposicions vigents, a través de les bases de dades d'altres Administracions Públiques amb les quals hagi establert convenis</w:t>
      </w:r>
      <w:r w:rsidRPr="00DE0F86">
        <w:rPr>
          <w:rFonts w:ascii="Arial" w:eastAsia="SimSun" w:hAnsi="Arial" w:cs="Arial"/>
          <w:kern w:val="3"/>
          <w:sz w:val="20"/>
          <w:szCs w:val="20"/>
          <w:vertAlign w:val="superscript"/>
          <w:lang w:eastAsia="zh-CN" w:bidi="hi-IN"/>
        </w:rPr>
        <w:t>3</w:t>
      </w:r>
      <w:r w:rsidRPr="00DE0F86">
        <w:rPr>
          <w:rFonts w:ascii="Arial" w:eastAsia="SimSun" w:hAnsi="Arial" w:cs="Arial"/>
          <w:b/>
          <w:bCs/>
          <w:kern w:val="3"/>
          <w:sz w:val="20"/>
          <w:szCs w:val="20"/>
          <w:lang w:eastAsia="zh-CN" w:bidi="hi-IN"/>
        </w:rPr>
        <w:t>].</w:t>
      </w:r>
    </w:p>
    <w:p w14:paraId="153C38DE" w14:textId="77777777" w:rsidR="00DE0F86" w:rsidRPr="00DE0F86" w:rsidRDefault="00DE0F86" w:rsidP="00DE0F86">
      <w:pPr>
        <w:widowControl w:val="0"/>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DE0F86">
        <w:rPr>
          <w:rFonts w:ascii="Arial" w:eastAsia="SimSun" w:hAnsi="Arial" w:cs="Arial"/>
          <w:kern w:val="3"/>
          <w:sz w:val="20"/>
          <w:szCs w:val="20"/>
          <w:lang w:eastAsia="zh-CN" w:bidi="hi-IN"/>
        </w:rPr>
        <w:t xml:space="preserve">- Adreça de correu electrònic “habilitada” per a efectuar les notificacions, de conformitat amb el que es disposa en la Disposició addicional quinzena de la LCSP: </w:t>
      </w:r>
    </w:p>
    <w:p w14:paraId="425E5DB0" w14:textId="77777777" w:rsidR="00DE0F86" w:rsidRPr="00DE0F86" w:rsidRDefault="00DE0F86" w:rsidP="00DE0F86">
      <w:pPr>
        <w:widowControl w:val="0"/>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p>
    <w:p w14:paraId="393CF5E4" w14:textId="77777777" w:rsidR="00DE0F86" w:rsidRPr="00DE0F86" w:rsidRDefault="00DE0F86" w:rsidP="00DE0F86">
      <w:pPr>
        <w:widowControl w:val="0"/>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DE0F86">
        <w:rPr>
          <w:rFonts w:ascii="Arial" w:eastAsia="SimSun" w:hAnsi="Arial" w:cs="Arial"/>
          <w:kern w:val="3"/>
          <w:sz w:val="20"/>
          <w:szCs w:val="20"/>
          <w:lang w:eastAsia="zh-CN" w:bidi="hi-IN"/>
        </w:rPr>
        <w:t>Data i signatura del licitador.</w:t>
      </w:r>
    </w:p>
    <w:p w14:paraId="72B1F435" w14:textId="77777777" w:rsidR="00DE0F86" w:rsidRPr="00DE0F86" w:rsidRDefault="00DE0F86" w:rsidP="00DE0F86">
      <w:pPr>
        <w:widowControl w:val="0"/>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p>
    <w:p w14:paraId="2FF280ED" w14:textId="77777777" w:rsidR="00DE0F86" w:rsidRPr="00DE0F86" w:rsidRDefault="00DE0F86" w:rsidP="00DE0F86">
      <w:pPr>
        <w:widowControl w:val="0"/>
        <w:suppressAutoHyphens/>
        <w:autoSpaceDE w:val="0"/>
        <w:autoSpaceDN w:val="0"/>
        <w:adjustRightInd w:val="0"/>
        <w:spacing w:before="140" w:after="140" w:line="240" w:lineRule="auto"/>
        <w:ind w:right="-1"/>
        <w:jc w:val="both"/>
        <w:textAlignment w:val="baseline"/>
        <w:rPr>
          <w:rFonts w:ascii="Arial" w:eastAsia="SimSun" w:hAnsi="Arial" w:cs="Arial"/>
          <w:kern w:val="3"/>
          <w:sz w:val="20"/>
          <w:szCs w:val="20"/>
          <w:lang w:eastAsia="zh-CN" w:bidi="hi-IN"/>
        </w:rPr>
      </w:pPr>
      <w:r w:rsidRPr="00DE0F86">
        <w:rPr>
          <w:rFonts w:ascii="Arial" w:eastAsia="SimSun" w:hAnsi="Arial" w:cs="Arial"/>
          <w:kern w:val="3"/>
          <w:sz w:val="20"/>
          <w:szCs w:val="20"/>
          <w:lang w:eastAsia="zh-CN" w:bidi="hi-IN"/>
        </w:rPr>
        <w:t>Pot consultar tota la informació detallada sobre Protecció de Dades en el corresponent Annex al present plec.</w:t>
      </w:r>
    </w:p>
    <w:p w14:paraId="0548DEB1" w14:textId="77777777" w:rsidR="00DE0F86" w:rsidRPr="00DE0F86" w:rsidRDefault="00DE0F86" w:rsidP="00DE0F86">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p>
    <w:p w14:paraId="5793D091" w14:textId="77777777" w:rsidR="00DE0F86" w:rsidRPr="00DE0F86" w:rsidRDefault="00DE0F86" w:rsidP="00DE0F86">
      <w:pPr>
        <w:widowControl w:val="0"/>
        <w:suppressAutoHyphens/>
        <w:autoSpaceDN w:val="0"/>
        <w:spacing w:before="140" w:after="140" w:line="240" w:lineRule="auto"/>
        <w:ind w:right="-1"/>
        <w:jc w:val="both"/>
        <w:textAlignment w:val="baseline"/>
        <w:rPr>
          <w:rFonts w:ascii="Arial" w:eastAsia="SimSun" w:hAnsi="Arial" w:cs="Arial"/>
          <w:kern w:val="3"/>
          <w:sz w:val="16"/>
          <w:szCs w:val="16"/>
          <w:lang w:eastAsia="zh-CN" w:bidi="hi-IN"/>
        </w:rPr>
      </w:pPr>
      <w:r w:rsidRPr="00DE0F86">
        <w:rPr>
          <w:rFonts w:ascii="Arial" w:eastAsia="SimSun" w:hAnsi="Arial" w:cs="Arial"/>
          <w:kern w:val="3"/>
          <w:sz w:val="16"/>
          <w:szCs w:val="16"/>
          <w:lang w:eastAsia="zh-CN" w:bidi="hi-IN"/>
        </w:rPr>
        <w:t>1 S'indicarà exclusivament la data de l'anunci en el perfil de contractant en el qual hagi aparegut l'anunci.</w:t>
      </w:r>
    </w:p>
    <w:p w14:paraId="5CB52137" w14:textId="77777777" w:rsidR="00DE0F86" w:rsidRPr="00DE0F86" w:rsidRDefault="00DE0F86" w:rsidP="00DE0F86">
      <w:pPr>
        <w:widowControl w:val="0"/>
        <w:suppressAutoHyphens/>
        <w:autoSpaceDN w:val="0"/>
        <w:spacing w:before="140" w:after="140" w:line="240" w:lineRule="auto"/>
        <w:ind w:right="-1"/>
        <w:jc w:val="both"/>
        <w:textAlignment w:val="baseline"/>
        <w:rPr>
          <w:rFonts w:ascii="Arial" w:eastAsia="SimSun" w:hAnsi="Arial" w:cs="Arial"/>
          <w:kern w:val="3"/>
          <w:sz w:val="16"/>
          <w:szCs w:val="16"/>
          <w:lang w:eastAsia="zh-CN" w:bidi="hi-IN"/>
        </w:rPr>
      </w:pPr>
      <w:r w:rsidRPr="00DE0F86">
        <w:rPr>
          <w:rFonts w:ascii="Arial" w:eastAsia="SimSun" w:hAnsi="Arial" w:cs="Arial"/>
          <w:kern w:val="3"/>
          <w:sz w:val="16"/>
          <w:szCs w:val="16"/>
          <w:lang w:eastAsia="zh-CN" w:bidi="hi-IN"/>
        </w:rPr>
        <w:t xml:space="preserve">2 Els organismes on els licitadors podran obtenir informació relativa a la fiscalitat, a la protecció del medi ambient, a la protecció de l'ocupació, a la igualtat de gènere, a les condicions de treball, a la prevenció de riscos laborals, a la inserció sociolaboral de les persones amb discapacitat i a l'obligació de contractar un número o percentatge específic de persones amb discapacitat, es troben recollits en l'Annex </w:t>
      </w:r>
      <w:r w:rsidRPr="00DE0F86">
        <w:rPr>
          <w:rFonts w:ascii="Arial" w:eastAsia="SimSun" w:hAnsi="Arial" w:cs="Arial"/>
          <w:b/>
          <w:kern w:val="3"/>
          <w:sz w:val="16"/>
          <w:szCs w:val="16"/>
          <w:lang w:eastAsia="zh-CN" w:bidi="hi-IN"/>
        </w:rPr>
        <w:t>relatiu al Deure d'informació previst en l'article 129 de la LCSP</w:t>
      </w:r>
      <w:r w:rsidRPr="00DE0F86">
        <w:rPr>
          <w:rFonts w:ascii="Arial" w:eastAsia="SimSun" w:hAnsi="Arial" w:cs="Arial"/>
          <w:kern w:val="3"/>
          <w:sz w:val="16"/>
          <w:szCs w:val="16"/>
          <w:lang w:eastAsia="zh-CN" w:bidi="hi-IN"/>
        </w:rPr>
        <w:t>.</w:t>
      </w:r>
    </w:p>
    <w:p w14:paraId="2BC83351" w14:textId="77777777" w:rsidR="00DE0F86" w:rsidRPr="00DE0F86" w:rsidRDefault="00DE0F86" w:rsidP="00DE0F86">
      <w:pPr>
        <w:widowControl w:val="0"/>
        <w:suppressAutoHyphens/>
        <w:autoSpaceDN w:val="0"/>
        <w:spacing w:before="140" w:after="140" w:line="240" w:lineRule="auto"/>
        <w:ind w:right="-1"/>
        <w:jc w:val="both"/>
        <w:textAlignment w:val="baseline"/>
        <w:rPr>
          <w:rFonts w:ascii="Arial" w:eastAsia="SimSun" w:hAnsi="Arial" w:cs="Arial"/>
          <w:kern w:val="3"/>
          <w:sz w:val="16"/>
          <w:szCs w:val="16"/>
          <w:lang w:eastAsia="zh-CN" w:bidi="hi-IN"/>
        </w:rPr>
      </w:pPr>
      <w:r w:rsidRPr="00DE0F86">
        <w:rPr>
          <w:rFonts w:ascii="Arial" w:eastAsia="SimSun" w:hAnsi="Arial" w:cs="Arial"/>
          <w:kern w:val="3"/>
          <w:sz w:val="16"/>
          <w:szCs w:val="16"/>
          <w:lang w:eastAsia="zh-CN" w:bidi="hi-IN"/>
        </w:rPr>
        <w:t>3 En el cas que l'empresa no autoritzi al poder adjudicador haurà de suprimir aquest text.</w:t>
      </w:r>
    </w:p>
    <w:p w14:paraId="5C2E5655" w14:textId="77777777" w:rsidR="00964EE5" w:rsidRDefault="00964EE5"/>
    <w:sectPr w:rsidR="00964EE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517D47"/>
    <w:multiLevelType w:val="hybridMultilevel"/>
    <w:tmpl w:val="DF461B9A"/>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719D6A0D"/>
    <w:multiLevelType w:val="hybridMultilevel"/>
    <w:tmpl w:val="56BE4CCE"/>
    <w:lvl w:ilvl="0" w:tplc="0403000B">
      <w:start w:val="1"/>
      <w:numFmt w:val="bullet"/>
      <w:lvlText w:val=""/>
      <w:lvlJc w:val="left"/>
      <w:pPr>
        <w:ind w:left="2148" w:hanging="360"/>
      </w:pPr>
      <w:rPr>
        <w:rFonts w:ascii="Wingdings" w:hAnsi="Wingdings" w:hint="default"/>
      </w:rPr>
    </w:lvl>
    <w:lvl w:ilvl="1" w:tplc="FFFFFFFF" w:tentative="1">
      <w:start w:val="1"/>
      <w:numFmt w:val="bullet"/>
      <w:lvlText w:val="o"/>
      <w:lvlJc w:val="left"/>
      <w:pPr>
        <w:ind w:left="2868" w:hanging="360"/>
      </w:pPr>
      <w:rPr>
        <w:rFonts w:ascii="Courier New" w:hAnsi="Courier New" w:cs="Courier New" w:hint="default"/>
      </w:rPr>
    </w:lvl>
    <w:lvl w:ilvl="2" w:tplc="FFFFFFFF" w:tentative="1">
      <w:start w:val="1"/>
      <w:numFmt w:val="bullet"/>
      <w:lvlText w:val=""/>
      <w:lvlJc w:val="left"/>
      <w:pPr>
        <w:ind w:left="3588" w:hanging="360"/>
      </w:pPr>
      <w:rPr>
        <w:rFonts w:ascii="Wingdings" w:hAnsi="Wingdings" w:hint="default"/>
      </w:rPr>
    </w:lvl>
    <w:lvl w:ilvl="3" w:tplc="FFFFFFFF" w:tentative="1">
      <w:start w:val="1"/>
      <w:numFmt w:val="bullet"/>
      <w:lvlText w:val=""/>
      <w:lvlJc w:val="left"/>
      <w:pPr>
        <w:ind w:left="4308" w:hanging="360"/>
      </w:pPr>
      <w:rPr>
        <w:rFonts w:ascii="Symbol" w:hAnsi="Symbol" w:hint="default"/>
      </w:rPr>
    </w:lvl>
    <w:lvl w:ilvl="4" w:tplc="FFFFFFFF" w:tentative="1">
      <w:start w:val="1"/>
      <w:numFmt w:val="bullet"/>
      <w:lvlText w:val="o"/>
      <w:lvlJc w:val="left"/>
      <w:pPr>
        <w:ind w:left="5028" w:hanging="360"/>
      </w:pPr>
      <w:rPr>
        <w:rFonts w:ascii="Courier New" w:hAnsi="Courier New" w:cs="Courier New" w:hint="default"/>
      </w:rPr>
    </w:lvl>
    <w:lvl w:ilvl="5" w:tplc="FFFFFFFF" w:tentative="1">
      <w:start w:val="1"/>
      <w:numFmt w:val="bullet"/>
      <w:lvlText w:val=""/>
      <w:lvlJc w:val="left"/>
      <w:pPr>
        <w:ind w:left="5748" w:hanging="360"/>
      </w:pPr>
      <w:rPr>
        <w:rFonts w:ascii="Wingdings" w:hAnsi="Wingdings" w:hint="default"/>
      </w:rPr>
    </w:lvl>
    <w:lvl w:ilvl="6" w:tplc="FFFFFFFF" w:tentative="1">
      <w:start w:val="1"/>
      <w:numFmt w:val="bullet"/>
      <w:lvlText w:val=""/>
      <w:lvlJc w:val="left"/>
      <w:pPr>
        <w:ind w:left="6468" w:hanging="360"/>
      </w:pPr>
      <w:rPr>
        <w:rFonts w:ascii="Symbol" w:hAnsi="Symbol" w:hint="default"/>
      </w:rPr>
    </w:lvl>
    <w:lvl w:ilvl="7" w:tplc="FFFFFFFF" w:tentative="1">
      <w:start w:val="1"/>
      <w:numFmt w:val="bullet"/>
      <w:lvlText w:val="o"/>
      <w:lvlJc w:val="left"/>
      <w:pPr>
        <w:ind w:left="7188" w:hanging="360"/>
      </w:pPr>
      <w:rPr>
        <w:rFonts w:ascii="Courier New" w:hAnsi="Courier New" w:cs="Courier New" w:hint="default"/>
      </w:rPr>
    </w:lvl>
    <w:lvl w:ilvl="8" w:tplc="FFFFFFFF" w:tentative="1">
      <w:start w:val="1"/>
      <w:numFmt w:val="bullet"/>
      <w:lvlText w:val=""/>
      <w:lvlJc w:val="left"/>
      <w:pPr>
        <w:ind w:left="7908" w:hanging="360"/>
      </w:pPr>
      <w:rPr>
        <w:rFonts w:ascii="Wingdings" w:hAnsi="Wingdings" w:hint="default"/>
      </w:rPr>
    </w:lvl>
  </w:abstractNum>
  <w:num w:numId="1" w16cid:durableId="1201894128">
    <w:abstractNumId w:val="1"/>
  </w:num>
  <w:num w:numId="2" w16cid:durableId="192764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E0F86"/>
    <w:rsid w:val="002E602F"/>
    <w:rsid w:val="00964EE5"/>
    <w:rsid w:val="00DE0F8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03F82"/>
  <w15:chartTrackingRefBased/>
  <w15:docId w15:val="{D9CD050D-4122-47BC-B8A9-0EF1A9327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ol1">
    <w:name w:val="heading 1"/>
    <w:basedOn w:val="Normal"/>
    <w:next w:val="Normal"/>
    <w:link w:val="Ttol1Car"/>
    <w:uiPriority w:val="9"/>
    <w:qFormat/>
    <w:rsid w:val="00DE0F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ol2">
    <w:name w:val="heading 2"/>
    <w:basedOn w:val="Normal"/>
    <w:next w:val="Normal"/>
    <w:link w:val="Ttol2Car"/>
    <w:uiPriority w:val="9"/>
    <w:semiHidden/>
    <w:unhideWhenUsed/>
    <w:qFormat/>
    <w:rsid w:val="00DE0F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ol3">
    <w:name w:val="heading 3"/>
    <w:basedOn w:val="Normal"/>
    <w:next w:val="Normal"/>
    <w:link w:val="Ttol3Car"/>
    <w:uiPriority w:val="9"/>
    <w:semiHidden/>
    <w:unhideWhenUsed/>
    <w:qFormat/>
    <w:rsid w:val="00DE0F86"/>
    <w:pPr>
      <w:keepNext/>
      <w:keepLines/>
      <w:spacing w:before="160" w:after="80"/>
      <w:outlineLvl w:val="2"/>
    </w:pPr>
    <w:rPr>
      <w:rFonts w:eastAsiaTheme="majorEastAsia" w:cstheme="majorBidi"/>
      <w:color w:val="2F5496" w:themeColor="accent1" w:themeShade="BF"/>
      <w:sz w:val="28"/>
      <w:szCs w:val="28"/>
    </w:rPr>
  </w:style>
  <w:style w:type="paragraph" w:styleId="Ttol4">
    <w:name w:val="heading 4"/>
    <w:basedOn w:val="Normal"/>
    <w:next w:val="Normal"/>
    <w:link w:val="Ttol4Car"/>
    <w:uiPriority w:val="9"/>
    <w:semiHidden/>
    <w:unhideWhenUsed/>
    <w:qFormat/>
    <w:rsid w:val="00DE0F86"/>
    <w:pPr>
      <w:keepNext/>
      <w:keepLines/>
      <w:spacing w:before="80" w:after="40"/>
      <w:outlineLvl w:val="3"/>
    </w:pPr>
    <w:rPr>
      <w:rFonts w:eastAsiaTheme="majorEastAsia" w:cstheme="majorBidi"/>
      <w:i/>
      <w:iCs/>
      <w:color w:val="2F5496" w:themeColor="accent1" w:themeShade="BF"/>
    </w:rPr>
  </w:style>
  <w:style w:type="paragraph" w:styleId="Ttol5">
    <w:name w:val="heading 5"/>
    <w:basedOn w:val="Normal"/>
    <w:next w:val="Normal"/>
    <w:link w:val="Ttol5Car"/>
    <w:uiPriority w:val="9"/>
    <w:semiHidden/>
    <w:unhideWhenUsed/>
    <w:qFormat/>
    <w:rsid w:val="00DE0F86"/>
    <w:pPr>
      <w:keepNext/>
      <w:keepLines/>
      <w:spacing w:before="80" w:after="40"/>
      <w:outlineLvl w:val="4"/>
    </w:pPr>
    <w:rPr>
      <w:rFonts w:eastAsiaTheme="majorEastAsia" w:cstheme="majorBidi"/>
      <w:color w:val="2F5496" w:themeColor="accent1" w:themeShade="BF"/>
    </w:rPr>
  </w:style>
  <w:style w:type="paragraph" w:styleId="Ttol6">
    <w:name w:val="heading 6"/>
    <w:basedOn w:val="Normal"/>
    <w:next w:val="Normal"/>
    <w:link w:val="Ttol6Car"/>
    <w:uiPriority w:val="9"/>
    <w:semiHidden/>
    <w:unhideWhenUsed/>
    <w:qFormat/>
    <w:rsid w:val="00DE0F86"/>
    <w:pPr>
      <w:keepNext/>
      <w:keepLines/>
      <w:spacing w:before="40" w:after="0"/>
      <w:outlineLvl w:val="5"/>
    </w:pPr>
    <w:rPr>
      <w:rFonts w:eastAsiaTheme="majorEastAsia" w:cstheme="majorBidi"/>
      <w:i/>
      <w:iCs/>
      <w:color w:val="595959" w:themeColor="text1" w:themeTint="A6"/>
    </w:rPr>
  </w:style>
  <w:style w:type="paragraph" w:styleId="Ttol7">
    <w:name w:val="heading 7"/>
    <w:basedOn w:val="Normal"/>
    <w:next w:val="Normal"/>
    <w:link w:val="Ttol7Car"/>
    <w:uiPriority w:val="9"/>
    <w:semiHidden/>
    <w:unhideWhenUsed/>
    <w:qFormat/>
    <w:rsid w:val="00DE0F86"/>
    <w:pPr>
      <w:keepNext/>
      <w:keepLines/>
      <w:spacing w:before="40" w:after="0"/>
      <w:outlineLvl w:val="6"/>
    </w:pPr>
    <w:rPr>
      <w:rFonts w:eastAsiaTheme="majorEastAsia" w:cstheme="majorBidi"/>
      <w:color w:val="595959" w:themeColor="text1" w:themeTint="A6"/>
    </w:rPr>
  </w:style>
  <w:style w:type="paragraph" w:styleId="Ttol8">
    <w:name w:val="heading 8"/>
    <w:basedOn w:val="Normal"/>
    <w:next w:val="Normal"/>
    <w:link w:val="Ttol8Car"/>
    <w:uiPriority w:val="9"/>
    <w:semiHidden/>
    <w:unhideWhenUsed/>
    <w:qFormat/>
    <w:rsid w:val="00DE0F86"/>
    <w:pPr>
      <w:keepNext/>
      <w:keepLines/>
      <w:spacing w:after="0"/>
      <w:outlineLvl w:val="7"/>
    </w:pPr>
    <w:rPr>
      <w:rFonts w:eastAsiaTheme="majorEastAsia" w:cstheme="majorBidi"/>
      <w:i/>
      <w:iCs/>
      <w:color w:val="272727" w:themeColor="text1" w:themeTint="D8"/>
    </w:rPr>
  </w:style>
  <w:style w:type="paragraph" w:styleId="Ttol9">
    <w:name w:val="heading 9"/>
    <w:basedOn w:val="Normal"/>
    <w:next w:val="Normal"/>
    <w:link w:val="Ttol9Car"/>
    <w:uiPriority w:val="9"/>
    <w:semiHidden/>
    <w:unhideWhenUsed/>
    <w:qFormat/>
    <w:rsid w:val="00DE0F86"/>
    <w:pPr>
      <w:keepNext/>
      <w:keepLines/>
      <w:spacing w:after="0"/>
      <w:outlineLvl w:val="8"/>
    </w:pPr>
    <w:rPr>
      <w:rFonts w:eastAsiaTheme="majorEastAsia" w:cstheme="majorBidi"/>
      <w:color w:val="272727" w:themeColor="text1" w:themeTint="D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DE0F86"/>
    <w:rPr>
      <w:rFonts w:asciiTheme="majorHAnsi" w:eastAsiaTheme="majorEastAsia" w:hAnsiTheme="majorHAnsi" w:cstheme="majorBidi"/>
      <w:color w:val="2F5496" w:themeColor="accent1" w:themeShade="BF"/>
      <w:sz w:val="40"/>
      <w:szCs w:val="40"/>
    </w:rPr>
  </w:style>
  <w:style w:type="character" w:customStyle="1" w:styleId="Ttol2Car">
    <w:name w:val="Títol 2 Car"/>
    <w:basedOn w:val="Lletraperdefectedelpargraf"/>
    <w:link w:val="Ttol2"/>
    <w:uiPriority w:val="9"/>
    <w:semiHidden/>
    <w:rsid w:val="00DE0F86"/>
    <w:rPr>
      <w:rFonts w:asciiTheme="majorHAnsi" w:eastAsiaTheme="majorEastAsia" w:hAnsiTheme="majorHAnsi" w:cstheme="majorBidi"/>
      <w:color w:val="2F5496" w:themeColor="accent1" w:themeShade="BF"/>
      <w:sz w:val="32"/>
      <w:szCs w:val="32"/>
    </w:rPr>
  </w:style>
  <w:style w:type="character" w:customStyle="1" w:styleId="Ttol3Car">
    <w:name w:val="Títol 3 Car"/>
    <w:basedOn w:val="Lletraperdefectedelpargraf"/>
    <w:link w:val="Ttol3"/>
    <w:uiPriority w:val="9"/>
    <w:semiHidden/>
    <w:rsid w:val="00DE0F86"/>
    <w:rPr>
      <w:rFonts w:eastAsiaTheme="majorEastAsia" w:cstheme="majorBidi"/>
      <w:color w:val="2F5496" w:themeColor="accent1" w:themeShade="BF"/>
      <w:sz w:val="28"/>
      <w:szCs w:val="28"/>
    </w:rPr>
  </w:style>
  <w:style w:type="character" w:customStyle="1" w:styleId="Ttol4Car">
    <w:name w:val="Títol 4 Car"/>
    <w:basedOn w:val="Lletraperdefectedelpargraf"/>
    <w:link w:val="Ttol4"/>
    <w:uiPriority w:val="9"/>
    <w:semiHidden/>
    <w:rsid w:val="00DE0F86"/>
    <w:rPr>
      <w:rFonts w:eastAsiaTheme="majorEastAsia" w:cstheme="majorBidi"/>
      <w:i/>
      <w:iCs/>
      <w:color w:val="2F5496" w:themeColor="accent1" w:themeShade="BF"/>
    </w:rPr>
  </w:style>
  <w:style w:type="character" w:customStyle="1" w:styleId="Ttol5Car">
    <w:name w:val="Títol 5 Car"/>
    <w:basedOn w:val="Lletraperdefectedelpargraf"/>
    <w:link w:val="Ttol5"/>
    <w:uiPriority w:val="9"/>
    <w:semiHidden/>
    <w:rsid w:val="00DE0F86"/>
    <w:rPr>
      <w:rFonts w:eastAsiaTheme="majorEastAsia" w:cstheme="majorBidi"/>
      <w:color w:val="2F5496" w:themeColor="accent1" w:themeShade="BF"/>
    </w:rPr>
  </w:style>
  <w:style w:type="character" w:customStyle="1" w:styleId="Ttol6Car">
    <w:name w:val="Títol 6 Car"/>
    <w:basedOn w:val="Lletraperdefectedelpargraf"/>
    <w:link w:val="Ttol6"/>
    <w:uiPriority w:val="9"/>
    <w:semiHidden/>
    <w:rsid w:val="00DE0F86"/>
    <w:rPr>
      <w:rFonts w:eastAsiaTheme="majorEastAsia" w:cstheme="majorBidi"/>
      <w:i/>
      <w:iCs/>
      <w:color w:val="595959" w:themeColor="text1" w:themeTint="A6"/>
    </w:rPr>
  </w:style>
  <w:style w:type="character" w:customStyle="1" w:styleId="Ttol7Car">
    <w:name w:val="Títol 7 Car"/>
    <w:basedOn w:val="Lletraperdefectedelpargraf"/>
    <w:link w:val="Ttol7"/>
    <w:uiPriority w:val="9"/>
    <w:semiHidden/>
    <w:rsid w:val="00DE0F86"/>
    <w:rPr>
      <w:rFonts w:eastAsiaTheme="majorEastAsia" w:cstheme="majorBidi"/>
      <w:color w:val="595959" w:themeColor="text1" w:themeTint="A6"/>
    </w:rPr>
  </w:style>
  <w:style w:type="character" w:customStyle="1" w:styleId="Ttol8Car">
    <w:name w:val="Títol 8 Car"/>
    <w:basedOn w:val="Lletraperdefectedelpargraf"/>
    <w:link w:val="Ttol8"/>
    <w:uiPriority w:val="9"/>
    <w:semiHidden/>
    <w:rsid w:val="00DE0F86"/>
    <w:rPr>
      <w:rFonts w:eastAsiaTheme="majorEastAsia" w:cstheme="majorBidi"/>
      <w:i/>
      <w:iCs/>
      <w:color w:val="272727" w:themeColor="text1" w:themeTint="D8"/>
    </w:rPr>
  </w:style>
  <w:style w:type="character" w:customStyle="1" w:styleId="Ttol9Car">
    <w:name w:val="Títol 9 Car"/>
    <w:basedOn w:val="Lletraperdefectedelpargraf"/>
    <w:link w:val="Ttol9"/>
    <w:uiPriority w:val="9"/>
    <w:semiHidden/>
    <w:rsid w:val="00DE0F86"/>
    <w:rPr>
      <w:rFonts w:eastAsiaTheme="majorEastAsia" w:cstheme="majorBidi"/>
      <w:color w:val="272727" w:themeColor="text1" w:themeTint="D8"/>
    </w:rPr>
  </w:style>
  <w:style w:type="paragraph" w:styleId="Ttol">
    <w:name w:val="Title"/>
    <w:basedOn w:val="Normal"/>
    <w:next w:val="Normal"/>
    <w:link w:val="TtolCar"/>
    <w:uiPriority w:val="10"/>
    <w:qFormat/>
    <w:rsid w:val="00DE0F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uiPriority w:val="10"/>
    <w:rsid w:val="00DE0F86"/>
    <w:rPr>
      <w:rFonts w:asciiTheme="majorHAnsi" w:eastAsiaTheme="majorEastAsia" w:hAnsiTheme="majorHAnsi" w:cstheme="majorBidi"/>
      <w:spacing w:val="-10"/>
      <w:kern w:val="28"/>
      <w:sz w:val="56"/>
      <w:szCs w:val="56"/>
    </w:rPr>
  </w:style>
  <w:style w:type="paragraph" w:styleId="Subttol">
    <w:name w:val="Subtitle"/>
    <w:basedOn w:val="Normal"/>
    <w:next w:val="Normal"/>
    <w:link w:val="SubttolCar"/>
    <w:uiPriority w:val="11"/>
    <w:qFormat/>
    <w:rsid w:val="00DE0F86"/>
    <w:pPr>
      <w:numPr>
        <w:ilvl w:val="1"/>
      </w:numPr>
    </w:pPr>
    <w:rPr>
      <w:rFonts w:eastAsiaTheme="majorEastAsia" w:cstheme="majorBidi"/>
      <w:color w:val="595959" w:themeColor="text1" w:themeTint="A6"/>
      <w:spacing w:val="15"/>
      <w:sz w:val="28"/>
      <w:szCs w:val="28"/>
    </w:rPr>
  </w:style>
  <w:style w:type="character" w:customStyle="1" w:styleId="SubttolCar">
    <w:name w:val="Subtítol Car"/>
    <w:basedOn w:val="Lletraperdefectedelpargraf"/>
    <w:link w:val="Subttol"/>
    <w:uiPriority w:val="11"/>
    <w:rsid w:val="00DE0F8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E0F86"/>
    <w:pPr>
      <w:spacing w:before="160"/>
      <w:jc w:val="center"/>
    </w:pPr>
    <w:rPr>
      <w:i/>
      <w:iCs/>
      <w:color w:val="404040" w:themeColor="text1" w:themeTint="BF"/>
    </w:rPr>
  </w:style>
  <w:style w:type="character" w:customStyle="1" w:styleId="CitaCar">
    <w:name w:val="Cita Car"/>
    <w:basedOn w:val="Lletraperdefectedelpargraf"/>
    <w:link w:val="Cita"/>
    <w:uiPriority w:val="29"/>
    <w:rsid w:val="00DE0F86"/>
    <w:rPr>
      <w:i/>
      <w:iCs/>
      <w:color w:val="404040" w:themeColor="text1" w:themeTint="BF"/>
    </w:rPr>
  </w:style>
  <w:style w:type="paragraph" w:styleId="Pargrafdellista">
    <w:name w:val="List Paragraph"/>
    <w:basedOn w:val="Normal"/>
    <w:uiPriority w:val="34"/>
    <w:qFormat/>
    <w:rsid w:val="00DE0F86"/>
    <w:pPr>
      <w:ind w:left="720"/>
      <w:contextualSpacing/>
    </w:pPr>
  </w:style>
  <w:style w:type="character" w:styleId="mfasiintens">
    <w:name w:val="Intense Emphasis"/>
    <w:basedOn w:val="Lletraperdefectedelpargraf"/>
    <w:uiPriority w:val="21"/>
    <w:qFormat/>
    <w:rsid w:val="00DE0F86"/>
    <w:rPr>
      <w:i/>
      <w:iCs/>
      <w:color w:val="2F5496" w:themeColor="accent1" w:themeShade="BF"/>
    </w:rPr>
  </w:style>
  <w:style w:type="paragraph" w:styleId="Citaintensa">
    <w:name w:val="Intense Quote"/>
    <w:basedOn w:val="Normal"/>
    <w:next w:val="Normal"/>
    <w:link w:val="CitaintensaCar"/>
    <w:uiPriority w:val="30"/>
    <w:qFormat/>
    <w:rsid w:val="00DE0F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intensaCar">
    <w:name w:val="Cita intensa Car"/>
    <w:basedOn w:val="Lletraperdefectedelpargraf"/>
    <w:link w:val="Citaintensa"/>
    <w:uiPriority w:val="30"/>
    <w:rsid w:val="00DE0F86"/>
    <w:rPr>
      <w:i/>
      <w:iCs/>
      <w:color w:val="2F5496" w:themeColor="accent1" w:themeShade="BF"/>
    </w:rPr>
  </w:style>
  <w:style w:type="character" w:styleId="Refernciaintensa">
    <w:name w:val="Intense Reference"/>
    <w:basedOn w:val="Lletraperdefectedelpargraf"/>
    <w:uiPriority w:val="32"/>
    <w:qFormat/>
    <w:rsid w:val="00DE0F86"/>
    <w:rPr>
      <w:b/>
      <w:bCs/>
      <w:smallCaps/>
      <w:color w:val="2F5496" w:themeColor="accent1" w:themeShade="BF"/>
      <w:spacing w:val="5"/>
    </w:rPr>
  </w:style>
  <w:style w:type="table" w:styleId="Taulaambquadrcula">
    <w:name w:val="Table Grid"/>
    <w:basedOn w:val="Taulanormal"/>
    <w:uiPriority w:val="59"/>
    <w:rsid w:val="00DE0F86"/>
    <w:pPr>
      <w:widowControl w:val="0"/>
      <w:autoSpaceDN w:val="0"/>
      <w:spacing w:after="0" w:line="240" w:lineRule="auto"/>
      <w:textAlignment w:val="baseline"/>
    </w:pPr>
    <w:rPr>
      <w:rFonts w:ascii="Liberation Serif" w:eastAsia="SimSun" w:hAnsi="Liberation Serif" w:cs="Lucida Sans"/>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1337</Words>
  <Characters>7623</Characters>
  <Application>Microsoft Office Word</Application>
  <DocSecurity>0</DocSecurity>
  <Lines>63</Lines>
  <Paragraphs>17</Paragraphs>
  <ScaleCrop>false</ScaleCrop>
  <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Del Rio López</dc:creator>
  <cp:keywords/>
  <dc:description/>
  <cp:lastModifiedBy>Daniel Del Rio López</cp:lastModifiedBy>
  <cp:revision>1</cp:revision>
  <dcterms:created xsi:type="dcterms:W3CDTF">2024-05-24T06:30:00Z</dcterms:created>
  <dcterms:modified xsi:type="dcterms:W3CDTF">2024-05-24T06:30:00Z</dcterms:modified>
</cp:coreProperties>
</file>