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63E4B604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63565162"/>
      <w:r w:rsidR="008F4DCB" w:rsidRPr="008F4DCB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desdoblament del tram 4 de l’artèria PTT-EDT 2. Clau: ATL-23261</w:t>
      </w:r>
      <w:bookmarkEnd w:id="0"/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009A8D8" w14:textId="77777777" w:rsidR="008F4DCB" w:rsidRDefault="008F4DCB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AD0BF57" w14:textId="77777777" w:rsidR="008F4DCB" w:rsidRDefault="008F4DCB" w:rsidP="008F4DCB">
      <w:pPr>
        <w:pStyle w:val="NormalWeb"/>
      </w:pPr>
      <w:hyperlink r:id="rId6" w:history="1">
        <w:r>
          <w:rPr>
            <w:rStyle w:val="Enlla"/>
          </w:rPr>
          <w:t>https://ftp.infraestructures.cat/?u=k99M9QNV&amp;p=9cpUqMr9&amp;path=/ATL-23261</w:t>
        </w:r>
      </w:hyperlink>
      <w:r>
        <w:t xml:space="preserve"> - PROJECTE DESDOBLAMENT DE L'ARTÈRIA PLANTA DEL TER - TRINITAT. TRAM 4.pdf</w:t>
      </w:r>
    </w:p>
    <w:p w14:paraId="6E13F75C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ED900B" w14:textId="77777777" w:rsidR="004A4FDC" w:rsidRPr="00BA0DCB" w:rsidRDefault="004A4FDC">
      <w:pPr>
        <w:rPr>
          <w:rFonts w:ascii="Tahoma" w:hAnsi="Tahoma" w:cs="Tahoma"/>
          <w:sz w:val="20"/>
          <w:szCs w:val="20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B0B3" w14:textId="77777777" w:rsidR="00C665B5" w:rsidRDefault="00C665B5" w:rsidP="00750E66">
      <w:pPr>
        <w:spacing w:after="0" w:line="240" w:lineRule="auto"/>
      </w:pPr>
      <w:r>
        <w:separator/>
      </w:r>
    </w:p>
  </w:endnote>
  <w:endnote w:type="continuationSeparator" w:id="0">
    <w:p w14:paraId="0C7D0075" w14:textId="77777777" w:rsidR="00C665B5" w:rsidRDefault="00C665B5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64BB" w14:textId="079F3AA8" w:rsidR="00750E66" w:rsidRDefault="007C7991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00CD1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7264" w14:textId="77777777" w:rsidR="00C665B5" w:rsidRDefault="00C665B5" w:rsidP="00750E66">
      <w:pPr>
        <w:spacing w:after="0" w:line="240" w:lineRule="auto"/>
      </w:pPr>
      <w:r>
        <w:separator/>
      </w:r>
    </w:p>
  </w:footnote>
  <w:footnote w:type="continuationSeparator" w:id="0">
    <w:p w14:paraId="23AD58B5" w14:textId="77777777" w:rsidR="00C665B5" w:rsidRDefault="00C665B5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39D1" w14:textId="153ADCDC" w:rsidR="007C7991" w:rsidRPr="00764E53" w:rsidRDefault="007C7991" w:rsidP="007C7991">
    <w:pPr>
      <w:spacing w:line="480" w:lineRule="auto"/>
      <w:ind w:left="-454"/>
      <w:rPr>
        <w:rFonts w:ascii="Arial" w:hAnsi="Arial" w:cs="Arial"/>
        <w:sz w:val="20"/>
        <w:szCs w:val="20"/>
      </w:rPr>
    </w:pPr>
    <w:r w:rsidRPr="00CA6D19">
      <w:rPr>
        <w:noProof/>
      </w:rPr>
      <w:drawing>
        <wp:inline distT="0" distB="0" distL="0" distR="0" wp14:anchorId="48FAD6DA" wp14:editId="5C67CD46">
          <wp:extent cx="1704975" cy="466725"/>
          <wp:effectExtent l="0" t="0" r="9525" b="9525"/>
          <wp:docPr id="90707893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93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CF836" w14:textId="54868DCD" w:rsidR="00750E66" w:rsidRDefault="00750E66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4A66A4"/>
    <w:rsid w:val="00561C3F"/>
    <w:rsid w:val="0057434C"/>
    <w:rsid w:val="005A705E"/>
    <w:rsid w:val="00693836"/>
    <w:rsid w:val="006E048C"/>
    <w:rsid w:val="00736BA2"/>
    <w:rsid w:val="00750E66"/>
    <w:rsid w:val="007C7991"/>
    <w:rsid w:val="007D79CD"/>
    <w:rsid w:val="007F511A"/>
    <w:rsid w:val="00883C91"/>
    <w:rsid w:val="008F4DCB"/>
    <w:rsid w:val="00904651"/>
    <w:rsid w:val="009C279A"/>
    <w:rsid w:val="009F2B4A"/>
    <w:rsid w:val="009F3435"/>
    <w:rsid w:val="00AD2B75"/>
    <w:rsid w:val="00B57471"/>
    <w:rsid w:val="00B7622D"/>
    <w:rsid w:val="00BA0DCB"/>
    <w:rsid w:val="00BE495A"/>
    <w:rsid w:val="00C665B5"/>
    <w:rsid w:val="00C8419E"/>
    <w:rsid w:val="00D15E4C"/>
    <w:rsid w:val="00D34E33"/>
    <w:rsid w:val="00DD39F5"/>
    <w:rsid w:val="00DF2C23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k99M9QNV&amp;p=9cpUqMr9&amp;path=/ATL-2326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13</cp:revision>
  <dcterms:created xsi:type="dcterms:W3CDTF">2023-09-28T13:24:00Z</dcterms:created>
  <dcterms:modified xsi:type="dcterms:W3CDTF">2024-04-12T08:25:00Z</dcterms:modified>
</cp:coreProperties>
</file>