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83D272" w14:textId="77777777" w:rsidR="001A4798" w:rsidRPr="009A44C1" w:rsidRDefault="001A4798" w:rsidP="001A4798">
      <w:pPr>
        <w:jc w:val="center"/>
        <w:rPr>
          <w:b/>
          <w:szCs w:val="16"/>
          <w:lang w:val="es-ES"/>
        </w:rPr>
      </w:pPr>
      <w:bookmarkStart w:id="0" w:name="BLO__BDT"/>
      <w:r w:rsidRPr="009A44C1">
        <w:rPr>
          <w:b/>
          <w:szCs w:val="16"/>
          <w:lang w:val="es-ES"/>
        </w:rPr>
        <w:t>INFORME DE LA UNITAT TÈCNICA DE CONTRACTACIÓ</w:t>
      </w:r>
    </w:p>
    <w:p w14:paraId="5F2D531A" w14:textId="77777777" w:rsidR="001A4798" w:rsidRPr="00A96BC7" w:rsidRDefault="001A4798" w:rsidP="001A4798">
      <w:pPr>
        <w:jc w:val="both"/>
        <w:rPr>
          <w:b/>
          <w:szCs w:val="16"/>
          <w:lang w:val="es-ES"/>
        </w:rPr>
      </w:pPr>
    </w:p>
    <w:p w14:paraId="68D9F7AA" w14:textId="24268C3B" w:rsidR="001A4798" w:rsidRPr="00A66E07" w:rsidRDefault="001A4798" w:rsidP="001A4798">
      <w:pPr>
        <w:widowControl w:val="0"/>
        <w:tabs>
          <w:tab w:val="left" w:pos="288"/>
        </w:tabs>
        <w:autoSpaceDE w:val="0"/>
        <w:autoSpaceDN w:val="0"/>
        <w:adjustRightInd w:val="0"/>
        <w:jc w:val="both"/>
        <w:rPr>
          <w:b/>
          <w:bCs/>
          <w:szCs w:val="20"/>
        </w:rPr>
      </w:pPr>
      <w:r w:rsidRPr="00967CD7">
        <w:rPr>
          <w:b/>
          <w:szCs w:val="16"/>
        </w:rPr>
        <w:t xml:space="preserve">Contractació, per procediment obert simplificat abreujat, </w:t>
      </w:r>
      <w:r w:rsidRPr="00967CD7">
        <w:rPr>
          <w:b/>
          <w:szCs w:val="20"/>
        </w:rPr>
        <w:t>per a l’adjudicació del contracte</w:t>
      </w:r>
      <w:r w:rsidR="00A66E07">
        <w:rPr>
          <w:b/>
          <w:szCs w:val="20"/>
        </w:rPr>
        <w:t xml:space="preserve"> de</w:t>
      </w:r>
      <w:r w:rsidRPr="00967CD7">
        <w:rPr>
          <w:b/>
          <w:szCs w:val="20"/>
        </w:rPr>
        <w:t xml:space="preserve"> </w:t>
      </w:r>
      <w:r w:rsidR="00A66E07" w:rsidRPr="00A66E07">
        <w:rPr>
          <w:b/>
          <w:bCs/>
        </w:rPr>
        <w:t>subministrament dels diferents elements d’aportació de residus (cubells, bujols i contenidors) amb RFID d’alta freqüència (UHF), bosses compostables per a la fracció d’orgànica, saques reutilitzables per a la recollida de restes vegetals.</w:t>
      </w:r>
    </w:p>
    <w:p w14:paraId="0CFF3231" w14:textId="77777777" w:rsidR="001A4798" w:rsidRDefault="001A4798" w:rsidP="001A4798">
      <w:pPr>
        <w:widowControl w:val="0"/>
        <w:tabs>
          <w:tab w:val="left" w:pos="288"/>
        </w:tabs>
        <w:autoSpaceDE w:val="0"/>
        <w:autoSpaceDN w:val="0"/>
        <w:adjustRightInd w:val="0"/>
        <w:jc w:val="both"/>
        <w:rPr>
          <w:b/>
          <w:szCs w:val="20"/>
        </w:rPr>
      </w:pPr>
    </w:p>
    <w:p w14:paraId="353537D3" w14:textId="5DA09053" w:rsidR="001A4798" w:rsidRDefault="001A4798" w:rsidP="001A4798">
      <w:pPr>
        <w:widowControl w:val="0"/>
        <w:tabs>
          <w:tab w:val="left" w:pos="288"/>
        </w:tabs>
        <w:autoSpaceDE w:val="0"/>
        <w:autoSpaceDN w:val="0"/>
        <w:adjustRightInd w:val="0"/>
        <w:jc w:val="both"/>
        <w:rPr>
          <w:rFonts w:eastAsia="Arial MT"/>
          <w:lang w:eastAsia="en-US"/>
        </w:rPr>
      </w:pPr>
      <w:r>
        <w:rPr>
          <w:rFonts w:eastAsia="Arial MT"/>
          <w:u w:val="single"/>
          <w:lang w:eastAsia="en-US"/>
        </w:rPr>
        <w:t>DATA</w:t>
      </w:r>
      <w:r>
        <w:rPr>
          <w:rFonts w:eastAsia="Arial MT"/>
          <w:lang w:eastAsia="en-US"/>
        </w:rPr>
        <w:t xml:space="preserve">: </w:t>
      </w:r>
      <w:r w:rsidR="00A66E07">
        <w:rPr>
          <w:rFonts w:eastAsia="Arial MT"/>
          <w:lang w:eastAsia="en-US"/>
        </w:rPr>
        <w:t>27</w:t>
      </w:r>
      <w:r>
        <w:rPr>
          <w:rFonts w:eastAsia="Arial MT"/>
          <w:lang w:eastAsia="en-US"/>
        </w:rPr>
        <w:t>-05-2024</w:t>
      </w:r>
    </w:p>
    <w:p w14:paraId="55AB7211" w14:textId="77777777" w:rsidR="001A4798" w:rsidRDefault="001A4798" w:rsidP="001A4798">
      <w:pPr>
        <w:widowControl w:val="0"/>
        <w:tabs>
          <w:tab w:val="left" w:pos="288"/>
        </w:tabs>
        <w:autoSpaceDE w:val="0"/>
        <w:autoSpaceDN w:val="0"/>
        <w:adjustRightInd w:val="0"/>
        <w:jc w:val="both"/>
        <w:rPr>
          <w:rFonts w:eastAsia="Arial MT"/>
          <w:lang w:eastAsia="en-US"/>
        </w:rPr>
      </w:pPr>
      <w:r w:rsidRPr="00874D3E">
        <w:rPr>
          <w:rFonts w:eastAsia="Arial MT"/>
          <w:u w:val="single"/>
          <w:lang w:eastAsia="en-US"/>
        </w:rPr>
        <w:t>Hora inici</w:t>
      </w:r>
      <w:r>
        <w:rPr>
          <w:rFonts w:eastAsia="Arial MT"/>
          <w:lang w:eastAsia="en-US"/>
        </w:rPr>
        <w:t>: 13:00h</w:t>
      </w:r>
    </w:p>
    <w:p w14:paraId="2D43DCE7" w14:textId="36875E2C" w:rsidR="001A4798" w:rsidRPr="00874D3E" w:rsidRDefault="001A4798" w:rsidP="001A4798">
      <w:pPr>
        <w:widowControl w:val="0"/>
        <w:tabs>
          <w:tab w:val="left" w:pos="288"/>
        </w:tabs>
        <w:autoSpaceDE w:val="0"/>
        <w:autoSpaceDN w:val="0"/>
        <w:adjustRightInd w:val="0"/>
        <w:jc w:val="both"/>
        <w:rPr>
          <w:rFonts w:eastAsia="Arial MT"/>
          <w:lang w:eastAsia="en-US"/>
        </w:rPr>
      </w:pPr>
      <w:r>
        <w:rPr>
          <w:rFonts w:eastAsia="Arial MT"/>
          <w:u w:val="single"/>
          <w:lang w:eastAsia="en-US"/>
        </w:rPr>
        <w:t>Hora final</w:t>
      </w:r>
      <w:r>
        <w:rPr>
          <w:rFonts w:eastAsia="Arial MT"/>
          <w:lang w:eastAsia="en-US"/>
        </w:rPr>
        <w:t>: 13:</w:t>
      </w:r>
      <w:r w:rsidR="00A66E07">
        <w:rPr>
          <w:rFonts w:eastAsia="Arial MT"/>
          <w:lang w:eastAsia="en-US"/>
        </w:rPr>
        <w:t>4</w:t>
      </w:r>
      <w:r>
        <w:rPr>
          <w:rFonts w:eastAsia="Arial MT"/>
          <w:lang w:eastAsia="en-US"/>
        </w:rPr>
        <w:t xml:space="preserve">5h </w:t>
      </w:r>
    </w:p>
    <w:p w14:paraId="1F7E64E2" w14:textId="77777777" w:rsidR="001A4798" w:rsidRDefault="001A4798" w:rsidP="001A4798">
      <w:pPr>
        <w:widowControl w:val="0"/>
        <w:tabs>
          <w:tab w:val="left" w:pos="288"/>
        </w:tabs>
        <w:autoSpaceDE w:val="0"/>
        <w:autoSpaceDN w:val="0"/>
        <w:adjustRightInd w:val="0"/>
        <w:jc w:val="both"/>
        <w:rPr>
          <w:rFonts w:eastAsia="Arial MT"/>
          <w:u w:val="single"/>
          <w:lang w:eastAsia="en-US"/>
        </w:rPr>
      </w:pPr>
    </w:p>
    <w:p w14:paraId="4EF0F935" w14:textId="77777777" w:rsidR="001A4798" w:rsidRDefault="001A4798" w:rsidP="001A4798">
      <w:pPr>
        <w:widowControl w:val="0"/>
        <w:tabs>
          <w:tab w:val="left" w:pos="288"/>
        </w:tabs>
        <w:autoSpaceDE w:val="0"/>
        <w:autoSpaceDN w:val="0"/>
        <w:adjustRightInd w:val="0"/>
        <w:jc w:val="both"/>
        <w:rPr>
          <w:rFonts w:eastAsia="Arial MT"/>
          <w:u w:val="single"/>
          <w:lang w:eastAsia="en-US"/>
        </w:rPr>
      </w:pPr>
      <w:r w:rsidRPr="00D62378">
        <w:rPr>
          <w:rFonts w:eastAsia="Arial MT"/>
          <w:u w:val="single"/>
          <w:lang w:eastAsia="en-US"/>
        </w:rPr>
        <w:t>Membre</w:t>
      </w:r>
      <w:r>
        <w:rPr>
          <w:rFonts w:eastAsia="Arial MT"/>
          <w:u w:val="single"/>
          <w:lang w:eastAsia="en-US"/>
        </w:rPr>
        <w:t>s</w:t>
      </w:r>
      <w:r w:rsidRPr="00D62378">
        <w:rPr>
          <w:rFonts w:eastAsia="Arial MT"/>
          <w:u w:val="single"/>
          <w:lang w:eastAsia="en-US"/>
        </w:rPr>
        <w:t xml:space="preserve"> de la Unitat Tècnica de Contractació</w:t>
      </w:r>
    </w:p>
    <w:p w14:paraId="0D954E8F" w14:textId="77777777" w:rsidR="001A4798" w:rsidRDefault="001A4798" w:rsidP="001A4798">
      <w:pPr>
        <w:widowControl w:val="0"/>
        <w:tabs>
          <w:tab w:val="left" w:pos="288"/>
        </w:tabs>
        <w:autoSpaceDE w:val="0"/>
        <w:autoSpaceDN w:val="0"/>
        <w:adjustRightInd w:val="0"/>
        <w:jc w:val="both"/>
        <w:rPr>
          <w:rFonts w:eastAsia="Arial MT"/>
          <w:u w:val="single"/>
          <w:lang w:eastAsia="en-US"/>
        </w:rPr>
      </w:pPr>
    </w:p>
    <w:p w14:paraId="33F3716F" w14:textId="10111F14" w:rsidR="001A4798" w:rsidRPr="00C50F99" w:rsidRDefault="00A66E07" w:rsidP="001A4798">
      <w:pPr>
        <w:pStyle w:val="Prrafodelista"/>
        <w:widowControl w:val="0"/>
        <w:numPr>
          <w:ilvl w:val="0"/>
          <w:numId w:val="9"/>
        </w:numPr>
        <w:tabs>
          <w:tab w:val="left" w:pos="288"/>
        </w:tabs>
        <w:autoSpaceDE w:val="0"/>
        <w:autoSpaceDN w:val="0"/>
        <w:adjustRightInd w:val="0"/>
        <w:jc w:val="both"/>
        <w:rPr>
          <w:szCs w:val="16"/>
          <w:u w:val="single"/>
        </w:rPr>
      </w:pPr>
      <w:r>
        <w:rPr>
          <w:szCs w:val="16"/>
        </w:rPr>
        <w:t>Joan Ribes Artigas</w:t>
      </w:r>
      <w:r w:rsidR="001A4798">
        <w:rPr>
          <w:szCs w:val="16"/>
        </w:rPr>
        <w:t xml:space="preserve">, </w:t>
      </w:r>
      <w:r w:rsidR="001A4798" w:rsidRPr="00765B65">
        <w:rPr>
          <w:szCs w:val="16"/>
        </w:rPr>
        <w:t xml:space="preserve">regidor </w:t>
      </w:r>
      <w:r w:rsidRPr="00765B65">
        <w:rPr>
          <w:szCs w:val="16"/>
        </w:rPr>
        <w:t xml:space="preserve">de </w:t>
      </w:r>
      <w:r w:rsidR="00765B65" w:rsidRPr="00765B65">
        <w:rPr>
          <w:szCs w:val="16"/>
        </w:rPr>
        <w:t>Serveis</w:t>
      </w:r>
      <w:r w:rsidR="00765B65">
        <w:rPr>
          <w:szCs w:val="16"/>
        </w:rPr>
        <w:t xml:space="preserve"> Generals</w:t>
      </w:r>
    </w:p>
    <w:p w14:paraId="1D536C9E" w14:textId="77777777" w:rsidR="001A4798" w:rsidRPr="00D62378" w:rsidRDefault="001A4798" w:rsidP="001A4798">
      <w:pPr>
        <w:pStyle w:val="Prrafodelista"/>
        <w:widowControl w:val="0"/>
        <w:numPr>
          <w:ilvl w:val="0"/>
          <w:numId w:val="9"/>
        </w:numPr>
        <w:tabs>
          <w:tab w:val="left" w:pos="288"/>
        </w:tabs>
        <w:autoSpaceDE w:val="0"/>
        <w:autoSpaceDN w:val="0"/>
        <w:adjustRightInd w:val="0"/>
        <w:jc w:val="both"/>
        <w:rPr>
          <w:szCs w:val="16"/>
          <w:u w:val="single"/>
        </w:rPr>
      </w:pPr>
      <w:r>
        <w:rPr>
          <w:szCs w:val="16"/>
        </w:rPr>
        <w:t xml:space="preserve">Mariona </w:t>
      </w:r>
      <w:proofErr w:type="spellStart"/>
      <w:r>
        <w:rPr>
          <w:szCs w:val="16"/>
        </w:rPr>
        <w:t>Cañís</w:t>
      </w:r>
      <w:proofErr w:type="spellEnd"/>
      <w:r>
        <w:rPr>
          <w:szCs w:val="16"/>
        </w:rPr>
        <w:t xml:space="preserve"> Blasco, tècnica municipal de Medi Ambient</w:t>
      </w:r>
    </w:p>
    <w:p w14:paraId="247AB334" w14:textId="77777777" w:rsidR="001A4798" w:rsidRPr="00D62378" w:rsidRDefault="001A4798" w:rsidP="001A4798">
      <w:pPr>
        <w:pStyle w:val="Prrafodelista"/>
        <w:widowControl w:val="0"/>
        <w:numPr>
          <w:ilvl w:val="0"/>
          <w:numId w:val="9"/>
        </w:numPr>
        <w:tabs>
          <w:tab w:val="left" w:pos="288"/>
        </w:tabs>
        <w:autoSpaceDE w:val="0"/>
        <w:autoSpaceDN w:val="0"/>
        <w:adjustRightInd w:val="0"/>
        <w:jc w:val="both"/>
        <w:rPr>
          <w:szCs w:val="16"/>
          <w:u w:val="single"/>
        </w:rPr>
      </w:pPr>
      <w:r>
        <w:rPr>
          <w:szCs w:val="16"/>
        </w:rPr>
        <w:t>Helena Garcia Castro, interventora accidental</w:t>
      </w:r>
    </w:p>
    <w:p w14:paraId="1239A883" w14:textId="77777777" w:rsidR="001A4798" w:rsidRPr="00D62378" w:rsidRDefault="001A4798" w:rsidP="001A4798">
      <w:pPr>
        <w:pStyle w:val="Prrafodelista"/>
        <w:widowControl w:val="0"/>
        <w:numPr>
          <w:ilvl w:val="0"/>
          <w:numId w:val="9"/>
        </w:numPr>
        <w:tabs>
          <w:tab w:val="left" w:pos="288"/>
        </w:tabs>
        <w:autoSpaceDE w:val="0"/>
        <w:autoSpaceDN w:val="0"/>
        <w:adjustRightInd w:val="0"/>
        <w:jc w:val="both"/>
        <w:rPr>
          <w:szCs w:val="16"/>
          <w:u w:val="single"/>
        </w:rPr>
      </w:pPr>
      <w:r>
        <w:rPr>
          <w:szCs w:val="16"/>
        </w:rPr>
        <w:t>Sergi de Diego Mas, secretari accidental</w:t>
      </w:r>
    </w:p>
    <w:p w14:paraId="49025C2B" w14:textId="77777777" w:rsidR="001A4798" w:rsidRDefault="001A4798" w:rsidP="001A4798">
      <w:pPr>
        <w:numPr>
          <w:ilvl w:val="0"/>
          <w:numId w:val="9"/>
        </w:numPr>
        <w:jc w:val="both"/>
        <w:rPr>
          <w:szCs w:val="20"/>
        </w:rPr>
      </w:pPr>
      <w:r>
        <w:rPr>
          <w:szCs w:val="20"/>
        </w:rPr>
        <w:t xml:space="preserve">Pietat Pérez </w:t>
      </w:r>
      <w:proofErr w:type="spellStart"/>
      <w:r>
        <w:rPr>
          <w:szCs w:val="20"/>
        </w:rPr>
        <w:t>Ardura</w:t>
      </w:r>
      <w:proofErr w:type="spellEnd"/>
      <w:r>
        <w:rPr>
          <w:szCs w:val="20"/>
        </w:rPr>
        <w:t xml:space="preserve">, personal funcionari de l’Ajuntament de Dosrius, que actua com a secretària de la Unitat. </w:t>
      </w:r>
    </w:p>
    <w:p w14:paraId="7A96A865" w14:textId="77777777" w:rsidR="001A4798" w:rsidRDefault="001A4798" w:rsidP="001A4798">
      <w:pPr>
        <w:jc w:val="both"/>
        <w:rPr>
          <w:szCs w:val="20"/>
        </w:rPr>
      </w:pPr>
    </w:p>
    <w:p w14:paraId="00C7358A" w14:textId="77777777" w:rsidR="001A4798" w:rsidRDefault="001A4798" w:rsidP="001A4798">
      <w:pPr>
        <w:jc w:val="both"/>
      </w:pPr>
      <w:r>
        <w:t>En tractar-se d’un procediment obert simplificat abreujat, la constitució de la Mesa de Contractació és potestativa. En aquest cas, el plec de clàusules particulars preveu que serà substituïda per una unitat tècnica de contractació que valorarà les proposicions presentades.</w:t>
      </w:r>
    </w:p>
    <w:p w14:paraId="1E3457CC" w14:textId="77777777" w:rsidR="00DF6311" w:rsidRDefault="00DF6311" w:rsidP="001A4798">
      <w:pPr>
        <w:jc w:val="both"/>
      </w:pPr>
    </w:p>
    <w:p w14:paraId="2E0482C8" w14:textId="5A36D9AF" w:rsidR="00DF6311" w:rsidRDefault="00DF6311" w:rsidP="001A4798">
      <w:pPr>
        <w:jc w:val="both"/>
      </w:pPr>
      <w:r>
        <w:t xml:space="preserve">L’objecte del contracte es divideix en </w:t>
      </w:r>
      <w:r>
        <w:t>3</w:t>
      </w:r>
      <w:r>
        <w:t xml:space="preserve"> lots i són els següents:</w:t>
      </w:r>
    </w:p>
    <w:p w14:paraId="6002A2F4" w14:textId="77777777" w:rsidR="00DF6311" w:rsidRDefault="00DF6311" w:rsidP="001A4798">
      <w:pPr>
        <w:jc w:val="both"/>
      </w:pPr>
    </w:p>
    <w:p w14:paraId="010B1933" w14:textId="21E0F76E" w:rsidR="00DF6311" w:rsidRDefault="00DF6311" w:rsidP="00DF6311">
      <w:pPr>
        <w:pStyle w:val="Prrafodelista"/>
        <w:numPr>
          <w:ilvl w:val="0"/>
          <w:numId w:val="12"/>
        </w:numPr>
        <w:jc w:val="both"/>
      </w:pPr>
      <w:r>
        <w:t xml:space="preserve">Lot 1 </w:t>
      </w:r>
      <w:r>
        <w:t xml:space="preserve"> Cubells, </w:t>
      </w:r>
      <w:r>
        <w:t>b</w:t>
      </w:r>
      <w:r>
        <w:t xml:space="preserve">ujols, </w:t>
      </w:r>
      <w:r>
        <w:t>c</w:t>
      </w:r>
      <w:r>
        <w:t xml:space="preserve">ontenidors i </w:t>
      </w:r>
      <w:proofErr w:type="spellStart"/>
      <w:r>
        <w:t>tags</w:t>
      </w:r>
      <w:proofErr w:type="spellEnd"/>
    </w:p>
    <w:p w14:paraId="5B793ACE" w14:textId="2C703C6E" w:rsidR="00DF6311" w:rsidRDefault="00DF6311" w:rsidP="00DF6311">
      <w:pPr>
        <w:pStyle w:val="Prrafodelista"/>
        <w:numPr>
          <w:ilvl w:val="0"/>
          <w:numId w:val="12"/>
        </w:numPr>
        <w:jc w:val="both"/>
      </w:pPr>
      <w:r>
        <w:t xml:space="preserve">Lot 2  </w:t>
      </w:r>
      <w:r>
        <w:t>Bosses compostables</w:t>
      </w:r>
    </w:p>
    <w:p w14:paraId="72953BF9" w14:textId="01A2EF93" w:rsidR="00DF6311" w:rsidRDefault="00DF6311" w:rsidP="00DF6311">
      <w:pPr>
        <w:pStyle w:val="Prrafodelista"/>
        <w:numPr>
          <w:ilvl w:val="0"/>
          <w:numId w:val="12"/>
        </w:numPr>
        <w:jc w:val="both"/>
      </w:pPr>
      <w:r>
        <w:t xml:space="preserve">Lot 3  </w:t>
      </w:r>
      <w:r>
        <w:t>Saques de Restes Vegetals</w:t>
      </w:r>
    </w:p>
    <w:p w14:paraId="0711CAFA" w14:textId="77777777" w:rsidR="00DF6311" w:rsidRDefault="00DF6311" w:rsidP="001A4798">
      <w:pPr>
        <w:jc w:val="both"/>
        <w:rPr>
          <w:bCs/>
          <w:szCs w:val="16"/>
        </w:rPr>
      </w:pPr>
    </w:p>
    <w:p w14:paraId="0D4FBD6D" w14:textId="1B079E34" w:rsidR="00696857" w:rsidRDefault="00696857" w:rsidP="00696857">
      <w:pPr>
        <w:jc w:val="both"/>
      </w:pPr>
      <w:r>
        <w:t xml:space="preserve">Reunits els membres de la Unitat, manifesten expressament que no es troben en cap situació de conflicte d’interessos respecte a la licitació del contracte de referència, que posaran en coneixement de l’òrgan de contractació qualsevol situació de conflicte d’interès que pugui tenir coneixement i que no es troben en causa d’abstenció de la Llei 40/2015 Llei 40/2015, d’1 de octubre, de Règim jurídic del sector públic. </w:t>
      </w:r>
    </w:p>
    <w:p w14:paraId="148946A3" w14:textId="4722BF09" w:rsidR="00696857" w:rsidRDefault="00696857" w:rsidP="001A4798">
      <w:pPr>
        <w:jc w:val="both"/>
        <w:rPr>
          <w:bCs/>
          <w:szCs w:val="16"/>
        </w:rPr>
      </w:pPr>
    </w:p>
    <w:p w14:paraId="21CCE806" w14:textId="7C45FB68" w:rsidR="001A4798" w:rsidRDefault="00696857" w:rsidP="001A4798">
      <w:pPr>
        <w:jc w:val="both"/>
      </w:pPr>
      <w:r>
        <w:rPr>
          <w:bCs/>
          <w:szCs w:val="16"/>
        </w:rPr>
        <w:t>R</w:t>
      </w:r>
      <w:r w:rsidR="001A4798" w:rsidRPr="009A44C1">
        <w:rPr>
          <w:bCs/>
          <w:szCs w:val="16"/>
        </w:rPr>
        <w:t xml:space="preserve">evisats els Plecs de clàusules </w:t>
      </w:r>
      <w:r w:rsidR="001A4798">
        <w:rPr>
          <w:bCs/>
          <w:szCs w:val="16"/>
        </w:rPr>
        <w:t xml:space="preserve">administratives </w:t>
      </w:r>
      <w:r w:rsidR="001A4798" w:rsidRPr="009A44C1">
        <w:rPr>
          <w:bCs/>
          <w:szCs w:val="16"/>
        </w:rPr>
        <w:t>i prescripcions particulars del procediment de contractació de referència</w:t>
      </w:r>
      <w:r w:rsidR="001A4798">
        <w:rPr>
          <w:bCs/>
          <w:szCs w:val="16"/>
        </w:rPr>
        <w:t xml:space="preserve"> i</w:t>
      </w:r>
      <w:r w:rsidR="001A4798" w:rsidRPr="009A44C1">
        <w:rPr>
          <w:bCs/>
          <w:szCs w:val="16"/>
        </w:rPr>
        <w:t xml:space="preserve">, </w:t>
      </w:r>
      <w:r w:rsidR="001A4798">
        <w:t xml:space="preserve">de conformitat amb lo establert en l'article 159.6 de la Llei 9/2017, de 8 de novembre, de Contractes del Sector Públic, per la qual es traslladen a l'ordenament jurídic espanyol les Directives del Parlament Europeu i del Consell 2014/23/UE i 2014/24/UE, de 26 de febrer de 2014, la Unitat Tècnica que subscriu emet el següent, </w:t>
      </w:r>
    </w:p>
    <w:p w14:paraId="4CEDEC4B" w14:textId="77777777" w:rsidR="001A4798" w:rsidRDefault="001A4798" w:rsidP="001A4798">
      <w:pPr>
        <w:jc w:val="both"/>
      </w:pPr>
    </w:p>
    <w:p w14:paraId="5E8EE956" w14:textId="77777777" w:rsidR="001A4798" w:rsidRPr="00261A0A" w:rsidRDefault="001A4798" w:rsidP="001A4798">
      <w:pPr>
        <w:jc w:val="both"/>
        <w:rPr>
          <w:b/>
          <w:bCs/>
          <w:szCs w:val="16"/>
        </w:rPr>
      </w:pPr>
      <w:r w:rsidRPr="00261A0A">
        <w:rPr>
          <w:b/>
          <w:bCs/>
        </w:rPr>
        <w:t>INFORME</w:t>
      </w:r>
    </w:p>
    <w:p w14:paraId="051401E3" w14:textId="77777777" w:rsidR="00696857" w:rsidRDefault="00696857" w:rsidP="001A4798">
      <w:pPr>
        <w:jc w:val="both"/>
        <w:rPr>
          <w:b/>
          <w:noProof/>
          <w:szCs w:val="16"/>
          <w:u w:val="single"/>
        </w:rPr>
      </w:pPr>
    </w:p>
    <w:p w14:paraId="60EA60AC" w14:textId="04178ABE" w:rsidR="001A4798" w:rsidRDefault="00696857" w:rsidP="001A4798">
      <w:pPr>
        <w:jc w:val="both"/>
        <w:rPr>
          <w:bCs/>
          <w:szCs w:val="16"/>
        </w:rPr>
      </w:pPr>
      <w:r w:rsidRPr="00A66E07">
        <w:rPr>
          <w:b/>
          <w:noProof/>
          <w:szCs w:val="16"/>
          <w:u w:val="single"/>
        </w:rPr>
        <w:drawing>
          <wp:anchor distT="0" distB="0" distL="114300" distR="114300" simplePos="0" relativeHeight="251658240" behindDoc="0" locked="0" layoutInCell="1" allowOverlap="1" wp14:anchorId="0978210C" wp14:editId="28C6DDDE">
            <wp:simplePos x="0" y="0"/>
            <wp:positionH relativeFrom="column">
              <wp:posOffset>-43815</wp:posOffset>
            </wp:positionH>
            <wp:positionV relativeFrom="paragraph">
              <wp:posOffset>226695</wp:posOffset>
            </wp:positionV>
            <wp:extent cx="6022340" cy="1966595"/>
            <wp:effectExtent l="0" t="0" r="0" b="0"/>
            <wp:wrapTopAndBottom/>
            <wp:docPr id="925551978" name="Imagen 1" descr="Tabl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551978" name="Imagen 1" descr="Tabla&#10;&#10;Descripción generada automáticamente"/>
                    <pic:cNvPicPr/>
                  </pic:nvPicPr>
                  <pic:blipFill rotWithShape="1">
                    <a:blip r:embed="rId7">
                      <a:extLst>
                        <a:ext uri="{28A0092B-C50C-407E-A947-70E740481C1C}">
                          <a14:useLocalDpi xmlns:a14="http://schemas.microsoft.com/office/drawing/2010/main" val="0"/>
                        </a:ext>
                      </a:extLst>
                    </a:blip>
                    <a:srcRect t="3826"/>
                    <a:stretch/>
                  </pic:blipFill>
                  <pic:spPr bwMode="auto">
                    <a:xfrm>
                      <a:off x="0" y="0"/>
                      <a:ext cx="6022340" cy="19665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A4798">
        <w:rPr>
          <w:bCs/>
          <w:szCs w:val="16"/>
        </w:rPr>
        <w:t>E</w:t>
      </w:r>
      <w:r w:rsidR="001A4798" w:rsidRPr="009A44C1">
        <w:rPr>
          <w:bCs/>
          <w:szCs w:val="16"/>
        </w:rPr>
        <w:t>s procedeix a realitzar l’obertura de les proposicions i a qualificar-les.</w:t>
      </w:r>
    </w:p>
    <w:p w14:paraId="5EFB43AB" w14:textId="192FF07E" w:rsidR="00696857" w:rsidRDefault="00696857" w:rsidP="001A4798">
      <w:pPr>
        <w:jc w:val="both"/>
      </w:pPr>
      <w:r>
        <w:lastRenderedPageBreak/>
        <w:t xml:space="preserve">Les proposicions s’han rebut en termini, per la qual cosa les licitadores es consideren admeses. </w:t>
      </w:r>
    </w:p>
    <w:p w14:paraId="415B8275" w14:textId="77777777" w:rsidR="00696857" w:rsidRDefault="00696857" w:rsidP="001A4798">
      <w:pPr>
        <w:jc w:val="both"/>
      </w:pPr>
    </w:p>
    <w:p w14:paraId="6CF0ED83" w14:textId="40EE4F52" w:rsidR="00B453C7" w:rsidRDefault="00696857" w:rsidP="001A4798">
      <w:pPr>
        <w:jc w:val="both"/>
      </w:pPr>
      <w:r>
        <w:t xml:space="preserve">En base al que es disposa a la clàusula núm. </w:t>
      </w:r>
      <w:r w:rsidR="00B453C7">
        <w:t>17</w:t>
      </w:r>
      <w:r>
        <w:t xml:space="preserve">a del Plec de Clàusules Administratives Particulars, </w:t>
      </w:r>
      <w:r w:rsidR="00B453C7">
        <w:t>els criteris d’adjudicació seran els següents:</w:t>
      </w:r>
    </w:p>
    <w:p w14:paraId="26FB9A58" w14:textId="1C9EE2A2" w:rsidR="00B453C7" w:rsidRPr="00B453C7" w:rsidRDefault="00B453C7" w:rsidP="00B453C7">
      <w:pPr>
        <w:keepNext/>
        <w:keepLines/>
        <w:spacing w:before="320" w:after="160" w:line="254" w:lineRule="auto"/>
        <w:ind w:left="360"/>
        <w:outlineLvl w:val="0"/>
        <w:rPr>
          <w:b/>
          <w:i/>
          <w:iCs/>
          <w:color w:val="2F5496"/>
          <w:sz w:val="18"/>
          <w:szCs w:val="18"/>
          <w14:ligatures w14:val="standardContextual"/>
        </w:rPr>
      </w:pPr>
      <w:r>
        <w:rPr>
          <w:b/>
          <w:i/>
          <w:iCs/>
          <w:color w:val="2F5496"/>
          <w:sz w:val="18"/>
          <w:szCs w:val="18"/>
          <w14:ligatures w14:val="standardContextual"/>
        </w:rPr>
        <w:t>“17.</w:t>
      </w:r>
      <w:r w:rsidRPr="00B453C7">
        <w:rPr>
          <w:b/>
          <w:i/>
          <w:iCs/>
          <w:color w:val="2F5496"/>
          <w:sz w:val="18"/>
          <w:szCs w:val="18"/>
          <w14:ligatures w14:val="standardContextual"/>
        </w:rPr>
        <w:t xml:space="preserve">Criteris d’adjudicació </w:t>
      </w:r>
    </w:p>
    <w:p w14:paraId="1D5CDCDD" w14:textId="77777777" w:rsidR="00B453C7" w:rsidRPr="00B453C7" w:rsidRDefault="00B453C7" w:rsidP="00B453C7">
      <w:pPr>
        <w:spacing w:after="160" w:line="254" w:lineRule="auto"/>
        <w:jc w:val="both"/>
        <w:rPr>
          <w:rFonts w:eastAsia="Calibri"/>
          <w:i/>
          <w:iCs/>
          <w:kern w:val="2"/>
          <w:sz w:val="18"/>
          <w:szCs w:val="18"/>
          <w:u w:val="single"/>
          <w:lang w:eastAsia="en-US"/>
          <w14:ligatures w14:val="standardContextual"/>
        </w:rPr>
      </w:pPr>
      <w:r w:rsidRPr="00B453C7">
        <w:rPr>
          <w:rFonts w:eastAsia="Calibri"/>
          <w:i/>
          <w:iCs/>
          <w:kern w:val="2"/>
          <w:sz w:val="18"/>
          <w:szCs w:val="18"/>
          <w:u w:val="single"/>
          <w:lang w:eastAsia="en-US"/>
          <w14:ligatures w14:val="standardContextual"/>
        </w:rPr>
        <w:t>LOT 1:</w:t>
      </w:r>
    </w:p>
    <w:p w14:paraId="0E91DB49"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Sobre un total de 100 punts, distribuïts en la forma següent (per ordre decreixent d’importància i ponderació):</w:t>
      </w:r>
    </w:p>
    <w:p w14:paraId="0C964090"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7B377AE6"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1: Oferta econòmica fins a 30 punts =X1</w:t>
      </w:r>
    </w:p>
    <w:p w14:paraId="1A72B84D"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30 punts, a la proposta que ofereixi el preu més baix, assignant la puntuació proporcional respecte del preu de licitació, on 0 punts correspondrien al preu de licitació i 30 punts al percentatge de baixa més gran.</w:t>
      </w:r>
    </w:p>
    <w:p w14:paraId="3E15276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4C968F69"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470890ED"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2EACAF83"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1: Millora en el preu inicial</w:t>
      </w:r>
    </w:p>
    <w:p w14:paraId="31D5FF25"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79A9FE03"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2: Millores en el material fins a 30 punts =X2</w:t>
      </w:r>
    </w:p>
    <w:p w14:paraId="0982B58D" w14:textId="320EC1AC"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Per percentatge superior al 70% de plàstic reciclat utilitzat en la fabricació de més d’un dels tipus d’elements a subministrar. Caldrà adjuntar certificat on indiqui el % de plàstic reciclat utilitzat en la fabricació que es proposa. Si no es justifica es valorarà amb 0 punts.</w:t>
      </w:r>
    </w:p>
    <w:p w14:paraId="767B8A75"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30 punts, a la proposta que ofereixi el % més elevat de plàstic reciclat, assignant la puntuació proporcional respecte del % de licitació, on 0 punts correspondrien al % de licitació (70%) i 30 punts al percentatge més gran.</w:t>
      </w:r>
    </w:p>
    <w:p w14:paraId="7C7B9918"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2CAD31D2"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0B5D01C2"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0A19395C"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2: Major ús de materials reciclats i per tant reducció de recursos</w:t>
      </w:r>
    </w:p>
    <w:p w14:paraId="04BA35A6"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76A8CFC2"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3: Millores en el termini d’entrega 40 punts = X3</w:t>
      </w:r>
    </w:p>
    <w:p w14:paraId="453736F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El que ofereixi un termini d’entrega de menor número de setmanes no serà major de 12 setmanes.</w:t>
      </w:r>
    </w:p>
    <w:p w14:paraId="72458F4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40 punts, a la proposta que ofereixi el número de setmanes més petit, assignant la puntuació proporcional respecte el de la licitació, on 0 punts correspondrien 12 setmanes i 40 punts al número de setmanes més petit.</w:t>
      </w:r>
    </w:p>
    <w:p w14:paraId="719785CA"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5CF48A4C"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2C6A5F73"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07DC9074"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3: Major disponibilitat per organització prèvia de la campanya.</w:t>
      </w:r>
    </w:p>
    <w:p w14:paraId="339E652B"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La puntuació final serà la suma de X1, X2 I X3</w:t>
      </w:r>
    </w:p>
    <w:p w14:paraId="5E9BF0D8"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1F738096" w14:textId="77777777" w:rsidR="00B453C7" w:rsidRPr="00B453C7" w:rsidRDefault="00B453C7" w:rsidP="00B453C7">
      <w:pPr>
        <w:rPr>
          <w:rFonts w:eastAsia="Calibri"/>
          <w:i/>
          <w:iCs/>
          <w:sz w:val="18"/>
          <w:szCs w:val="18"/>
          <w:u w:val="single"/>
          <w:lang w:eastAsia="en-US"/>
          <w14:ligatures w14:val="standardContextual"/>
        </w:rPr>
      </w:pPr>
      <w:r w:rsidRPr="00B453C7">
        <w:rPr>
          <w:rFonts w:eastAsia="Calibri"/>
          <w:i/>
          <w:iCs/>
          <w:sz w:val="18"/>
          <w:szCs w:val="18"/>
          <w:u w:val="single"/>
          <w:lang w:eastAsia="en-US"/>
          <w14:ligatures w14:val="standardContextual"/>
        </w:rPr>
        <w:t>LOT 2:</w:t>
      </w:r>
    </w:p>
    <w:p w14:paraId="2D18C679"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Sobre un total de 100 punts, distribuïts en la forma següent (per ordre decreixent d’importància i ponderació):</w:t>
      </w:r>
    </w:p>
    <w:p w14:paraId="2A82CA7A"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p>
    <w:p w14:paraId="769E7ED6"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1: Oferta econòmica fins a 40 punts =X1</w:t>
      </w:r>
    </w:p>
    <w:p w14:paraId="3974D3C0"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40 punts, a la proposta que ofereixi el preu més baix, assignant la puntuació proporcional respecte del preu de licitació, on 0 punts correspondrien al preu de licitació i 40 punts al percentatge de baixa més gran.</w:t>
      </w:r>
    </w:p>
    <w:p w14:paraId="51EC37E7"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6E2979DF"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483561DD"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42F82CE2"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1: Millora en el preu inicial.</w:t>
      </w:r>
    </w:p>
    <w:p w14:paraId="45DEAC86"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p>
    <w:p w14:paraId="0A8D6308"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2: Millores en el termini d’entrega 60 punts = X2</w:t>
      </w:r>
    </w:p>
    <w:p w14:paraId="6D1CCEEB"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El que ofereixi un termini d’entrega de menor número de setmanes no serà major de 10 setmanes.</w:t>
      </w:r>
    </w:p>
    <w:p w14:paraId="053B033D"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60 punts, a la proposta que ofereixi el número de setmanes més petit, assignant la puntuació proporcional respecte el de la licitació, on 0 punts correspondrien 10 setmanes i 40 punts al número de setmanes més petit.</w:t>
      </w:r>
    </w:p>
    <w:p w14:paraId="46851309" w14:textId="77777777" w:rsidR="00B42A9C" w:rsidRDefault="00B42A9C" w:rsidP="00B453C7">
      <w:pPr>
        <w:autoSpaceDE w:val="0"/>
        <w:autoSpaceDN w:val="0"/>
        <w:adjustRightInd w:val="0"/>
        <w:jc w:val="both"/>
        <w:rPr>
          <w:rFonts w:eastAsia="Calibri"/>
          <w:i/>
          <w:iCs/>
          <w:sz w:val="18"/>
          <w:szCs w:val="18"/>
          <w:lang w:eastAsia="en-US"/>
          <w14:ligatures w14:val="standardContextual"/>
        </w:rPr>
      </w:pPr>
    </w:p>
    <w:p w14:paraId="53296E8B" w14:textId="77777777" w:rsidR="00B42A9C" w:rsidRDefault="00B42A9C" w:rsidP="00B453C7">
      <w:pPr>
        <w:autoSpaceDE w:val="0"/>
        <w:autoSpaceDN w:val="0"/>
        <w:adjustRightInd w:val="0"/>
        <w:jc w:val="both"/>
        <w:rPr>
          <w:rFonts w:eastAsia="Calibri"/>
          <w:i/>
          <w:iCs/>
          <w:sz w:val="18"/>
          <w:szCs w:val="18"/>
          <w:lang w:eastAsia="en-US"/>
          <w14:ligatures w14:val="standardContextual"/>
        </w:rPr>
      </w:pPr>
    </w:p>
    <w:p w14:paraId="6CD2A749" w14:textId="77777777" w:rsidR="00B42A9C" w:rsidRDefault="00B42A9C" w:rsidP="00B453C7">
      <w:pPr>
        <w:autoSpaceDE w:val="0"/>
        <w:autoSpaceDN w:val="0"/>
        <w:adjustRightInd w:val="0"/>
        <w:jc w:val="both"/>
        <w:rPr>
          <w:rFonts w:eastAsia="Calibri"/>
          <w:i/>
          <w:iCs/>
          <w:sz w:val="18"/>
          <w:szCs w:val="18"/>
          <w:lang w:eastAsia="en-US"/>
          <w14:ligatures w14:val="standardContextual"/>
        </w:rPr>
      </w:pPr>
    </w:p>
    <w:p w14:paraId="43F7E3FF" w14:textId="7782B7D0"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lastRenderedPageBreak/>
        <w:t>XMAX = P</w:t>
      </w:r>
    </w:p>
    <w:p w14:paraId="17F28741"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4E3B8561"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5C78BFFD"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2: Major disponibilitat per organització prèvia de la campanya.</w:t>
      </w:r>
    </w:p>
    <w:p w14:paraId="1F6A4061"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 xml:space="preserve">La puntuació final serà la suma de X1, X2 </w:t>
      </w:r>
    </w:p>
    <w:p w14:paraId="4A347931"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5A1A303B" w14:textId="77777777" w:rsidR="00B453C7" w:rsidRPr="00B453C7" w:rsidRDefault="00B453C7" w:rsidP="00B453C7">
      <w:pPr>
        <w:autoSpaceDE w:val="0"/>
        <w:autoSpaceDN w:val="0"/>
        <w:adjustRightInd w:val="0"/>
        <w:jc w:val="both"/>
        <w:rPr>
          <w:rFonts w:eastAsia="Calibri"/>
          <w:i/>
          <w:iCs/>
          <w:sz w:val="18"/>
          <w:szCs w:val="18"/>
          <w:u w:val="single"/>
          <w:lang w:eastAsia="en-US"/>
          <w14:ligatures w14:val="standardContextual"/>
        </w:rPr>
      </w:pPr>
      <w:r w:rsidRPr="00B453C7">
        <w:rPr>
          <w:rFonts w:eastAsia="Calibri"/>
          <w:i/>
          <w:iCs/>
          <w:sz w:val="18"/>
          <w:szCs w:val="18"/>
          <w:u w:val="single"/>
          <w:lang w:eastAsia="en-US"/>
          <w14:ligatures w14:val="standardContextual"/>
        </w:rPr>
        <w:t>LOT 3:</w:t>
      </w:r>
    </w:p>
    <w:p w14:paraId="39B922B2"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Sobre un total de 100 punts, distribuïts en la forma següent (per ordre decreixent d’importància i ponderació):</w:t>
      </w:r>
    </w:p>
    <w:p w14:paraId="0E74E9A6"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p>
    <w:p w14:paraId="363436C2"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1: Oferta econòmica fins a 40 punts =X1</w:t>
      </w:r>
    </w:p>
    <w:p w14:paraId="0C2585D3"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40 punts, a la proposta que ofereixi el preu més baix, assignant la puntuació proporcional respecte del preu de licitació, on 0 punts correspondrien al preu de licitació i 40 punts al percentatge de baixa més gran.</w:t>
      </w:r>
    </w:p>
    <w:p w14:paraId="168B9EDC"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055A2209"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6DD86B04"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228E57B0"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1: Millora en el preu inicial.</w:t>
      </w:r>
    </w:p>
    <w:p w14:paraId="49C6CFA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
    <w:p w14:paraId="6B1A30C2" w14:textId="77777777"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Criteri 2: Millores en el termini d’entrega 60 punts = X2</w:t>
      </w:r>
    </w:p>
    <w:p w14:paraId="66CD678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El que ofereixi un termini d’entrega de menor número de setmanes no serà major de 16 setmanes.</w:t>
      </w:r>
    </w:p>
    <w:p w14:paraId="710A8DC5"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Es valorarà assignant la major puntuació possible, 60 punts, a la proposta que ofereixi el número de setmanes més petit, assignant la puntuació proporcional respecte el de la licitació, on 0 punts correspondrien 16 setmanes i 60 punts al número de setmanes més petit.</w:t>
      </w:r>
    </w:p>
    <w:p w14:paraId="3CEDC0F1"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XMAX = P</w:t>
      </w:r>
    </w:p>
    <w:p w14:paraId="080FB97E"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proofErr w:type="spellStart"/>
      <w:r w:rsidRPr="00B453C7">
        <w:rPr>
          <w:rFonts w:eastAsia="Calibri"/>
          <w:i/>
          <w:iCs/>
          <w:sz w:val="18"/>
          <w:szCs w:val="18"/>
          <w:lang w:eastAsia="en-US"/>
          <w14:ligatures w14:val="standardContextual"/>
        </w:rPr>
        <w:t>PXi</w:t>
      </w:r>
      <w:proofErr w:type="spellEnd"/>
      <w:r w:rsidRPr="00B453C7">
        <w:rPr>
          <w:rFonts w:eastAsia="Calibri"/>
          <w:i/>
          <w:iCs/>
          <w:sz w:val="18"/>
          <w:szCs w:val="18"/>
          <w:lang w:eastAsia="en-US"/>
          <w14:ligatures w14:val="standardContextual"/>
        </w:rPr>
        <w:t xml:space="preserve"> = (XMAX / Xi) x P</w:t>
      </w:r>
    </w:p>
    <w:p w14:paraId="5E4BC561"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On  Xi = Oferta que es valora</w:t>
      </w:r>
    </w:p>
    <w:p w14:paraId="1BDFF355" w14:textId="77777777" w:rsidR="00B453C7" w:rsidRPr="00B453C7" w:rsidRDefault="00B453C7" w:rsidP="00B453C7">
      <w:pPr>
        <w:autoSpaceDE w:val="0"/>
        <w:autoSpaceDN w:val="0"/>
        <w:adjustRightInd w:val="0"/>
        <w:jc w:val="both"/>
        <w:rPr>
          <w:rFonts w:eastAsia="Calibri"/>
          <w:i/>
          <w:iCs/>
          <w:sz w:val="18"/>
          <w:szCs w:val="18"/>
          <w:lang w:eastAsia="en-US"/>
          <w14:ligatures w14:val="standardContextual"/>
        </w:rPr>
      </w:pPr>
      <w:r w:rsidRPr="00B453C7">
        <w:rPr>
          <w:rFonts w:eastAsia="Calibri"/>
          <w:i/>
          <w:iCs/>
          <w:sz w:val="18"/>
          <w:szCs w:val="18"/>
          <w:lang w:eastAsia="en-US"/>
          <w14:ligatures w14:val="standardContextual"/>
        </w:rPr>
        <w:t>JUSTIFICACIÓ DEL CRITERI 2: Major disponibilitat per organització prèvia de la campanya.</w:t>
      </w:r>
    </w:p>
    <w:p w14:paraId="7986B63A" w14:textId="031F0A08" w:rsidR="00B453C7" w:rsidRPr="00B453C7" w:rsidRDefault="00B453C7" w:rsidP="00B453C7">
      <w:pPr>
        <w:autoSpaceDE w:val="0"/>
        <w:autoSpaceDN w:val="0"/>
        <w:adjustRightInd w:val="0"/>
        <w:jc w:val="both"/>
        <w:rPr>
          <w:rFonts w:eastAsia="Calibri"/>
          <w:b/>
          <w:bCs/>
          <w:i/>
          <w:iCs/>
          <w:sz w:val="18"/>
          <w:szCs w:val="18"/>
          <w:lang w:eastAsia="en-US"/>
          <w14:ligatures w14:val="standardContextual"/>
        </w:rPr>
      </w:pPr>
      <w:r w:rsidRPr="00B453C7">
        <w:rPr>
          <w:rFonts w:eastAsia="Calibri"/>
          <w:b/>
          <w:bCs/>
          <w:i/>
          <w:iCs/>
          <w:sz w:val="18"/>
          <w:szCs w:val="18"/>
          <w:lang w:eastAsia="en-US"/>
          <w14:ligatures w14:val="standardContextual"/>
        </w:rPr>
        <w:t>La puntuació final serà la suma de X1, X2</w:t>
      </w:r>
      <w:r w:rsidR="005D15E4">
        <w:rPr>
          <w:rFonts w:eastAsia="Calibri"/>
          <w:b/>
          <w:bCs/>
          <w:i/>
          <w:iCs/>
          <w:sz w:val="18"/>
          <w:szCs w:val="18"/>
          <w:lang w:eastAsia="en-US"/>
          <w14:ligatures w14:val="standardContextual"/>
        </w:rPr>
        <w:t>”</w:t>
      </w:r>
      <w:r w:rsidRPr="00B453C7">
        <w:rPr>
          <w:rFonts w:eastAsia="Calibri"/>
          <w:b/>
          <w:bCs/>
          <w:i/>
          <w:iCs/>
          <w:sz w:val="18"/>
          <w:szCs w:val="18"/>
          <w:lang w:eastAsia="en-US"/>
          <w14:ligatures w14:val="standardContextual"/>
        </w:rPr>
        <w:t xml:space="preserve"> </w:t>
      </w:r>
    </w:p>
    <w:p w14:paraId="0848787F" w14:textId="77777777" w:rsidR="00B453C7" w:rsidRDefault="00B453C7" w:rsidP="001A4798">
      <w:pPr>
        <w:jc w:val="both"/>
      </w:pPr>
    </w:p>
    <w:p w14:paraId="0EE1EC40" w14:textId="77777777" w:rsidR="00B453C7" w:rsidRDefault="00B453C7" w:rsidP="001A4798">
      <w:pPr>
        <w:jc w:val="both"/>
        <w:rPr>
          <w:bCs/>
          <w:szCs w:val="16"/>
        </w:rPr>
      </w:pPr>
    </w:p>
    <w:p w14:paraId="63621057" w14:textId="1C5B6B5C" w:rsidR="00646503" w:rsidRDefault="00646503" w:rsidP="001A4798">
      <w:pPr>
        <w:jc w:val="both"/>
      </w:pPr>
      <w:r>
        <w:t xml:space="preserve">A continuació, la secretària de la Unitat Tècnica procedeix a l’obertura del sobre únic del </w:t>
      </w:r>
      <w:r w:rsidRPr="00647424">
        <w:rPr>
          <w:b/>
          <w:bCs/>
          <w:u w:val="single"/>
        </w:rPr>
        <w:t>Lot 1</w:t>
      </w:r>
      <w:r w:rsidR="00647424">
        <w:rPr>
          <w:b/>
          <w:bCs/>
          <w:u w:val="single"/>
        </w:rPr>
        <w:t>:</w:t>
      </w:r>
      <w:r w:rsidRPr="00647424">
        <w:rPr>
          <w:b/>
          <w:bCs/>
          <w:u w:val="single"/>
        </w:rPr>
        <w:t xml:space="preserve"> </w:t>
      </w:r>
      <w:r w:rsidR="00647424">
        <w:rPr>
          <w:b/>
          <w:bCs/>
          <w:u w:val="single"/>
        </w:rPr>
        <w:t>c</w:t>
      </w:r>
      <w:r w:rsidR="00647424" w:rsidRPr="00647424">
        <w:rPr>
          <w:b/>
          <w:bCs/>
          <w:u w:val="single"/>
        </w:rPr>
        <w:t>ubells, bujols i contenidors</w:t>
      </w:r>
      <w:r w:rsidR="00647424">
        <w:t xml:space="preserve">, </w:t>
      </w:r>
      <w:r>
        <w:t xml:space="preserve">relatiu a la documentació general i </w:t>
      </w:r>
      <w:r w:rsidR="00647424">
        <w:t xml:space="preserve">a la </w:t>
      </w:r>
      <w:r>
        <w:t>proposició avaluable mitjançant l’aplicació de fórmules i</w:t>
      </w:r>
      <w:r w:rsidR="00647424">
        <w:t>,</w:t>
      </w:r>
      <w:r>
        <w:t xml:space="preserve"> procedeix a la lectura de l’oferta quant als tres criteris d’adjudicació</w:t>
      </w:r>
      <w:r w:rsidR="00647424">
        <w:t>, de cada un dels licitadors, donant el resultat que a continuació es detalla</w:t>
      </w:r>
      <w:r w:rsidR="00643746">
        <w:t xml:space="preserve"> i</w:t>
      </w:r>
      <w:r w:rsidR="00093B2A">
        <w:t>, tenint en compte que el preu màxim del lot 1 és de 73.080,00€ euros, IVA exclòs, conforme a l’establert en el PCAP:</w:t>
      </w:r>
    </w:p>
    <w:p w14:paraId="61A53095" w14:textId="77777777" w:rsidR="00647424" w:rsidRDefault="00647424" w:rsidP="001A4798">
      <w:pPr>
        <w:jc w:val="both"/>
      </w:pPr>
    </w:p>
    <w:tbl>
      <w:tblPr>
        <w:tblW w:w="5000" w:type="pct"/>
        <w:tblCellMar>
          <w:left w:w="70" w:type="dxa"/>
          <w:right w:w="70" w:type="dxa"/>
        </w:tblCellMar>
        <w:tblLook w:val="04A0" w:firstRow="1" w:lastRow="0" w:firstColumn="1" w:lastColumn="0" w:noHBand="0" w:noVBand="1"/>
      </w:tblPr>
      <w:tblGrid>
        <w:gridCol w:w="252"/>
        <w:gridCol w:w="4686"/>
        <w:gridCol w:w="2330"/>
        <w:gridCol w:w="1540"/>
        <w:gridCol w:w="818"/>
      </w:tblGrid>
      <w:tr w:rsidR="00B53256" w:rsidRPr="00B53256" w14:paraId="495B068B" w14:textId="77777777" w:rsidTr="00B53256">
        <w:trPr>
          <w:trHeight w:val="315"/>
        </w:trPr>
        <w:tc>
          <w:tcPr>
            <w:tcW w:w="5000" w:type="pct"/>
            <w:gridSpan w:val="5"/>
            <w:tcBorders>
              <w:top w:val="nil"/>
              <w:left w:val="nil"/>
              <w:bottom w:val="nil"/>
              <w:right w:val="nil"/>
            </w:tcBorders>
            <w:shd w:val="clear" w:color="auto" w:fill="auto"/>
            <w:noWrap/>
            <w:vAlign w:val="bottom"/>
            <w:hideMark/>
          </w:tcPr>
          <w:p w14:paraId="3170A447" w14:textId="77777777" w:rsidR="00B53256" w:rsidRPr="00B53256" w:rsidRDefault="00B53256" w:rsidP="00B53256">
            <w:pPr>
              <w:jc w:val="center"/>
              <w:rPr>
                <w:b/>
                <w:bCs/>
                <w:color w:val="000000"/>
                <w:szCs w:val="20"/>
                <w:lang w:val="es-ES"/>
              </w:rPr>
            </w:pPr>
            <w:r w:rsidRPr="00B53256">
              <w:rPr>
                <w:b/>
                <w:bCs/>
                <w:color w:val="000000"/>
                <w:szCs w:val="20"/>
                <w:lang w:val="es-ES"/>
              </w:rPr>
              <w:t>LOT 1 - CONTENIDORS</w:t>
            </w:r>
          </w:p>
        </w:tc>
      </w:tr>
      <w:tr w:rsidR="00B53256" w:rsidRPr="00B53256" w14:paraId="2322C5C2" w14:textId="77777777" w:rsidTr="00B53256">
        <w:trPr>
          <w:trHeight w:val="300"/>
        </w:trPr>
        <w:tc>
          <w:tcPr>
            <w:tcW w:w="127" w:type="pct"/>
            <w:tcBorders>
              <w:top w:val="nil"/>
              <w:left w:val="nil"/>
              <w:bottom w:val="nil"/>
              <w:right w:val="nil"/>
            </w:tcBorders>
            <w:shd w:val="clear" w:color="auto" w:fill="auto"/>
            <w:noWrap/>
            <w:vAlign w:val="bottom"/>
            <w:hideMark/>
          </w:tcPr>
          <w:p w14:paraId="4416D8AA" w14:textId="77777777" w:rsidR="00B53256" w:rsidRPr="00B53256" w:rsidRDefault="00B53256" w:rsidP="00B53256">
            <w:pPr>
              <w:jc w:val="center"/>
              <w:rPr>
                <w:b/>
                <w:bCs/>
                <w:color w:val="000000"/>
                <w:szCs w:val="20"/>
                <w:lang w:val="es-ES"/>
              </w:rPr>
            </w:pPr>
          </w:p>
        </w:tc>
        <w:tc>
          <w:tcPr>
            <w:tcW w:w="4873" w:type="pct"/>
            <w:gridSpan w:val="4"/>
            <w:tcBorders>
              <w:top w:val="nil"/>
              <w:left w:val="nil"/>
              <w:bottom w:val="nil"/>
              <w:right w:val="nil"/>
            </w:tcBorders>
            <w:shd w:val="clear" w:color="auto" w:fill="auto"/>
            <w:noWrap/>
            <w:vAlign w:val="bottom"/>
            <w:hideMark/>
          </w:tcPr>
          <w:p w14:paraId="3B82C740" w14:textId="3D3035AD" w:rsidR="00B53256" w:rsidRPr="00B53256" w:rsidRDefault="00B53256" w:rsidP="00B53256">
            <w:pPr>
              <w:jc w:val="center"/>
              <w:rPr>
                <w:b/>
                <w:bCs/>
                <w:color w:val="000000"/>
                <w:szCs w:val="20"/>
                <w:lang w:val="es-ES"/>
              </w:rPr>
            </w:pPr>
            <w:r w:rsidRPr="00B53256">
              <w:rPr>
                <w:b/>
                <w:bCs/>
                <w:color w:val="000000"/>
                <w:szCs w:val="20"/>
                <w:lang w:val="es-ES"/>
              </w:rPr>
              <w:t>F</w:t>
            </w:r>
            <w:r>
              <w:rPr>
                <w:b/>
                <w:bCs/>
                <w:color w:val="000000"/>
                <w:szCs w:val="20"/>
                <w:lang w:val="es-ES"/>
              </w:rPr>
              <w:t>Ò</w:t>
            </w:r>
            <w:r w:rsidRPr="00B53256">
              <w:rPr>
                <w:b/>
                <w:bCs/>
                <w:color w:val="000000"/>
                <w:szCs w:val="20"/>
                <w:lang w:val="es-ES"/>
              </w:rPr>
              <w:t xml:space="preserve">RMULA APLICADA = XMAX = P </w:t>
            </w:r>
            <w:proofErr w:type="spellStart"/>
            <w:r w:rsidRPr="00B53256">
              <w:rPr>
                <w:b/>
                <w:bCs/>
                <w:color w:val="000000"/>
                <w:szCs w:val="20"/>
                <w:lang w:val="es-ES"/>
              </w:rPr>
              <w:t>PXi</w:t>
            </w:r>
            <w:proofErr w:type="spellEnd"/>
            <w:r w:rsidRPr="00B53256">
              <w:rPr>
                <w:b/>
                <w:bCs/>
                <w:color w:val="000000"/>
                <w:szCs w:val="20"/>
                <w:lang w:val="es-ES"/>
              </w:rPr>
              <w:t xml:space="preserve"> = (Xi / XMAX) x P </w:t>
            </w:r>
            <w:proofErr w:type="spellStart"/>
            <w:r w:rsidRPr="00B53256">
              <w:rPr>
                <w:b/>
                <w:bCs/>
                <w:color w:val="000000"/>
                <w:szCs w:val="20"/>
                <w:lang w:val="es-ES"/>
              </w:rPr>
              <w:t>On</w:t>
            </w:r>
            <w:proofErr w:type="spellEnd"/>
            <w:r w:rsidRPr="00B53256">
              <w:rPr>
                <w:b/>
                <w:bCs/>
                <w:color w:val="000000"/>
                <w:szCs w:val="20"/>
                <w:lang w:val="es-ES"/>
              </w:rPr>
              <w:t xml:space="preserve"> Xi</w:t>
            </w:r>
          </w:p>
        </w:tc>
      </w:tr>
      <w:tr w:rsidR="00B53256" w:rsidRPr="00B53256" w14:paraId="6471EA6A" w14:textId="77777777" w:rsidTr="00B53256">
        <w:trPr>
          <w:trHeight w:val="600"/>
        </w:trPr>
        <w:tc>
          <w:tcPr>
            <w:tcW w:w="12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095F59" w14:textId="19A72510" w:rsidR="00B53256" w:rsidRPr="00B53256" w:rsidRDefault="00B53256" w:rsidP="00B53256">
            <w:pPr>
              <w:jc w:val="right"/>
              <w:rPr>
                <w:b/>
                <w:bCs/>
                <w:color w:val="000000"/>
                <w:szCs w:val="20"/>
                <w:lang w:val="es-ES"/>
              </w:rPr>
            </w:pPr>
          </w:p>
        </w:tc>
        <w:tc>
          <w:tcPr>
            <w:tcW w:w="2444"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520813DE" w14:textId="12EC38C0" w:rsidR="00B53256" w:rsidRPr="00B53256" w:rsidRDefault="00B53256" w:rsidP="00B53256">
            <w:pPr>
              <w:jc w:val="center"/>
              <w:rPr>
                <w:b/>
                <w:bCs/>
                <w:color w:val="000000"/>
                <w:szCs w:val="20"/>
                <w:lang w:val="es-ES"/>
              </w:rPr>
            </w:pPr>
            <w:r w:rsidRPr="00B53256">
              <w:rPr>
                <w:b/>
                <w:bCs/>
                <w:color w:val="000000"/>
                <w:szCs w:val="20"/>
                <w:lang w:val="es-ES"/>
              </w:rPr>
              <w:t>CRITERI 1</w:t>
            </w:r>
          </w:p>
          <w:p w14:paraId="25D08BC8" w14:textId="77777777" w:rsidR="00B53256" w:rsidRDefault="00B53256" w:rsidP="00B53256">
            <w:pPr>
              <w:jc w:val="center"/>
              <w:rPr>
                <w:b/>
                <w:bCs/>
                <w:color w:val="000000"/>
                <w:szCs w:val="20"/>
                <w:lang w:val="es-ES"/>
              </w:rPr>
            </w:pPr>
            <w:r w:rsidRPr="00B53256">
              <w:rPr>
                <w:b/>
                <w:bCs/>
                <w:color w:val="000000"/>
                <w:szCs w:val="20"/>
                <w:lang w:val="es-ES"/>
              </w:rPr>
              <w:t xml:space="preserve">MILLORA OFERTA ECONÒMICA </w:t>
            </w:r>
          </w:p>
          <w:p w14:paraId="6A9B91D3" w14:textId="22A4C2C4" w:rsidR="00B53256" w:rsidRPr="00B53256" w:rsidRDefault="00B53256" w:rsidP="00B53256">
            <w:pPr>
              <w:jc w:val="center"/>
              <w:rPr>
                <w:b/>
                <w:bCs/>
                <w:color w:val="000000"/>
                <w:szCs w:val="20"/>
                <w:lang w:val="es-ES"/>
              </w:rPr>
            </w:pPr>
            <w:r w:rsidRPr="00B53256">
              <w:rPr>
                <w:b/>
                <w:bCs/>
                <w:color w:val="000000"/>
                <w:szCs w:val="20"/>
                <w:lang w:val="es-ES"/>
              </w:rPr>
              <w:t xml:space="preserve"> FINS A 30 PUNTS</w:t>
            </w:r>
          </w:p>
        </w:tc>
        <w:tc>
          <w:tcPr>
            <w:tcW w:w="1220"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6D364A34" w14:textId="77777777" w:rsidR="00B53256" w:rsidRPr="00B53256" w:rsidRDefault="00B53256" w:rsidP="00B53256">
            <w:pPr>
              <w:jc w:val="center"/>
              <w:rPr>
                <w:b/>
                <w:bCs/>
                <w:color w:val="000000"/>
                <w:szCs w:val="20"/>
                <w:lang w:val="es-ES"/>
              </w:rPr>
            </w:pPr>
            <w:r w:rsidRPr="00B53256">
              <w:rPr>
                <w:b/>
                <w:bCs/>
                <w:color w:val="000000"/>
                <w:szCs w:val="20"/>
                <w:lang w:val="es-ES"/>
              </w:rPr>
              <w:t>OFERTA</w:t>
            </w:r>
          </w:p>
        </w:tc>
        <w:tc>
          <w:tcPr>
            <w:tcW w:w="810" w:type="pct"/>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56C9A513" w14:textId="0E394705" w:rsidR="00B53256" w:rsidRPr="00B53256" w:rsidRDefault="00B53256" w:rsidP="00B53256">
            <w:pPr>
              <w:jc w:val="center"/>
              <w:rPr>
                <w:b/>
                <w:bCs/>
                <w:color w:val="000000"/>
                <w:szCs w:val="20"/>
                <w:lang w:val="es-ES"/>
              </w:rPr>
            </w:pPr>
            <w:r w:rsidRPr="00B53256">
              <w:rPr>
                <w:b/>
                <w:bCs/>
                <w:color w:val="000000"/>
                <w:szCs w:val="20"/>
                <w:lang w:val="es-ES"/>
              </w:rPr>
              <w:t>MILLORA PREU INICIAL: 73.080,00€</w:t>
            </w:r>
          </w:p>
        </w:tc>
        <w:tc>
          <w:tcPr>
            <w:tcW w:w="398"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10CEB13B" w14:textId="77777777" w:rsidR="00B53256" w:rsidRPr="00B53256" w:rsidRDefault="00B53256" w:rsidP="00B53256">
            <w:pPr>
              <w:rPr>
                <w:b/>
                <w:bCs/>
                <w:color w:val="000000"/>
                <w:szCs w:val="20"/>
                <w:lang w:val="es-ES"/>
              </w:rPr>
            </w:pPr>
            <w:r w:rsidRPr="00B53256">
              <w:rPr>
                <w:b/>
                <w:bCs/>
                <w:color w:val="000000"/>
                <w:szCs w:val="20"/>
                <w:lang w:val="es-ES"/>
              </w:rPr>
              <w:t>PUNTS</w:t>
            </w:r>
          </w:p>
        </w:tc>
      </w:tr>
      <w:tr w:rsidR="00B53256" w:rsidRPr="00B53256" w14:paraId="7B861D6B" w14:textId="77777777" w:rsidTr="00B53256">
        <w:trPr>
          <w:trHeight w:val="315"/>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013AD761" w14:textId="77777777" w:rsidR="00B53256" w:rsidRPr="00B53256" w:rsidRDefault="00B53256" w:rsidP="00B53256">
            <w:pPr>
              <w:jc w:val="right"/>
              <w:rPr>
                <w:color w:val="000000"/>
                <w:szCs w:val="20"/>
                <w:lang w:val="es-ES"/>
              </w:rPr>
            </w:pPr>
            <w:r w:rsidRPr="00B53256">
              <w:rPr>
                <w:color w:val="000000"/>
                <w:szCs w:val="20"/>
                <w:lang w:val="es-ES"/>
              </w:rPr>
              <w:t>1</w:t>
            </w:r>
          </w:p>
        </w:tc>
        <w:tc>
          <w:tcPr>
            <w:tcW w:w="2444" w:type="pct"/>
            <w:tcBorders>
              <w:top w:val="nil"/>
              <w:left w:val="nil"/>
              <w:bottom w:val="single" w:sz="4" w:space="0" w:color="auto"/>
              <w:right w:val="single" w:sz="4" w:space="0" w:color="auto"/>
            </w:tcBorders>
            <w:shd w:val="clear" w:color="auto" w:fill="auto"/>
            <w:noWrap/>
            <w:vAlign w:val="bottom"/>
            <w:hideMark/>
          </w:tcPr>
          <w:p w14:paraId="496542CF" w14:textId="77777777" w:rsidR="00B53256" w:rsidRPr="00B53256" w:rsidRDefault="00B53256" w:rsidP="00B53256">
            <w:pPr>
              <w:rPr>
                <w:color w:val="000000"/>
                <w:szCs w:val="20"/>
                <w:lang w:val="es-ES"/>
              </w:rPr>
            </w:pPr>
            <w:r w:rsidRPr="00B53256">
              <w:rPr>
                <w:color w:val="000000"/>
                <w:szCs w:val="20"/>
                <w:lang w:val="es-ES"/>
              </w:rPr>
              <w:t>ALQUIENVAS</w:t>
            </w:r>
          </w:p>
        </w:tc>
        <w:tc>
          <w:tcPr>
            <w:tcW w:w="1220" w:type="pct"/>
            <w:tcBorders>
              <w:top w:val="nil"/>
              <w:left w:val="nil"/>
              <w:bottom w:val="single" w:sz="4" w:space="0" w:color="auto"/>
              <w:right w:val="single" w:sz="4" w:space="0" w:color="auto"/>
            </w:tcBorders>
            <w:shd w:val="clear" w:color="auto" w:fill="auto"/>
            <w:noWrap/>
            <w:vAlign w:val="bottom"/>
            <w:hideMark/>
          </w:tcPr>
          <w:p w14:paraId="4CC0DD3C" w14:textId="7B172133" w:rsidR="00B53256" w:rsidRPr="00B53256" w:rsidRDefault="00B53256" w:rsidP="00B53256">
            <w:pPr>
              <w:jc w:val="right"/>
              <w:rPr>
                <w:color w:val="000000"/>
                <w:szCs w:val="20"/>
                <w:lang w:val="es-ES"/>
              </w:rPr>
            </w:pPr>
            <w:r w:rsidRPr="00B53256">
              <w:rPr>
                <w:color w:val="000000"/>
                <w:szCs w:val="20"/>
                <w:lang w:val="es-ES"/>
              </w:rPr>
              <w:t>43.743,10</w:t>
            </w:r>
            <w:r w:rsidR="00704D7F">
              <w:rPr>
                <w:color w:val="000000"/>
                <w:szCs w:val="20"/>
                <w:lang w:val="es-ES"/>
              </w:rPr>
              <w:t>€</w:t>
            </w:r>
          </w:p>
        </w:tc>
        <w:tc>
          <w:tcPr>
            <w:tcW w:w="810" w:type="pct"/>
            <w:tcBorders>
              <w:top w:val="nil"/>
              <w:left w:val="nil"/>
              <w:bottom w:val="single" w:sz="4" w:space="0" w:color="auto"/>
              <w:right w:val="single" w:sz="4" w:space="0" w:color="auto"/>
            </w:tcBorders>
            <w:shd w:val="clear" w:color="auto" w:fill="auto"/>
            <w:noWrap/>
            <w:vAlign w:val="bottom"/>
            <w:hideMark/>
          </w:tcPr>
          <w:p w14:paraId="1DF42A87" w14:textId="7B2206C7" w:rsidR="00B53256" w:rsidRPr="00B53256" w:rsidRDefault="00B53256" w:rsidP="00B53256">
            <w:pPr>
              <w:jc w:val="right"/>
              <w:rPr>
                <w:color w:val="000000"/>
                <w:szCs w:val="20"/>
                <w:lang w:val="es-ES"/>
              </w:rPr>
            </w:pPr>
            <w:r w:rsidRPr="00B53256">
              <w:rPr>
                <w:color w:val="000000"/>
                <w:szCs w:val="20"/>
                <w:lang w:val="es-ES"/>
              </w:rPr>
              <w:t>29.336,90€</w:t>
            </w:r>
          </w:p>
        </w:tc>
        <w:tc>
          <w:tcPr>
            <w:tcW w:w="398" w:type="pct"/>
            <w:tcBorders>
              <w:top w:val="nil"/>
              <w:left w:val="nil"/>
              <w:bottom w:val="single" w:sz="4" w:space="0" w:color="auto"/>
              <w:right w:val="single" w:sz="4" w:space="0" w:color="auto"/>
            </w:tcBorders>
            <w:shd w:val="clear" w:color="auto" w:fill="auto"/>
            <w:noWrap/>
            <w:vAlign w:val="bottom"/>
            <w:hideMark/>
          </w:tcPr>
          <w:p w14:paraId="3B104DD1" w14:textId="77777777" w:rsidR="00B53256" w:rsidRPr="00B53256" w:rsidRDefault="00B53256" w:rsidP="00B53256">
            <w:pPr>
              <w:jc w:val="right"/>
              <w:rPr>
                <w:color w:val="000000"/>
                <w:szCs w:val="20"/>
                <w:lang w:val="es-ES"/>
              </w:rPr>
            </w:pPr>
            <w:r w:rsidRPr="00B53256">
              <w:rPr>
                <w:color w:val="000000"/>
                <w:szCs w:val="20"/>
                <w:lang w:val="es-ES"/>
              </w:rPr>
              <w:t>30,00</w:t>
            </w:r>
          </w:p>
        </w:tc>
      </w:tr>
      <w:tr w:rsidR="00B53256" w:rsidRPr="00B53256" w14:paraId="65AE503F" w14:textId="77777777" w:rsidTr="00B53256">
        <w:trPr>
          <w:trHeight w:val="315"/>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6323918C" w14:textId="77777777" w:rsidR="00B53256" w:rsidRPr="00B53256" w:rsidRDefault="00B53256" w:rsidP="00B53256">
            <w:pPr>
              <w:jc w:val="right"/>
              <w:rPr>
                <w:color w:val="000000"/>
                <w:szCs w:val="20"/>
                <w:lang w:val="es-ES"/>
              </w:rPr>
            </w:pPr>
            <w:r w:rsidRPr="00B53256">
              <w:rPr>
                <w:color w:val="000000"/>
                <w:szCs w:val="20"/>
                <w:lang w:val="es-ES"/>
              </w:rPr>
              <w:t>2</w:t>
            </w:r>
          </w:p>
        </w:tc>
        <w:tc>
          <w:tcPr>
            <w:tcW w:w="2444" w:type="pct"/>
            <w:tcBorders>
              <w:top w:val="nil"/>
              <w:left w:val="nil"/>
              <w:bottom w:val="single" w:sz="4" w:space="0" w:color="auto"/>
              <w:right w:val="single" w:sz="4" w:space="0" w:color="auto"/>
            </w:tcBorders>
            <w:shd w:val="clear" w:color="000000" w:fill="FFFFFF"/>
            <w:noWrap/>
            <w:vAlign w:val="bottom"/>
            <w:hideMark/>
          </w:tcPr>
          <w:p w14:paraId="6693957A" w14:textId="77777777" w:rsidR="00B53256" w:rsidRPr="00B53256" w:rsidRDefault="00B53256" w:rsidP="00B53256">
            <w:pPr>
              <w:rPr>
                <w:szCs w:val="20"/>
                <w:lang w:val="es-ES"/>
              </w:rPr>
            </w:pPr>
            <w:r w:rsidRPr="00B53256">
              <w:rPr>
                <w:szCs w:val="20"/>
                <w:lang w:val="es-ES"/>
              </w:rPr>
              <w:t>AMTEVO MEDIOAMBIENTE</w:t>
            </w:r>
          </w:p>
        </w:tc>
        <w:tc>
          <w:tcPr>
            <w:tcW w:w="1220" w:type="pct"/>
            <w:tcBorders>
              <w:top w:val="nil"/>
              <w:left w:val="nil"/>
              <w:bottom w:val="single" w:sz="4" w:space="0" w:color="auto"/>
              <w:right w:val="single" w:sz="4" w:space="0" w:color="auto"/>
            </w:tcBorders>
            <w:shd w:val="clear" w:color="auto" w:fill="auto"/>
            <w:noWrap/>
            <w:vAlign w:val="bottom"/>
            <w:hideMark/>
          </w:tcPr>
          <w:p w14:paraId="46DA5F8F" w14:textId="41618B54" w:rsidR="00B53256" w:rsidRPr="00B53256" w:rsidRDefault="00B53256" w:rsidP="00B53256">
            <w:pPr>
              <w:jc w:val="right"/>
              <w:rPr>
                <w:color w:val="000000"/>
                <w:szCs w:val="20"/>
                <w:lang w:val="es-ES"/>
              </w:rPr>
            </w:pPr>
            <w:r w:rsidRPr="00B53256">
              <w:rPr>
                <w:color w:val="000000"/>
                <w:szCs w:val="20"/>
                <w:lang w:val="es-ES"/>
              </w:rPr>
              <w:t>45.603,84</w:t>
            </w:r>
            <w:r w:rsidR="00704D7F">
              <w:rPr>
                <w:color w:val="000000"/>
                <w:szCs w:val="20"/>
                <w:lang w:val="es-ES"/>
              </w:rPr>
              <w:t>€</w:t>
            </w:r>
          </w:p>
        </w:tc>
        <w:tc>
          <w:tcPr>
            <w:tcW w:w="810" w:type="pct"/>
            <w:tcBorders>
              <w:top w:val="nil"/>
              <w:left w:val="nil"/>
              <w:bottom w:val="single" w:sz="4" w:space="0" w:color="auto"/>
              <w:right w:val="single" w:sz="4" w:space="0" w:color="auto"/>
            </w:tcBorders>
            <w:shd w:val="clear" w:color="auto" w:fill="auto"/>
            <w:noWrap/>
            <w:vAlign w:val="bottom"/>
            <w:hideMark/>
          </w:tcPr>
          <w:p w14:paraId="4290BC8D" w14:textId="636AE9DD" w:rsidR="00B53256" w:rsidRPr="00B53256" w:rsidRDefault="00B53256" w:rsidP="00B53256">
            <w:pPr>
              <w:jc w:val="right"/>
              <w:rPr>
                <w:color w:val="000000"/>
                <w:szCs w:val="20"/>
                <w:lang w:val="es-ES"/>
              </w:rPr>
            </w:pPr>
            <w:r w:rsidRPr="00B53256">
              <w:rPr>
                <w:color w:val="000000"/>
                <w:szCs w:val="20"/>
                <w:lang w:val="es-ES"/>
              </w:rPr>
              <w:t>27.476,16€</w:t>
            </w:r>
          </w:p>
        </w:tc>
        <w:tc>
          <w:tcPr>
            <w:tcW w:w="398" w:type="pct"/>
            <w:tcBorders>
              <w:top w:val="nil"/>
              <w:left w:val="nil"/>
              <w:bottom w:val="single" w:sz="4" w:space="0" w:color="auto"/>
              <w:right w:val="single" w:sz="4" w:space="0" w:color="auto"/>
            </w:tcBorders>
            <w:shd w:val="clear" w:color="auto" w:fill="auto"/>
            <w:noWrap/>
            <w:vAlign w:val="bottom"/>
            <w:hideMark/>
          </w:tcPr>
          <w:p w14:paraId="459E51A0" w14:textId="77777777" w:rsidR="00B53256" w:rsidRPr="00B53256" w:rsidRDefault="00B53256" w:rsidP="00B53256">
            <w:pPr>
              <w:jc w:val="right"/>
              <w:rPr>
                <w:color w:val="000000"/>
                <w:szCs w:val="20"/>
                <w:lang w:val="es-ES"/>
              </w:rPr>
            </w:pPr>
            <w:r w:rsidRPr="00B53256">
              <w:rPr>
                <w:color w:val="000000"/>
                <w:szCs w:val="20"/>
                <w:lang w:val="es-ES"/>
              </w:rPr>
              <w:t>28,10</w:t>
            </w:r>
          </w:p>
        </w:tc>
      </w:tr>
      <w:tr w:rsidR="00B53256" w:rsidRPr="00B53256" w14:paraId="490EE9F8"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6B497B04" w14:textId="77777777" w:rsidR="00B53256" w:rsidRPr="00B53256" w:rsidRDefault="00B53256" w:rsidP="00B53256">
            <w:pPr>
              <w:jc w:val="right"/>
              <w:rPr>
                <w:color w:val="000000"/>
                <w:szCs w:val="20"/>
                <w:lang w:val="es-ES"/>
              </w:rPr>
            </w:pPr>
            <w:r w:rsidRPr="00B53256">
              <w:rPr>
                <w:color w:val="000000"/>
                <w:szCs w:val="20"/>
                <w:lang w:val="es-ES"/>
              </w:rPr>
              <w:t>3</w:t>
            </w:r>
          </w:p>
        </w:tc>
        <w:tc>
          <w:tcPr>
            <w:tcW w:w="2444" w:type="pct"/>
            <w:tcBorders>
              <w:top w:val="nil"/>
              <w:left w:val="nil"/>
              <w:bottom w:val="single" w:sz="4" w:space="0" w:color="auto"/>
              <w:right w:val="single" w:sz="4" w:space="0" w:color="auto"/>
            </w:tcBorders>
            <w:shd w:val="clear" w:color="000000" w:fill="FFFFFF"/>
            <w:noWrap/>
            <w:vAlign w:val="bottom"/>
            <w:hideMark/>
          </w:tcPr>
          <w:p w14:paraId="7D014B80" w14:textId="77777777" w:rsidR="00B53256" w:rsidRPr="00B53256" w:rsidRDefault="00B53256" w:rsidP="00B53256">
            <w:pPr>
              <w:rPr>
                <w:color w:val="000000"/>
                <w:szCs w:val="20"/>
                <w:lang w:val="es-ES"/>
              </w:rPr>
            </w:pPr>
            <w:r w:rsidRPr="00B53256">
              <w:rPr>
                <w:color w:val="000000"/>
                <w:szCs w:val="20"/>
                <w:lang w:val="es-ES"/>
              </w:rPr>
              <w:t>ID WASTE</w:t>
            </w:r>
          </w:p>
        </w:tc>
        <w:tc>
          <w:tcPr>
            <w:tcW w:w="1220" w:type="pct"/>
            <w:tcBorders>
              <w:top w:val="nil"/>
              <w:left w:val="nil"/>
              <w:bottom w:val="single" w:sz="4" w:space="0" w:color="auto"/>
              <w:right w:val="single" w:sz="4" w:space="0" w:color="auto"/>
            </w:tcBorders>
            <w:shd w:val="clear" w:color="auto" w:fill="auto"/>
            <w:noWrap/>
            <w:vAlign w:val="bottom"/>
            <w:hideMark/>
          </w:tcPr>
          <w:p w14:paraId="35BA61DD" w14:textId="562ADB46" w:rsidR="00B53256" w:rsidRPr="00B53256" w:rsidRDefault="00B53256" w:rsidP="00B53256">
            <w:pPr>
              <w:jc w:val="right"/>
              <w:rPr>
                <w:color w:val="000000"/>
                <w:szCs w:val="20"/>
                <w:lang w:val="es-ES"/>
              </w:rPr>
            </w:pPr>
            <w:r w:rsidRPr="00B53256">
              <w:rPr>
                <w:color w:val="000000"/>
                <w:szCs w:val="20"/>
                <w:lang w:val="es-ES"/>
              </w:rPr>
              <w:t>46.428,45</w:t>
            </w:r>
            <w:r w:rsidR="00704D7F">
              <w:rPr>
                <w:color w:val="000000"/>
                <w:szCs w:val="20"/>
                <w:lang w:val="es-ES"/>
              </w:rPr>
              <w:t>€</w:t>
            </w:r>
          </w:p>
        </w:tc>
        <w:tc>
          <w:tcPr>
            <w:tcW w:w="810" w:type="pct"/>
            <w:tcBorders>
              <w:top w:val="nil"/>
              <w:left w:val="nil"/>
              <w:bottom w:val="single" w:sz="4" w:space="0" w:color="auto"/>
              <w:right w:val="single" w:sz="4" w:space="0" w:color="auto"/>
            </w:tcBorders>
            <w:shd w:val="clear" w:color="auto" w:fill="auto"/>
            <w:noWrap/>
            <w:vAlign w:val="bottom"/>
            <w:hideMark/>
          </w:tcPr>
          <w:p w14:paraId="4A493892" w14:textId="179AC0F1" w:rsidR="00B53256" w:rsidRPr="00B53256" w:rsidRDefault="00B53256" w:rsidP="00B53256">
            <w:pPr>
              <w:jc w:val="right"/>
              <w:rPr>
                <w:color w:val="000000"/>
                <w:szCs w:val="20"/>
                <w:lang w:val="es-ES"/>
              </w:rPr>
            </w:pPr>
            <w:r w:rsidRPr="00B53256">
              <w:rPr>
                <w:color w:val="000000"/>
                <w:szCs w:val="20"/>
                <w:lang w:val="es-ES"/>
              </w:rPr>
              <w:t>26.651,55€</w:t>
            </w:r>
          </w:p>
        </w:tc>
        <w:tc>
          <w:tcPr>
            <w:tcW w:w="398" w:type="pct"/>
            <w:tcBorders>
              <w:top w:val="nil"/>
              <w:left w:val="nil"/>
              <w:bottom w:val="single" w:sz="4" w:space="0" w:color="auto"/>
              <w:right w:val="single" w:sz="4" w:space="0" w:color="auto"/>
            </w:tcBorders>
            <w:shd w:val="clear" w:color="auto" w:fill="auto"/>
            <w:noWrap/>
            <w:vAlign w:val="bottom"/>
            <w:hideMark/>
          </w:tcPr>
          <w:p w14:paraId="760C1858" w14:textId="77777777" w:rsidR="00B53256" w:rsidRPr="00B53256" w:rsidRDefault="00B53256" w:rsidP="00B53256">
            <w:pPr>
              <w:jc w:val="right"/>
              <w:rPr>
                <w:color w:val="000000"/>
                <w:szCs w:val="20"/>
                <w:lang w:val="es-ES"/>
              </w:rPr>
            </w:pPr>
            <w:r w:rsidRPr="00B53256">
              <w:rPr>
                <w:color w:val="000000"/>
                <w:szCs w:val="20"/>
                <w:lang w:val="es-ES"/>
              </w:rPr>
              <w:t>27,25</w:t>
            </w:r>
          </w:p>
        </w:tc>
      </w:tr>
      <w:tr w:rsidR="00B53256" w:rsidRPr="00B53256" w14:paraId="6C1FBB27" w14:textId="77777777" w:rsidTr="00B53256">
        <w:trPr>
          <w:trHeight w:val="300"/>
        </w:trPr>
        <w:tc>
          <w:tcPr>
            <w:tcW w:w="127" w:type="pct"/>
            <w:tcBorders>
              <w:top w:val="nil"/>
              <w:left w:val="nil"/>
              <w:bottom w:val="nil"/>
              <w:right w:val="nil"/>
            </w:tcBorders>
            <w:shd w:val="clear" w:color="auto" w:fill="auto"/>
            <w:noWrap/>
            <w:vAlign w:val="bottom"/>
            <w:hideMark/>
          </w:tcPr>
          <w:p w14:paraId="5C32AEA0" w14:textId="77777777" w:rsidR="00B53256" w:rsidRPr="00B53256" w:rsidRDefault="00B53256" w:rsidP="00B53256">
            <w:pPr>
              <w:jc w:val="right"/>
              <w:rPr>
                <w:color w:val="000000"/>
                <w:szCs w:val="20"/>
                <w:lang w:val="es-ES"/>
              </w:rPr>
            </w:pPr>
          </w:p>
        </w:tc>
        <w:tc>
          <w:tcPr>
            <w:tcW w:w="2444" w:type="pct"/>
            <w:tcBorders>
              <w:top w:val="nil"/>
              <w:left w:val="nil"/>
              <w:bottom w:val="nil"/>
              <w:right w:val="nil"/>
            </w:tcBorders>
            <w:shd w:val="clear" w:color="auto" w:fill="auto"/>
            <w:noWrap/>
            <w:vAlign w:val="bottom"/>
            <w:hideMark/>
          </w:tcPr>
          <w:p w14:paraId="1F6220AB" w14:textId="77777777" w:rsidR="00B53256" w:rsidRPr="00B53256" w:rsidRDefault="00B53256" w:rsidP="00B53256">
            <w:pPr>
              <w:rPr>
                <w:szCs w:val="20"/>
                <w:lang w:val="es-ES"/>
              </w:rPr>
            </w:pPr>
          </w:p>
        </w:tc>
        <w:tc>
          <w:tcPr>
            <w:tcW w:w="1220" w:type="pct"/>
            <w:tcBorders>
              <w:top w:val="nil"/>
              <w:left w:val="nil"/>
              <w:bottom w:val="nil"/>
              <w:right w:val="nil"/>
            </w:tcBorders>
            <w:shd w:val="clear" w:color="auto" w:fill="auto"/>
            <w:noWrap/>
            <w:vAlign w:val="bottom"/>
            <w:hideMark/>
          </w:tcPr>
          <w:p w14:paraId="128C1338" w14:textId="77777777" w:rsidR="00B53256" w:rsidRPr="00B53256" w:rsidRDefault="00B53256" w:rsidP="00B53256">
            <w:pPr>
              <w:rPr>
                <w:szCs w:val="20"/>
                <w:lang w:val="es-ES"/>
              </w:rPr>
            </w:pPr>
          </w:p>
        </w:tc>
        <w:tc>
          <w:tcPr>
            <w:tcW w:w="810" w:type="pct"/>
            <w:tcBorders>
              <w:top w:val="nil"/>
              <w:left w:val="nil"/>
              <w:bottom w:val="nil"/>
              <w:right w:val="nil"/>
            </w:tcBorders>
            <w:shd w:val="clear" w:color="auto" w:fill="auto"/>
            <w:noWrap/>
            <w:vAlign w:val="bottom"/>
            <w:hideMark/>
          </w:tcPr>
          <w:p w14:paraId="22CA0FAE" w14:textId="77777777" w:rsidR="00B53256" w:rsidRPr="00B53256" w:rsidRDefault="00B53256" w:rsidP="00B53256">
            <w:pPr>
              <w:rPr>
                <w:szCs w:val="20"/>
                <w:lang w:val="es-ES"/>
              </w:rPr>
            </w:pPr>
          </w:p>
        </w:tc>
        <w:tc>
          <w:tcPr>
            <w:tcW w:w="398" w:type="pct"/>
            <w:tcBorders>
              <w:top w:val="nil"/>
              <w:left w:val="nil"/>
              <w:bottom w:val="nil"/>
              <w:right w:val="nil"/>
            </w:tcBorders>
            <w:shd w:val="clear" w:color="auto" w:fill="auto"/>
            <w:noWrap/>
            <w:vAlign w:val="bottom"/>
            <w:hideMark/>
          </w:tcPr>
          <w:p w14:paraId="3CC852DD" w14:textId="77777777" w:rsidR="00B53256" w:rsidRPr="00B53256" w:rsidRDefault="00B53256" w:rsidP="00B53256">
            <w:pPr>
              <w:rPr>
                <w:szCs w:val="20"/>
                <w:lang w:val="es-ES"/>
              </w:rPr>
            </w:pPr>
          </w:p>
        </w:tc>
      </w:tr>
      <w:tr w:rsidR="00B53256" w:rsidRPr="00B53256" w14:paraId="101EC33E" w14:textId="77777777" w:rsidTr="00B53256">
        <w:trPr>
          <w:trHeight w:val="300"/>
        </w:trPr>
        <w:tc>
          <w:tcPr>
            <w:tcW w:w="127" w:type="pct"/>
            <w:tcBorders>
              <w:top w:val="nil"/>
              <w:left w:val="nil"/>
              <w:bottom w:val="nil"/>
              <w:right w:val="nil"/>
            </w:tcBorders>
            <w:shd w:val="clear" w:color="auto" w:fill="auto"/>
            <w:noWrap/>
            <w:vAlign w:val="bottom"/>
            <w:hideMark/>
          </w:tcPr>
          <w:p w14:paraId="185BC354" w14:textId="77777777" w:rsidR="00B53256" w:rsidRPr="00B53256" w:rsidRDefault="00B53256" w:rsidP="00B53256">
            <w:pPr>
              <w:rPr>
                <w:szCs w:val="20"/>
                <w:lang w:val="es-ES"/>
              </w:rPr>
            </w:pPr>
          </w:p>
        </w:tc>
        <w:tc>
          <w:tcPr>
            <w:tcW w:w="4873" w:type="pct"/>
            <w:gridSpan w:val="4"/>
            <w:tcBorders>
              <w:top w:val="nil"/>
              <w:left w:val="nil"/>
              <w:bottom w:val="nil"/>
              <w:right w:val="nil"/>
            </w:tcBorders>
            <w:shd w:val="clear" w:color="auto" w:fill="auto"/>
            <w:noWrap/>
            <w:vAlign w:val="bottom"/>
            <w:hideMark/>
          </w:tcPr>
          <w:p w14:paraId="1361203F" w14:textId="77777777" w:rsidR="00B53256" w:rsidRPr="00B53256" w:rsidRDefault="00B53256" w:rsidP="00B53256">
            <w:pPr>
              <w:jc w:val="center"/>
              <w:rPr>
                <w:b/>
                <w:bCs/>
                <w:color w:val="000000"/>
                <w:szCs w:val="20"/>
                <w:lang w:val="es-ES"/>
              </w:rPr>
            </w:pPr>
            <w:r w:rsidRPr="00B53256">
              <w:rPr>
                <w:b/>
                <w:bCs/>
                <w:color w:val="000000"/>
                <w:szCs w:val="20"/>
                <w:lang w:val="es-ES"/>
              </w:rPr>
              <w:t xml:space="preserve">FORMULA APLICADA = XMAX = P </w:t>
            </w:r>
            <w:proofErr w:type="spellStart"/>
            <w:r w:rsidRPr="00B53256">
              <w:rPr>
                <w:b/>
                <w:bCs/>
                <w:color w:val="000000"/>
                <w:szCs w:val="20"/>
                <w:lang w:val="es-ES"/>
              </w:rPr>
              <w:t>PXi</w:t>
            </w:r>
            <w:proofErr w:type="spellEnd"/>
            <w:r w:rsidRPr="00B53256">
              <w:rPr>
                <w:b/>
                <w:bCs/>
                <w:color w:val="000000"/>
                <w:szCs w:val="20"/>
                <w:lang w:val="es-ES"/>
              </w:rPr>
              <w:t xml:space="preserve"> = (Xi / XMAX) x P </w:t>
            </w:r>
            <w:proofErr w:type="spellStart"/>
            <w:r w:rsidRPr="00B53256">
              <w:rPr>
                <w:b/>
                <w:bCs/>
                <w:color w:val="000000"/>
                <w:szCs w:val="20"/>
                <w:lang w:val="es-ES"/>
              </w:rPr>
              <w:t>On</w:t>
            </w:r>
            <w:proofErr w:type="spellEnd"/>
            <w:r w:rsidRPr="00B53256">
              <w:rPr>
                <w:b/>
                <w:bCs/>
                <w:color w:val="000000"/>
                <w:szCs w:val="20"/>
                <w:lang w:val="es-ES"/>
              </w:rPr>
              <w:t xml:space="preserve"> Xi</w:t>
            </w:r>
          </w:p>
        </w:tc>
      </w:tr>
      <w:tr w:rsidR="00B53256" w:rsidRPr="00B53256" w14:paraId="28798303" w14:textId="77777777" w:rsidTr="00B53256">
        <w:trPr>
          <w:trHeight w:val="300"/>
        </w:trPr>
        <w:tc>
          <w:tcPr>
            <w:tcW w:w="12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34D767" w14:textId="37A5C08E" w:rsidR="00B53256" w:rsidRPr="00B53256" w:rsidRDefault="00B53256" w:rsidP="00B53256">
            <w:pPr>
              <w:jc w:val="right"/>
              <w:rPr>
                <w:b/>
                <w:bCs/>
                <w:color w:val="000000"/>
                <w:szCs w:val="20"/>
                <w:lang w:val="es-ES"/>
              </w:rPr>
            </w:pPr>
          </w:p>
        </w:tc>
        <w:tc>
          <w:tcPr>
            <w:tcW w:w="2444"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5555DAE7" w14:textId="6F8D4544" w:rsidR="00B53256" w:rsidRPr="00B53256" w:rsidRDefault="00B53256" w:rsidP="00B53256">
            <w:pPr>
              <w:jc w:val="center"/>
              <w:rPr>
                <w:b/>
                <w:bCs/>
                <w:color w:val="000000"/>
                <w:szCs w:val="20"/>
                <w:lang w:val="es-ES"/>
              </w:rPr>
            </w:pPr>
            <w:r w:rsidRPr="00B53256">
              <w:rPr>
                <w:b/>
                <w:bCs/>
                <w:color w:val="000000"/>
                <w:szCs w:val="20"/>
                <w:lang w:val="es-ES"/>
              </w:rPr>
              <w:t>CRITERI 2</w:t>
            </w:r>
          </w:p>
          <w:p w14:paraId="2526E5FF" w14:textId="77777777" w:rsidR="00B53256" w:rsidRDefault="00B53256" w:rsidP="00B53256">
            <w:pPr>
              <w:jc w:val="center"/>
              <w:rPr>
                <w:b/>
                <w:bCs/>
                <w:color w:val="000000"/>
                <w:szCs w:val="20"/>
                <w:lang w:val="es-ES"/>
              </w:rPr>
            </w:pPr>
            <w:r w:rsidRPr="00B53256">
              <w:rPr>
                <w:b/>
                <w:bCs/>
                <w:color w:val="000000"/>
                <w:szCs w:val="20"/>
                <w:lang w:val="es-ES"/>
              </w:rPr>
              <w:t xml:space="preserve">MILLORES EN EL MATERIAL </w:t>
            </w:r>
          </w:p>
          <w:p w14:paraId="11382E89" w14:textId="4A54755A" w:rsidR="00B53256" w:rsidRPr="00B53256" w:rsidRDefault="00B53256" w:rsidP="00B53256">
            <w:pPr>
              <w:jc w:val="center"/>
              <w:rPr>
                <w:b/>
                <w:bCs/>
                <w:color w:val="000000"/>
                <w:szCs w:val="20"/>
                <w:lang w:val="es-ES"/>
              </w:rPr>
            </w:pPr>
            <w:r w:rsidRPr="00B53256">
              <w:rPr>
                <w:b/>
                <w:bCs/>
                <w:color w:val="000000"/>
                <w:szCs w:val="20"/>
                <w:lang w:val="es-ES"/>
              </w:rPr>
              <w:t xml:space="preserve"> FINS A 30 PUNTS</w:t>
            </w:r>
          </w:p>
        </w:tc>
        <w:tc>
          <w:tcPr>
            <w:tcW w:w="1220"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4DC0C156" w14:textId="77777777" w:rsidR="00B53256" w:rsidRDefault="00B53256" w:rsidP="00B53256">
            <w:pPr>
              <w:jc w:val="center"/>
              <w:rPr>
                <w:b/>
                <w:bCs/>
                <w:color w:val="000000"/>
                <w:szCs w:val="20"/>
                <w:lang w:val="es-ES"/>
              </w:rPr>
            </w:pPr>
            <w:r w:rsidRPr="00B53256">
              <w:rPr>
                <w:b/>
                <w:bCs/>
                <w:color w:val="000000"/>
                <w:szCs w:val="20"/>
                <w:lang w:val="es-ES"/>
              </w:rPr>
              <w:t xml:space="preserve">SUPERIOR AL 70% </w:t>
            </w:r>
          </w:p>
          <w:p w14:paraId="335E0660" w14:textId="60523B7B" w:rsidR="00B53256" w:rsidRPr="00B53256" w:rsidRDefault="00B53256" w:rsidP="00B53256">
            <w:pPr>
              <w:jc w:val="center"/>
              <w:rPr>
                <w:b/>
                <w:bCs/>
                <w:color w:val="000000"/>
                <w:szCs w:val="20"/>
                <w:lang w:val="es-ES"/>
              </w:rPr>
            </w:pPr>
            <w:r w:rsidRPr="00B53256">
              <w:rPr>
                <w:b/>
                <w:bCs/>
                <w:color w:val="000000"/>
                <w:szCs w:val="20"/>
                <w:lang w:val="es-ES"/>
              </w:rPr>
              <w:t>EN MÉS D'UN</w:t>
            </w:r>
          </w:p>
        </w:tc>
        <w:tc>
          <w:tcPr>
            <w:tcW w:w="810"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39276B17" w14:textId="77777777" w:rsidR="00B53256" w:rsidRPr="00B53256" w:rsidRDefault="00B53256" w:rsidP="00B53256">
            <w:pPr>
              <w:jc w:val="center"/>
              <w:rPr>
                <w:b/>
                <w:bCs/>
                <w:color w:val="000000"/>
                <w:szCs w:val="20"/>
                <w:lang w:val="es-ES"/>
              </w:rPr>
            </w:pPr>
            <w:r w:rsidRPr="00B53256">
              <w:rPr>
                <w:b/>
                <w:bCs/>
                <w:color w:val="000000"/>
                <w:szCs w:val="20"/>
                <w:lang w:val="es-ES"/>
              </w:rPr>
              <w:t>MILLORA</w:t>
            </w:r>
          </w:p>
        </w:tc>
        <w:tc>
          <w:tcPr>
            <w:tcW w:w="398"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38441F82" w14:textId="77777777" w:rsidR="00B53256" w:rsidRPr="00B53256" w:rsidRDefault="00B53256" w:rsidP="00B53256">
            <w:pPr>
              <w:rPr>
                <w:b/>
                <w:bCs/>
                <w:color w:val="000000"/>
                <w:szCs w:val="20"/>
                <w:lang w:val="es-ES"/>
              </w:rPr>
            </w:pPr>
            <w:r w:rsidRPr="00B53256">
              <w:rPr>
                <w:b/>
                <w:bCs/>
                <w:color w:val="000000"/>
                <w:szCs w:val="20"/>
                <w:lang w:val="es-ES"/>
              </w:rPr>
              <w:t>PUNTS</w:t>
            </w:r>
          </w:p>
        </w:tc>
      </w:tr>
      <w:tr w:rsidR="00B53256" w:rsidRPr="00B53256" w14:paraId="5E4EC694"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58A3DA30" w14:textId="77777777" w:rsidR="00B53256" w:rsidRPr="00B53256" w:rsidRDefault="00B53256" w:rsidP="00B53256">
            <w:pPr>
              <w:jc w:val="right"/>
              <w:rPr>
                <w:color w:val="000000"/>
                <w:szCs w:val="20"/>
                <w:lang w:val="es-ES"/>
              </w:rPr>
            </w:pPr>
            <w:r w:rsidRPr="00B53256">
              <w:rPr>
                <w:color w:val="000000"/>
                <w:szCs w:val="20"/>
                <w:lang w:val="es-ES"/>
              </w:rPr>
              <w:t>1</w:t>
            </w:r>
          </w:p>
        </w:tc>
        <w:tc>
          <w:tcPr>
            <w:tcW w:w="2444" w:type="pct"/>
            <w:tcBorders>
              <w:top w:val="nil"/>
              <w:left w:val="nil"/>
              <w:bottom w:val="single" w:sz="4" w:space="0" w:color="auto"/>
              <w:right w:val="single" w:sz="4" w:space="0" w:color="auto"/>
            </w:tcBorders>
            <w:shd w:val="clear" w:color="000000" w:fill="FFFFFF"/>
            <w:noWrap/>
            <w:vAlign w:val="bottom"/>
            <w:hideMark/>
          </w:tcPr>
          <w:p w14:paraId="20F643F3" w14:textId="77777777" w:rsidR="00B53256" w:rsidRPr="00B53256" w:rsidRDefault="00B53256" w:rsidP="00B53256">
            <w:pPr>
              <w:rPr>
                <w:color w:val="000000"/>
                <w:szCs w:val="20"/>
                <w:lang w:val="es-ES"/>
              </w:rPr>
            </w:pPr>
            <w:r w:rsidRPr="00B53256">
              <w:rPr>
                <w:color w:val="000000"/>
                <w:szCs w:val="20"/>
                <w:lang w:val="es-ES"/>
              </w:rPr>
              <w:t xml:space="preserve">ALQUIEMVAS </w:t>
            </w:r>
          </w:p>
        </w:tc>
        <w:tc>
          <w:tcPr>
            <w:tcW w:w="1220" w:type="pct"/>
            <w:tcBorders>
              <w:top w:val="nil"/>
              <w:left w:val="nil"/>
              <w:bottom w:val="single" w:sz="4" w:space="0" w:color="auto"/>
              <w:right w:val="single" w:sz="4" w:space="0" w:color="auto"/>
            </w:tcBorders>
            <w:shd w:val="clear" w:color="auto" w:fill="auto"/>
            <w:noWrap/>
            <w:vAlign w:val="bottom"/>
            <w:hideMark/>
          </w:tcPr>
          <w:p w14:paraId="229972F5" w14:textId="77777777" w:rsidR="00B53256" w:rsidRPr="00B53256" w:rsidRDefault="00B53256" w:rsidP="00886A50">
            <w:pPr>
              <w:jc w:val="center"/>
              <w:rPr>
                <w:color w:val="000000"/>
                <w:szCs w:val="20"/>
                <w:lang w:val="es-ES"/>
              </w:rPr>
            </w:pPr>
            <w:r w:rsidRPr="00B53256">
              <w:rPr>
                <w:color w:val="000000"/>
                <w:szCs w:val="20"/>
                <w:lang w:val="es-ES"/>
              </w:rPr>
              <w:t>93</w:t>
            </w:r>
          </w:p>
        </w:tc>
        <w:tc>
          <w:tcPr>
            <w:tcW w:w="810" w:type="pct"/>
            <w:tcBorders>
              <w:top w:val="nil"/>
              <w:left w:val="nil"/>
              <w:bottom w:val="single" w:sz="4" w:space="0" w:color="auto"/>
              <w:right w:val="single" w:sz="4" w:space="0" w:color="auto"/>
            </w:tcBorders>
            <w:shd w:val="clear" w:color="auto" w:fill="auto"/>
            <w:noWrap/>
            <w:vAlign w:val="bottom"/>
            <w:hideMark/>
          </w:tcPr>
          <w:p w14:paraId="73DBE4E3" w14:textId="77777777" w:rsidR="00B53256" w:rsidRPr="00B53256" w:rsidRDefault="00B53256" w:rsidP="00B53256">
            <w:pPr>
              <w:jc w:val="center"/>
              <w:rPr>
                <w:color w:val="000000"/>
                <w:szCs w:val="20"/>
                <w:lang w:val="es-ES"/>
              </w:rPr>
            </w:pPr>
            <w:r w:rsidRPr="00B53256">
              <w:rPr>
                <w:color w:val="000000"/>
                <w:szCs w:val="20"/>
                <w:lang w:val="es-ES"/>
              </w:rPr>
              <w:t>23</w:t>
            </w:r>
          </w:p>
        </w:tc>
        <w:tc>
          <w:tcPr>
            <w:tcW w:w="398" w:type="pct"/>
            <w:tcBorders>
              <w:top w:val="nil"/>
              <w:left w:val="nil"/>
              <w:bottom w:val="single" w:sz="4" w:space="0" w:color="auto"/>
              <w:right w:val="single" w:sz="4" w:space="0" w:color="auto"/>
            </w:tcBorders>
            <w:shd w:val="clear" w:color="auto" w:fill="auto"/>
            <w:noWrap/>
            <w:vAlign w:val="bottom"/>
            <w:hideMark/>
          </w:tcPr>
          <w:p w14:paraId="55E8C808" w14:textId="77777777" w:rsidR="00B53256" w:rsidRPr="00B53256" w:rsidRDefault="00B53256" w:rsidP="00B53256">
            <w:pPr>
              <w:jc w:val="right"/>
              <w:rPr>
                <w:color w:val="000000"/>
                <w:szCs w:val="20"/>
                <w:lang w:val="es-ES"/>
              </w:rPr>
            </w:pPr>
            <w:r w:rsidRPr="00B53256">
              <w:rPr>
                <w:color w:val="000000"/>
                <w:szCs w:val="20"/>
                <w:lang w:val="es-ES"/>
              </w:rPr>
              <w:t>23,00</w:t>
            </w:r>
          </w:p>
        </w:tc>
      </w:tr>
      <w:tr w:rsidR="00B53256" w:rsidRPr="00B53256" w14:paraId="5CE383A8"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0F24F648" w14:textId="77777777" w:rsidR="00B53256" w:rsidRPr="00B53256" w:rsidRDefault="00B53256" w:rsidP="00B53256">
            <w:pPr>
              <w:jc w:val="right"/>
              <w:rPr>
                <w:color w:val="000000"/>
                <w:szCs w:val="20"/>
                <w:lang w:val="es-ES"/>
              </w:rPr>
            </w:pPr>
            <w:r w:rsidRPr="00B53256">
              <w:rPr>
                <w:color w:val="000000"/>
                <w:szCs w:val="20"/>
                <w:lang w:val="es-ES"/>
              </w:rPr>
              <w:t>2</w:t>
            </w:r>
          </w:p>
        </w:tc>
        <w:tc>
          <w:tcPr>
            <w:tcW w:w="2444" w:type="pct"/>
            <w:tcBorders>
              <w:top w:val="nil"/>
              <w:left w:val="nil"/>
              <w:bottom w:val="single" w:sz="4" w:space="0" w:color="auto"/>
              <w:right w:val="single" w:sz="4" w:space="0" w:color="auto"/>
            </w:tcBorders>
            <w:shd w:val="clear" w:color="000000" w:fill="FFFFFF"/>
            <w:noWrap/>
            <w:vAlign w:val="bottom"/>
            <w:hideMark/>
          </w:tcPr>
          <w:p w14:paraId="1808EBD2" w14:textId="77777777" w:rsidR="00B53256" w:rsidRPr="00B53256" w:rsidRDefault="00B53256" w:rsidP="00B53256">
            <w:pPr>
              <w:rPr>
                <w:szCs w:val="20"/>
                <w:lang w:val="es-ES"/>
              </w:rPr>
            </w:pPr>
            <w:r w:rsidRPr="00B53256">
              <w:rPr>
                <w:szCs w:val="20"/>
                <w:lang w:val="es-ES"/>
              </w:rPr>
              <w:t>AMTEVO MEDIOAMBIENTE</w:t>
            </w:r>
          </w:p>
        </w:tc>
        <w:tc>
          <w:tcPr>
            <w:tcW w:w="1220" w:type="pct"/>
            <w:tcBorders>
              <w:top w:val="nil"/>
              <w:left w:val="nil"/>
              <w:bottom w:val="single" w:sz="4" w:space="0" w:color="auto"/>
              <w:right w:val="single" w:sz="4" w:space="0" w:color="auto"/>
            </w:tcBorders>
            <w:shd w:val="clear" w:color="auto" w:fill="auto"/>
            <w:noWrap/>
            <w:vAlign w:val="bottom"/>
            <w:hideMark/>
          </w:tcPr>
          <w:p w14:paraId="294B8B97" w14:textId="77777777" w:rsidR="00B53256" w:rsidRPr="00B53256" w:rsidRDefault="00B53256" w:rsidP="00886A50">
            <w:pPr>
              <w:jc w:val="center"/>
              <w:rPr>
                <w:color w:val="000000"/>
                <w:szCs w:val="20"/>
                <w:lang w:val="es-ES"/>
              </w:rPr>
            </w:pPr>
            <w:r w:rsidRPr="00B53256">
              <w:rPr>
                <w:color w:val="000000"/>
                <w:szCs w:val="20"/>
                <w:lang w:val="es-ES"/>
              </w:rPr>
              <w:t>70</w:t>
            </w:r>
          </w:p>
        </w:tc>
        <w:tc>
          <w:tcPr>
            <w:tcW w:w="810" w:type="pct"/>
            <w:tcBorders>
              <w:top w:val="nil"/>
              <w:left w:val="nil"/>
              <w:bottom w:val="single" w:sz="4" w:space="0" w:color="auto"/>
              <w:right w:val="single" w:sz="4" w:space="0" w:color="auto"/>
            </w:tcBorders>
            <w:shd w:val="clear" w:color="auto" w:fill="auto"/>
            <w:noWrap/>
            <w:vAlign w:val="bottom"/>
            <w:hideMark/>
          </w:tcPr>
          <w:p w14:paraId="5236F174" w14:textId="77777777" w:rsidR="00B53256" w:rsidRPr="00B53256" w:rsidRDefault="00B53256" w:rsidP="00B53256">
            <w:pPr>
              <w:jc w:val="center"/>
              <w:rPr>
                <w:color w:val="000000"/>
                <w:szCs w:val="20"/>
                <w:lang w:val="es-ES"/>
              </w:rPr>
            </w:pPr>
            <w:r w:rsidRPr="00B53256">
              <w:rPr>
                <w:color w:val="000000"/>
                <w:szCs w:val="20"/>
                <w:lang w:val="es-ES"/>
              </w:rPr>
              <w:t>0</w:t>
            </w:r>
          </w:p>
        </w:tc>
        <w:tc>
          <w:tcPr>
            <w:tcW w:w="398" w:type="pct"/>
            <w:tcBorders>
              <w:top w:val="nil"/>
              <w:left w:val="nil"/>
              <w:bottom w:val="single" w:sz="4" w:space="0" w:color="auto"/>
              <w:right w:val="single" w:sz="4" w:space="0" w:color="auto"/>
            </w:tcBorders>
            <w:shd w:val="clear" w:color="auto" w:fill="auto"/>
            <w:noWrap/>
            <w:vAlign w:val="bottom"/>
            <w:hideMark/>
          </w:tcPr>
          <w:p w14:paraId="20D9C190" w14:textId="77777777" w:rsidR="00B53256" w:rsidRPr="00B53256" w:rsidRDefault="00B53256" w:rsidP="00B53256">
            <w:pPr>
              <w:jc w:val="right"/>
              <w:rPr>
                <w:color w:val="000000"/>
                <w:szCs w:val="20"/>
                <w:lang w:val="es-ES"/>
              </w:rPr>
            </w:pPr>
            <w:r w:rsidRPr="00B53256">
              <w:rPr>
                <w:color w:val="000000"/>
                <w:szCs w:val="20"/>
                <w:lang w:val="es-ES"/>
              </w:rPr>
              <w:t>0,00</w:t>
            </w:r>
          </w:p>
        </w:tc>
      </w:tr>
      <w:tr w:rsidR="00B53256" w:rsidRPr="00B53256" w14:paraId="6A433F9B"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1F3EB5C6" w14:textId="77777777" w:rsidR="00B53256" w:rsidRPr="00B53256" w:rsidRDefault="00B53256" w:rsidP="00B53256">
            <w:pPr>
              <w:jc w:val="right"/>
              <w:rPr>
                <w:color w:val="000000"/>
                <w:szCs w:val="20"/>
                <w:lang w:val="es-ES"/>
              </w:rPr>
            </w:pPr>
            <w:r w:rsidRPr="00B53256">
              <w:rPr>
                <w:color w:val="000000"/>
                <w:szCs w:val="20"/>
                <w:lang w:val="es-ES"/>
              </w:rPr>
              <w:t>3</w:t>
            </w:r>
          </w:p>
        </w:tc>
        <w:tc>
          <w:tcPr>
            <w:tcW w:w="2444" w:type="pct"/>
            <w:tcBorders>
              <w:top w:val="nil"/>
              <w:left w:val="nil"/>
              <w:bottom w:val="single" w:sz="4" w:space="0" w:color="auto"/>
              <w:right w:val="single" w:sz="4" w:space="0" w:color="auto"/>
            </w:tcBorders>
            <w:shd w:val="clear" w:color="000000" w:fill="FFFFFF"/>
            <w:noWrap/>
            <w:vAlign w:val="bottom"/>
            <w:hideMark/>
          </w:tcPr>
          <w:p w14:paraId="43D03C6E" w14:textId="77777777" w:rsidR="00B53256" w:rsidRPr="00B53256" w:rsidRDefault="00B53256" w:rsidP="00B53256">
            <w:pPr>
              <w:rPr>
                <w:color w:val="000000"/>
                <w:szCs w:val="20"/>
                <w:lang w:val="es-ES"/>
              </w:rPr>
            </w:pPr>
            <w:r w:rsidRPr="00B53256">
              <w:rPr>
                <w:color w:val="000000"/>
                <w:szCs w:val="20"/>
                <w:lang w:val="es-ES"/>
              </w:rPr>
              <w:t>ID WASTE</w:t>
            </w:r>
          </w:p>
        </w:tc>
        <w:tc>
          <w:tcPr>
            <w:tcW w:w="1220" w:type="pct"/>
            <w:tcBorders>
              <w:top w:val="nil"/>
              <w:left w:val="nil"/>
              <w:bottom w:val="single" w:sz="4" w:space="0" w:color="auto"/>
              <w:right w:val="single" w:sz="4" w:space="0" w:color="auto"/>
            </w:tcBorders>
            <w:shd w:val="clear" w:color="auto" w:fill="auto"/>
            <w:noWrap/>
            <w:vAlign w:val="bottom"/>
            <w:hideMark/>
          </w:tcPr>
          <w:p w14:paraId="26AB1716" w14:textId="77777777" w:rsidR="00B53256" w:rsidRPr="00B53256" w:rsidRDefault="00B53256" w:rsidP="00886A50">
            <w:pPr>
              <w:jc w:val="center"/>
              <w:rPr>
                <w:color w:val="000000"/>
                <w:szCs w:val="20"/>
                <w:lang w:val="es-ES"/>
              </w:rPr>
            </w:pPr>
            <w:r w:rsidRPr="00B53256">
              <w:rPr>
                <w:color w:val="000000"/>
                <w:szCs w:val="20"/>
                <w:lang w:val="es-ES"/>
              </w:rPr>
              <w:t>100</w:t>
            </w:r>
          </w:p>
        </w:tc>
        <w:tc>
          <w:tcPr>
            <w:tcW w:w="810" w:type="pct"/>
            <w:tcBorders>
              <w:top w:val="nil"/>
              <w:left w:val="nil"/>
              <w:bottom w:val="single" w:sz="4" w:space="0" w:color="auto"/>
              <w:right w:val="single" w:sz="4" w:space="0" w:color="auto"/>
            </w:tcBorders>
            <w:shd w:val="clear" w:color="auto" w:fill="auto"/>
            <w:noWrap/>
            <w:vAlign w:val="bottom"/>
            <w:hideMark/>
          </w:tcPr>
          <w:p w14:paraId="0CA179A4" w14:textId="77777777" w:rsidR="00B53256" w:rsidRPr="00B53256" w:rsidRDefault="00B53256" w:rsidP="00B53256">
            <w:pPr>
              <w:jc w:val="center"/>
              <w:rPr>
                <w:color w:val="000000"/>
                <w:szCs w:val="20"/>
                <w:lang w:val="es-ES"/>
              </w:rPr>
            </w:pPr>
            <w:r w:rsidRPr="00B53256">
              <w:rPr>
                <w:color w:val="000000"/>
                <w:szCs w:val="20"/>
                <w:lang w:val="es-ES"/>
              </w:rPr>
              <w:t>30</w:t>
            </w:r>
          </w:p>
        </w:tc>
        <w:tc>
          <w:tcPr>
            <w:tcW w:w="398" w:type="pct"/>
            <w:tcBorders>
              <w:top w:val="nil"/>
              <w:left w:val="nil"/>
              <w:bottom w:val="single" w:sz="4" w:space="0" w:color="auto"/>
              <w:right w:val="single" w:sz="4" w:space="0" w:color="auto"/>
            </w:tcBorders>
            <w:shd w:val="clear" w:color="auto" w:fill="auto"/>
            <w:noWrap/>
            <w:vAlign w:val="bottom"/>
            <w:hideMark/>
          </w:tcPr>
          <w:p w14:paraId="29C44978" w14:textId="77777777" w:rsidR="00B53256" w:rsidRPr="00B53256" w:rsidRDefault="00B53256" w:rsidP="00B53256">
            <w:pPr>
              <w:jc w:val="right"/>
              <w:rPr>
                <w:color w:val="000000"/>
                <w:szCs w:val="20"/>
                <w:lang w:val="es-ES"/>
              </w:rPr>
            </w:pPr>
            <w:r w:rsidRPr="00B53256">
              <w:rPr>
                <w:color w:val="000000"/>
                <w:szCs w:val="20"/>
                <w:lang w:val="es-ES"/>
              </w:rPr>
              <w:t>30,00</w:t>
            </w:r>
          </w:p>
        </w:tc>
      </w:tr>
      <w:tr w:rsidR="00B53256" w:rsidRPr="00B53256" w14:paraId="73142991" w14:textId="77777777" w:rsidTr="00B53256">
        <w:trPr>
          <w:trHeight w:val="300"/>
        </w:trPr>
        <w:tc>
          <w:tcPr>
            <w:tcW w:w="127" w:type="pct"/>
            <w:tcBorders>
              <w:top w:val="nil"/>
              <w:left w:val="nil"/>
              <w:bottom w:val="nil"/>
              <w:right w:val="nil"/>
            </w:tcBorders>
            <w:shd w:val="clear" w:color="auto" w:fill="auto"/>
            <w:noWrap/>
            <w:vAlign w:val="bottom"/>
            <w:hideMark/>
          </w:tcPr>
          <w:p w14:paraId="30EC144C" w14:textId="77777777" w:rsidR="00B53256" w:rsidRPr="00B53256" w:rsidRDefault="00B53256" w:rsidP="00B53256">
            <w:pPr>
              <w:jc w:val="right"/>
              <w:rPr>
                <w:color w:val="000000"/>
                <w:szCs w:val="20"/>
                <w:lang w:val="es-ES"/>
              </w:rPr>
            </w:pPr>
          </w:p>
        </w:tc>
        <w:tc>
          <w:tcPr>
            <w:tcW w:w="2444" w:type="pct"/>
            <w:tcBorders>
              <w:top w:val="nil"/>
              <w:left w:val="nil"/>
              <w:bottom w:val="nil"/>
              <w:right w:val="nil"/>
            </w:tcBorders>
            <w:shd w:val="clear" w:color="auto" w:fill="auto"/>
            <w:noWrap/>
            <w:vAlign w:val="bottom"/>
            <w:hideMark/>
          </w:tcPr>
          <w:p w14:paraId="473C4102" w14:textId="77777777" w:rsidR="00B53256" w:rsidRDefault="00B53256" w:rsidP="00B53256">
            <w:pPr>
              <w:rPr>
                <w:szCs w:val="20"/>
                <w:lang w:val="es-ES"/>
              </w:rPr>
            </w:pPr>
          </w:p>
          <w:p w14:paraId="4B217717" w14:textId="77777777" w:rsidR="00E66366" w:rsidRDefault="00E66366" w:rsidP="00B53256">
            <w:pPr>
              <w:rPr>
                <w:szCs w:val="20"/>
                <w:lang w:val="es-ES"/>
              </w:rPr>
            </w:pPr>
          </w:p>
          <w:p w14:paraId="546F7199" w14:textId="77777777" w:rsidR="00E66366" w:rsidRDefault="00E66366" w:rsidP="00B53256">
            <w:pPr>
              <w:rPr>
                <w:szCs w:val="20"/>
                <w:lang w:val="es-ES"/>
              </w:rPr>
            </w:pPr>
          </w:p>
          <w:p w14:paraId="6BD36C2B" w14:textId="77777777" w:rsidR="00E66366" w:rsidRPr="00B53256" w:rsidRDefault="00E66366" w:rsidP="00B53256">
            <w:pPr>
              <w:rPr>
                <w:szCs w:val="20"/>
                <w:lang w:val="es-ES"/>
              </w:rPr>
            </w:pPr>
          </w:p>
        </w:tc>
        <w:tc>
          <w:tcPr>
            <w:tcW w:w="1220" w:type="pct"/>
            <w:tcBorders>
              <w:top w:val="nil"/>
              <w:left w:val="nil"/>
              <w:bottom w:val="nil"/>
              <w:right w:val="nil"/>
            </w:tcBorders>
            <w:shd w:val="clear" w:color="auto" w:fill="auto"/>
            <w:noWrap/>
            <w:vAlign w:val="bottom"/>
            <w:hideMark/>
          </w:tcPr>
          <w:p w14:paraId="2F189834" w14:textId="77777777" w:rsidR="00B53256" w:rsidRPr="00B53256" w:rsidRDefault="00B53256" w:rsidP="00B53256">
            <w:pPr>
              <w:rPr>
                <w:szCs w:val="20"/>
                <w:lang w:val="es-ES"/>
              </w:rPr>
            </w:pPr>
          </w:p>
          <w:p w14:paraId="4FFEB536" w14:textId="77777777" w:rsidR="00B53256" w:rsidRPr="00B53256" w:rsidRDefault="00B53256" w:rsidP="00B53256">
            <w:pPr>
              <w:rPr>
                <w:szCs w:val="20"/>
                <w:lang w:val="es-ES"/>
              </w:rPr>
            </w:pPr>
          </w:p>
          <w:p w14:paraId="716537F6" w14:textId="77777777" w:rsidR="00B53256" w:rsidRPr="00B53256" w:rsidRDefault="00B53256" w:rsidP="00B53256">
            <w:pPr>
              <w:rPr>
                <w:szCs w:val="20"/>
                <w:lang w:val="es-ES"/>
              </w:rPr>
            </w:pPr>
          </w:p>
          <w:p w14:paraId="28E98F2E" w14:textId="77777777" w:rsidR="00B53256" w:rsidRPr="00B53256" w:rsidRDefault="00B53256" w:rsidP="00B53256">
            <w:pPr>
              <w:rPr>
                <w:szCs w:val="20"/>
                <w:lang w:val="es-ES"/>
              </w:rPr>
            </w:pPr>
          </w:p>
        </w:tc>
        <w:tc>
          <w:tcPr>
            <w:tcW w:w="810" w:type="pct"/>
            <w:tcBorders>
              <w:top w:val="nil"/>
              <w:left w:val="nil"/>
              <w:bottom w:val="nil"/>
              <w:right w:val="nil"/>
            </w:tcBorders>
            <w:shd w:val="clear" w:color="auto" w:fill="auto"/>
            <w:noWrap/>
            <w:vAlign w:val="bottom"/>
            <w:hideMark/>
          </w:tcPr>
          <w:p w14:paraId="23269E5F" w14:textId="77777777" w:rsidR="00B53256" w:rsidRPr="00B53256" w:rsidRDefault="00B53256" w:rsidP="00B53256">
            <w:pPr>
              <w:rPr>
                <w:szCs w:val="20"/>
                <w:lang w:val="es-ES"/>
              </w:rPr>
            </w:pPr>
          </w:p>
        </w:tc>
        <w:tc>
          <w:tcPr>
            <w:tcW w:w="398" w:type="pct"/>
            <w:tcBorders>
              <w:top w:val="nil"/>
              <w:left w:val="nil"/>
              <w:bottom w:val="nil"/>
              <w:right w:val="nil"/>
            </w:tcBorders>
            <w:shd w:val="clear" w:color="auto" w:fill="auto"/>
            <w:noWrap/>
            <w:vAlign w:val="bottom"/>
            <w:hideMark/>
          </w:tcPr>
          <w:p w14:paraId="1B966101" w14:textId="77777777" w:rsidR="00B53256" w:rsidRPr="00B53256" w:rsidRDefault="00B53256" w:rsidP="00B53256">
            <w:pPr>
              <w:rPr>
                <w:szCs w:val="20"/>
                <w:lang w:val="es-ES"/>
              </w:rPr>
            </w:pPr>
          </w:p>
        </w:tc>
      </w:tr>
      <w:tr w:rsidR="00B53256" w:rsidRPr="00B53256" w14:paraId="6724F87D" w14:textId="77777777" w:rsidTr="00B53256">
        <w:trPr>
          <w:trHeight w:val="300"/>
        </w:trPr>
        <w:tc>
          <w:tcPr>
            <w:tcW w:w="127" w:type="pct"/>
            <w:tcBorders>
              <w:top w:val="nil"/>
              <w:left w:val="nil"/>
              <w:bottom w:val="nil"/>
              <w:right w:val="nil"/>
            </w:tcBorders>
            <w:shd w:val="clear" w:color="auto" w:fill="auto"/>
            <w:noWrap/>
            <w:vAlign w:val="bottom"/>
            <w:hideMark/>
          </w:tcPr>
          <w:p w14:paraId="678BA772" w14:textId="77777777" w:rsidR="00B53256" w:rsidRPr="00B53256" w:rsidRDefault="00B53256" w:rsidP="00B53256">
            <w:pPr>
              <w:rPr>
                <w:szCs w:val="20"/>
                <w:lang w:val="es-ES"/>
              </w:rPr>
            </w:pPr>
          </w:p>
        </w:tc>
        <w:tc>
          <w:tcPr>
            <w:tcW w:w="4873" w:type="pct"/>
            <w:gridSpan w:val="4"/>
            <w:tcBorders>
              <w:top w:val="nil"/>
              <w:left w:val="nil"/>
              <w:bottom w:val="nil"/>
              <w:right w:val="nil"/>
            </w:tcBorders>
            <w:shd w:val="clear" w:color="auto" w:fill="auto"/>
            <w:noWrap/>
            <w:vAlign w:val="bottom"/>
            <w:hideMark/>
          </w:tcPr>
          <w:p w14:paraId="6CDABAFD" w14:textId="77777777" w:rsidR="00DB76AF" w:rsidRDefault="00DB76AF" w:rsidP="00B53256">
            <w:pPr>
              <w:jc w:val="center"/>
              <w:rPr>
                <w:b/>
                <w:bCs/>
                <w:color w:val="000000"/>
                <w:szCs w:val="20"/>
                <w:lang w:val="es-ES"/>
              </w:rPr>
            </w:pPr>
          </w:p>
          <w:p w14:paraId="73A39F58" w14:textId="45D08DBF" w:rsidR="00B53256" w:rsidRPr="00B53256" w:rsidRDefault="00B53256" w:rsidP="00B53256">
            <w:pPr>
              <w:jc w:val="center"/>
              <w:rPr>
                <w:b/>
                <w:bCs/>
                <w:color w:val="000000"/>
                <w:szCs w:val="20"/>
                <w:lang w:val="es-ES"/>
              </w:rPr>
            </w:pPr>
            <w:r w:rsidRPr="00B53256">
              <w:rPr>
                <w:b/>
                <w:bCs/>
                <w:color w:val="000000"/>
                <w:szCs w:val="20"/>
                <w:lang w:val="es-ES"/>
              </w:rPr>
              <w:lastRenderedPageBreak/>
              <w:t xml:space="preserve">FORMULA APLICADA = XMAX = P </w:t>
            </w:r>
            <w:proofErr w:type="spellStart"/>
            <w:r w:rsidRPr="00B53256">
              <w:rPr>
                <w:b/>
                <w:bCs/>
                <w:color w:val="000000"/>
                <w:szCs w:val="20"/>
                <w:lang w:val="es-ES"/>
              </w:rPr>
              <w:t>PXi</w:t>
            </w:r>
            <w:proofErr w:type="spellEnd"/>
            <w:r w:rsidRPr="00B53256">
              <w:rPr>
                <w:b/>
                <w:bCs/>
                <w:color w:val="000000"/>
                <w:szCs w:val="20"/>
                <w:lang w:val="es-ES"/>
              </w:rPr>
              <w:t xml:space="preserve"> = (Xi / XMAX) x P </w:t>
            </w:r>
            <w:proofErr w:type="spellStart"/>
            <w:r w:rsidRPr="00B53256">
              <w:rPr>
                <w:b/>
                <w:bCs/>
                <w:color w:val="000000"/>
                <w:szCs w:val="20"/>
                <w:lang w:val="es-ES"/>
              </w:rPr>
              <w:t>On</w:t>
            </w:r>
            <w:proofErr w:type="spellEnd"/>
            <w:r w:rsidRPr="00B53256">
              <w:rPr>
                <w:b/>
                <w:bCs/>
                <w:color w:val="000000"/>
                <w:szCs w:val="20"/>
                <w:lang w:val="es-ES"/>
              </w:rPr>
              <w:t xml:space="preserve"> Xi</w:t>
            </w:r>
          </w:p>
        </w:tc>
      </w:tr>
      <w:tr w:rsidR="00B53256" w:rsidRPr="00B53256" w14:paraId="4BB5A215" w14:textId="77777777" w:rsidTr="00B53256">
        <w:trPr>
          <w:trHeight w:val="600"/>
        </w:trPr>
        <w:tc>
          <w:tcPr>
            <w:tcW w:w="127" w:type="pc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14:paraId="105DC7A1" w14:textId="6887AA86" w:rsidR="00B53256" w:rsidRPr="00B53256" w:rsidRDefault="00B53256" w:rsidP="00B53256">
            <w:pPr>
              <w:jc w:val="right"/>
              <w:rPr>
                <w:color w:val="000000"/>
                <w:szCs w:val="20"/>
                <w:lang w:val="es-ES"/>
              </w:rPr>
            </w:pPr>
          </w:p>
        </w:tc>
        <w:tc>
          <w:tcPr>
            <w:tcW w:w="2444"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446A6400" w14:textId="316AC801" w:rsidR="00B53256" w:rsidRPr="00B53256" w:rsidRDefault="00B53256" w:rsidP="00B53256">
            <w:pPr>
              <w:jc w:val="center"/>
              <w:rPr>
                <w:b/>
                <w:bCs/>
                <w:color w:val="000000"/>
                <w:szCs w:val="20"/>
                <w:lang w:val="es-ES"/>
              </w:rPr>
            </w:pPr>
            <w:r w:rsidRPr="00B53256">
              <w:rPr>
                <w:b/>
                <w:bCs/>
                <w:color w:val="000000"/>
                <w:szCs w:val="20"/>
                <w:lang w:val="es-ES"/>
              </w:rPr>
              <w:t>CRITERI 3</w:t>
            </w:r>
          </w:p>
          <w:p w14:paraId="14F3C1F0" w14:textId="77777777" w:rsidR="00643746" w:rsidRDefault="00643746" w:rsidP="00B53256">
            <w:pPr>
              <w:jc w:val="center"/>
              <w:rPr>
                <w:b/>
                <w:bCs/>
                <w:color w:val="000000"/>
                <w:szCs w:val="20"/>
                <w:lang w:val="es-ES"/>
              </w:rPr>
            </w:pPr>
            <w:r w:rsidRPr="00B53256">
              <w:rPr>
                <w:b/>
                <w:bCs/>
                <w:color w:val="000000"/>
                <w:szCs w:val="20"/>
                <w:lang w:val="es-ES"/>
              </w:rPr>
              <w:t xml:space="preserve">MILLORES EN EL TERMINI D’ENTREGA </w:t>
            </w:r>
          </w:p>
          <w:p w14:paraId="78C01465" w14:textId="49BDDE62" w:rsidR="00B53256" w:rsidRPr="00B53256" w:rsidRDefault="00643746" w:rsidP="00B53256">
            <w:pPr>
              <w:jc w:val="center"/>
              <w:rPr>
                <w:b/>
                <w:bCs/>
                <w:color w:val="000000"/>
                <w:szCs w:val="20"/>
                <w:lang w:val="es-ES"/>
              </w:rPr>
            </w:pPr>
            <w:r w:rsidRPr="00B53256">
              <w:rPr>
                <w:b/>
                <w:bCs/>
                <w:color w:val="000000"/>
                <w:szCs w:val="20"/>
                <w:lang w:val="es-ES"/>
              </w:rPr>
              <w:t>FINS A 40</w:t>
            </w:r>
            <w:r>
              <w:rPr>
                <w:b/>
                <w:bCs/>
                <w:color w:val="000000"/>
                <w:szCs w:val="20"/>
                <w:lang w:val="es-ES"/>
              </w:rPr>
              <w:t xml:space="preserve"> PUNTS</w:t>
            </w:r>
          </w:p>
        </w:tc>
        <w:tc>
          <w:tcPr>
            <w:tcW w:w="1220"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7BDB6DA2" w14:textId="2495A586" w:rsidR="00B53256" w:rsidRPr="00B53256" w:rsidRDefault="00B53256" w:rsidP="00B53256">
            <w:pPr>
              <w:jc w:val="center"/>
              <w:rPr>
                <w:b/>
                <w:bCs/>
                <w:color w:val="000000"/>
                <w:szCs w:val="20"/>
                <w:lang w:val="es-ES"/>
              </w:rPr>
            </w:pPr>
            <w:r w:rsidRPr="00B53256">
              <w:rPr>
                <w:b/>
                <w:bCs/>
                <w:color w:val="000000"/>
                <w:szCs w:val="20"/>
                <w:lang w:val="es-ES"/>
              </w:rPr>
              <w:t>12 SETMANES</w:t>
            </w:r>
          </w:p>
        </w:tc>
        <w:tc>
          <w:tcPr>
            <w:tcW w:w="810" w:type="pct"/>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2C09E54D" w14:textId="77777777" w:rsidR="00B53256" w:rsidRPr="00B53256" w:rsidRDefault="00B53256" w:rsidP="00B53256">
            <w:pPr>
              <w:jc w:val="center"/>
              <w:rPr>
                <w:b/>
                <w:bCs/>
                <w:color w:val="000000"/>
                <w:szCs w:val="20"/>
                <w:lang w:val="es-ES"/>
              </w:rPr>
            </w:pPr>
            <w:r w:rsidRPr="00B53256">
              <w:rPr>
                <w:b/>
                <w:bCs/>
                <w:color w:val="000000"/>
                <w:szCs w:val="20"/>
                <w:lang w:val="es-ES"/>
              </w:rPr>
              <w:t>MILLORA REDUCCIÓ DIES</w:t>
            </w:r>
          </w:p>
        </w:tc>
        <w:tc>
          <w:tcPr>
            <w:tcW w:w="398" w:type="pct"/>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12AE81C8" w14:textId="77777777" w:rsidR="00B53256" w:rsidRPr="00B53256" w:rsidRDefault="00B53256" w:rsidP="00B53256">
            <w:pPr>
              <w:rPr>
                <w:b/>
                <w:bCs/>
                <w:color w:val="000000"/>
                <w:szCs w:val="20"/>
                <w:lang w:val="es-ES"/>
              </w:rPr>
            </w:pPr>
            <w:r w:rsidRPr="00B53256">
              <w:rPr>
                <w:b/>
                <w:bCs/>
                <w:color w:val="000000"/>
                <w:szCs w:val="20"/>
                <w:lang w:val="es-ES"/>
              </w:rPr>
              <w:t>PUNTS</w:t>
            </w:r>
          </w:p>
        </w:tc>
      </w:tr>
      <w:tr w:rsidR="00B53256" w:rsidRPr="00B53256" w14:paraId="00A10014"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1217E3F6" w14:textId="77777777" w:rsidR="00B53256" w:rsidRPr="00B53256" w:rsidRDefault="00B53256" w:rsidP="00B53256">
            <w:pPr>
              <w:jc w:val="right"/>
              <w:rPr>
                <w:color w:val="000000"/>
                <w:szCs w:val="20"/>
                <w:lang w:val="es-ES"/>
              </w:rPr>
            </w:pPr>
            <w:r w:rsidRPr="00B53256">
              <w:rPr>
                <w:color w:val="000000"/>
                <w:szCs w:val="20"/>
                <w:lang w:val="es-ES"/>
              </w:rPr>
              <w:t>1</w:t>
            </w:r>
          </w:p>
        </w:tc>
        <w:tc>
          <w:tcPr>
            <w:tcW w:w="2444" w:type="pct"/>
            <w:tcBorders>
              <w:top w:val="nil"/>
              <w:left w:val="nil"/>
              <w:bottom w:val="single" w:sz="4" w:space="0" w:color="auto"/>
              <w:right w:val="single" w:sz="4" w:space="0" w:color="auto"/>
            </w:tcBorders>
            <w:shd w:val="clear" w:color="000000" w:fill="FFFFFF"/>
            <w:noWrap/>
            <w:vAlign w:val="bottom"/>
            <w:hideMark/>
          </w:tcPr>
          <w:p w14:paraId="39911029" w14:textId="77777777" w:rsidR="00B53256" w:rsidRPr="00B53256" w:rsidRDefault="00B53256" w:rsidP="00B53256">
            <w:pPr>
              <w:rPr>
                <w:color w:val="000000"/>
                <w:szCs w:val="20"/>
                <w:lang w:val="es-ES"/>
              </w:rPr>
            </w:pPr>
            <w:r w:rsidRPr="00B53256">
              <w:rPr>
                <w:color w:val="000000"/>
                <w:szCs w:val="20"/>
                <w:lang w:val="es-ES"/>
              </w:rPr>
              <w:t>ALQUIENVAS</w:t>
            </w:r>
          </w:p>
        </w:tc>
        <w:tc>
          <w:tcPr>
            <w:tcW w:w="1220" w:type="pct"/>
            <w:tcBorders>
              <w:top w:val="nil"/>
              <w:left w:val="nil"/>
              <w:bottom w:val="single" w:sz="4" w:space="0" w:color="auto"/>
              <w:right w:val="single" w:sz="4" w:space="0" w:color="auto"/>
            </w:tcBorders>
            <w:shd w:val="clear" w:color="auto" w:fill="auto"/>
            <w:noWrap/>
            <w:vAlign w:val="bottom"/>
            <w:hideMark/>
          </w:tcPr>
          <w:p w14:paraId="0D25CCCA" w14:textId="77777777" w:rsidR="00B53256" w:rsidRPr="00B53256" w:rsidRDefault="00B53256" w:rsidP="00093B2A">
            <w:pPr>
              <w:jc w:val="center"/>
              <w:rPr>
                <w:color w:val="000000"/>
                <w:szCs w:val="20"/>
                <w:lang w:val="es-ES"/>
              </w:rPr>
            </w:pPr>
            <w:r w:rsidRPr="00B53256">
              <w:rPr>
                <w:color w:val="000000"/>
                <w:szCs w:val="20"/>
                <w:lang w:val="es-ES"/>
              </w:rPr>
              <w:t>4</w:t>
            </w:r>
          </w:p>
        </w:tc>
        <w:tc>
          <w:tcPr>
            <w:tcW w:w="810" w:type="pct"/>
            <w:tcBorders>
              <w:top w:val="nil"/>
              <w:left w:val="nil"/>
              <w:bottom w:val="single" w:sz="4" w:space="0" w:color="auto"/>
              <w:right w:val="single" w:sz="4" w:space="0" w:color="auto"/>
            </w:tcBorders>
            <w:shd w:val="clear" w:color="auto" w:fill="auto"/>
            <w:noWrap/>
            <w:vAlign w:val="bottom"/>
            <w:hideMark/>
          </w:tcPr>
          <w:p w14:paraId="7E2E1754" w14:textId="77777777" w:rsidR="00B53256" w:rsidRPr="00B53256" w:rsidRDefault="00B53256" w:rsidP="00093B2A">
            <w:pPr>
              <w:jc w:val="center"/>
              <w:rPr>
                <w:color w:val="000000"/>
                <w:szCs w:val="20"/>
                <w:lang w:val="es-ES"/>
              </w:rPr>
            </w:pPr>
            <w:r w:rsidRPr="00B53256">
              <w:rPr>
                <w:color w:val="000000"/>
                <w:szCs w:val="20"/>
                <w:lang w:val="es-ES"/>
              </w:rPr>
              <w:t>8</w:t>
            </w:r>
          </w:p>
        </w:tc>
        <w:tc>
          <w:tcPr>
            <w:tcW w:w="398" w:type="pct"/>
            <w:tcBorders>
              <w:top w:val="nil"/>
              <w:left w:val="nil"/>
              <w:bottom w:val="single" w:sz="4" w:space="0" w:color="auto"/>
              <w:right w:val="single" w:sz="4" w:space="0" w:color="auto"/>
            </w:tcBorders>
            <w:shd w:val="clear" w:color="auto" w:fill="auto"/>
            <w:noWrap/>
            <w:vAlign w:val="bottom"/>
            <w:hideMark/>
          </w:tcPr>
          <w:p w14:paraId="4941E953" w14:textId="77777777" w:rsidR="00B53256" w:rsidRPr="00B53256" w:rsidRDefault="00B53256" w:rsidP="00B53256">
            <w:pPr>
              <w:jc w:val="right"/>
              <w:rPr>
                <w:color w:val="000000"/>
                <w:szCs w:val="20"/>
                <w:lang w:val="es-ES"/>
              </w:rPr>
            </w:pPr>
            <w:r w:rsidRPr="00B53256">
              <w:rPr>
                <w:color w:val="000000"/>
                <w:szCs w:val="20"/>
                <w:lang w:val="es-ES"/>
              </w:rPr>
              <w:t>32,00</w:t>
            </w:r>
          </w:p>
        </w:tc>
      </w:tr>
      <w:tr w:rsidR="00B53256" w:rsidRPr="00B53256" w14:paraId="26C5D15E"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3B8CBA76" w14:textId="77777777" w:rsidR="00B53256" w:rsidRPr="00B53256" w:rsidRDefault="00B53256" w:rsidP="00B53256">
            <w:pPr>
              <w:jc w:val="right"/>
              <w:rPr>
                <w:color w:val="000000"/>
                <w:szCs w:val="20"/>
                <w:lang w:val="es-ES"/>
              </w:rPr>
            </w:pPr>
            <w:r w:rsidRPr="00B53256">
              <w:rPr>
                <w:color w:val="000000"/>
                <w:szCs w:val="20"/>
                <w:lang w:val="es-ES"/>
              </w:rPr>
              <w:t>2</w:t>
            </w:r>
          </w:p>
        </w:tc>
        <w:tc>
          <w:tcPr>
            <w:tcW w:w="2444" w:type="pct"/>
            <w:tcBorders>
              <w:top w:val="nil"/>
              <w:left w:val="nil"/>
              <w:bottom w:val="single" w:sz="4" w:space="0" w:color="auto"/>
              <w:right w:val="single" w:sz="4" w:space="0" w:color="auto"/>
            </w:tcBorders>
            <w:shd w:val="clear" w:color="000000" w:fill="FFFFFF"/>
            <w:noWrap/>
            <w:vAlign w:val="bottom"/>
            <w:hideMark/>
          </w:tcPr>
          <w:p w14:paraId="20DA0761" w14:textId="77777777" w:rsidR="00B53256" w:rsidRPr="00B53256" w:rsidRDefault="00B53256" w:rsidP="00B53256">
            <w:pPr>
              <w:rPr>
                <w:szCs w:val="20"/>
                <w:lang w:val="es-ES"/>
              </w:rPr>
            </w:pPr>
            <w:r w:rsidRPr="00B53256">
              <w:rPr>
                <w:szCs w:val="20"/>
                <w:lang w:val="es-ES"/>
              </w:rPr>
              <w:t>AMTEVO MEDIOAMBIENTE</w:t>
            </w:r>
          </w:p>
        </w:tc>
        <w:tc>
          <w:tcPr>
            <w:tcW w:w="1220" w:type="pct"/>
            <w:tcBorders>
              <w:top w:val="nil"/>
              <w:left w:val="nil"/>
              <w:bottom w:val="single" w:sz="4" w:space="0" w:color="auto"/>
              <w:right w:val="single" w:sz="4" w:space="0" w:color="auto"/>
            </w:tcBorders>
            <w:shd w:val="clear" w:color="auto" w:fill="auto"/>
            <w:noWrap/>
            <w:vAlign w:val="bottom"/>
            <w:hideMark/>
          </w:tcPr>
          <w:p w14:paraId="6759D041" w14:textId="77777777" w:rsidR="00B53256" w:rsidRPr="00B53256" w:rsidRDefault="00B53256" w:rsidP="00093B2A">
            <w:pPr>
              <w:jc w:val="center"/>
              <w:rPr>
                <w:color w:val="000000"/>
                <w:szCs w:val="20"/>
                <w:lang w:val="es-ES"/>
              </w:rPr>
            </w:pPr>
            <w:r w:rsidRPr="00B53256">
              <w:rPr>
                <w:color w:val="000000"/>
                <w:szCs w:val="20"/>
                <w:lang w:val="es-ES"/>
              </w:rPr>
              <w:t>2</w:t>
            </w:r>
          </w:p>
        </w:tc>
        <w:tc>
          <w:tcPr>
            <w:tcW w:w="810" w:type="pct"/>
            <w:tcBorders>
              <w:top w:val="nil"/>
              <w:left w:val="nil"/>
              <w:bottom w:val="single" w:sz="4" w:space="0" w:color="auto"/>
              <w:right w:val="single" w:sz="4" w:space="0" w:color="auto"/>
            </w:tcBorders>
            <w:shd w:val="clear" w:color="auto" w:fill="auto"/>
            <w:noWrap/>
            <w:vAlign w:val="bottom"/>
            <w:hideMark/>
          </w:tcPr>
          <w:p w14:paraId="7B973A68" w14:textId="77777777" w:rsidR="00B53256" w:rsidRPr="00B53256" w:rsidRDefault="00B53256" w:rsidP="00093B2A">
            <w:pPr>
              <w:jc w:val="center"/>
              <w:rPr>
                <w:color w:val="000000"/>
                <w:szCs w:val="20"/>
                <w:lang w:val="es-ES"/>
              </w:rPr>
            </w:pPr>
            <w:r w:rsidRPr="00B53256">
              <w:rPr>
                <w:color w:val="000000"/>
                <w:szCs w:val="20"/>
                <w:lang w:val="es-ES"/>
              </w:rPr>
              <w:t>10</w:t>
            </w:r>
          </w:p>
        </w:tc>
        <w:tc>
          <w:tcPr>
            <w:tcW w:w="398" w:type="pct"/>
            <w:tcBorders>
              <w:top w:val="nil"/>
              <w:left w:val="nil"/>
              <w:bottom w:val="single" w:sz="4" w:space="0" w:color="auto"/>
              <w:right w:val="single" w:sz="4" w:space="0" w:color="auto"/>
            </w:tcBorders>
            <w:shd w:val="clear" w:color="auto" w:fill="auto"/>
            <w:noWrap/>
            <w:vAlign w:val="bottom"/>
            <w:hideMark/>
          </w:tcPr>
          <w:p w14:paraId="73A89E17" w14:textId="77777777" w:rsidR="00B53256" w:rsidRPr="00B53256" w:rsidRDefault="00B53256" w:rsidP="00B53256">
            <w:pPr>
              <w:jc w:val="right"/>
              <w:rPr>
                <w:color w:val="000000"/>
                <w:szCs w:val="20"/>
                <w:lang w:val="es-ES"/>
              </w:rPr>
            </w:pPr>
            <w:r w:rsidRPr="00B53256">
              <w:rPr>
                <w:color w:val="000000"/>
                <w:szCs w:val="20"/>
                <w:lang w:val="es-ES"/>
              </w:rPr>
              <w:t>40,00</w:t>
            </w:r>
          </w:p>
        </w:tc>
      </w:tr>
      <w:tr w:rsidR="00B53256" w:rsidRPr="00B53256" w14:paraId="4C02924A" w14:textId="77777777" w:rsidTr="00B53256">
        <w:trPr>
          <w:trHeight w:val="300"/>
        </w:trPr>
        <w:tc>
          <w:tcPr>
            <w:tcW w:w="127" w:type="pct"/>
            <w:tcBorders>
              <w:top w:val="nil"/>
              <w:left w:val="single" w:sz="4" w:space="0" w:color="auto"/>
              <w:bottom w:val="single" w:sz="4" w:space="0" w:color="auto"/>
              <w:right w:val="single" w:sz="4" w:space="0" w:color="auto"/>
            </w:tcBorders>
            <w:shd w:val="clear" w:color="auto" w:fill="auto"/>
            <w:noWrap/>
            <w:vAlign w:val="bottom"/>
            <w:hideMark/>
          </w:tcPr>
          <w:p w14:paraId="0DFDC41D" w14:textId="77777777" w:rsidR="00B53256" w:rsidRPr="00B53256" w:rsidRDefault="00B53256" w:rsidP="00B53256">
            <w:pPr>
              <w:jc w:val="right"/>
              <w:rPr>
                <w:color w:val="000000"/>
                <w:szCs w:val="20"/>
                <w:lang w:val="es-ES"/>
              </w:rPr>
            </w:pPr>
            <w:r w:rsidRPr="00B53256">
              <w:rPr>
                <w:color w:val="000000"/>
                <w:szCs w:val="20"/>
                <w:lang w:val="es-ES"/>
              </w:rPr>
              <w:t>3</w:t>
            </w:r>
          </w:p>
        </w:tc>
        <w:tc>
          <w:tcPr>
            <w:tcW w:w="2444" w:type="pct"/>
            <w:tcBorders>
              <w:top w:val="nil"/>
              <w:left w:val="nil"/>
              <w:bottom w:val="single" w:sz="4" w:space="0" w:color="auto"/>
              <w:right w:val="single" w:sz="4" w:space="0" w:color="auto"/>
            </w:tcBorders>
            <w:shd w:val="clear" w:color="000000" w:fill="FFFFFF"/>
            <w:noWrap/>
            <w:vAlign w:val="bottom"/>
            <w:hideMark/>
          </w:tcPr>
          <w:p w14:paraId="5B595284" w14:textId="77777777" w:rsidR="00B53256" w:rsidRPr="00B53256" w:rsidRDefault="00B53256" w:rsidP="00B53256">
            <w:pPr>
              <w:rPr>
                <w:color w:val="000000"/>
                <w:szCs w:val="20"/>
                <w:lang w:val="es-ES"/>
              </w:rPr>
            </w:pPr>
            <w:r w:rsidRPr="00B53256">
              <w:rPr>
                <w:color w:val="000000"/>
                <w:szCs w:val="20"/>
                <w:lang w:val="es-ES"/>
              </w:rPr>
              <w:t>ID WASTE</w:t>
            </w:r>
          </w:p>
        </w:tc>
        <w:tc>
          <w:tcPr>
            <w:tcW w:w="1220" w:type="pct"/>
            <w:tcBorders>
              <w:top w:val="nil"/>
              <w:left w:val="nil"/>
              <w:bottom w:val="single" w:sz="4" w:space="0" w:color="auto"/>
              <w:right w:val="single" w:sz="4" w:space="0" w:color="auto"/>
            </w:tcBorders>
            <w:shd w:val="clear" w:color="auto" w:fill="auto"/>
            <w:noWrap/>
            <w:vAlign w:val="bottom"/>
            <w:hideMark/>
          </w:tcPr>
          <w:p w14:paraId="0CBF84D2" w14:textId="77777777" w:rsidR="00B53256" w:rsidRPr="00B53256" w:rsidRDefault="00B53256" w:rsidP="00093B2A">
            <w:pPr>
              <w:jc w:val="center"/>
              <w:rPr>
                <w:color w:val="000000"/>
                <w:szCs w:val="20"/>
                <w:lang w:val="es-ES"/>
              </w:rPr>
            </w:pPr>
            <w:r w:rsidRPr="00B53256">
              <w:rPr>
                <w:color w:val="000000"/>
                <w:szCs w:val="20"/>
                <w:lang w:val="es-ES"/>
              </w:rPr>
              <w:t>3</w:t>
            </w:r>
          </w:p>
        </w:tc>
        <w:tc>
          <w:tcPr>
            <w:tcW w:w="810" w:type="pct"/>
            <w:tcBorders>
              <w:top w:val="nil"/>
              <w:left w:val="nil"/>
              <w:bottom w:val="single" w:sz="4" w:space="0" w:color="auto"/>
              <w:right w:val="single" w:sz="4" w:space="0" w:color="auto"/>
            </w:tcBorders>
            <w:shd w:val="clear" w:color="auto" w:fill="auto"/>
            <w:noWrap/>
            <w:vAlign w:val="bottom"/>
            <w:hideMark/>
          </w:tcPr>
          <w:p w14:paraId="2A57313A" w14:textId="77777777" w:rsidR="00B53256" w:rsidRPr="00B53256" w:rsidRDefault="00B53256" w:rsidP="00093B2A">
            <w:pPr>
              <w:jc w:val="center"/>
              <w:rPr>
                <w:color w:val="000000"/>
                <w:szCs w:val="20"/>
                <w:lang w:val="es-ES"/>
              </w:rPr>
            </w:pPr>
            <w:r w:rsidRPr="00B53256">
              <w:rPr>
                <w:color w:val="000000"/>
                <w:szCs w:val="20"/>
                <w:lang w:val="es-ES"/>
              </w:rPr>
              <w:t>9</w:t>
            </w:r>
          </w:p>
        </w:tc>
        <w:tc>
          <w:tcPr>
            <w:tcW w:w="398" w:type="pct"/>
            <w:tcBorders>
              <w:top w:val="nil"/>
              <w:left w:val="nil"/>
              <w:bottom w:val="single" w:sz="4" w:space="0" w:color="auto"/>
              <w:right w:val="single" w:sz="4" w:space="0" w:color="auto"/>
            </w:tcBorders>
            <w:shd w:val="clear" w:color="auto" w:fill="auto"/>
            <w:noWrap/>
            <w:vAlign w:val="bottom"/>
            <w:hideMark/>
          </w:tcPr>
          <w:p w14:paraId="6E0835BD" w14:textId="77777777" w:rsidR="00B53256" w:rsidRPr="00B53256" w:rsidRDefault="00B53256" w:rsidP="00B53256">
            <w:pPr>
              <w:jc w:val="right"/>
              <w:rPr>
                <w:color w:val="000000"/>
                <w:szCs w:val="20"/>
                <w:lang w:val="es-ES"/>
              </w:rPr>
            </w:pPr>
            <w:r w:rsidRPr="00B53256">
              <w:rPr>
                <w:color w:val="000000"/>
                <w:szCs w:val="20"/>
                <w:lang w:val="es-ES"/>
              </w:rPr>
              <w:t>36,00</w:t>
            </w:r>
          </w:p>
        </w:tc>
      </w:tr>
    </w:tbl>
    <w:p w14:paraId="24058880" w14:textId="77777777" w:rsidR="00647424" w:rsidRDefault="00647424" w:rsidP="001A4798">
      <w:pPr>
        <w:jc w:val="both"/>
      </w:pPr>
    </w:p>
    <w:p w14:paraId="6C924F83" w14:textId="77777777" w:rsidR="00647424" w:rsidRDefault="00647424" w:rsidP="001A4798">
      <w:pPr>
        <w:jc w:val="both"/>
      </w:pPr>
    </w:p>
    <w:p w14:paraId="53E6651A" w14:textId="448BF624" w:rsidR="00E66366" w:rsidRPr="00B252DE" w:rsidRDefault="00E66366" w:rsidP="00E66366">
      <w:pPr>
        <w:jc w:val="both"/>
      </w:pPr>
      <w:r>
        <w:t>Finalitzada l’obertura del LOT 1, es procedeix a comprovar el càlcul de les ofertes de cada un dels licitadors</w:t>
      </w:r>
      <w:r w:rsidR="00C44D82">
        <w:t>,</w:t>
      </w:r>
      <w:r w:rsidRPr="00B252DE">
        <w:t xml:space="preserve"> per constatar si alguna d’elles és anormalment baixa. </w:t>
      </w:r>
    </w:p>
    <w:p w14:paraId="48C165DE" w14:textId="77777777" w:rsidR="00E66366" w:rsidRPr="00B252DE" w:rsidRDefault="00E66366" w:rsidP="00E66366">
      <w:pPr>
        <w:jc w:val="both"/>
      </w:pPr>
    </w:p>
    <w:p w14:paraId="3E6DE42B" w14:textId="77777777" w:rsidR="00E66366" w:rsidRPr="00B252DE" w:rsidRDefault="00E66366" w:rsidP="00E66366">
      <w:pPr>
        <w:jc w:val="both"/>
      </w:pPr>
      <w:r w:rsidRPr="00B252DE">
        <w:t xml:space="preserve">Atès que el criteri d’adjudicació preu és el criteri més rellevant per determinar si les ofertes contenen valors anormals o desproporcionats i la resta de criteris d’adjudicació especificats en el plec no són eficaços per valorar la viabilitat de les ofertes presentades, s’aplicaran els paràmetres objectius previstos en l’article 85 del Real Decret 1098/2001, de 12 d’octubre, pel qual s’aprova el Reglament general de la Llei de Contractes de les Administracions Públiques. </w:t>
      </w:r>
    </w:p>
    <w:p w14:paraId="18D71C64" w14:textId="77777777" w:rsidR="00E66366" w:rsidRDefault="00E66366" w:rsidP="00E66366">
      <w:pPr>
        <w:jc w:val="both"/>
      </w:pPr>
    </w:p>
    <w:p w14:paraId="0F68E8D8" w14:textId="5B455428" w:rsidR="00E66366" w:rsidRDefault="00E66366" w:rsidP="00E66366">
      <w:pPr>
        <w:jc w:val="both"/>
      </w:pPr>
      <w:r>
        <w:t xml:space="preserve">Es </w:t>
      </w:r>
      <w:r w:rsidR="00C44D82">
        <w:t>comprova que</w:t>
      </w:r>
      <w:r>
        <w:t xml:space="preserve"> NO conten valors anormals o desproporcionats.</w:t>
      </w:r>
    </w:p>
    <w:p w14:paraId="46B96901" w14:textId="77777777" w:rsidR="00E66366" w:rsidRDefault="00E66366" w:rsidP="00E66366">
      <w:pPr>
        <w:jc w:val="both"/>
      </w:pPr>
    </w:p>
    <w:p w14:paraId="176BDDE1" w14:textId="6FBC7612" w:rsidR="00646503" w:rsidRDefault="00093B2A" w:rsidP="001A4798">
      <w:pPr>
        <w:jc w:val="both"/>
      </w:pPr>
      <w:r>
        <w:t xml:space="preserve">Seguidament es procedeix a l’obertura del sobre únic del </w:t>
      </w:r>
      <w:r w:rsidRPr="00647424">
        <w:rPr>
          <w:b/>
          <w:bCs/>
          <w:u w:val="single"/>
        </w:rPr>
        <w:t xml:space="preserve">Lot </w:t>
      </w:r>
      <w:r>
        <w:rPr>
          <w:b/>
          <w:bCs/>
          <w:u w:val="single"/>
        </w:rPr>
        <w:t>2:</w:t>
      </w:r>
      <w:r w:rsidRPr="00647424">
        <w:rPr>
          <w:b/>
          <w:bCs/>
          <w:u w:val="single"/>
        </w:rPr>
        <w:t xml:space="preserve"> </w:t>
      </w:r>
      <w:r>
        <w:rPr>
          <w:b/>
          <w:bCs/>
          <w:u w:val="single"/>
        </w:rPr>
        <w:t>bosses compostables</w:t>
      </w:r>
      <w:r>
        <w:t xml:space="preserve">, relatiu a la documentació general i a la proposició avaluable mitjançant l’aplicació de fórmules i, procedeix a la lectura de l’oferta quant als </w:t>
      </w:r>
      <w:r w:rsidR="00643746">
        <w:t>dos</w:t>
      </w:r>
      <w:r>
        <w:t xml:space="preserve"> criteris d’adjudicació, de cada un dels licitadors, donant el resultat que a continuació es detalla</w:t>
      </w:r>
      <w:r w:rsidR="00643746">
        <w:t xml:space="preserve"> i,</w:t>
      </w:r>
      <w:r>
        <w:t xml:space="preserve"> tenint en compte que el preu màxim del lot 2 és de 5.000,00€, IVA exclòs, conforme a l’establert en el PCAP:</w:t>
      </w:r>
    </w:p>
    <w:p w14:paraId="3BCDCC28" w14:textId="77777777" w:rsidR="00646503" w:rsidRDefault="00646503" w:rsidP="001A4798">
      <w:pPr>
        <w:jc w:val="both"/>
        <w:rPr>
          <w:highlight w:val="yellow"/>
        </w:rPr>
      </w:pPr>
    </w:p>
    <w:tbl>
      <w:tblPr>
        <w:tblW w:w="9120" w:type="dxa"/>
        <w:tblInd w:w="70" w:type="dxa"/>
        <w:tblCellMar>
          <w:left w:w="70" w:type="dxa"/>
          <w:right w:w="70" w:type="dxa"/>
        </w:tblCellMar>
        <w:tblLook w:val="04A0" w:firstRow="1" w:lastRow="0" w:firstColumn="1" w:lastColumn="0" w:noHBand="0" w:noVBand="1"/>
      </w:tblPr>
      <w:tblGrid>
        <w:gridCol w:w="252"/>
        <w:gridCol w:w="5368"/>
        <w:gridCol w:w="1536"/>
        <w:gridCol w:w="1285"/>
        <w:gridCol w:w="818"/>
      </w:tblGrid>
      <w:tr w:rsidR="00643746" w:rsidRPr="00643746" w14:paraId="29AF8C49" w14:textId="77777777" w:rsidTr="00643746">
        <w:trPr>
          <w:trHeight w:val="315"/>
        </w:trPr>
        <w:tc>
          <w:tcPr>
            <w:tcW w:w="9120" w:type="dxa"/>
            <w:gridSpan w:val="5"/>
            <w:tcBorders>
              <w:top w:val="nil"/>
              <w:left w:val="nil"/>
              <w:bottom w:val="nil"/>
              <w:right w:val="nil"/>
            </w:tcBorders>
            <w:shd w:val="clear" w:color="auto" w:fill="auto"/>
            <w:noWrap/>
            <w:vAlign w:val="bottom"/>
            <w:hideMark/>
          </w:tcPr>
          <w:p w14:paraId="19749CC9" w14:textId="77777777" w:rsidR="00643746" w:rsidRPr="00643746" w:rsidRDefault="00643746" w:rsidP="00643746">
            <w:pPr>
              <w:jc w:val="center"/>
              <w:rPr>
                <w:b/>
                <w:bCs/>
                <w:color w:val="000000"/>
                <w:szCs w:val="20"/>
                <w:lang w:val="es-ES"/>
              </w:rPr>
            </w:pPr>
            <w:r w:rsidRPr="00643746">
              <w:rPr>
                <w:b/>
                <w:bCs/>
                <w:color w:val="000000"/>
                <w:szCs w:val="20"/>
                <w:lang w:val="es-ES"/>
              </w:rPr>
              <w:t>LOT 2 - BOSSES COMPOSTABLES</w:t>
            </w:r>
          </w:p>
        </w:tc>
      </w:tr>
      <w:tr w:rsidR="00643746" w:rsidRPr="00643746" w14:paraId="56F49163" w14:textId="77777777" w:rsidTr="00643746">
        <w:trPr>
          <w:trHeight w:val="300"/>
        </w:trPr>
        <w:tc>
          <w:tcPr>
            <w:tcW w:w="167" w:type="dxa"/>
            <w:tcBorders>
              <w:top w:val="nil"/>
              <w:left w:val="nil"/>
              <w:bottom w:val="nil"/>
              <w:right w:val="nil"/>
            </w:tcBorders>
            <w:shd w:val="clear" w:color="auto" w:fill="auto"/>
            <w:noWrap/>
            <w:vAlign w:val="bottom"/>
            <w:hideMark/>
          </w:tcPr>
          <w:p w14:paraId="4EA58803" w14:textId="77777777" w:rsidR="00643746" w:rsidRPr="00643746" w:rsidRDefault="00643746" w:rsidP="00643746">
            <w:pPr>
              <w:jc w:val="center"/>
              <w:rPr>
                <w:b/>
                <w:bCs/>
                <w:color w:val="000000"/>
                <w:szCs w:val="20"/>
                <w:lang w:val="es-ES"/>
              </w:rPr>
            </w:pPr>
          </w:p>
        </w:tc>
        <w:tc>
          <w:tcPr>
            <w:tcW w:w="8953" w:type="dxa"/>
            <w:gridSpan w:val="4"/>
            <w:tcBorders>
              <w:top w:val="nil"/>
              <w:left w:val="nil"/>
              <w:bottom w:val="nil"/>
              <w:right w:val="nil"/>
            </w:tcBorders>
            <w:shd w:val="clear" w:color="auto" w:fill="auto"/>
            <w:noWrap/>
            <w:vAlign w:val="bottom"/>
            <w:hideMark/>
          </w:tcPr>
          <w:p w14:paraId="3F5FBD79" w14:textId="77777777" w:rsidR="00643746" w:rsidRPr="00643746" w:rsidRDefault="00643746" w:rsidP="00643746">
            <w:pPr>
              <w:jc w:val="center"/>
              <w:rPr>
                <w:b/>
                <w:bCs/>
                <w:color w:val="000000"/>
                <w:szCs w:val="20"/>
                <w:lang w:val="es-ES"/>
              </w:rPr>
            </w:pPr>
            <w:r w:rsidRPr="00643746">
              <w:rPr>
                <w:b/>
                <w:bCs/>
                <w:color w:val="000000"/>
                <w:szCs w:val="20"/>
                <w:lang w:val="es-ES"/>
              </w:rPr>
              <w:t xml:space="preserve">FORMULA APLICADA = XMAX = P </w:t>
            </w:r>
            <w:proofErr w:type="spellStart"/>
            <w:r w:rsidRPr="00643746">
              <w:rPr>
                <w:b/>
                <w:bCs/>
                <w:color w:val="000000"/>
                <w:szCs w:val="20"/>
                <w:lang w:val="es-ES"/>
              </w:rPr>
              <w:t>PXi</w:t>
            </w:r>
            <w:proofErr w:type="spellEnd"/>
            <w:r w:rsidRPr="00643746">
              <w:rPr>
                <w:b/>
                <w:bCs/>
                <w:color w:val="000000"/>
                <w:szCs w:val="20"/>
                <w:lang w:val="es-ES"/>
              </w:rPr>
              <w:t xml:space="preserve"> = (Xi / XMAX) x P </w:t>
            </w:r>
            <w:proofErr w:type="spellStart"/>
            <w:r w:rsidRPr="00643746">
              <w:rPr>
                <w:b/>
                <w:bCs/>
                <w:color w:val="000000"/>
                <w:szCs w:val="20"/>
                <w:lang w:val="es-ES"/>
              </w:rPr>
              <w:t>On</w:t>
            </w:r>
            <w:proofErr w:type="spellEnd"/>
            <w:r w:rsidRPr="00643746">
              <w:rPr>
                <w:b/>
                <w:bCs/>
                <w:color w:val="000000"/>
                <w:szCs w:val="20"/>
                <w:lang w:val="es-ES"/>
              </w:rPr>
              <w:t xml:space="preserve"> Xi</w:t>
            </w:r>
          </w:p>
        </w:tc>
      </w:tr>
      <w:tr w:rsidR="00643746" w:rsidRPr="00643746" w14:paraId="1E3318A5" w14:textId="77777777" w:rsidTr="00643746">
        <w:trPr>
          <w:trHeight w:val="1200"/>
        </w:trPr>
        <w:tc>
          <w:tcPr>
            <w:tcW w:w="1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7A7946" w14:textId="49315B32" w:rsidR="00643746" w:rsidRPr="00643746" w:rsidRDefault="00643746" w:rsidP="00643746">
            <w:pPr>
              <w:jc w:val="right"/>
              <w:rPr>
                <w:b/>
                <w:bCs/>
                <w:color w:val="000000"/>
                <w:szCs w:val="20"/>
                <w:lang w:val="es-ES"/>
              </w:rPr>
            </w:pPr>
          </w:p>
        </w:tc>
        <w:tc>
          <w:tcPr>
            <w:tcW w:w="5368"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0C56D8F8" w14:textId="3C498B1A" w:rsidR="00643746" w:rsidRPr="00643746" w:rsidRDefault="00643746" w:rsidP="00643746">
            <w:pPr>
              <w:jc w:val="center"/>
              <w:rPr>
                <w:b/>
                <w:bCs/>
                <w:color w:val="000000"/>
                <w:szCs w:val="20"/>
                <w:lang w:val="es-ES"/>
              </w:rPr>
            </w:pPr>
            <w:r w:rsidRPr="00643746">
              <w:rPr>
                <w:b/>
                <w:bCs/>
                <w:color w:val="000000"/>
                <w:szCs w:val="20"/>
                <w:lang w:val="es-ES"/>
              </w:rPr>
              <w:t>CRITERI 1</w:t>
            </w:r>
          </w:p>
          <w:p w14:paraId="71067632" w14:textId="77777777" w:rsidR="00643746" w:rsidRPr="00643746" w:rsidRDefault="00643746" w:rsidP="00643746">
            <w:pPr>
              <w:jc w:val="center"/>
              <w:rPr>
                <w:b/>
                <w:bCs/>
                <w:color w:val="000000"/>
                <w:szCs w:val="20"/>
                <w:lang w:val="es-ES"/>
              </w:rPr>
            </w:pPr>
            <w:r w:rsidRPr="00643746">
              <w:rPr>
                <w:b/>
                <w:bCs/>
                <w:color w:val="000000"/>
                <w:szCs w:val="20"/>
                <w:lang w:val="es-ES"/>
              </w:rPr>
              <w:t xml:space="preserve">MILLORA OFERTA ECONÒMICA </w:t>
            </w:r>
          </w:p>
          <w:p w14:paraId="188B6B5E" w14:textId="038DC68B" w:rsidR="00643746" w:rsidRPr="00643746" w:rsidRDefault="00643746" w:rsidP="00643746">
            <w:pPr>
              <w:jc w:val="center"/>
              <w:rPr>
                <w:b/>
                <w:bCs/>
                <w:color w:val="000000"/>
                <w:szCs w:val="20"/>
                <w:lang w:val="es-ES"/>
              </w:rPr>
            </w:pPr>
            <w:r w:rsidRPr="00643746">
              <w:rPr>
                <w:b/>
                <w:bCs/>
                <w:color w:val="000000"/>
                <w:szCs w:val="20"/>
                <w:lang w:val="es-ES"/>
              </w:rPr>
              <w:t>FINS A 40 PUNTS</w:t>
            </w:r>
          </w:p>
        </w:tc>
        <w:tc>
          <w:tcPr>
            <w:tcW w:w="1536"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37A2AF38" w14:textId="77777777" w:rsidR="00643746" w:rsidRPr="00643746" w:rsidRDefault="00643746" w:rsidP="00643746">
            <w:pPr>
              <w:jc w:val="center"/>
              <w:rPr>
                <w:b/>
                <w:bCs/>
                <w:color w:val="000000"/>
                <w:szCs w:val="20"/>
                <w:lang w:val="es-ES"/>
              </w:rPr>
            </w:pPr>
            <w:r w:rsidRPr="00643746">
              <w:rPr>
                <w:b/>
                <w:bCs/>
                <w:color w:val="000000"/>
                <w:szCs w:val="20"/>
                <w:lang w:val="es-ES"/>
              </w:rPr>
              <w:t>OFERTA</w:t>
            </w:r>
          </w:p>
        </w:tc>
        <w:tc>
          <w:tcPr>
            <w:tcW w:w="1285" w:type="dxa"/>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7728C86A" w14:textId="6A5EEC0C" w:rsidR="00643746" w:rsidRPr="00643746" w:rsidRDefault="00643746" w:rsidP="00643746">
            <w:pPr>
              <w:jc w:val="center"/>
              <w:rPr>
                <w:b/>
                <w:bCs/>
                <w:color w:val="000000"/>
                <w:szCs w:val="20"/>
                <w:lang w:val="es-ES"/>
              </w:rPr>
            </w:pPr>
            <w:r w:rsidRPr="00643746">
              <w:rPr>
                <w:b/>
                <w:bCs/>
                <w:color w:val="000000"/>
                <w:szCs w:val="20"/>
                <w:lang w:val="es-ES"/>
              </w:rPr>
              <w:t>MILLORA PREU INICIAL: 5.000,00€</w:t>
            </w:r>
          </w:p>
        </w:tc>
        <w:tc>
          <w:tcPr>
            <w:tcW w:w="764"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729D78E0" w14:textId="77777777" w:rsidR="00643746" w:rsidRPr="00643746" w:rsidRDefault="00643746" w:rsidP="00643746">
            <w:pPr>
              <w:jc w:val="center"/>
              <w:rPr>
                <w:b/>
                <w:bCs/>
                <w:color w:val="000000"/>
                <w:szCs w:val="20"/>
                <w:lang w:val="es-ES"/>
              </w:rPr>
            </w:pPr>
            <w:r w:rsidRPr="00643746">
              <w:rPr>
                <w:b/>
                <w:bCs/>
                <w:color w:val="000000"/>
                <w:szCs w:val="20"/>
                <w:lang w:val="es-ES"/>
              </w:rPr>
              <w:t>PUNTS</w:t>
            </w:r>
          </w:p>
        </w:tc>
      </w:tr>
      <w:tr w:rsidR="00643746" w:rsidRPr="00643746" w14:paraId="5A92F7B2" w14:textId="77777777" w:rsidTr="00643746">
        <w:trPr>
          <w:trHeight w:val="315"/>
        </w:trPr>
        <w:tc>
          <w:tcPr>
            <w:tcW w:w="167" w:type="dxa"/>
            <w:tcBorders>
              <w:top w:val="nil"/>
              <w:left w:val="single" w:sz="4" w:space="0" w:color="auto"/>
              <w:bottom w:val="single" w:sz="4" w:space="0" w:color="auto"/>
              <w:right w:val="single" w:sz="4" w:space="0" w:color="auto"/>
            </w:tcBorders>
            <w:shd w:val="clear" w:color="auto" w:fill="auto"/>
            <w:noWrap/>
            <w:vAlign w:val="bottom"/>
            <w:hideMark/>
          </w:tcPr>
          <w:p w14:paraId="294541BE" w14:textId="77777777" w:rsidR="00643746" w:rsidRPr="00643746" w:rsidRDefault="00643746" w:rsidP="00643746">
            <w:pPr>
              <w:jc w:val="right"/>
              <w:rPr>
                <w:color w:val="000000"/>
                <w:szCs w:val="20"/>
                <w:lang w:val="es-ES"/>
              </w:rPr>
            </w:pPr>
            <w:r w:rsidRPr="00643746">
              <w:rPr>
                <w:color w:val="000000"/>
                <w:szCs w:val="20"/>
                <w:lang w:val="es-ES"/>
              </w:rPr>
              <w:t>1</w:t>
            </w:r>
          </w:p>
        </w:tc>
        <w:tc>
          <w:tcPr>
            <w:tcW w:w="5368" w:type="dxa"/>
            <w:tcBorders>
              <w:top w:val="nil"/>
              <w:left w:val="nil"/>
              <w:bottom w:val="single" w:sz="4" w:space="0" w:color="auto"/>
              <w:right w:val="single" w:sz="4" w:space="0" w:color="auto"/>
            </w:tcBorders>
            <w:shd w:val="clear" w:color="auto" w:fill="auto"/>
            <w:noWrap/>
            <w:vAlign w:val="bottom"/>
            <w:hideMark/>
          </w:tcPr>
          <w:p w14:paraId="60F7DAA8" w14:textId="77777777" w:rsidR="00643746" w:rsidRPr="00643746" w:rsidRDefault="00643746" w:rsidP="00643746">
            <w:pPr>
              <w:rPr>
                <w:color w:val="000000"/>
                <w:szCs w:val="20"/>
                <w:lang w:val="es-ES"/>
              </w:rPr>
            </w:pPr>
            <w:r w:rsidRPr="00643746">
              <w:rPr>
                <w:color w:val="000000"/>
                <w:szCs w:val="20"/>
                <w:lang w:val="es-ES"/>
              </w:rPr>
              <w:t>AMTEBO MEDIO AMBIENTE</w:t>
            </w:r>
          </w:p>
        </w:tc>
        <w:tc>
          <w:tcPr>
            <w:tcW w:w="1536" w:type="dxa"/>
            <w:tcBorders>
              <w:top w:val="nil"/>
              <w:left w:val="nil"/>
              <w:bottom w:val="single" w:sz="4" w:space="0" w:color="auto"/>
              <w:right w:val="single" w:sz="4" w:space="0" w:color="auto"/>
            </w:tcBorders>
            <w:shd w:val="clear" w:color="auto" w:fill="auto"/>
            <w:noWrap/>
            <w:vAlign w:val="bottom"/>
            <w:hideMark/>
          </w:tcPr>
          <w:p w14:paraId="1F8C478F" w14:textId="33876E6E" w:rsidR="00643746" w:rsidRPr="00643746" w:rsidRDefault="00643746" w:rsidP="00643746">
            <w:pPr>
              <w:jc w:val="right"/>
              <w:rPr>
                <w:color w:val="000000"/>
                <w:szCs w:val="20"/>
                <w:lang w:val="es-ES"/>
              </w:rPr>
            </w:pPr>
            <w:r w:rsidRPr="00643746">
              <w:rPr>
                <w:color w:val="000000"/>
                <w:szCs w:val="20"/>
                <w:lang w:val="es-ES"/>
              </w:rPr>
              <w:t>2.000,00€</w:t>
            </w:r>
          </w:p>
        </w:tc>
        <w:tc>
          <w:tcPr>
            <w:tcW w:w="1285" w:type="dxa"/>
            <w:tcBorders>
              <w:top w:val="nil"/>
              <w:left w:val="nil"/>
              <w:bottom w:val="single" w:sz="4" w:space="0" w:color="auto"/>
              <w:right w:val="single" w:sz="4" w:space="0" w:color="auto"/>
            </w:tcBorders>
            <w:shd w:val="clear" w:color="auto" w:fill="auto"/>
            <w:noWrap/>
            <w:vAlign w:val="bottom"/>
            <w:hideMark/>
          </w:tcPr>
          <w:p w14:paraId="63A1FB55" w14:textId="569277C7" w:rsidR="00643746" w:rsidRPr="00643746" w:rsidRDefault="00643746" w:rsidP="00643746">
            <w:pPr>
              <w:jc w:val="right"/>
              <w:rPr>
                <w:color w:val="000000"/>
                <w:szCs w:val="20"/>
                <w:lang w:val="es-ES"/>
              </w:rPr>
            </w:pPr>
            <w:r w:rsidRPr="00643746">
              <w:rPr>
                <w:color w:val="000000"/>
                <w:szCs w:val="20"/>
                <w:lang w:val="es-ES"/>
              </w:rPr>
              <w:t>3.000,00€</w:t>
            </w:r>
          </w:p>
        </w:tc>
        <w:tc>
          <w:tcPr>
            <w:tcW w:w="764" w:type="dxa"/>
            <w:tcBorders>
              <w:top w:val="nil"/>
              <w:left w:val="nil"/>
              <w:bottom w:val="single" w:sz="4" w:space="0" w:color="auto"/>
              <w:right w:val="single" w:sz="4" w:space="0" w:color="auto"/>
            </w:tcBorders>
            <w:shd w:val="clear" w:color="auto" w:fill="auto"/>
            <w:noWrap/>
            <w:vAlign w:val="bottom"/>
            <w:hideMark/>
          </w:tcPr>
          <w:p w14:paraId="5833E988" w14:textId="77777777" w:rsidR="00643746" w:rsidRPr="00643746" w:rsidRDefault="00643746" w:rsidP="00643746">
            <w:pPr>
              <w:jc w:val="right"/>
              <w:rPr>
                <w:color w:val="000000"/>
                <w:szCs w:val="20"/>
                <w:lang w:val="es-ES"/>
              </w:rPr>
            </w:pPr>
            <w:r w:rsidRPr="00643746">
              <w:rPr>
                <w:color w:val="000000"/>
                <w:szCs w:val="20"/>
                <w:lang w:val="es-ES"/>
              </w:rPr>
              <w:t>36,25</w:t>
            </w:r>
          </w:p>
        </w:tc>
      </w:tr>
      <w:tr w:rsidR="00643746" w:rsidRPr="00643746" w14:paraId="0B780EBF" w14:textId="77777777" w:rsidTr="00643746">
        <w:trPr>
          <w:trHeight w:val="315"/>
        </w:trPr>
        <w:tc>
          <w:tcPr>
            <w:tcW w:w="167" w:type="dxa"/>
            <w:tcBorders>
              <w:top w:val="nil"/>
              <w:left w:val="single" w:sz="4" w:space="0" w:color="auto"/>
              <w:bottom w:val="single" w:sz="4" w:space="0" w:color="auto"/>
              <w:right w:val="single" w:sz="4" w:space="0" w:color="auto"/>
            </w:tcBorders>
            <w:shd w:val="clear" w:color="auto" w:fill="auto"/>
            <w:noWrap/>
            <w:vAlign w:val="bottom"/>
            <w:hideMark/>
          </w:tcPr>
          <w:p w14:paraId="53355A14" w14:textId="77777777" w:rsidR="00643746" w:rsidRPr="00643746" w:rsidRDefault="00643746" w:rsidP="00643746">
            <w:pPr>
              <w:jc w:val="right"/>
              <w:rPr>
                <w:color w:val="000000"/>
                <w:szCs w:val="20"/>
                <w:lang w:val="es-ES"/>
              </w:rPr>
            </w:pPr>
            <w:r w:rsidRPr="00643746">
              <w:rPr>
                <w:color w:val="000000"/>
                <w:szCs w:val="20"/>
                <w:lang w:val="es-ES"/>
              </w:rPr>
              <w:t>2</w:t>
            </w:r>
          </w:p>
        </w:tc>
        <w:tc>
          <w:tcPr>
            <w:tcW w:w="5368" w:type="dxa"/>
            <w:tcBorders>
              <w:top w:val="nil"/>
              <w:left w:val="nil"/>
              <w:bottom w:val="single" w:sz="4" w:space="0" w:color="auto"/>
              <w:right w:val="single" w:sz="4" w:space="0" w:color="auto"/>
            </w:tcBorders>
            <w:shd w:val="clear" w:color="000000" w:fill="FFFFFF"/>
            <w:noWrap/>
            <w:vAlign w:val="bottom"/>
            <w:hideMark/>
          </w:tcPr>
          <w:p w14:paraId="40CD991E" w14:textId="77777777" w:rsidR="00643746" w:rsidRPr="00643746" w:rsidRDefault="00643746" w:rsidP="00643746">
            <w:pPr>
              <w:rPr>
                <w:szCs w:val="20"/>
                <w:lang w:val="es-ES"/>
              </w:rPr>
            </w:pPr>
            <w:r w:rsidRPr="00643746">
              <w:rPr>
                <w:szCs w:val="20"/>
                <w:lang w:val="es-ES"/>
              </w:rPr>
              <w:t>ID WASTE</w:t>
            </w:r>
          </w:p>
        </w:tc>
        <w:tc>
          <w:tcPr>
            <w:tcW w:w="1536" w:type="dxa"/>
            <w:tcBorders>
              <w:top w:val="nil"/>
              <w:left w:val="nil"/>
              <w:bottom w:val="single" w:sz="4" w:space="0" w:color="auto"/>
              <w:right w:val="single" w:sz="4" w:space="0" w:color="auto"/>
            </w:tcBorders>
            <w:shd w:val="clear" w:color="auto" w:fill="auto"/>
            <w:noWrap/>
            <w:vAlign w:val="bottom"/>
            <w:hideMark/>
          </w:tcPr>
          <w:p w14:paraId="2A77E44C" w14:textId="6DA438FE" w:rsidR="00643746" w:rsidRPr="00643746" w:rsidRDefault="00643746" w:rsidP="00643746">
            <w:pPr>
              <w:jc w:val="right"/>
              <w:rPr>
                <w:color w:val="000000"/>
                <w:szCs w:val="20"/>
                <w:lang w:val="es-ES"/>
              </w:rPr>
            </w:pPr>
            <w:r w:rsidRPr="00643746">
              <w:rPr>
                <w:color w:val="000000"/>
                <w:szCs w:val="20"/>
                <w:lang w:val="es-ES"/>
              </w:rPr>
              <w:t>1.690,00€</w:t>
            </w:r>
          </w:p>
        </w:tc>
        <w:tc>
          <w:tcPr>
            <w:tcW w:w="1285" w:type="dxa"/>
            <w:tcBorders>
              <w:top w:val="nil"/>
              <w:left w:val="nil"/>
              <w:bottom w:val="single" w:sz="4" w:space="0" w:color="auto"/>
              <w:right w:val="single" w:sz="4" w:space="0" w:color="auto"/>
            </w:tcBorders>
            <w:shd w:val="clear" w:color="auto" w:fill="auto"/>
            <w:noWrap/>
            <w:vAlign w:val="bottom"/>
            <w:hideMark/>
          </w:tcPr>
          <w:p w14:paraId="547E0DA0" w14:textId="4C09EAF4" w:rsidR="00643746" w:rsidRPr="00643746" w:rsidRDefault="00643746" w:rsidP="00643746">
            <w:pPr>
              <w:jc w:val="right"/>
              <w:rPr>
                <w:color w:val="000000"/>
                <w:szCs w:val="20"/>
                <w:lang w:val="es-ES"/>
              </w:rPr>
            </w:pPr>
            <w:r w:rsidRPr="00643746">
              <w:rPr>
                <w:color w:val="000000"/>
                <w:szCs w:val="20"/>
                <w:lang w:val="es-ES"/>
              </w:rPr>
              <w:t>3.310,00€</w:t>
            </w:r>
          </w:p>
        </w:tc>
        <w:tc>
          <w:tcPr>
            <w:tcW w:w="764" w:type="dxa"/>
            <w:tcBorders>
              <w:top w:val="nil"/>
              <w:left w:val="nil"/>
              <w:bottom w:val="single" w:sz="4" w:space="0" w:color="auto"/>
              <w:right w:val="single" w:sz="4" w:space="0" w:color="auto"/>
            </w:tcBorders>
            <w:shd w:val="clear" w:color="auto" w:fill="auto"/>
            <w:noWrap/>
            <w:vAlign w:val="bottom"/>
            <w:hideMark/>
          </w:tcPr>
          <w:p w14:paraId="02DDA10D" w14:textId="77777777" w:rsidR="00643746" w:rsidRPr="00643746" w:rsidRDefault="00643746" w:rsidP="00643746">
            <w:pPr>
              <w:jc w:val="right"/>
              <w:rPr>
                <w:color w:val="000000"/>
                <w:szCs w:val="20"/>
                <w:lang w:val="es-ES"/>
              </w:rPr>
            </w:pPr>
            <w:r w:rsidRPr="00643746">
              <w:rPr>
                <w:color w:val="000000"/>
                <w:szCs w:val="20"/>
                <w:lang w:val="es-ES"/>
              </w:rPr>
              <w:t>40,00</w:t>
            </w:r>
          </w:p>
        </w:tc>
      </w:tr>
      <w:tr w:rsidR="00643746" w:rsidRPr="00643746" w14:paraId="75FC4382" w14:textId="77777777" w:rsidTr="00643746">
        <w:trPr>
          <w:trHeight w:val="300"/>
        </w:trPr>
        <w:tc>
          <w:tcPr>
            <w:tcW w:w="167" w:type="dxa"/>
            <w:tcBorders>
              <w:top w:val="nil"/>
              <w:left w:val="nil"/>
              <w:bottom w:val="nil"/>
              <w:right w:val="nil"/>
            </w:tcBorders>
            <w:shd w:val="clear" w:color="auto" w:fill="auto"/>
            <w:noWrap/>
            <w:vAlign w:val="bottom"/>
            <w:hideMark/>
          </w:tcPr>
          <w:p w14:paraId="17DA7083" w14:textId="77777777" w:rsidR="00643746" w:rsidRPr="00643746" w:rsidRDefault="00643746" w:rsidP="00643746">
            <w:pPr>
              <w:jc w:val="right"/>
              <w:rPr>
                <w:color w:val="000000"/>
                <w:szCs w:val="20"/>
                <w:lang w:val="es-ES"/>
              </w:rPr>
            </w:pPr>
          </w:p>
        </w:tc>
        <w:tc>
          <w:tcPr>
            <w:tcW w:w="5368" w:type="dxa"/>
            <w:tcBorders>
              <w:top w:val="nil"/>
              <w:left w:val="nil"/>
              <w:bottom w:val="nil"/>
              <w:right w:val="nil"/>
            </w:tcBorders>
            <w:shd w:val="clear" w:color="auto" w:fill="auto"/>
            <w:noWrap/>
            <w:vAlign w:val="bottom"/>
            <w:hideMark/>
          </w:tcPr>
          <w:p w14:paraId="321B01C3" w14:textId="77777777" w:rsidR="00643746" w:rsidRPr="00643746" w:rsidRDefault="00643746" w:rsidP="00643746">
            <w:pPr>
              <w:rPr>
                <w:szCs w:val="20"/>
                <w:lang w:val="es-ES"/>
              </w:rPr>
            </w:pPr>
          </w:p>
        </w:tc>
        <w:tc>
          <w:tcPr>
            <w:tcW w:w="1536" w:type="dxa"/>
            <w:tcBorders>
              <w:top w:val="nil"/>
              <w:left w:val="nil"/>
              <w:bottom w:val="nil"/>
              <w:right w:val="nil"/>
            </w:tcBorders>
            <w:shd w:val="clear" w:color="auto" w:fill="auto"/>
            <w:noWrap/>
            <w:vAlign w:val="bottom"/>
            <w:hideMark/>
          </w:tcPr>
          <w:p w14:paraId="511F5890" w14:textId="77777777" w:rsidR="00643746" w:rsidRPr="00643746" w:rsidRDefault="00643746" w:rsidP="00643746">
            <w:pPr>
              <w:rPr>
                <w:szCs w:val="20"/>
                <w:lang w:val="es-ES"/>
              </w:rPr>
            </w:pPr>
          </w:p>
        </w:tc>
        <w:tc>
          <w:tcPr>
            <w:tcW w:w="1285" w:type="dxa"/>
            <w:tcBorders>
              <w:top w:val="nil"/>
              <w:left w:val="nil"/>
              <w:bottom w:val="nil"/>
              <w:right w:val="nil"/>
            </w:tcBorders>
            <w:shd w:val="clear" w:color="auto" w:fill="auto"/>
            <w:noWrap/>
            <w:vAlign w:val="bottom"/>
            <w:hideMark/>
          </w:tcPr>
          <w:p w14:paraId="3A956FC8" w14:textId="77777777" w:rsidR="00643746" w:rsidRPr="00643746" w:rsidRDefault="00643746" w:rsidP="00643746">
            <w:pPr>
              <w:rPr>
                <w:szCs w:val="20"/>
                <w:lang w:val="es-ES"/>
              </w:rPr>
            </w:pPr>
          </w:p>
        </w:tc>
        <w:tc>
          <w:tcPr>
            <w:tcW w:w="764" w:type="dxa"/>
            <w:tcBorders>
              <w:top w:val="nil"/>
              <w:left w:val="nil"/>
              <w:bottom w:val="nil"/>
              <w:right w:val="nil"/>
            </w:tcBorders>
            <w:shd w:val="clear" w:color="auto" w:fill="auto"/>
            <w:noWrap/>
            <w:vAlign w:val="bottom"/>
            <w:hideMark/>
          </w:tcPr>
          <w:p w14:paraId="11EE1730" w14:textId="77777777" w:rsidR="00643746" w:rsidRPr="00643746" w:rsidRDefault="00643746" w:rsidP="00643746">
            <w:pPr>
              <w:rPr>
                <w:szCs w:val="20"/>
                <w:lang w:val="es-ES"/>
              </w:rPr>
            </w:pPr>
          </w:p>
        </w:tc>
      </w:tr>
      <w:tr w:rsidR="00643746" w:rsidRPr="00643746" w14:paraId="7A3C14A4" w14:textId="77777777" w:rsidTr="00643746">
        <w:trPr>
          <w:trHeight w:val="300"/>
        </w:trPr>
        <w:tc>
          <w:tcPr>
            <w:tcW w:w="167" w:type="dxa"/>
            <w:tcBorders>
              <w:top w:val="nil"/>
              <w:left w:val="nil"/>
              <w:bottom w:val="nil"/>
              <w:right w:val="nil"/>
            </w:tcBorders>
            <w:shd w:val="clear" w:color="auto" w:fill="auto"/>
            <w:noWrap/>
            <w:vAlign w:val="bottom"/>
            <w:hideMark/>
          </w:tcPr>
          <w:p w14:paraId="69B6BF78" w14:textId="77777777" w:rsidR="00643746" w:rsidRPr="00643746" w:rsidRDefault="00643746" w:rsidP="00643746">
            <w:pPr>
              <w:rPr>
                <w:szCs w:val="20"/>
                <w:lang w:val="es-ES"/>
              </w:rPr>
            </w:pPr>
          </w:p>
        </w:tc>
        <w:tc>
          <w:tcPr>
            <w:tcW w:w="8953" w:type="dxa"/>
            <w:gridSpan w:val="4"/>
            <w:tcBorders>
              <w:top w:val="nil"/>
              <w:left w:val="nil"/>
              <w:bottom w:val="nil"/>
              <w:right w:val="nil"/>
            </w:tcBorders>
            <w:shd w:val="clear" w:color="auto" w:fill="auto"/>
            <w:noWrap/>
            <w:vAlign w:val="bottom"/>
            <w:hideMark/>
          </w:tcPr>
          <w:p w14:paraId="22DC5881" w14:textId="77777777" w:rsidR="00643746" w:rsidRPr="00643746" w:rsidRDefault="00643746" w:rsidP="00643746">
            <w:pPr>
              <w:jc w:val="center"/>
              <w:rPr>
                <w:b/>
                <w:bCs/>
                <w:color w:val="000000"/>
                <w:szCs w:val="20"/>
                <w:lang w:val="es-ES"/>
              </w:rPr>
            </w:pPr>
            <w:r w:rsidRPr="00643746">
              <w:rPr>
                <w:b/>
                <w:bCs/>
                <w:color w:val="000000"/>
                <w:szCs w:val="20"/>
                <w:lang w:val="es-ES"/>
              </w:rPr>
              <w:t xml:space="preserve">FORMULA APLICADA = XMAX = P </w:t>
            </w:r>
            <w:proofErr w:type="spellStart"/>
            <w:r w:rsidRPr="00643746">
              <w:rPr>
                <w:b/>
                <w:bCs/>
                <w:color w:val="000000"/>
                <w:szCs w:val="20"/>
                <w:lang w:val="es-ES"/>
              </w:rPr>
              <w:t>PXi</w:t>
            </w:r>
            <w:proofErr w:type="spellEnd"/>
            <w:r w:rsidRPr="00643746">
              <w:rPr>
                <w:b/>
                <w:bCs/>
                <w:color w:val="000000"/>
                <w:szCs w:val="20"/>
                <w:lang w:val="es-ES"/>
              </w:rPr>
              <w:t xml:space="preserve"> = (Xi / XMAX) x P </w:t>
            </w:r>
            <w:proofErr w:type="spellStart"/>
            <w:r w:rsidRPr="00643746">
              <w:rPr>
                <w:b/>
                <w:bCs/>
                <w:color w:val="000000"/>
                <w:szCs w:val="20"/>
                <w:lang w:val="es-ES"/>
              </w:rPr>
              <w:t>On</w:t>
            </w:r>
            <w:proofErr w:type="spellEnd"/>
            <w:r w:rsidRPr="00643746">
              <w:rPr>
                <w:b/>
                <w:bCs/>
                <w:color w:val="000000"/>
                <w:szCs w:val="20"/>
                <w:lang w:val="es-ES"/>
              </w:rPr>
              <w:t xml:space="preserve"> Xi</w:t>
            </w:r>
          </w:p>
        </w:tc>
      </w:tr>
      <w:tr w:rsidR="00643746" w:rsidRPr="00643746" w14:paraId="320D522C" w14:textId="77777777" w:rsidTr="00643746">
        <w:trPr>
          <w:trHeight w:val="900"/>
        </w:trPr>
        <w:tc>
          <w:tcPr>
            <w:tcW w:w="1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F0D83A" w14:textId="502B499B" w:rsidR="00643746" w:rsidRPr="00643746" w:rsidRDefault="00643746" w:rsidP="00643746">
            <w:pPr>
              <w:jc w:val="center"/>
              <w:rPr>
                <w:color w:val="000000"/>
                <w:szCs w:val="20"/>
                <w:lang w:val="es-ES"/>
              </w:rPr>
            </w:pPr>
          </w:p>
        </w:tc>
        <w:tc>
          <w:tcPr>
            <w:tcW w:w="5368"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44A8EC55" w14:textId="77777777" w:rsidR="00643746" w:rsidRPr="00643746" w:rsidRDefault="00643746" w:rsidP="00643746">
            <w:pPr>
              <w:jc w:val="center"/>
              <w:rPr>
                <w:b/>
                <w:bCs/>
                <w:color w:val="000000"/>
                <w:szCs w:val="20"/>
                <w:lang w:val="es-ES"/>
              </w:rPr>
            </w:pPr>
          </w:p>
          <w:p w14:paraId="753E6FDD" w14:textId="245E60C3" w:rsidR="00643746" w:rsidRPr="00643746" w:rsidRDefault="00643746" w:rsidP="00643746">
            <w:pPr>
              <w:jc w:val="center"/>
              <w:rPr>
                <w:b/>
                <w:bCs/>
                <w:color w:val="000000"/>
                <w:szCs w:val="20"/>
                <w:lang w:val="es-ES"/>
              </w:rPr>
            </w:pPr>
            <w:r w:rsidRPr="00643746">
              <w:rPr>
                <w:b/>
                <w:bCs/>
                <w:color w:val="000000"/>
                <w:szCs w:val="20"/>
                <w:lang w:val="es-ES"/>
              </w:rPr>
              <w:t>CRITERI 2</w:t>
            </w:r>
          </w:p>
          <w:p w14:paraId="64A4F493" w14:textId="0061AF95" w:rsidR="00643746" w:rsidRPr="00643746" w:rsidRDefault="00643746" w:rsidP="00643746">
            <w:pPr>
              <w:jc w:val="center"/>
              <w:rPr>
                <w:b/>
                <w:bCs/>
                <w:color w:val="000000"/>
                <w:szCs w:val="20"/>
                <w:lang w:val="es-ES"/>
              </w:rPr>
            </w:pPr>
            <w:r w:rsidRPr="00643746">
              <w:rPr>
                <w:b/>
                <w:bCs/>
                <w:color w:val="000000"/>
                <w:szCs w:val="20"/>
                <w:lang w:val="es-ES"/>
              </w:rPr>
              <w:t xml:space="preserve">MILLORES EN EL TERMINI D’ENTREGA </w:t>
            </w:r>
          </w:p>
          <w:p w14:paraId="4BA424A0" w14:textId="1E41FD73" w:rsidR="00643746" w:rsidRPr="00643746" w:rsidRDefault="00643746" w:rsidP="00643746">
            <w:pPr>
              <w:jc w:val="center"/>
              <w:rPr>
                <w:b/>
                <w:bCs/>
                <w:color w:val="000000"/>
                <w:szCs w:val="20"/>
                <w:lang w:val="es-ES"/>
              </w:rPr>
            </w:pPr>
            <w:r w:rsidRPr="00643746">
              <w:rPr>
                <w:b/>
                <w:bCs/>
                <w:color w:val="000000"/>
                <w:szCs w:val="20"/>
                <w:lang w:val="es-ES"/>
              </w:rPr>
              <w:t>FINS A 60</w:t>
            </w:r>
          </w:p>
        </w:tc>
        <w:tc>
          <w:tcPr>
            <w:tcW w:w="1536"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731DFC31" w14:textId="3E99A984" w:rsidR="00643746" w:rsidRPr="00643746" w:rsidRDefault="00643746" w:rsidP="00643746">
            <w:pPr>
              <w:jc w:val="center"/>
              <w:rPr>
                <w:b/>
                <w:bCs/>
                <w:color w:val="000000"/>
                <w:szCs w:val="20"/>
                <w:lang w:val="es-ES"/>
              </w:rPr>
            </w:pPr>
            <w:r w:rsidRPr="00643746">
              <w:rPr>
                <w:b/>
                <w:bCs/>
                <w:color w:val="000000"/>
                <w:szCs w:val="20"/>
                <w:lang w:val="es-ES"/>
              </w:rPr>
              <w:t>10 SETMANES</w:t>
            </w:r>
          </w:p>
        </w:tc>
        <w:tc>
          <w:tcPr>
            <w:tcW w:w="1285" w:type="dxa"/>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6060DD7C" w14:textId="77777777" w:rsidR="00643746" w:rsidRPr="00643746" w:rsidRDefault="00643746" w:rsidP="00643746">
            <w:pPr>
              <w:jc w:val="center"/>
              <w:rPr>
                <w:b/>
                <w:bCs/>
                <w:color w:val="000000"/>
                <w:szCs w:val="20"/>
                <w:lang w:val="es-ES"/>
              </w:rPr>
            </w:pPr>
            <w:r w:rsidRPr="00643746">
              <w:rPr>
                <w:b/>
                <w:bCs/>
                <w:color w:val="000000"/>
                <w:szCs w:val="20"/>
                <w:lang w:val="es-ES"/>
              </w:rPr>
              <w:t>MILLORA REDUCCIÓ DIES</w:t>
            </w:r>
          </w:p>
        </w:tc>
        <w:tc>
          <w:tcPr>
            <w:tcW w:w="764"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7F1DB748" w14:textId="77777777" w:rsidR="00643746" w:rsidRPr="00643746" w:rsidRDefault="00643746" w:rsidP="00643746">
            <w:pPr>
              <w:jc w:val="center"/>
              <w:rPr>
                <w:b/>
                <w:bCs/>
                <w:color w:val="000000"/>
                <w:szCs w:val="20"/>
                <w:lang w:val="es-ES"/>
              </w:rPr>
            </w:pPr>
            <w:r w:rsidRPr="00643746">
              <w:rPr>
                <w:b/>
                <w:bCs/>
                <w:color w:val="000000"/>
                <w:szCs w:val="20"/>
                <w:lang w:val="es-ES"/>
              </w:rPr>
              <w:t>PUNTS</w:t>
            </w:r>
          </w:p>
        </w:tc>
      </w:tr>
      <w:tr w:rsidR="00643746" w:rsidRPr="00643746" w14:paraId="77EE6E74" w14:textId="77777777" w:rsidTr="00643746">
        <w:trPr>
          <w:trHeight w:val="300"/>
        </w:trPr>
        <w:tc>
          <w:tcPr>
            <w:tcW w:w="167" w:type="dxa"/>
            <w:tcBorders>
              <w:top w:val="nil"/>
              <w:left w:val="single" w:sz="4" w:space="0" w:color="auto"/>
              <w:bottom w:val="single" w:sz="4" w:space="0" w:color="auto"/>
              <w:right w:val="single" w:sz="4" w:space="0" w:color="auto"/>
            </w:tcBorders>
            <w:shd w:val="clear" w:color="auto" w:fill="auto"/>
            <w:noWrap/>
            <w:vAlign w:val="bottom"/>
            <w:hideMark/>
          </w:tcPr>
          <w:p w14:paraId="44163621" w14:textId="77777777" w:rsidR="00643746" w:rsidRPr="00643746" w:rsidRDefault="00643746" w:rsidP="00643746">
            <w:pPr>
              <w:jc w:val="right"/>
              <w:rPr>
                <w:color w:val="000000"/>
                <w:szCs w:val="20"/>
                <w:lang w:val="es-ES"/>
              </w:rPr>
            </w:pPr>
            <w:r w:rsidRPr="00643746">
              <w:rPr>
                <w:color w:val="000000"/>
                <w:szCs w:val="20"/>
                <w:lang w:val="es-ES"/>
              </w:rPr>
              <w:t>1</w:t>
            </w:r>
          </w:p>
        </w:tc>
        <w:tc>
          <w:tcPr>
            <w:tcW w:w="5368" w:type="dxa"/>
            <w:tcBorders>
              <w:top w:val="nil"/>
              <w:left w:val="nil"/>
              <w:bottom w:val="single" w:sz="4" w:space="0" w:color="auto"/>
              <w:right w:val="single" w:sz="4" w:space="0" w:color="auto"/>
            </w:tcBorders>
            <w:shd w:val="clear" w:color="auto" w:fill="auto"/>
            <w:noWrap/>
            <w:vAlign w:val="bottom"/>
            <w:hideMark/>
          </w:tcPr>
          <w:p w14:paraId="23276928" w14:textId="77777777" w:rsidR="00643746" w:rsidRPr="00643746" w:rsidRDefault="00643746" w:rsidP="00643746">
            <w:pPr>
              <w:rPr>
                <w:color w:val="000000"/>
                <w:szCs w:val="20"/>
                <w:lang w:val="es-ES"/>
              </w:rPr>
            </w:pPr>
            <w:r w:rsidRPr="00643746">
              <w:rPr>
                <w:color w:val="000000"/>
                <w:szCs w:val="20"/>
                <w:lang w:val="es-ES"/>
              </w:rPr>
              <w:t>AMTEBO MEDIO AMBIENTE</w:t>
            </w:r>
          </w:p>
        </w:tc>
        <w:tc>
          <w:tcPr>
            <w:tcW w:w="1536" w:type="dxa"/>
            <w:tcBorders>
              <w:top w:val="nil"/>
              <w:left w:val="nil"/>
              <w:bottom w:val="single" w:sz="4" w:space="0" w:color="auto"/>
              <w:right w:val="single" w:sz="4" w:space="0" w:color="auto"/>
            </w:tcBorders>
            <w:shd w:val="clear" w:color="auto" w:fill="auto"/>
            <w:noWrap/>
            <w:vAlign w:val="bottom"/>
            <w:hideMark/>
          </w:tcPr>
          <w:p w14:paraId="39F9DCDA" w14:textId="77777777" w:rsidR="00643746" w:rsidRPr="00643746" w:rsidRDefault="00643746" w:rsidP="00643746">
            <w:pPr>
              <w:jc w:val="center"/>
              <w:rPr>
                <w:color w:val="000000"/>
                <w:szCs w:val="20"/>
                <w:lang w:val="es-ES"/>
              </w:rPr>
            </w:pPr>
            <w:r w:rsidRPr="00643746">
              <w:rPr>
                <w:color w:val="000000"/>
                <w:szCs w:val="20"/>
                <w:lang w:val="es-ES"/>
              </w:rPr>
              <w:t>2</w:t>
            </w:r>
          </w:p>
        </w:tc>
        <w:tc>
          <w:tcPr>
            <w:tcW w:w="1285" w:type="dxa"/>
            <w:tcBorders>
              <w:top w:val="nil"/>
              <w:left w:val="nil"/>
              <w:bottom w:val="single" w:sz="4" w:space="0" w:color="auto"/>
              <w:right w:val="single" w:sz="4" w:space="0" w:color="auto"/>
            </w:tcBorders>
            <w:shd w:val="clear" w:color="auto" w:fill="auto"/>
            <w:noWrap/>
            <w:vAlign w:val="bottom"/>
            <w:hideMark/>
          </w:tcPr>
          <w:p w14:paraId="419A6F50" w14:textId="77777777" w:rsidR="00643746" w:rsidRPr="00643746" w:rsidRDefault="00643746" w:rsidP="00643746">
            <w:pPr>
              <w:jc w:val="center"/>
              <w:rPr>
                <w:color w:val="000000"/>
                <w:szCs w:val="20"/>
                <w:lang w:val="es-ES"/>
              </w:rPr>
            </w:pPr>
            <w:r w:rsidRPr="00643746">
              <w:rPr>
                <w:color w:val="000000"/>
                <w:szCs w:val="20"/>
                <w:lang w:val="es-ES"/>
              </w:rPr>
              <w:t>8</w:t>
            </w:r>
          </w:p>
        </w:tc>
        <w:tc>
          <w:tcPr>
            <w:tcW w:w="764" w:type="dxa"/>
            <w:tcBorders>
              <w:top w:val="nil"/>
              <w:left w:val="nil"/>
              <w:bottom w:val="single" w:sz="4" w:space="0" w:color="auto"/>
              <w:right w:val="single" w:sz="4" w:space="0" w:color="auto"/>
            </w:tcBorders>
            <w:shd w:val="clear" w:color="auto" w:fill="auto"/>
            <w:noWrap/>
            <w:vAlign w:val="bottom"/>
            <w:hideMark/>
          </w:tcPr>
          <w:p w14:paraId="5CAD1AEA" w14:textId="77777777" w:rsidR="00643746" w:rsidRPr="00643746" w:rsidRDefault="00643746" w:rsidP="00643746">
            <w:pPr>
              <w:jc w:val="right"/>
              <w:rPr>
                <w:color w:val="000000"/>
                <w:szCs w:val="20"/>
                <w:lang w:val="es-ES"/>
              </w:rPr>
            </w:pPr>
            <w:r w:rsidRPr="00643746">
              <w:rPr>
                <w:color w:val="000000"/>
                <w:szCs w:val="20"/>
                <w:lang w:val="es-ES"/>
              </w:rPr>
              <w:t>40,00</w:t>
            </w:r>
          </w:p>
        </w:tc>
      </w:tr>
      <w:tr w:rsidR="00643746" w:rsidRPr="00643746" w14:paraId="38F4A51B" w14:textId="77777777" w:rsidTr="00643746">
        <w:trPr>
          <w:trHeight w:val="300"/>
        </w:trPr>
        <w:tc>
          <w:tcPr>
            <w:tcW w:w="167" w:type="dxa"/>
            <w:tcBorders>
              <w:top w:val="nil"/>
              <w:left w:val="single" w:sz="4" w:space="0" w:color="auto"/>
              <w:bottom w:val="single" w:sz="4" w:space="0" w:color="auto"/>
              <w:right w:val="single" w:sz="4" w:space="0" w:color="auto"/>
            </w:tcBorders>
            <w:shd w:val="clear" w:color="auto" w:fill="auto"/>
            <w:noWrap/>
            <w:vAlign w:val="bottom"/>
            <w:hideMark/>
          </w:tcPr>
          <w:p w14:paraId="1110441E" w14:textId="77777777" w:rsidR="00643746" w:rsidRPr="00643746" w:rsidRDefault="00643746" w:rsidP="00643746">
            <w:pPr>
              <w:jc w:val="right"/>
              <w:rPr>
                <w:color w:val="000000"/>
                <w:szCs w:val="20"/>
                <w:lang w:val="es-ES"/>
              </w:rPr>
            </w:pPr>
            <w:r w:rsidRPr="00643746">
              <w:rPr>
                <w:color w:val="000000"/>
                <w:szCs w:val="20"/>
                <w:lang w:val="es-ES"/>
              </w:rPr>
              <w:t>2</w:t>
            </w:r>
          </w:p>
        </w:tc>
        <w:tc>
          <w:tcPr>
            <w:tcW w:w="5368" w:type="dxa"/>
            <w:tcBorders>
              <w:top w:val="nil"/>
              <w:left w:val="nil"/>
              <w:bottom w:val="single" w:sz="4" w:space="0" w:color="auto"/>
              <w:right w:val="single" w:sz="4" w:space="0" w:color="auto"/>
            </w:tcBorders>
            <w:shd w:val="clear" w:color="000000" w:fill="FFFFFF"/>
            <w:noWrap/>
            <w:vAlign w:val="bottom"/>
            <w:hideMark/>
          </w:tcPr>
          <w:p w14:paraId="3811DCA2" w14:textId="77777777" w:rsidR="00643746" w:rsidRPr="00643746" w:rsidRDefault="00643746" w:rsidP="00643746">
            <w:pPr>
              <w:rPr>
                <w:szCs w:val="20"/>
                <w:lang w:val="es-ES"/>
              </w:rPr>
            </w:pPr>
            <w:r w:rsidRPr="00643746">
              <w:rPr>
                <w:szCs w:val="20"/>
                <w:lang w:val="es-ES"/>
              </w:rPr>
              <w:t>ID WASTE</w:t>
            </w:r>
          </w:p>
        </w:tc>
        <w:tc>
          <w:tcPr>
            <w:tcW w:w="1536" w:type="dxa"/>
            <w:tcBorders>
              <w:top w:val="nil"/>
              <w:left w:val="nil"/>
              <w:bottom w:val="single" w:sz="4" w:space="0" w:color="auto"/>
              <w:right w:val="single" w:sz="4" w:space="0" w:color="auto"/>
            </w:tcBorders>
            <w:shd w:val="clear" w:color="auto" w:fill="auto"/>
            <w:noWrap/>
            <w:vAlign w:val="bottom"/>
            <w:hideMark/>
          </w:tcPr>
          <w:p w14:paraId="204A135D" w14:textId="77777777" w:rsidR="00643746" w:rsidRPr="00643746" w:rsidRDefault="00643746" w:rsidP="00643746">
            <w:pPr>
              <w:jc w:val="center"/>
              <w:rPr>
                <w:color w:val="000000"/>
                <w:szCs w:val="20"/>
                <w:lang w:val="es-ES"/>
              </w:rPr>
            </w:pPr>
            <w:r w:rsidRPr="00643746">
              <w:rPr>
                <w:color w:val="000000"/>
                <w:szCs w:val="20"/>
                <w:lang w:val="es-ES"/>
              </w:rPr>
              <w:t>4</w:t>
            </w:r>
          </w:p>
        </w:tc>
        <w:tc>
          <w:tcPr>
            <w:tcW w:w="1285" w:type="dxa"/>
            <w:tcBorders>
              <w:top w:val="nil"/>
              <w:left w:val="nil"/>
              <w:bottom w:val="single" w:sz="4" w:space="0" w:color="auto"/>
              <w:right w:val="single" w:sz="4" w:space="0" w:color="auto"/>
            </w:tcBorders>
            <w:shd w:val="clear" w:color="auto" w:fill="auto"/>
            <w:noWrap/>
            <w:vAlign w:val="bottom"/>
            <w:hideMark/>
          </w:tcPr>
          <w:p w14:paraId="54D58876" w14:textId="77777777" w:rsidR="00643746" w:rsidRPr="00643746" w:rsidRDefault="00643746" w:rsidP="00643746">
            <w:pPr>
              <w:jc w:val="center"/>
              <w:rPr>
                <w:color w:val="000000"/>
                <w:szCs w:val="20"/>
                <w:lang w:val="es-ES"/>
              </w:rPr>
            </w:pPr>
            <w:r w:rsidRPr="00643746">
              <w:rPr>
                <w:color w:val="000000"/>
                <w:szCs w:val="20"/>
                <w:lang w:val="es-ES"/>
              </w:rPr>
              <w:t>6</w:t>
            </w:r>
          </w:p>
        </w:tc>
        <w:tc>
          <w:tcPr>
            <w:tcW w:w="764" w:type="dxa"/>
            <w:tcBorders>
              <w:top w:val="nil"/>
              <w:left w:val="nil"/>
              <w:bottom w:val="single" w:sz="4" w:space="0" w:color="auto"/>
              <w:right w:val="single" w:sz="4" w:space="0" w:color="auto"/>
            </w:tcBorders>
            <w:shd w:val="clear" w:color="auto" w:fill="auto"/>
            <w:noWrap/>
            <w:vAlign w:val="bottom"/>
            <w:hideMark/>
          </w:tcPr>
          <w:p w14:paraId="1EE1011E" w14:textId="77777777" w:rsidR="00643746" w:rsidRPr="00643746" w:rsidRDefault="00643746" w:rsidP="00643746">
            <w:pPr>
              <w:jc w:val="right"/>
              <w:rPr>
                <w:color w:val="000000"/>
                <w:szCs w:val="20"/>
                <w:lang w:val="es-ES"/>
              </w:rPr>
            </w:pPr>
            <w:r w:rsidRPr="00643746">
              <w:rPr>
                <w:color w:val="000000"/>
                <w:szCs w:val="20"/>
                <w:lang w:val="es-ES"/>
              </w:rPr>
              <w:t>30,00</w:t>
            </w:r>
          </w:p>
        </w:tc>
      </w:tr>
    </w:tbl>
    <w:p w14:paraId="53726FA7" w14:textId="77777777" w:rsidR="00093B2A" w:rsidRPr="00643746" w:rsidRDefault="00093B2A" w:rsidP="001A4798">
      <w:pPr>
        <w:jc w:val="both"/>
        <w:rPr>
          <w:szCs w:val="20"/>
          <w:highlight w:val="yellow"/>
        </w:rPr>
      </w:pPr>
    </w:p>
    <w:p w14:paraId="5B69CAF0" w14:textId="77777777" w:rsidR="00643746" w:rsidRDefault="00643746" w:rsidP="001A4798">
      <w:pPr>
        <w:jc w:val="both"/>
        <w:rPr>
          <w:szCs w:val="20"/>
          <w:highlight w:val="yellow"/>
        </w:rPr>
      </w:pPr>
    </w:p>
    <w:p w14:paraId="0CD99C08" w14:textId="7E147CA7" w:rsidR="00DB76AF" w:rsidRPr="00B252DE" w:rsidRDefault="00DB76AF" w:rsidP="00DB76AF">
      <w:pPr>
        <w:jc w:val="both"/>
      </w:pPr>
      <w:r>
        <w:t>Finalitzada l’obertura del LOT 2, es procedeix a comprovar el càlcul de les ofertes de cada un dels licitadors,</w:t>
      </w:r>
      <w:r w:rsidRPr="00B252DE">
        <w:t xml:space="preserve"> per constatar si alguna d’elles és anormalment baixa. </w:t>
      </w:r>
    </w:p>
    <w:p w14:paraId="1343A677" w14:textId="77777777" w:rsidR="00DB76AF" w:rsidRPr="00B252DE" w:rsidRDefault="00DB76AF" w:rsidP="00DB76AF">
      <w:pPr>
        <w:jc w:val="both"/>
      </w:pPr>
    </w:p>
    <w:p w14:paraId="4493B3B2" w14:textId="77777777" w:rsidR="00DB76AF" w:rsidRDefault="00DB76AF" w:rsidP="00DB76AF">
      <w:pPr>
        <w:jc w:val="both"/>
      </w:pPr>
    </w:p>
    <w:p w14:paraId="469DFE1D" w14:textId="77777777" w:rsidR="00DB76AF" w:rsidRDefault="00DB76AF" w:rsidP="00DB76AF">
      <w:pPr>
        <w:jc w:val="both"/>
      </w:pPr>
    </w:p>
    <w:p w14:paraId="153F1939" w14:textId="77777777" w:rsidR="00DB76AF" w:rsidRDefault="00DB76AF" w:rsidP="00DB76AF">
      <w:pPr>
        <w:jc w:val="both"/>
      </w:pPr>
    </w:p>
    <w:p w14:paraId="06F5E19C" w14:textId="77777777" w:rsidR="00DB76AF" w:rsidRDefault="00DB76AF" w:rsidP="00DB76AF">
      <w:pPr>
        <w:jc w:val="both"/>
      </w:pPr>
    </w:p>
    <w:p w14:paraId="2D2E490D" w14:textId="77777777" w:rsidR="00DB76AF" w:rsidRDefault="00DB76AF" w:rsidP="00DB76AF">
      <w:pPr>
        <w:jc w:val="both"/>
      </w:pPr>
    </w:p>
    <w:p w14:paraId="2555E89E" w14:textId="21DCC2EA" w:rsidR="00DB76AF" w:rsidRPr="00B252DE" w:rsidRDefault="00DB76AF" w:rsidP="00DB76AF">
      <w:pPr>
        <w:jc w:val="both"/>
      </w:pPr>
      <w:r w:rsidRPr="00B252DE">
        <w:lastRenderedPageBreak/>
        <w:t xml:space="preserve">Atès que el criteri d’adjudicació preu és el criteri més rellevant per determinar si les ofertes contenen valors anormals o desproporcionats i la resta de criteris d’adjudicació especificats en el plec no són eficaços per valorar la viabilitat de les ofertes presentades, s’aplicaran els paràmetres objectius previstos en l’article 85 del Real Decret 1098/2001, de 12 d’octubre, pel qual s’aprova el Reglament general de la Llei de Contractes de les Administracions Públiques. </w:t>
      </w:r>
    </w:p>
    <w:p w14:paraId="6BC9B084" w14:textId="77777777" w:rsidR="00DB76AF" w:rsidRDefault="00DB76AF" w:rsidP="00DB76AF">
      <w:pPr>
        <w:jc w:val="both"/>
      </w:pPr>
    </w:p>
    <w:p w14:paraId="33859DDB" w14:textId="77777777" w:rsidR="00DB76AF" w:rsidRDefault="00DB76AF" w:rsidP="00DB76AF">
      <w:pPr>
        <w:jc w:val="both"/>
      </w:pPr>
      <w:r>
        <w:t>Es comprova que NO conten valors anormals o desproporcionats.</w:t>
      </w:r>
    </w:p>
    <w:p w14:paraId="0324A2BE" w14:textId="77777777" w:rsidR="00C44D82" w:rsidRDefault="00C44D82" w:rsidP="001A4798">
      <w:pPr>
        <w:jc w:val="both"/>
        <w:rPr>
          <w:szCs w:val="20"/>
          <w:highlight w:val="yellow"/>
        </w:rPr>
      </w:pPr>
    </w:p>
    <w:p w14:paraId="7A326C87" w14:textId="40E5B410" w:rsidR="00643746" w:rsidRDefault="00643746" w:rsidP="00643746">
      <w:pPr>
        <w:jc w:val="both"/>
      </w:pPr>
      <w:r>
        <w:t xml:space="preserve">Acte seguit, es procedeix a l’obertura del sobre únic del </w:t>
      </w:r>
      <w:r w:rsidRPr="00647424">
        <w:rPr>
          <w:b/>
          <w:bCs/>
          <w:u w:val="single"/>
        </w:rPr>
        <w:t xml:space="preserve">Lot </w:t>
      </w:r>
      <w:r>
        <w:rPr>
          <w:b/>
          <w:bCs/>
          <w:u w:val="single"/>
        </w:rPr>
        <w:t>3:</w:t>
      </w:r>
      <w:r w:rsidRPr="00647424">
        <w:rPr>
          <w:b/>
          <w:bCs/>
          <w:u w:val="single"/>
        </w:rPr>
        <w:t xml:space="preserve"> </w:t>
      </w:r>
      <w:r>
        <w:rPr>
          <w:b/>
          <w:bCs/>
          <w:u w:val="single"/>
        </w:rPr>
        <w:t>saques reutilitzables</w:t>
      </w:r>
      <w:r>
        <w:t>, relatiu a la documentació general i a la proposició avaluable mitjançant l’aplicació de fórmules i, procedeix a la lectura de l’oferta quant als dos criteris d’adjudicació, de cada un dels licitadors, donant el resultat que a continuació es detalla, tenint en compte que el preu màxim del lot 3 és de 14.840,00€, IVA exclòs, conforme a l’establert en el PCAP:</w:t>
      </w:r>
    </w:p>
    <w:p w14:paraId="22BBF4B0" w14:textId="77777777" w:rsidR="00643746" w:rsidRDefault="00643746" w:rsidP="00643746">
      <w:pPr>
        <w:jc w:val="both"/>
      </w:pPr>
    </w:p>
    <w:tbl>
      <w:tblPr>
        <w:tblW w:w="9740" w:type="dxa"/>
        <w:tblInd w:w="70" w:type="dxa"/>
        <w:tblCellMar>
          <w:left w:w="70" w:type="dxa"/>
          <w:right w:w="70" w:type="dxa"/>
        </w:tblCellMar>
        <w:tblLook w:val="04A0" w:firstRow="1" w:lastRow="0" w:firstColumn="1" w:lastColumn="0" w:noHBand="0" w:noVBand="1"/>
      </w:tblPr>
      <w:tblGrid>
        <w:gridCol w:w="252"/>
        <w:gridCol w:w="5733"/>
        <w:gridCol w:w="1640"/>
        <w:gridCol w:w="1372"/>
        <w:gridCol w:w="818"/>
      </w:tblGrid>
      <w:tr w:rsidR="00643746" w:rsidRPr="00643746" w14:paraId="5766E788" w14:textId="77777777" w:rsidTr="00643746">
        <w:trPr>
          <w:trHeight w:val="315"/>
        </w:trPr>
        <w:tc>
          <w:tcPr>
            <w:tcW w:w="9740" w:type="dxa"/>
            <w:gridSpan w:val="5"/>
            <w:tcBorders>
              <w:top w:val="nil"/>
              <w:left w:val="nil"/>
              <w:bottom w:val="nil"/>
              <w:right w:val="nil"/>
            </w:tcBorders>
            <w:shd w:val="clear" w:color="auto" w:fill="auto"/>
            <w:noWrap/>
            <w:vAlign w:val="bottom"/>
            <w:hideMark/>
          </w:tcPr>
          <w:p w14:paraId="35B0B6F0" w14:textId="1A70B4D5" w:rsidR="00643746" w:rsidRPr="00643746" w:rsidRDefault="00643746" w:rsidP="00643746">
            <w:pPr>
              <w:jc w:val="center"/>
              <w:rPr>
                <w:b/>
                <w:bCs/>
                <w:color w:val="000000"/>
                <w:szCs w:val="20"/>
                <w:lang w:val="es-ES"/>
              </w:rPr>
            </w:pPr>
            <w:r w:rsidRPr="00643746">
              <w:rPr>
                <w:b/>
                <w:bCs/>
                <w:color w:val="000000"/>
                <w:szCs w:val="20"/>
                <w:lang w:val="es-ES"/>
              </w:rPr>
              <w:t xml:space="preserve">LOT 3 </w:t>
            </w:r>
            <w:r>
              <w:rPr>
                <w:b/>
                <w:bCs/>
                <w:color w:val="000000"/>
                <w:szCs w:val="20"/>
                <w:lang w:val="es-ES"/>
              </w:rPr>
              <w:t>–</w:t>
            </w:r>
            <w:r w:rsidRPr="00643746">
              <w:rPr>
                <w:b/>
                <w:bCs/>
                <w:color w:val="000000"/>
                <w:szCs w:val="20"/>
                <w:lang w:val="es-ES"/>
              </w:rPr>
              <w:t xml:space="preserve"> SAQUES</w:t>
            </w:r>
            <w:r>
              <w:rPr>
                <w:b/>
                <w:bCs/>
                <w:color w:val="000000"/>
                <w:szCs w:val="20"/>
                <w:lang w:val="es-ES"/>
              </w:rPr>
              <w:t xml:space="preserve"> REUTILITZABLES</w:t>
            </w:r>
          </w:p>
        </w:tc>
      </w:tr>
      <w:tr w:rsidR="00643746" w:rsidRPr="00643746" w14:paraId="02E30A77" w14:textId="77777777" w:rsidTr="00643746">
        <w:trPr>
          <w:trHeight w:val="300"/>
        </w:trPr>
        <w:tc>
          <w:tcPr>
            <w:tcW w:w="179" w:type="dxa"/>
            <w:tcBorders>
              <w:top w:val="nil"/>
              <w:left w:val="nil"/>
              <w:bottom w:val="nil"/>
              <w:right w:val="nil"/>
            </w:tcBorders>
            <w:shd w:val="clear" w:color="auto" w:fill="auto"/>
            <w:noWrap/>
            <w:vAlign w:val="bottom"/>
            <w:hideMark/>
          </w:tcPr>
          <w:p w14:paraId="21CD3E26" w14:textId="77777777" w:rsidR="00643746" w:rsidRPr="00643746" w:rsidRDefault="00643746" w:rsidP="00643746">
            <w:pPr>
              <w:jc w:val="center"/>
              <w:rPr>
                <w:rFonts w:ascii="Calibri" w:hAnsi="Calibri" w:cs="Calibri"/>
                <w:b/>
                <w:bCs/>
                <w:color w:val="000000"/>
                <w:sz w:val="24"/>
                <w:lang w:val="es-ES"/>
              </w:rPr>
            </w:pPr>
          </w:p>
        </w:tc>
        <w:tc>
          <w:tcPr>
            <w:tcW w:w="9561" w:type="dxa"/>
            <w:gridSpan w:val="4"/>
            <w:tcBorders>
              <w:top w:val="nil"/>
              <w:left w:val="nil"/>
              <w:bottom w:val="nil"/>
              <w:right w:val="nil"/>
            </w:tcBorders>
            <w:shd w:val="clear" w:color="auto" w:fill="auto"/>
            <w:noWrap/>
            <w:vAlign w:val="bottom"/>
            <w:hideMark/>
          </w:tcPr>
          <w:p w14:paraId="59D6074D" w14:textId="77777777" w:rsidR="00643746" w:rsidRPr="00643746" w:rsidRDefault="00643746" w:rsidP="00643746">
            <w:pPr>
              <w:jc w:val="center"/>
              <w:rPr>
                <w:b/>
                <w:bCs/>
                <w:color w:val="000000"/>
                <w:szCs w:val="20"/>
                <w:lang w:val="es-ES"/>
              </w:rPr>
            </w:pPr>
            <w:r w:rsidRPr="00643746">
              <w:rPr>
                <w:b/>
                <w:bCs/>
                <w:color w:val="000000"/>
                <w:szCs w:val="20"/>
                <w:lang w:val="es-ES"/>
              </w:rPr>
              <w:t xml:space="preserve">FORMULA APLICADA = XMAX = P </w:t>
            </w:r>
            <w:proofErr w:type="spellStart"/>
            <w:r w:rsidRPr="00643746">
              <w:rPr>
                <w:b/>
                <w:bCs/>
                <w:color w:val="000000"/>
                <w:szCs w:val="20"/>
                <w:lang w:val="es-ES"/>
              </w:rPr>
              <w:t>PXi</w:t>
            </w:r>
            <w:proofErr w:type="spellEnd"/>
            <w:r w:rsidRPr="00643746">
              <w:rPr>
                <w:b/>
                <w:bCs/>
                <w:color w:val="000000"/>
                <w:szCs w:val="20"/>
                <w:lang w:val="es-ES"/>
              </w:rPr>
              <w:t xml:space="preserve"> = (Xi / XMAX) x P </w:t>
            </w:r>
            <w:proofErr w:type="spellStart"/>
            <w:r w:rsidRPr="00643746">
              <w:rPr>
                <w:b/>
                <w:bCs/>
                <w:color w:val="000000"/>
                <w:szCs w:val="20"/>
                <w:lang w:val="es-ES"/>
              </w:rPr>
              <w:t>On</w:t>
            </w:r>
            <w:proofErr w:type="spellEnd"/>
            <w:r w:rsidRPr="00643746">
              <w:rPr>
                <w:b/>
                <w:bCs/>
                <w:color w:val="000000"/>
                <w:szCs w:val="20"/>
                <w:lang w:val="es-ES"/>
              </w:rPr>
              <w:t xml:space="preserve"> Xi</w:t>
            </w:r>
          </w:p>
        </w:tc>
      </w:tr>
      <w:tr w:rsidR="00643746" w:rsidRPr="00643746" w14:paraId="058281CE" w14:textId="77777777" w:rsidTr="00643746">
        <w:trPr>
          <w:trHeight w:val="1200"/>
        </w:trPr>
        <w:tc>
          <w:tcPr>
            <w:tcW w:w="17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14:paraId="5B152383" w14:textId="6980156E" w:rsidR="00643746" w:rsidRPr="00643746" w:rsidRDefault="00643746" w:rsidP="00643746">
            <w:pPr>
              <w:jc w:val="right"/>
              <w:rPr>
                <w:rFonts w:ascii="Calibri" w:hAnsi="Calibri" w:cs="Calibri"/>
                <w:b/>
                <w:bCs/>
                <w:color w:val="000000"/>
                <w:sz w:val="22"/>
                <w:szCs w:val="22"/>
                <w:lang w:val="es-ES"/>
              </w:rPr>
            </w:pPr>
          </w:p>
        </w:tc>
        <w:tc>
          <w:tcPr>
            <w:tcW w:w="5733"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61EFCC35" w14:textId="2282FF89" w:rsidR="00643746" w:rsidRDefault="00643746" w:rsidP="00643746">
            <w:pPr>
              <w:jc w:val="center"/>
              <w:rPr>
                <w:b/>
                <w:bCs/>
                <w:color w:val="000000"/>
                <w:szCs w:val="20"/>
                <w:lang w:val="es-ES"/>
              </w:rPr>
            </w:pPr>
            <w:r>
              <w:rPr>
                <w:b/>
                <w:bCs/>
                <w:color w:val="000000"/>
                <w:szCs w:val="20"/>
                <w:lang w:val="es-ES"/>
              </w:rPr>
              <w:t>CRITERI 1</w:t>
            </w:r>
          </w:p>
          <w:p w14:paraId="7348AA9C" w14:textId="45C60F2B" w:rsidR="00643746" w:rsidRDefault="00643746" w:rsidP="00643746">
            <w:pPr>
              <w:jc w:val="center"/>
              <w:rPr>
                <w:b/>
                <w:bCs/>
                <w:color w:val="000000"/>
                <w:szCs w:val="20"/>
                <w:lang w:val="es-ES"/>
              </w:rPr>
            </w:pPr>
            <w:r w:rsidRPr="00643746">
              <w:rPr>
                <w:b/>
                <w:bCs/>
                <w:color w:val="000000"/>
                <w:szCs w:val="20"/>
                <w:lang w:val="es-ES"/>
              </w:rPr>
              <w:t>MILLORA OFERTA ECONÒMICA</w:t>
            </w:r>
          </w:p>
          <w:p w14:paraId="55003FD8" w14:textId="1D44CBBC" w:rsidR="00643746" w:rsidRPr="00643746" w:rsidRDefault="00643746" w:rsidP="00643746">
            <w:pPr>
              <w:jc w:val="center"/>
              <w:rPr>
                <w:b/>
                <w:bCs/>
                <w:color w:val="000000"/>
                <w:szCs w:val="20"/>
                <w:lang w:val="es-ES"/>
              </w:rPr>
            </w:pPr>
            <w:r w:rsidRPr="00643746">
              <w:rPr>
                <w:b/>
                <w:bCs/>
                <w:color w:val="000000"/>
                <w:szCs w:val="20"/>
                <w:lang w:val="es-ES"/>
              </w:rPr>
              <w:t>FINS A 40 PUNTS</w:t>
            </w:r>
          </w:p>
        </w:tc>
        <w:tc>
          <w:tcPr>
            <w:tcW w:w="164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059E177E" w14:textId="77777777" w:rsidR="00643746" w:rsidRPr="00643746" w:rsidRDefault="00643746" w:rsidP="00643746">
            <w:pPr>
              <w:jc w:val="center"/>
              <w:rPr>
                <w:b/>
                <w:bCs/>
                <w:color w:val="000000"/>
                <w:szCs w:val="20"/>
                <w:lang w:val="es-ES"/>
              </w:rPr>
            </w:pPr>
            <w:r w:rsidRPr="00643746">
              <w:rPr>
                <w:b/>
                <w:bCs/>
                <w:color w:val="000000"/>
                <w:szCs w:val="20"/>
                <w:lang w:val="es-ES"/>
              </w:rPr>
              <w:t>OFERTA</w:t>
            </w:r>
          </w:p>
        </w:tc>
        <w:tc>
          <w:tcPr>
            <w:tcW w:w="1372" w:type="dxa"/>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1CF7DDF8" w14:textId="2648D3B7" w:rsidR="00643746" w:rsidRPr="00643746" w:rsidRDefault="00643746" w:rsidP="00643746">
            <w:pPr>
              <w:jc w:val="center"/>
              <w:rPr>
                <w:b/>
                <w:bCs/>
                <w:color w:val="000000"/>
                <w:szCs w:val="20"/>
                <w:lang w:val="es-ES"/>
              </w:rPr>
            </w:pPr>
            <w:r w:rsidRPr="00643746">
              <w:rPr>
                <w:b/>
                <w:bCs/>
                <w:color w:val="000000"/>
                <w:szCs w:val="20"/>
                <w:lang w:val="es-ES"/>
              </w:rPr>
              <w:t>MILLORA PREU INICIAL: 14</w:t>
            </w:r>
            <w:r>
              <w:rPr>
                <w:b/>
                <w:bCs/>
                <w:color w:val="000000"/>
                <w:szCs w:val="20"/>
                <w:lang w:val="es-ES"/>
              </w:rPr>
              <w:t>.</w:t>
            </w:r>
            <w:r w:rsidRPr="00643746">
              <w:rPr>
                <w:b/>
                <w:bCs/>
                <w:color w:val="000000"/>
                <w:szCs w:val="20"/>
                <w:lang w:val="es-ES"/>
              </w:rPr>
              <w:t>840</w:t>
            </w:r>
            <w:r>
              <w:rPr>
                <w:b/>
                <w:bCs/>
                <w:color w:val="000000"/>
                <w:szCs w:val="20"/>
                <w:lang w:val="es-ES"/>
              </w:rPr>
              <w:t>,00€</w:t>
            </w:r>
          </w:p>
        </w:tc>
        <w:tc>
          <w:tcPr>
            <w:tcW w:w="816"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6C0B387A" w14:textId="77777777" w:rsidR="00643746" w:rsidRPr="00643746" w:rsidRDefault="00643746" w:rsidP="00643746">
            <w:pPr>
              <w:jc w:val="center"/>
              <w:rPr>
                <w:b/>
                <w:bCs/>
                <w:color w:val="000000"/>
                <w:szCs w:val="20"/>
                <w:lang w:val="es-ES"/>
              </w:rPr>
            </w:pPr>
            <w:r w:rsidRPr="00643746">
              <w:rPr>
                <w:b/>
                <w:bCs/>
                <w:color w:val="000000"/>
                <w:szCs w:val="20"/>
                <w:lang w:val="es-ES"/>
              </w:rPr>
              <w:t>PUNTS</w:t>
            </w:r>
          </w:p>
        </w:tc>
      </w:tr>
      <w:tr w:rsidR="00643746" w:rsidRPr="00643746" w14:paraId="2ECA18FD" w14:textId="77777777" w:rsidTr="00F85EFD">
        <w:trPr>
          <w:trHeight w:val="300"/>
        </w:trPr>
        <w:tc>
          <w:tcPr>
            <w:tcW w:w="179" w:type="dxa"/>
            <w:tcBorders>
              <w:top w:val="nil"/>
              <w:left w:val="single" w:sz="4" w:space="0" w:color="auto"/>
              <w:bottom w:val="single" w:sz="4" w:space="0" w:color="auto"/>
              <w:right w:val="single" w:sz="4" w:space="0" w:color="auto"/>
            </w:tcBorders>
            <w:shd w:val="clear" w:color="auto" w:fill="auto"/>
            <w:noWrap/>
            <w:vAlign w:val="bottom"/>
            <w:hideMark/>
          </w:tcPr>
          <w:p w14:paraId="7ABA7B72" w14:textId="77777777" w:rsidR="00643746" w:rsidRPr="00643746" w:rsidRDefault="00643746" w:rsidP="00643746">
            <w:pPr>
              <w:jc w:val="right"/>
              <w:rPr>
                <w:rFonts w:ascii="Calibri" w:hAnsi="Calibri" w:cs="Calibri"/>
                <w:color w:val="000000"/>
                <w:sz w:val="22"/>
                <w:szCs w:val="22"/>
                <w:lang w:val="es-ES"/>
              </w:rPr>
            </w:pPr>
            <w:r w:rsidRPr="00643746">
              <w:rPr>
                <w:rFonts w:ascii="Calibri" w:hAnsi="Calibri" w:cs="Calibri"/>
                <w:color w:val="000000"/>
                <w:sz w:val="22"/>
                <w:szCs w:val="22"/>
                <w:lang w:val="es-ES"/>
              </w:rPr>
              <w:t>1</w:t>
            </w:r>
          </w:p>
        </w:tc>
        <w:tc>
          <w:tcPr>
            <w:tcW w:w="5733" w:type="dxa"/>
            <w:tcBorders>
              <w:top w:val="nil"/>
              <w:left w:val="nil"/>
              <w:bottom w:val="single" w:sz="4" w:space="0" w:color="auto"/>
              <w:right w:val="single" w:sz="4" w:space="0" w:color="auto"/>
            </w:tcBorders>
            <w:shd w:val="clear" w:color="auto" w:fill="auto"/>
            <w:noWrap/>
            <w:vAlign w:val="bottom"/>
            <w:hideMark/>
          </w:tcPr>
          <w:p w14:paraId="5F1ECCC8" w14:textId="77777777" w:rsidR="00643746" w:rsidRPr="00643746" w:rsidRDefault="00643746" w:rsidP="00643746">
            <w:pPr>
              <w:rPr>
                <w:color w:val="000000"/>
                <w:szCs w:val="20"/>
                <w:lang w:val="es-ES"/>
              </w:rPr>
            </w:pPr>
            <w:r w:rsidRPr="00643746">
              <w:rPr>
                <w:color w:val="000000"/>
                <w:szCs w:val="20"/>
                <w:lang w:val="es-ES"/>
              </w:rPr>
              <w:t>MULTISAC</w:t>
            </w:r>
          </w:p>
        </w:tc>
        <w:tc>
          <w:tcPr>
            <w:tcW w:w="1640" w:type="dxa"/>
            <w:tcBorders>
              <w:top w:val="nil"/>
              <w:left w:val="nil"/>
              <w:bottom w:val="single" w:sz="4" w:space="0" w:color="auto"/>
              <w:right w:val="single" w:sz="4" w:space="0" w:color="auto"/>
            </w:tcBorders>
            <w:shd w:val="clear" w:color="auto" w:fill="auto"/>
            <w:noWrap/>
            <w:vAlign w:val="bottom"/>
            <w:hideMark/>
          </w:tcPr>
          <w:p w14:paraId="3BA304F9" w14:textId="52EECC46" w:rsidR="00643746" w:rsidRPr="00643746" w:rsidRDefault="00643746" w:rsidP="00643746">
            <w:pPr>
              <w:jc w:val="right"/>
              <w:rPr>
                <w:color w:val="000000"/>
                <w:szCs w:val="20"/>
                <w:lang w:val="es-ES"/>
              </w:rPr>
            </w:pPr>
            <w:r w:rsidRPr="00643746">
              <w:rPr>
                <w:color w:val="000000"/>
                <w:szCs w:val="20"/>
                <w:lang w:val="es-ES"/>
              </w:rPr>
              <w:t>9.730,00</w:t>
            </w:r>
            <w:r>
              <w:rPr>
                <w:color w:val="000000"/>
                <w:szCs w:val="20"/>
                <w:lang w:val="es-ES"/>
              </w:rPr>
              <w:t>€</w:t>
            </w:r>
          </w:p>
        </w:tc>
        <w:tc>
          <w:tcPr>
            <w:tcW w:w="1372" w:type="dxa"/>
            <w:tcBorders>
              <w:top w:val="nil"/>
              <w:left w:val="nil"/>
              <w:bottom w:val="single" w:sz="4" w:space="0" w:color="auto"/>
              <w:right w:val="single" w:sz="4" w:space="0" w:color="auto"/>
            </w:tcBorders>
            <w:shd w:val="clear" w:color="auto" w:fill="auto"/>
            <w:noWrap/>
            <w:vAlign w:val="bottom"/>
            <w:hideMark/>
          </w:tcPr>
          <w:p w14:paraId="7802A902" w14:textId="2E1F8D7F" w:rsidR="00643746" w:rsidRPr="00643746" w:rsidRDefault="00643746" w:rsidP="00643746">
            <w:pPr>
              <w:jc w:val="right"/>
              <w:rPr>
                <w:color w:val="000000"/>
                <w:szCs w:val="20"/>
                <w:lang w:val="es-ES"/>
              </w:rPr>
            </w:pPr>
            <w:r w:rsidRPr="00643746">
              <w:rPr>
                <w:color w:val="000000"/>
                <w:szCs w:val="20"/>
                <w:lang w:val="es-ES"/>
              </w:rPr>
              <w:t>5.110,00</w:t>
            </w:r>
            <w:r>
              <w:rPr>
                <w:color w:val="000000"/>
                <w:szCs w:val="20"/>
                <w:lang w:val="es-ES"/>
              </w:rPr>
              <w:t>€</w:t>
            </w:r>
          </w:p>
        </w:tc>
        <w:tc>
          <w:tcPr>
            <w:tcW w:w="816" w:type="dxa"/>
            <w:tcBorders>
              <w:top w:val="nil"/>
              <w:left w:val="nil"/>
              <w:bottom w:val="single" w:sz="4" w:space="0" w:color="auto"/>
              <w:right w:val="single" w:sz="4" w:space="0" w:color="auto"/>
            </w:tcBorders>
            <w:shd w:val="clear" w:color="auto" w:fill="auto"/>
            <w:noWrap/>
            <w:vAlign w:val="bottom"/>
          </w:tcPr>
          <w:p w14:paraId="191AA8CA" w14:textId="7EC55D23" w:rsidR="00643746" w:rsidRPr="00643746" w:rsidRDefault="00643746" w:rsidP="00643746">
            <w:pPr>
              <w:jc w:val="right"/>
              <w:rPr>
                <w:color w:val="000000"/>
                <w:szCs w:val="20"/>
                <w:lang w:val="es-ES"/>
              </w:rPr>
            </w:pPr>
          </w:p>
        </w:tc>
      </w:tr>
      <w:tr w:rsidR="00643746" w:rsidRPr="00643746" w14:paraId="3C1C0130" w14:textId="77777777" w:rsidTr="00643746">
        <w:trPr>
          <w:trHeight w:val="300"/>
        </w:trPr>
        <w:tc>
          <w:tcPr>
            <w:tcW w:w="179" w:type="dxa"/>
            <w:tcBorders>
              <w:top w:val="nil"/>
              <w:left w:val="nil"/>
              <w:bottom w:val="nil"/>
              <w:right w:val="nil"/>
            </w:tcBorders>
            <w:shd w:val="clear" w:color="auto" w:fill="auto"/>
            <w:noWrap/>
            <w:vAlign w:val="bottom"/>
            <w:hideMark/>
          </w:tcPr>
          <w:p w14:paraId="1A2D5FF4" w14:textId="77777777" w:rsidR="00643746" w:rsidRPr="00643746" w:rsidRDefault="00643746" w:rsidP="00643746">
            <w:pPr>
              <w:jc w:val="right"/>
              <w:rPr>
                <w:rFonts w:ascii="Calibri" w:hAnsi="Calibri" w:cs="Calibri"/>
                <w:color w:val="000000"/>
                <w:sz w:val="22"/>
                <w:szCs w:val="22"/>
                <w:lang w:val="es-ES"/>
              </w:rPr>
            </w:pPr>
          </w:p>
        </w:tc>
        <w:tc>
          <w:tcPr>
            <w:tcW w:w="9561" w:type="dxa"/>
            <w:gridSpan w:val="4"/>
            <w:tcBorders>
              <w:top w:val="nil"/>
              <w:left w:val="nil"/>
              <w:bottom w:val="nil"/>
              <w:right w:val="nil"/>
            </w:tcBorders>
            <w:shd w:val="clear" w:color="auto" w:fill="auto"/>
            <w:noWrap/>
            <w:vAlign w:val="bottom"/>
            <w:hideMark/>
          </w:tcPr>
          <w:p w14:paraId="5E634FC7" w14:textId="77777777" w:rsidR="00643746" w:rsidRDefault="00643746" w:rsidP="00643746">
            <w:pPr>
              <w:jc w:val="center"/>
              <w:rPr>
                <w:b/>
                <w:bCs/>
                <w:color w:val="000000"/>
                <w:szCs w:val="20"/>
                <w:lang w:val="es-ES"/>
              </w:rPr>
            </w:pPr>
          </w:p>
          <w:p w14:paraId="321DB6B5" w14:textId="77777777" w:rsidR="00643746" w:rsidRDefault="00643746" w:rsidP="00643746">
            <w:pPr>
              <w:jc w:val="center"/>
              <w:rPr>
                <w:b/>
                <w:bCs/>
                <w:color w:val="000000"/>
                <w:szCs w:val="20"/>
                <w:lang w:val="es-ES"/>
              </w:rPr>
            </w:pPr>
          </w:p>
          <w:p w14:paraId="59C6D667" w14:textId="22F87E9B" w:rsidR="00643746" w:rsidRPr="00643746" w:rsidRDefault="00643746" w:rsidP="00643746">
            <w:pPr>
              <w:jc w:val="center"/>
              <w:rPr>
                <w:b/>
                <w:bCs/>
                <w:color w:val="000000"/>
                <w:szCs w:val="20"/>
                <w:lang w:val="es-ES"/>
              </w:rPr>
            </w:pPr>
            <w:r w:rsidRPr="00643746">
              <w:rPr>
                <w:b/>
                <w:bCs/>
                <w:color w:val="000000"/>
                <w:szCs w:val="20"/>
                <w:lang w:val="es-ES"/>
              </w:rPr>
              <w:t xml:space="preserve">FORMULA APLICADA = XMAX = P </w:t>
            </w:r>
            <w:proofErr w:type="spellStart"/>
            <w:r w:rsidRPr="00643746">
              <w:rPr>
                <w:b/>
                <w:bCs/>
                <w:color w:val="000000"/>
                <w:szCs w:val="20"/>
                <w:lang w:val="es-ES"/>
              </w:rPr>
              <w:t>PXi</w:t>
            </w:r>
            <w:proofErr w:type="spellEnd"/>
            <w:r w:rsidRPr="00643746">
              <w:rPr>
                <w:b/>
                <w:bCs/>
                <w:color w:val="000000"/>
                <w:szCs w:val="20"/>
                <w:lang w:val="es-ES"/>
              </w:rPr>
              <w:t xml:space="preserve"> = (Xi / XMAX) x P </w:t>
            </w:r>
            <w:proofErr w:type="spellStart"/>
            <w:r w:rsidRPr="00643746">
              <w:rPr>
                <w:b/>
                <w:bCs/>
                <w:color w:val="000000"/>
                <w:szCs w:val="20"/>
                <w:lang w:val="es-ES"/>
              </w:rPr>
              <w:t>On</w:t>
            </w:r>
            <w:proofErr w:type="spellEnd"/>
            <w:r w:rsidRPr="00643746">
              <w:rPr>
                <w:b/>
                <w:bCs/>
                <w:color w:val="000000"/>
                <w:szCs w:val="20"/>
                <w:lang w:val="es-ES"/>
              </w:rPr>
              <w:t xml:space="preserve"> Xi</w:t>
            </w:r>
          </w:p>
        </w:tc>
      </w:tr>
      <w:tr w:rsidR="00643746" w:rsidRPr="00643746" w14:paraId="3C3450EC" w14:textId="77777777" w:rsidTr="00643746">
        <w:trPr>
          <w:trHeight w:val="900"/>
        </w:trPr>
        <w:tc>
          <w:tcPr>
            <w:tcW w:w="179"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14:paraId="19666B20" w14:textId="0B84027A" w:rsidR="00643746" w:rsidRPr="00643746" w:rsidRDefault="00643746" w:rsidP="00643746">
            <w:pPr>
              <w:jc w:val="right"/>
              <w:rPr>
                <w:rFonts w:ascii="Calibri" w:hAnsi="Calibri" w:cs="Calibri"/>
                <w:color w:val="000000"/>
                <w:sz w:val="22"/>
                <w:szCs w:val="22"/>
                <w:lang w:val="es-ES"/>
              </w:rPr>
            </w:pPr>
          </w:p>
        </w:tc>
        <w:tc>
          <w:tcPr>
            <w:tcW w:w="5733"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0268A02F" w14:textId="59A52CAD" w:rsidR="00643746" w:rsidRDefault="00643746" w:rsidP="00643746">
            <w:pPr>
              <w:jc w:val="center"/>
              <w:rPr>
                <w:b/>
                <w:bCs/>
                <w:color w:val="000000"/>
                <w:szCs w:val="20"/>
                <w:lang w:val="es-ES"/>
              </w:rPr>
            </w:pPr>
            <w:r>
              <w:rPr>
                <w:b/>
                <w:bCs/>
                <w:color w:val="000000"/>
                <w:szCs w:val="20"/>
                <w:lang w:val="es-ES"/>
              </w:rPr>
              <w:t>CRITERI 2</w:t>
            </w:r>
          </w:p>
          <w:p w14:paraId="418752EC" w14:textId="30AFC769" w:rsidR="00643746" w:rsidRDefault="00643746" w:rsidP="00643746">
            <w:pPr>
              <w:jc w:val="center"/>
              <w:rPr>
                <w:b/>
                <w:bCs/>
                <w:color w:val="000000"/>
                <w:szCs w:val="20"/>
                <w:lang w:val="es-ES"/>
              </w:rPr>
            </w:pPr>
            <w:r w:rsidRPr="00643746">
              <w:rPr>
                <w:b/>
                <w:bCs/>
                <w:color w:val="000000"/>
                <w:szCs w:val="20"/>
                <w:lang w:val="es-ES"/>
              </w:rPr>
              <w:t>MILLORES EN EL TERMINI D’ENTREGA</w:t>
            </w:r>
          </w:p>
          <w:p w14:paraId="0928788E" w14:textId="378DE55F" w:rsidR="00643746" w:rsidRPr="00643746" w:rsidRDefault="00643746" w:rsidP="00643746">
            <w:pPr>
              <w:jc w:val="center"/>
              <w:rPr>
                <w:b/>
                <w:bCs/>
                <w:color w:val="000000"/>
                <w:szCs w:val="20"/>
                <w:lang w:val="es-ES"/>
              </w:rPr>
            </w:pPr>
            <w:r w:rsidRPr="00643746">
              <w:rPr>
                <w:b/>
                <w:bCs/>
                <w:color w:val="000000"/>
                <w:szCs w:val="20"/>
                <w:lang w:val="es-ES"/>
              </w:rPr>
              <w:t>FINS A 60</w:t>
            </w:r>
          </w:p>
        </w:tc>
        <w:tc>
          <w:tcPr>
            <w:tcW w:w="164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70A58F76" w14:textId="6281C376" w:rsidR="00643746" w:rsidRPr="00643746" w:rsidRDefault="00643746" w:rsidP="00643746">
            <w:pPr>
              <w:jc w:val="center"/>
              <w:rPr>
                <w:b/>
                <w:bCs/>
                <w:color w:val="000000"/>
                <w:szCs w:val="20"/>
                <w:lang w:val="es-ES"/>
              </w:rPr>
            </w:pPr>
            <w:r w:rsidRPr="00643746">
              <w:rPr>
                <w:b/>
                <w:bCs/>
                <w:color w:val="000000"/>
                <w:szCs w:val="20"/>
                <w:lang w:val="es-ES"/>
              </w:rPr>
              <w:t>16 SETMANES</w:t>
            </w:r>
          </w:p>
        </w:tc>
        <w:tc>
          <w:tcPr>
            <w:tcW w:w="1372" w:type="dxa"/>
            <w:tcBorders>
              <w:top w:val="single" w:sz="4" w:space="0" w:color="auto"/>
              <w:left w:val="nil"/>
              <w:bottom w:val="single" w:sz="4" w:space="0" w:color="auto"/>
              <w:right w:val="single" w:sz="4" w:space="0" w:color="auto"/>
            </w:tcBorders>
            <w:shd w:val="clear" w:color="auto" w:fill="F2F2F2" w:themeFill="background1" w:themeFillShade="F2"/>
            <w:vAlign w:val="bottom"/>
            <w:hideMark/>
          </w:tcPr>
          <w:p w14:paraId="1A7DA4B2" w14:textId="77777777" w:rsidR="00643746" w:rsidRPr="00643746" w:rsidRDefault="00643746" w:rsidP="00643746">
            <w:pPr>
              <w:jc w:val="center"/>
              <w:rPr>
                <w:b/>
                <w:bCs/>
                <w:color w:val="000000"/>
                <w:szCs w:val="20"/>
                <w:lang w:val="es-ES"/>
              </w:rPr>
            </w:pPr>
            <w:r w:rsidRPr="00643746">
              <w:rPr>
                <w:b/>
                <w:bCs/>
                <w:color w:val="000000"/>
                <w:szCs w:val="20"/>
                <w:lang w:val="es-ES"/>
              </w:rPr>
              <w:t>MILLORA REDUCCIÓ DIES</w:t>
            </w:r>
          </w:p>
        </w:tc>
        <w:tc>
          <w:tcPr>
            <w:tcW w:w="816"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6123F9D5" w14:textId="77777777" w:rsidR="00643746" w:rsidRPr="00643746" w:rsidRDefault="00643746" w:rsidP="00643746">
            <w:pPr>
              <w:jc w:val="center"/>
              <w:rPr>
                <w:b/>
                <w:bCs/>
                <w:color w:val="000000"/>
                <w:szCs w:val="20"/>
                <w:lang w:val="es-ES"/>
              </w:rPr>
            </w:pPr>
            <w:r w:rsidRPr="00643746">
              <w:rPr>
                <w:b/>
                <w:bCs/>
                <w:color w:val="000000"/>
                <w:szCs w:val="20"/>
                <w:lang w:val="es-ES"/>
              </w:rPr>
              <w:t>PUNTS</w:t>
            </w:r>
          </w:p>
        </w:tc>
      </w:tr>
      <w:tr w:rsidR="00643746" w:rsidRPr="00643746" w14:paraId="08E1A685" w14:textId="77777777" w:rsidTr="00643746">
        <w:trPr>
          <w:trHeight w:val="300"/>
        </w:trPr>
        <w:tc>
          <w:tcPr>
            <w:tcW w:w="179" w:type="dxa"/>
            <w:tcBorders>
              <w:top w:val="nil"/>
              <w:left w:val="single" w:sz="4" w:space="0" w:color="auto"/>
              <w:bottom w:val="single" w:sz="4" w:space="0" w:color="auto"/>
              <w:right w:val="single" w:sz="4" w:space="0" w:color="auto"/>
            </w:tcBorders>
            <w:shd w:val="clear" w:color="auto" w:fill="auto"/>
            <w:noWrap/>
            <w:vAlign w:val="bottom"/>
            <w:hideMark/>
          </w:tcPr>
          <w:p w14:paraId="3E1140D5" w14:textId="77777777" w:rsidR="00643746" w:rsidRPr="00643746" w:rsidRDefault="00643746" w:rsidP="00643746">
            <w:pPr>
              <w:jc w:val="right"/>
              <w:rPr>
                <w:rFonts w:ascii="Calibri" w:hAnsi="Calibri" w:cs="Calibri"/>
                <w:color w:val="000000"/>
                <w:sz w:val="22"/>
                <w:szCs w:val="22"/>
                <w:lang w:val="es-ES"/>
              </w:rPr>
            </w:pPr>
            <w:r w:rsidRPr="00643746">
              <w:rPr>
                <w:rFonts w:ascii="Calibri" w:hAnsi="Calibri" w:cs="Calibri"/>
                <w:color w:val="000000"/>
                <w:sz w:val="22"/>
                <w:szCs w:val="22"/>
                <w:lang w:val="es-ES"/>
              </w:rPr>
              <w:t>1</w:t>
            </w:r>
          </w:p>
        </w:tc>
        <w:tc>
          <w:tcPr>
            <w:tcW w:w="5733" w:type="dxa"/>
            <w:tcBorders>
              <w:top w:val="nil"/>
              <w:left w:val="nil"/>
              <w:bottom w:val="single" w:sz="4" w:space="0" w:color="auto"/>
              <w:right w:val="single" w:sz="4" w:space="0" w:color="auto"/>
            </w:tcBorders>
            <w:shd w:val="clear" w:color="auto" w:fill="auto"/>
            <w:noWrap/>
            <w:vAlign w:val="bottom"/>
            <w:hideMark/>
          </w:tcPr>
          <w:p w14:paraId="36F0EFB7" w14:textId="77777777" w:rsidR="00643746" w:rsidRPr="00643746" w:rsidRDefault="00643746" w:rsidP="00643746">
            <w:pPr>
              <w:rPr>
                <w:color w:val="000000"/>
                <w:szCs w:val="20"/>
                <w:lang w:val="es-ES"/>
              </w:rPr>
            </w:pPr>
            <w:r w:rsidRPr="00643746">
              <w:rPr>
                <w:color w:val="000000"/>
                <w:szCs w:val="20"/>
                <w:lang w:val="es-ES"/>
              </w:rPr>
              <w:t>MULTISAC</w:t>
            </w:r>
          </w:p>
        </w:tc>
        <w:tc>
          <w:tcPr>
            <w:tcW w:w="1640" w:type="dxa"/>
            <w:tcBorders>
              <w:top w:val="nil"/>
              <w:left w:val="nil"/>
              <w:bottom w:val="single" w:sz="4" w:space="0" w:color="auto"/>
              <w:right w:val="single" w:sz="4" w:space="0" w:color="auto"/>
            </w:tcBorders>
            <w:shd w:val="clear" w:color="auto" w:fill="auto"/>
            <w:noWrap/>
            <w:vAlign w:val="bottom"/>
            <w:hideMark/>
          </w:tcPr>
          <w:p w14:paraId="54290C22" w14:textId="77777777" w:rsidR="00643746" w:rsidRPr="00643746" w:rsidRDefault="00643746" w:rsidP="00643746">
            <w:pPr>
              <w:jc w:val="center"/>
              <w:rPr>
                <w:color w:val="000000"/>
                <w:szCs w:val="20"/>
                <w:lang w:val="es-ES"/>
              </w:rPr>
            </w:pPr>
            <w:r w:rsidRPr="00643746">
              <w:rPr>
                <w:color w:val="000000"/>
                <w:szCs w:val="20"/>
                <w:lang w:val="es-ES"/>
              </w:rPr>
              <w:t>10</w:t>
            </w:r>
          </w:p>
        </w:tc>
        <w:tc>
          <w:tcPr>
            <w:tcW w:w="1372" w:type="dxa"/>
            <w:tcBorders>
              <w:top w:val="nil"/>
              <w:left w:val="nil"/>
              <w:bottom w:val="single" w:sz="4" w:space="0" w:color="auto"/>
              <w:right w:val="single" w:sz="4" w:space="0" w:color="auto"/>
            </w:tcBorders>
            <w:shd w:val="clear" w:color="auto" w:fill="auto"/>
            <w:noWrap/>
            <w:vAlign w:val="bottom"/>
            <w:hideMark/>
          </w:tcPr>
          <w:p w14:paraId="45C34739" w14:textId="77777777" w:rsidR="00643746" w:rsidRPr="00643746" w:rsidRDefault="00643746" w:rsidP="00643746">
            <w:pPr>
              <w:jc w:val="center"/>
              <w:rPr>
                <w:color w:val="000000"/>
                <w:szCs w:val="20"/>
                <w:lang w:val="es-ES"/>
              </w:rPr>
            </w:pPr>
            <w:r w:rsidRPr="00643746">
              <w:rPr>
                <w:color w:val="000000"/>
                <w:szCs w:val="20"/>
                <w:lang w:val="es-ES"/>
              </w:rPr>
              <w:t>10</w:t>
            </w:r>
          </w:p>
        </w:tc>
        <w:tc>
          <w:tcPr>
            <w:tcW w:w="816" w:type="dxa"/>
            <w:tcBorders>
              <w:top w:val="nil"/>
              <w:left w:val="nil"/>
              <w:bottom w:val="single" w:sz="4" w:space="0" w:color="auto"/>
              <w:right w:val="single" w:sz="4" w:space="0" w:color="auto"/>
            </w:tcBorders>
            <w:shd w:val="clear" w:color="auto" w:fill="auto"/>
            <w:noWrap/>
            <w:vAlign w:val="bottom"/>
            <w:hideMark/>
          </w:tcPr>
          <w:p w14:paraId="6F902B7F" w14:textId="77777777" w:rsidR="00643746" w:rsidRPr="00643746" w:rsidRDefault="00643746" w:rsidP="00643746">
            <w:pPr>
              <w:jc w:val="right"/>
              <w:rPr>
                <w:color w:val="000000"/>
                <w:szCs w:val="20"/>
                <w:lang w:val="es-ES"/>
              </w:rPr>
            </w:pPr>
            <w:r w:rsidRPr="00643746">
              <w:rPr>
                <w:color w:val="000000"/>
                <w:szCs w:val="20"/>
                <w:lang w:val="es-ES"/>
              </w:rPr>
              <w:t>60,00</w:t>
            </w:r>
          </w:p>
        </w:tc>
      </w:tr>
    </w:tbl>
    <w:p w14:paraId="5A4FE9BF" w14:textId="77777777" w:rsidR="00643746" w:rsidRDefault="00643746" w:rsidP="00643746">
      <w:pPr>
        <w:jc w:val="both"/>
      </w:pPr>
    </w:p>
    <w:p w14:paraId="629CC92F" w14:textId="77777777" w:rsidR="00643746" w:rsidRDefault="00643746" w:rsidP="00643746">
      <w:pPr>
        <w:jc w:val="both"/>
      </w:pPr>
    </w:p>
    <w:p w14:paraId="15903339" w14:textId="41892801" w:rsidR="00B252DE" w:rsidRDefault="00DB76AF" w:rsidP="00643746">
      <w:pPr>
        <w:jc w:val="both"/>
      </w:pPr>
      <w:r>
        <w:t>Finalitzada l’obertura del LOT 3, s’ha de comprovar si l’oferta presentada conté valors anormals o desproporcionats; tenint en compte que només hi ha un licitador, s’aplica el que estableix l’art. 85.1 del Reglament General de la Llei de Contractes de les Administracions Públiques i es comprova que l’oferta SI conté valors anormals o desproporcionats.</w:t>
      </w:r>
    </w:p>
    <w:p w14:paraId="068C3406" w14:textId="77777777" w:rsidR="00B252DE" w:rsidRDefault="00B252DE" w:rsidP="00643746">
      <w:pPr>
        <w:jc w:val="both"/>
      </w:pPr>
    </w:p>
    <w:tbl>
      <w:tblPr>
        <w:tblW w:w="5000" w:type="pct"/>
        <w:tblLayout w:type="fixed"/>
        <w:tblCellMar>
          <w:left w:w="70" w:type="dxa"/>
          <w:right w:w="70" w:type="dxa"/>
        </w:tblCellMar>
        <w:tblLook w:val="04A0" w:firstRow="1" w:lastRow="0" w:firstColumn="1" w:lastColumn="0" w:noHBand="0" w:noVBand="1"/>
      </w:tblPr>
      <w:tblGrid>
        <w:gridCol w:w="232"/>
        <w:gridCol w:w="1115"/>
        <w:gridCol w:w="3685"/>
        <w:gridCol w:w="1134"/>
        <w:gridCol w:w="1136"/>
        <w:gridCol w:w="2324"/>
      </w:tblGrid>
      <w:tr w:rsidR="00B67F94" w:rsidRPr="00B67F94" w14:paraId="34CB7F3A" w14:textId="77777777" w:rsidTr="00B67F94">
        <w:trPr>
          <w:trHeight w:val="360"/>
        </w:trPr>
        <w:tc>
          <w:tcPr>
            <w:tcW w:w="12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EF3DAA" w14:textId="77777777" w:rsidR="00B67F94" w:rsidRPr="00B67F94" w:rsidRDefault="00B67F94" w:rsidP="00B67F94">
            <w:pPr>
              <w:rPr>
                <w:rFonts w:ascii="Calibri" w:hAnsi="Calibri" w:cs="Calibri"/>
                <w:b/>
                <w:bCs/>
                <w:color w:val="000000"/>
                <w:sz w:val="22"/>
                <w:szCs w:val="22"/>
                <w:lang w:val="es-ES"/>
              </w:rPr>
            </w:pPr>
            <w:r w:rsidRPr="00B67F94">
              <w:rPr>
                <w:rFonts w:ascii="Calibri" w:hAnsi="Calibri" w:cs="Calibri"/>
                <w:b/>
                <w:bCs/>
                <w:color w:val="000000"/>
                <w:sz w:val="22"/>
                <w:szCs w:val="22"/>
                <w:lang w:val="es-ES"/>
              </w:rPr>
              <w:t> </w:t>
            </w:r>
          </w:p>
        </w:tc>
        <w:tc>
          <w:tcPr>
            <w:tcW w:w="579" w:type="pct"/>
            <w:tcBorders>
              <w:top w:val="single" w:sz="4" w:space="0" w:color="auto"/>
              <w:left w:val="nil"/>
              <w:bottom w:val="single" w:sz="4" w:space="0" w:color="auto"/>
              <w:right w:val="single" w:sz="4" w:space="0" w:color="auto"/>
            </w:tcBorders>
            <w:shd w:val="clear" w:color="auto" w:fill="auto"/>
            <w:noWrap/>
            <w:vAlign w:val="bottom"/>
            <w:hideMark/>
          </w:tcPr>
          <w:p w14:paraId="441D7687" w14:textId="68DC9EF4" w:rsidR="00B67F94" w:rsidRPr="00B67F94" w:rsidRDefault="00B67F94" w:rsidP="00B67F94">
            <w:pPr>
              <w:rPr>
                <w:b/>
                <w:bCs/>
                <w:color w:val="000000"/>
                <w:szCs w:val="20"/>
                <w:lang w:val="es-ES"/>
              </w:rPr>
            </w:pPr>
            <w:r w:rsidRPr="00B67F94">
              <w:rPr>
                <w:b/>
                <w:bCs/>
                <w:color w:val="000000"/>
                <w:szCs w:val="20"/>
                <w:lang w:val="es-ES"/>
              </w:rPr>
              <w:t>E</w:t>
            </w:r>
            <w:r w:rsidRPr="00B67F94">
              <w:rPr>
                <w:b/>
                <w:bCs/>
                <w:color w:val="000000"/>
                <w:szCs w:val="20"/>
                <w:lang w:val="es-ES"/>
              </w:rPr>
              <w:t>mpresa</w:t>
            </w:r>
          </w:p>
        </w:tc>
        <w:tc>
          <w:tcPr>
            <w:tcW w:w="1914" w:type="pct"/>
            <w:tcBorders>
              <w:top w:val="single" w:sz="4" w:space="0" w:color="auto"/>
              <w:left w:val="nil"/>
              <w:bottom w:val="single" w:sz="4" w:space="0" w:color="auto"/>
              <w:right w:val="single" w:sz="4" w:space="0" w:color="auto"/>
            </w:tcBorders>
            <w:shd w:val="clear" w:color="auto" w:fill="auto"/>
            <w:noWrap/>
            <w:vAlign w:val="bottom"/>
            <w:hideMark/>
          </w:tcPr>
          <w:p w14:paraId="3958F5BB" w14:textId="3BF74856" w:rsidR="00B67F94" w:rsidRPr="00B67F94" w:rsidRDefault="00B67F94" w:rsidP="00B67F94">
            <w:pPr>
              <w:jc w:val="center"/>
              <w:rPr>
                <w:b/>
                <w:bCs/>
                <w:color w:val="000000"/>
                <w:szCs w:val="20"/>
                <w:lang w:val="es-ES"/>
              </w:rPr>
            </w:pPr>
            <w:proofErr w:type="spellStart"/>
            <w:r w:rsidRPr="00B67F94">
              <w:rPr>
                <w:b/>
                <w:bCs/>
                <w:color w:val="000000"/>
                <w:szCs w:val="20"/>
                <w:lang w:val="es-ES"/>
              </w:rPr>
              <w:t>I</w:t>
            </w:r>
            <w:r w:rsidRPr="00B67F94">
              <w:rPr>
                <w:b/>
                <w:bCs/>
                <w:color w:val="000000"/>
                <w:szCs w:val="20"/>
                <w:lang w:val="es-ES"/>
              </w:rPr>
              <w:t>mport</w:t>
            </w:r>
            <w:proofErr w:type="spellEnd"/>
            <w:r w:rsidRPr="00B67F94">
              <w:rPr>
                <w:b/>
                <w:bCs/>
                <w:color w:val="000000"/>
                <w:szCs w:val="20"/>
                <w:lang w:val="es-ES"/>
              </w:rPr>
              <w:t xml:space="preserve"> </w:t>
            </w:r>
            <w:proofErr w:type="spellStart"/>
            <w:r>
              <w:rPr>
                <w:b/>
                <w:bCs/>
                <w:color w:val="000000"/>
                <w:szCs w:val="20"/>
                <w:lang w:val="es-ES"/>
              </w:rPr>
              <w:t>amb</w:t>
            </w:r>
            <w:proofErr w:type="spellEnd"/>
            <w:r>
              <w:rPr>
                <w:b/>
                <w:bCs/>
                <w:color w:val="000000"/>
                <w:szCs w:val="20"/>
                <w:lang w:val="es-ES"/>
              </w:rPr>
              <w:t xml:space="preserve"> </w:t>
            </w:r>
            <w:r w:rsidRPr="00B67F94">
              <w:rPr>
                <w:b/>
                <w:bCs/>
                <w:color w:val="000000"/>
                <w:szCs w:val="20"/>
                <w:lang w:val="es-ES"/>
              </w:rPr>
              <w:t>IVA</w:t>
            </w:r>
          </w:p>
        </w:tc>
        <w:tc>
          <w:tcPr>
            <w:tcW w:w="589" w:type="pct"/>
            <w:tcBorders>
              <w:top w:val="nil"/>
              <w:left w:val="nil"/>
              <w:bottom w:val="nil"/>
              <w:right w:val="nil"/>
            </w:tcBorders>
            <w:shd w:val="clear" w:color="auto" w:fill="auto"/>
            <w:noWrap/>
            <w:vAlign w:val="bottom"/>
            <w:hideMark/>
          </w:tcPr>
          <w:p w14:paraId="24D7D4DC" w14:textId="77777777" w:rsidR="00B67F94" w:rsidRPr="00B67F94" w:rsidRDefault="00B67F94" w:rsidP="00B67F94">
            <w:pPr>
              <w:rPr>
                <w:b/>
                <w:bCs/>
                <w:color w:val="000000"/>
                <w:szCs w:val="20"/>
                <w:lang w:val="es-ES"/>
              </w:rPr>
            </w:pPr>
          </w:p>
        </w:tc>
        <w:tc>
          <w:tcPr>
            <w:tcW w:w="590" w:type="pct"/>
            <w:tcBorders>
              <w:top w:val="nil"/>
              <w:left w:val="nil"/>
              <w:bottom w:val="nil"/>
              <w:right w:val="nil"/>
            </w:tcBorders>
            <w:shd w:val="clear" w:color="auto" w:fill="auto"/>
            <w:noWrap/>
            <w:vAlign w:val="bottom"/>
            <w:hideMark/>
          </w:tcPr>
          <w:p w14:paraId="070DD22B" w14:textId="77777777" w:rsidR="00B67F94" w:rsidRPr="00B67F94" w:rsidRDefault="00B67F94" w:rsidP="00B67F94">
            <w:pPr>
              <w:rPr>
                <w:szCs w:val="20"/>
                <w:lang w:val="es-ES"/>
              </w:rPr>
            </w:pPr>
          </w:p>
        </w:tc>
        <w:tc>
          <w:tcPr>
            <w:tcW w:w="1207" w:type="pct"/>
            <w:tcBorders>
              <w:top w:val="nil"/>
              <w:left w:val="nil"/>
              <w:bottom w:val="nil"/>
              <w:right w:val="nil"/>
            </w:tcBorders>
            <w:shd w:val="clear" w:color="auto" w:fill="auto"/>
            <w:noWrap/>
            <w:vAlign w:val="bottom"/>
            <w:hideMark/>
          </w:tcPr>
          <w:p w14:paraId="384471B8" w14:textId="77777777" w:rsidR="00B67F94" w:rsidRPr="00B67F94" w:rsidRDefault="00B67F94" w:rsidP="00B67F94">
            <w:pPr>
              <w:rPr>
                <w:szCs w:val="20"/>
                <w:lang w:val="es-ES"/>
              </w:rPr>
            </w:pPr>
          </w:p>
        </w:tc>
      </w:tr>
      <w:tr w:rsidR="00B67F94" w:rsidRPr="00B67F94" w14:paraId="10D9DD50" w14:textId="77777777" w:rsidTr="00B67F94">
        <w:trPr>
          <w:trHeight w:val="300"/>
        </w:trPr>
        <w:tc>
          <w:tcPr>
            <w:tcW w:w="121" w:type="pct"/>
            <w:tcBorders>
              <w:top w:val="nil"/>
              <w:left w:val="single" w:sz="4" w:space="0" w:color="auto"/>
              <w:bottom w:val="single" w:sz="4" w:space="0" w:color="auto"/>
              <w:right w:val="single" w:sz="4" w:space="0" w:color="auto"/>
            </w:tcBorders>
            <w:shd w:val="clear" w:color="auto" w:fill="auto"/>
            <w:noWrap/>
            <w:vAlign w:val="bottom"/>
            <w:hideMark/>
          </w:tcPr>
          <w:p w14:paraId="7DDCB6AC" w14:textId="77777777" w:rsidR="00B67F94" w:rsidRPr="00B67F94" w:rsidRDefault="00B67F94" w:rsidP="00B67F94">
            <w:pPr>
              <w:jc w:val="right"/>
              <w:rPr>
                <w:rFonts w:ascii="Calibri" w:hAnsi="Calibri" w:cs="Calibri"/>
                <w:b/>
                <w:bCs/>
                <w:color w:val="000000"/>
                <w:sz w:val="22"/>
                <w:szCs w:val="22"/>
                <w:lang w:val="es-ES"/>
              </w:rPr>
            </w:pPr>
            <w:r w:rsidRPr="00B67F94">
              <w:rPr>
                <w:rFonts w:ascii="Calibri" w:hAnsi="Calibri" w:cs="Calibri"/>
                <w:b/>
                <w:bCs/>
                <w:color w:val="000000"/>
                <w:sz w:val="22"/>
                <w:szCs w:val="22"/>
                <w:lang w:val="es-ES"/>
              </w:rPr>
              <w:t>1</w:t>
            </w:r>
          </w:p>
        </w:tc>
        <w:tc>
          <w:tcPr>
            <w:tcW w:w="579" w:type="pct"/>
            <w:tcBorders>
              <w:top w:val="nil"/>
              <w:left w:val="nil"/>
              <w:bottom w:val="single" w:sz="4" w:space="0" w:color="auto"/>
              <w:right w:val="single" w:sz="4" w:space="0" w:color="auto"/>
            </w:tcBorders>
            <w:shd w:val="clear" w:color="auto" w:fill="auto"/>
            <w:noWrap/>
            <w:vAlign w:val="bottom"/>
            <w:hideMark/>
          </w:tcPr>
          <w:p w14:paraId="1758E630" w14:textId="77777777" w:rsidR="00B67F94" w:rsidRPr="00B67F94" w:rsidRDefault="00B67F94" w:rsidP="00B67F94">
            <w:pPr>
              <w:rPr>
                <w:color w:val="000000"/>
                <w:szCs w:val="20"/>
                <w:lang w:val="es-ES"/>
              </w:rPr>
            </w:pPr>
            <w:r w:rsidRPr="00B67F94">
              <w:rPr>
                <w:color w:val="000000"/>
                <w:szCs w:val="20"/>
                <w:lang w:val="es-ES"/>
              </w:rPr>
              <w:t>MULTISAC</w:t>
            </w:r>
          </w:p>
        </w:tc>
        <w:tc>
          <w:tcPr>
            <w:tcW w:w="1914" w:type="pct"/>
            <w:tcBorders>
              <w:top w:val="nil"/>
              <w:left w:val="nil"/>
              <w:bottom w:val="single" w:sz="4" w:space="0" w:color="auto"/>
              <w:right w:val="single" w:sz="4" w:space="0" w:color="auto"/>
            </w:tcBorders>
            <w:shd w:val="clear" w:color="auto" w:fill="auto"/>
            <w:noWrap/>
            <w:vAlign w:val="bottom"/>
            <w:hideMark/>
          </w:tcPr>
          <w:p w14:paraId="48838319" w14:textId="53670ACA" w:rsidR="00B67F94" w:rsidRPr="00B67F94" w:rsidRDefault="00B67F94" w:rsidP="00B67F94">
            <w:pPr>
              <w:jc w:val="right"/>
              <w:rPr>
                <w:color w:val="FF0000"/>
                <w:szCs w:val="20"/>
                <w:lang w:val="es-ES"/>
              </w:rPr>
            </w:pPr>
            <w:r w:rsidRPr="00B67F94">
              <w:rPr>
                <w:color w:val="FF0000"/>
                <w:szCs w:val="20"/>
                <w:lang w:val="es-ES"/>
              </w:rPr>
              <w:t>9.730,00</w:t>
            </w:r>
            <w:r w:rsidRPr="00B67F94">
              <w:rPr>
                <w:color w:val="FF0000"/>
                <w:szCs w:val="20"/>
                <w:lang w:val="es-ES"/>
              </w:rPr>
              <w:t>€</w:t>
            </w:r>
          </w:p>
        </w:tc>
        <w:tc>
          <w:tcPr>
            <w:tcW w:w="589" w:type="pct"/>
            <w:tcBorders>
              <w:top w:val="nil"/>
              <w:left w:val="nil"/>
              <w:bottom w:val="nil"/>
              <w:right w:val="nil"/>
            </w:tcBorders>
            <w:shd w:val="clear" w:color="auto" w:fill="auto"/>
            <w:noWrap/>
            <w:vAlign w:val="bottom"/>
            <w:hideMark/>
          </w:tcPr>
          <w:p w14:paraId="784930BE" w14:textId="77777777" w:rsidR="00B67F94" w:rsidRPr="00B67F94" w:rsidRDefault="00B67F94" w:rsidP="00B67F94">
            <w:pPr>
              <w:jc w:val="right"/>
              <w:rPr>
                <w:color w:val="FF0000"/>
                <w:szCs w:val="20"/>
                <w:lang w:val="es-ES"/>
              </w:rPr>
            </w:pPr>
          </w:p>
        </w:tc>
        <w:tc>
          <w:tcPr>
            <w:tcW w:w="590" w:type="pct"/>
            <w:tcBorders>
              <w:top w:val="nil"/>
              <w:left w:val="nil"/>
              <w:bottom w:val="nil"/>
              <w:right w:val="nil"/>
            </w:tcBorders>
            <w:shd w:val="clear" w:color="auto" w:fill="auto"/>
            <w:noWrap/>
            <w:vAlign w:val="bottom"/>
            <w:hideMark/>
          </w:tcPr>
          <w:p w14:paraId="2ADFE0FC" w14:textId="77777777" w:rsidR="00B67F94" w:rsidRPr="00B67F94" w:rsidRDefault="00B67F94" w:rsidP="00B67F94">
            <w:pPr>
              <w:rPr>
                <w:szCs w:val="20"/>
                <w:lang w:val="es-ES"/>
              </w:rPr>
            </w:pPr>
          </w:p>
        </w:tc>
        <w:tc>
          <w:tcPr>
            <w:tcW w:w="1207" w:type="pct"/>
            <w:tcBorders>
              <w:top w:val="nil"/>
              <w:left w:val="nil"/>
              <w:bottom w:val="nil"/>
              <w:right w:val="nil"/>
            </w:tcBorders>
            <w:shd w:val="clear" w:color="auto" w:fill="auto"/>
            <w:noWrap/>
            <w:vAlign w:val="bottom"/>
            <w:hideMark/>
          </w:tcPr>
          <w:p w14:paraId="69C6F60A" w14:textId="77777777" w:rsidR="00B67F94" w:rsidRPr="00B67F94" w:rsidRDefault="00B67F94" w:rsidP="00B67F94">
            <w:pPr>
              <w:rPr>
                <w:szCs w:val="20"/>
                <w:lang w:val="es-ES"/>
              </w:rPr>
            </w:pPr>
          </w:p>
        </w:tc>
      </w:tr>
      <w:tr w:rsidR="00B67F94" w:rsidRPr="00B67F94" w14:paraId="1AD6AF80" w14:textId="77777777" w:rsidTr="00B67F94">
        <w:trPr>
          <w:trHeight w:val="480"/>
        </w:trPr>
        <w:tc>
          <w:tcPr>
            <w:tcW w:w="121" w:type="pct"/>
            <w:tcBorders>
              <w:top w:val="nil"/>
              <w:left w:val="nil"/>
              <w:bottom w:val="nil"/>
              <w:right w:val="nil"/>
            </w:tcBorders>
            <w:shd w:val="clear" w:color="auto" w:fill="auto"/>
            <w:noWrap/>
            <w:vAlign w:val="bottom"/>
            <w:hideMark/>
          </w:tcPr>
          <w:p w14:paraId="110C0D53" w14:textId="77777777" w:rsidR="00B67F94" w:rsidRPr="00B67F94" w:rsidRDefault="00B67F94" w:rsidP="00B67F94">
            <w:pPr>
              <w:rPr>
                <w:rFonts w:ascii="Times New Roman" w:hAnsi="Times New Roman" w:cs="Times New Roman"/>
                <w:szCs w:val="20"/>
                <w:lang w:val="es-ES"/>
              </w:rPr>
            </w:pPr>
          </w:p>
        </w:tc>
        <w:tc>
          <w:tcPr>
            <w:tcW w:w="579" w:type="pct"/>
            <w:tcBorders>
              <w:top w:val="nil"/>
              <w:left w:val="nil"/>
              <w:bottom w:val="nil"/>
              <w:right w:val="nil"/>
            </w:tcBorders>
            <w:shd w:val="clear" w:color="auto" w:fill="auto"/>
            <w:noWrap/>
            <w:vAlign w:val="bottom"/>
            <w:hideMark/>
          </w:tcPr>
          <w:p w14:paraId="1667D2AA" w14:textId="77777777" w:rsidR="00B67F94" w:rsidRPr="00B67F94" w:rsidRDefault="00B67F94" w:rsidP="00B67F94">
            <w:pPr>
              <w:rPr>
                <w:szCs w:val="20"/>
                <w:lang w:val="es-ES"/>
              </w:rPr>
            </w:pPr>
          </w:p>
        </w:tc>
        <w:tc>
          <w:tcPr>
            <w:tcW w:w="1914" w:type="pct"/>
            <w:tcBorders>
              <w:top w:val="nil"/>
              <w:left w:val="single" w:sz="4" w:space="0" w:color="auto"/>
              <w:bottom w:val="single" w:sz="4" w:space="0" w:color="auto"/>
              <w:right w:val="single" w:sz="4" w:space="0" w:color="auto"/>
            </w:tcBorders>
            <w:shd w:val="clear" w:color="auto" w:fill="auto"/>
            <w:noWrap/>
            <w:vAlign w:val="bottom"/>
            <w:hideMark/>
          </w:tcPr>
          <w:p w14:paraId="28098F5D" w14:textId="68400FBC" w:rsidR="00B67F94" w:rsidRPr="00B67F94" w:rsidRDefault="00B67F94" w:rsidP="00B67F94">
            <w:pPr>
              <w:rPr>
                <w:b/>
                <w:bCs/>
                <w:color w:val="000000"/>
                <w:szCs w:val="20"/>
                <w:lang w:val="es-ES"/>
              </w:rPr>
            </w:pPr>
            <w:proofErr w:type="spellStart"/>
            <w:r w:rsidRPr="00B67F94">
              <w:rPr>
                <w:b/>
                <w:bCs/>
                <w:color w:val="000000"/>
                <w:szCs w:val="20"/>
                <w:lang w:val="es-ES"/>
              </w:rPr>
              <w:t>L</w:t>
            </w:r>
            <w:r w:rsidRPr="00B67F94">
              <w:rPr>
                <w:b/>
                <w:bCs/>
                <w:color w:val="000000"/>
                <w:szCs w:val="20"/>
                <w:lang w:val="es-ES"/>
              </w:rPr>
              <w:t>lei</w:t>
            </w:r>
            <w:proofErr w:type="spellEnd"/>
            <w:r w:rsidRPr="00B67F94">
              <w:rPr>
                <w:b/>
                <w:bCs/>
                <w:color w:val="000000"/>
                <w:szCs w:val="20"/>
                <w:lang w:val="es-ES"/>
              </w:rPr>
              <w:t xml:space="preserve"> de contractes</w:t>
            </w:r>
            <w:r w:rsidRPr="00B67F94">
              <w:rPr>
                <w:b/>
                <w:bCs/>
                <w:color w:val="000000"/>
                <w:szCs w:val="20"/>
                <w:lang w:val="es-ES"/>
              </w:rPr>
              <w:t xml:space="preserve"> </w:t>
            </w:r>
          </w:p>
        </w:tc>
        <w:tc>
          <w:tcPr>
            <w:tcW w:w="589" w:type="pct"/>
            <w:tcBorders>
              <w:top w:val="single" w:sz="4" w:space="0" w:color="auto"/>
              <w:left w:val="nil"/>
              <w:bottom w:val="single" w:sz="4" w:space="0" w:color="auto"/>
              <w:right w:val="single" w:sz="4" w:space="0" w:color="auto"/>
            </w:tcBorders>
            <w:shd w:val="clear" w:color="auto" w:fill="auto"/>
            <w:noWrap/>
            <w:vAlign w:val="bottom"/>
            <w:hideMark/>
          </w:tcPr>
          <w:p w14:paraId="11CDA0D4" w14:textId="0E7F7D75" w:rsidR="00B67F94" w:rsidRPr="00B67F94" w:rsidRDefault="00B67F94" w:rsidP="00B67F94">
            <w:pPr>
              <w:jc w:val="right"/>
              <w:rPr>
                <w:b/>
                <w:bCs/>
                <w:color w:val="000000"/>
                <w:szCs w:val="20"/>
                <w:lang w:val="es-ES"/>
              </w:rPr>
            </w:pPr>
            <w:r w:rsidRPr="00B67F94">
              <w:rPr>
                <w:b/>
                <w:bCs/>
                <w:color w:val="000000"/>
                <w:szCs w:val="20"/>
                <w:lang w:val="es-ES"/>
              </w:rPr>
              <w:t>1.216,25</w:t>
            </w:r>
            <w:r w:rsidRPr="00B67F94">
              <w:rPr>
                <w:b/>
                <w:bCs/>
                <w:color w:val="000000"/>
                <w:szCs w:val="20"/>
                <w:lang w:val="es-ES"/>
              </w:rPr>
              <w:t>€</w:t>
            </w:r>
          </w:p>
        </w:tc>
        <w:tc>
          <w:tcPr>
            <w:tcW w:w="590" w:type="pct"/>
            <w:tcBorders>
              <w:top w:val="single" w:sz="4" w:space="0" w:color="auto"/>
              <w:left w:val="nil"/>
              <w:bottom w:val="single" w:sz="4" w:space="0" w:color="auto"/>
              <w:right w:val="single" w:sz="4" w:space="0" w:color="auto"/>
            </w:tcBorders>
            <w:shd w:val="clear" w:color="auto" w:fill="auto"/>
            <w:noWrap/>
            <w:vAlign w:val="bottom"/>
            <w:hideMark/>
          </w:tcPr>
          <w:p w14:paraId="189FA7C8" w14:textId="77777777" w:rsidR="00B67F94" w:rsidRPr="00B67F94" w:rsidRDefault="00B67F94" w:rsidP="00B67F94">
            <w:pPr>
              <w:jc w:val="center"/>
              <w:rPr>
                <w:b/>
                <w:bCs/>
                <w:color w:val="000000"/>
                <w:szCs w:val="20"/>
                <w:lang w:val="es-ES"/>
              </w:rPr>
            </w:pPr>
            <w:r w:rsidRPr="00B67F94">
              <w:rPr>
                <w:b/>
                <w:bCs/>
                <w:color w:val="000000"/>
                <w:szCs w:val="20"/>
                <w:lang w:val="es-ES"/>
              </w:rPr>
              <w:t>Mitjana</w:t>
            </w:r>
          </w:p>
        </w:tc>
        <w:tc>
          <w:tcPr>
            <w:tcW w:w="1207" w:type="pct"/>
            <w:tcBorders>
              <w:top w:val="nil"/>
              <w:left w:val="nil"/>
              <w:bottom w:val="nil"/>
              <w:right w:val="nil"/>
            </w:tcBorders>
            <w:shd w:val="clear" w:color="auto" w:fill="auto"/>
            <w:noWrap/>
            <w:vAlign w:val="bottom"/>
            <w:hideMark/>
          </w:tcPr>
          <w:p w14:paraId="3FF45110" w14:textId="77777777" w:rsidR="00B67F94" w:rsidRPr="00B67F94" w:rsidRDefault="00B67F94" w:rsidP="00B67F94">
            <w:pPr>
              <w:rPr>
                <w:b/>
                <w:bCs/>
                <w:color w:val="000000"/>
                <w:szCs w:val="20"/>
                <w:lang w:val="es-ES"/>
              </w:rPr>
            </w:pPr>
          </w:p>
        </w:tc>
      </w:tr>
      <w:tr w:rsidR="00B67F94" w:rsidRPr="00B67F94" w14:paraId="03A78B30" w14:textId="77777777" w:rsidTr="00B67F94">
        <w:trPr>
          <w:trHeight w:val="300"/>
        </w:trPr>
        <w:tc>
          <w:tcPr>
            <w:tcW w:w="121" w:type="pct"/>
            <w:tcBorders>
              <w:top w:val="nil"/>
              <w:left w:val="nil"/>
              <w:bottom w:val="nil"/>
              <w:right w:val="nil"/>
            </w:tcBorders>
            <w:shd w:val="clear" w:color="auto" w:fill="auto"/>
            <w:noWrap/>
            <w:vAlign w:val="bottom"/>
            <w:hideMark/>
          </w:tcPr>
          <w:p w14:paraId="39178F6D" w14:textId="77777777" w:rsidR="00B67F94" w:rsidRPr="00B67F94" w:rsidRDefault="00B67F94" w:rsidP="00B67F94">
            <w:pPr>
              <w:rPr>
                <w:rFonts w:ascii="Times New Roman" w:hAnsi="Times New Roman" w:cs="Times New Roman"/>
                <w:szCs w:val="20"/>
                <w:lang w:val="es-ES"/>
              </w:rPr>
            </w:pPr>
          </w:p>
        </w:tc>
        <w:tc>
          <w:tcPr>
            <w:tcW w:w="579" w:type="pct"/>
            <w:tcBorders>
              <w:top w:val="nil"/>
              <w:left w:val="nil"/>
              <w:bottom w:val="nil"/>
              <w:right w:val="nil"/>
            </w:tcBorders>
            <w:shd w:val="clear" w:color="auto" w:fill="auto"/>
            <w:noWrap/>
            <w:vAlign w:val="bottom"/>
            <w:hideMark/>
          </w:tcPr>
          <w:p w14:paraId="57E61ED7" w14:textId="77777777" w:rsidR="00B67F94" w:rsidRPr="00B67F94" w:rsidRDefault="00B67F94" w:rsidP="00B67F94">
            <w:pPr>
              <w:rPr>
                <w:szCs w:val="20"/>
                <w:lang w:val="es-ES"/>
              </w:rPr>
            </w:pPr>
          </w:p>
        </w:tc>
        <w:tc>
          <w:tcPr>
            <w:tcW w:w="1914" w:type="pct"/>
            <w:tcBorders>
              <w:top w:val="nil"/>
              <w:left w:val="single" w:sz="4" w:space="0" w:color="auto"/>
              <w:bottom w:val="single" w:sz="4" w:space="0" w:color="auto"/>
              <w:right w:val="single" w:sz="4" w:space="0" w:color="auto"/>
            </w:tcBorders>
            <w:shd w:val="clear" w:color="auto" w:fill="auto"/>
            <w:noWrap/>
            <w:vAlign w:val="bottom"/>
            <w:hideMark/>
          </w:tcPr>
          <w:p w14:paraId="3239FA91" w14:textId="77777777" w:rsidR="00B67F94" w:rsidRPr="00B67F94" w:rsidRDefault="00B67F94" w:rsidP="00B67F94">
            <w:pPr>
              <w:jc w:val="right"/>
              <w:rPr>
                <w:color w:val="000000"/>
                <w:szCs w:val="20"/>
                <w:lang w:val="es-ES"/>
              </w:rPr>
            </w:pPr>
            <w:r w:rsidRPr="00B67F94">
              <w:rPr>
                <w:color w:val="000000"/>
                <w:szCs w:val="20"/>
                <w:lang w:val="es-ES"/>
              </w:rPr>
              <w:t>10%</w:t>
            </w:r>
          </w:p>
        </w:tc>
        <w:tc>
          <w:tcPr>
            <w:tcW w:w="589" w:type="pct"/>
            <w:tcBorders>
              <w:top w:val="nil"/>
              <w:left w:val="nil"/>
              <w:bottom w:val="single" w:sz="4" w:space="0" w:color="auto"/>
              <w:right w:val="single" w:sz="4" w:space="0" w:color="auto"/>
            </w:tcBorders>
            <w:shd w:val="clear" w:color="auto" w:fill="auto"/>
            <w:noWrap/>
            <w:vAlign w:val="bottom"/>
            <w:hideMark/>
          </w:tcPr>
          <w:p w14:paraId="754E6C0E" w14:textId="4BFCA74D" w:rsidR="00B67F94" w:rsidRPr="00B67F94" w:rsidRDefault="00B67F94" w:rsidP="00B67F94">
            <w:pPr>
              <w:jc w:val="right"/>
              <w:rPr>
                <w:color w:val="000000"/>
                <w:szCs w:val="20"/>
                <w:lang w:val="es-ES"/>
              </w:rPr>
            </w:pPr>
            <w:r w:rsidRPr="00B67F94">
              <w:rPr>
                <w:color w:val="000000"/>
                <w:szCs w:val="20"/>
                <w:lang w:val="es-ES"/>
              </w:rPr>
              <w:t>121,63</w:t>
            </w:r>
            <w:r w:rsidRPr="00B67F94">
              <w:rPr>
                <w:color w:val="000000"/>
                <w:szCs w:val="20"/>
                <w:lang w:val="es-ES"/>
              </w:rPr>
              <w:t>€</w:t>
            </w:r>
          </w:p>
        </w:tc>
        <w:tc>
          <w:tcPr>
            <w:tcW w:w="590" w:type="pct"/>
            <w:tcBorders>
              <w:top w:val="nil"/>
              <w:left w:val="nil"/>
              <w:bottom w:val="single" w:sz="4" w:space="0" w:color="auto"/>
              <w:right w:val="single" w:sz="4" w:space="0" w:color="auto"/>
            </w:tcBorders>
            <w:shd w:val="clear" w:color="auto" w:fill="auto"/>
            <w:noWrap/>
            <w:vAlign w:val="bottom"/>
            <w:hideMark/>
          </w:tcPr>
          <w:p w14:paraId="5C945E0E" w14:textId="77777777" w:rsidR="00B67F94" w:rsidRPr="00B67F94" w:rsidRDefault="00B67F94" w:rsidP="00B67F94">
            <w:pPr>
              <w:rPr>
                <w:color w:val="000000"/>
                <w:szCs w:val="20"/>
                <w:lang w:val="es-ES"/>
              </w:rPr>
            </w:pPr>
            <w:r w:rsidRPr="00B67F94">
              <w:rPr>
                <w:color w:val="000000"/>
                <w:szCs w:val="20"/>
                <w:lang w:val="es-ES"/>
              </w:rPr>
              <w:t> </w:t>
            </w:r>
          </w:p>
        </w:tc>
        <w:tc>
          <w:tcPr>
            <w:tcW w:w="1207" w:type="pct"/>
            <w:tcBorders>
              <w:top w:val="nil"/>
              <w:left w:val="nil"/>
              <w:bottom w:val="nil"/>
              <w:right w:val="nil"/>
            </w:tcBorders>
            <w:shd w:val="clear" w:color="auto" w:fill="auto"/>
            <w:noWrap/>
            <w:vAlign w:val="bottom"/>
            <w:hideMark/>
          </w:tcPr>
          <w:p w14:paraId="42E91A6C" w14:textId="77777777" w:rsidR="00B67F94" w:rsidRPr="00B67F94" w:rsidRDefault="00B67F94" w:rsidP="00B67F94">
            <w:pPr>
              <w:rPr>
                <w:color w:val="000000"/>
                <w:szCs w:val="20"/>
                <w:lang w:val="es-ES"/>
              </w:rPr>
            </w:pPr>
          </w:p>
        </w:tc>
      </w:tr>
      <w:tr w:rsidR="00B67F94" w:rsidRPr="00B67F94" w14:paraId="74525D6E" w14:textId="77777777" w:rsidTr="00B67F94">
        <w:trPr>
          <w:trHeight w:val="300"/>
        </w:trPr>
        <w:tc>
          <w:tcPr>
            <w:tcW w:w="121" w:type="pct"/>
            <w:tcBorders>
              <w:top w:val="nil"/>
              <w:left w:val="nil"/>
              <w:bottom w:val="nil"/>
              <w:right w:val="nil"/>
            </w:tcBorders>
            <w:shd w:val="clear" w:color="auto" w:fill="auto"/>
            <w:noWrap/>
            <w:vAlign w:val="bottom"/>
            <w:hideMark/>
          </w:tcPr>
          <w:p w14:paraId="4D935DC5" w14:textId="77777777" w:rsidR="00B67F94" w:rsidRPr="00B67F94" w:rsidRDefault="00B67F94" w:rsidP="00B67F94">
            <w:pPr>
              <w:rPr>
                <w:rFonts w:ascii="Times New Roman" w:hAnsi="Times New Roman" w:cs="Times New Roman"/>
                <w:szCs w:val="20"/>
                <w:lang w:val="es-ES"/>
              </w:rPr>
            </w:pPr>
          </w:p>
        </w:tc>
        <w:tc>
          <w:tcPr>
            <w:tcW w:w="579" w:type="pct"/>
            <w:tcBorders>
              <w:top w:val="nil"/>
              <w:left w:val="nil"/>
              <w:bottom w:val="nil"/>
              <w:right w:val="nil"/>
            </w:tcBorders>
            <w:shd w:val="clear" w:color="auto" w:fill="auto"/>
            <w:noWrap/>
            <w:vAlign w:val="bottom"/>
            <w:hideMark/>
          </w:tcPr>
          <w:p w14:paraId="29812449" w14:textId="77777777" w:rsidR="00B67F94" w:rsidRPr="00B67F94" w:rsidRDefault="00B67F94" w:rsidP="00B67F94">
            <w:pPr>
              <w:rPr>
                <w:szCs w:val="20"/>
                <w:lang w:val="es-ES"/>
              </w:rPr>
            </w:pPr>
          </w:p>
        </w:tc>
        <w:tc>
          <w:tcPr>
            <w:tcW w:w="1914" w:type="pct"/>
            <w:tcBorders>
              <w:top w:val="nil"/>
              <w:left w:val="single" w:sz="4" w:space="0" w:color="auto"/>
              <w:bottom w:val="single" w:sz="4" w:space="0" w:color="auto"/>
              <w:right w:val="single" w:sz="4" w:space="0" w:color="auto"/>
            </w:tcBorders>
            <w:shd w:val="clear" w:color="auto" w:fill="auto"/>
            <w:noWrap/>
            <w:vAlign w:val="bottom"/>
            <w:hideMark/>
          </w:tcPr>
          <w:p w14:paraId="5A59D691" w14:textId="7CA8886B" w:rsidR="00B67F94" w:rsidRPr="00B67F94" w:rsidRDefault="00B67F94" w:rsidP="00B67F94">
            <w:pPr>
              <w:rPr>
                <w:color w:val="000000"/>
                <w:szCs w:val="20"/>
                <w:lang w:val="es-ES"/>
              </w:rPr>
            </w:pPr>
            <w:r w:rsidRPr="00B67F94">
              <w:rPr>
                <w:color w:val="000000"/>
                <w:szCs w:val="20"/>
                <w:lang w:val="es-ES"/>
              </w:rPr>
              <w:t>art 85.</w:t>
            </w:r>
            <w:r w:rsidRPr="00B67F94">
              <w:rPr>
                <w:color w:val="000000"/>
                <w:szCs w:val="20"/>
                <w:lang w:val="es-ES"/>
              </w:rPr>
              <w:t>1</w:t>
            </w:r>
            <w:r w:rsidRPr="00B67F94">
              <w:rPr>
                <w:color w:val="000000"/>
                <w:szCs w:val="20"/>
                <w:lang w:val="es-ES"/>
              </w:rPr>
              <w:t xml:space="preserve"> </w:t>
            </w:r>
            <w:proofErr w:type="spellStart"/>
            <w:r w:rsidRPr="00B67F94">
              <w:rPr>
                <w:color w:val="000000"/>
                <w:szCs w:val="20"/>
                <w:lang w:val="es-ES"/>
              </w:rPr>
              <w:t>Reglament</w:t>
            </w:r>
            <w:proofErr w:type="spellEnd"/>
            <w:r w:rsidRPr="00B67F94">
              <w:rPr>
                <w:color w:val="000000"/>
                <w:szCs w:val="20"/>
                <w:lang w:val="es-ES"/>
              </w:rPr>
              <w:t xml:space="preserve"> de contractes</w:t>
            </w:r>
            <w:r w:rsidRPr="00B67F94">
              <w:rPr>
                <w:color w:val="000000"/>
                <w:szCs w:val="20"/>
                <w:lang w:val="es-ES"/>
              </w:rPr>
              <w:t xml:space="preserve"> (*)</w:t>
            </w:r>
          </w:p>
        </w:tc>
        <w:tc>
          <w:tcPr>
            <w:tcW w:w="589" w:type="pct"/>
            <w:tcBorders>
              <w:top w:val="nil"/>
              <w:left w:val="nil"/>
              <w:bottom w:val="single" w:sz="4" w:space="0" w:color="auto"/>
              <w:right w:val="single" w:sz="4" w:space="0" w:color="auto"/>
            </w:tcBorders>
            <w:shd w:val="clear" w:color="auto" w:fill="auto"/>
            <w:noWrap/>
            <w:vAlign w:val="bottom"/>
            <w:hideMark/>
          </w:tcPr>
          <w:p w14:paraId="43894E8B" w14:textId="36AB1ED9" w:rsidR="00B67F94" w:rsidRPr="00B67F94" w:rsidRDefault="00B67F94" w:rsidP="00B67F94">
            <w:pPr>
              <w:jc w:val="right"/>
              <w:rPr>
                <w:color w:val="000000"/>
                <w:szCs w:val="20"/>
                <w:lang w:val="es-ES"/>
              </w:rPr>
            </w:pPr>
            <w:r w:rsidRPr="00B67F94">
              <w:rPr>
                <w:color w:val="000000"/>
                <w:szCs w:val="20"/>
                <w:lang w:val="es-ES"/>
              </w:rPr>
              <w:t>1.094,63</w:t>
            </w:r>
            <w:r w:rsidRPr="00B67F94">
              <w:rPr>
                <w:color w:val="000000"/>
                <w:szCs w:val="20"/>
                <w:lang w:val="es-ES"/>
              </w:rPr>
              <w:t>€</w:t>
            </w:r>
          </w:p>
        </w:tc>
        <w:tc>
          <w:tcPr>
            <w:tcW w:w="590" w:type="pct"/>
            <w:tcBorders>
              <w:top w:val="nil"/>
              <w:left w:val="nil"/>
              <w:bottom w:val="single" w:sz="4" w:space="0" w:color="auto"/>
              <w:right w:val="single" w:sz="4" w:space="0" w:color="auto"/>
            </w:tcBorders>
            <w:shd w:val="clear" w:color="auto" w:fill="auto"/>
            <w:noWrap/>
            <w:vAlign w:val="bottom"/>
            <w:hideMark/>
          </w:tcPr>
          <w:p w14:paraId="05970A7C" w14:textId="77777777" w:rsidR="00B67F94" w:rsidRPr="00B67F94" w:rsidRDefault="00B67F94" w:rsidP="00B67F94">
            <w:pPr>
              <w:jc w:val="center"/>
              <w:rPr>
                <w:color w:val="000000"/>
                <w:szCs w:val="20"/>
                <w:lang w:val="es-ES"/>
              </w:rPr>
            </w:pPr>
            <w:r w:rsidRPr="00B67F94">
              <w:rPr>
                <w:color w:val="000000"/>
                <w:szCs w:val="20"/>
                <w:lang w:val="es-ES"/>
              </w:rPr>
              <w:t>MIN</w:t>
            </w:r>
          </w:p>
        </w:tc>
        <w:tc>
          <w:tcPr>
            <w:tcW w:w="1207" w:type="pct"/>
            <w:tcBorders>
              <w:top w:val="single" w:sz="4" w:space="0" w:color="auto"/>
              <w:left w:val="nil"/>
              <w:bottom w:val="single" w:sz="4" w:space="0" w:color="auto"/>
              <w:right w:val="single" w:sz="4" w:space="0" w:color="auto"/>
            </w:tcBorders>
            <w:shd w:val="clear" w:color="000000" w:fill="FF0000"/>
            <w:noWrap/>
            <w:vAlign w:val="bottom"/>
            <w:hideMark/>
          </w:tcPr>
          <w:p w14:paraId="0E79DE50" w14:textId="77777777" w:rsidR="00B67F94" w:rsidRPr="00B67F94" w:rsidRDefault="00B67F94" w:rsidP="00B67F94">
            <w:pPr>
              <w:rPr>
                <w:szCs w:val="20"/>
                <w:lang w:val="es-ES"/>
              </w:rPr>
            </w:pPr>
            <w:r w:rsidRPr="00B67F94">
              <w:rPr>
                <w:szCs w:val="20"/>
                <w:lang w:val="es-ES"/>
              </w:rPr>
              <w:t>per sota</w:t>
            </w:r>
          </w:p>
        </w:tc>
      </w:tr>
      <w:tr w:rsidR="00B67F94" w:rsidRPr="00B67F94" w14:paraId="36D4878A" w14:textId="77777777" w:rsidTr="00B67F94">
        <w:trPr>
          <w:trHeight w:val="180"/>
        </w:trPr>
        <w:tc>
          <w:tcPr>
            <w:tcW w:w="121" w:type="pct"/>
            <w:tcBorders>
              <w:top w:val="nil"/>
              <w:left w:val="nil"/>
              <w:bottom w:val="nil"/>
              <w:right w:val="nil"/>
            </w:tcBorders>
            <w:shd w:val="clear" w:color="auto" w:fill="auto"/>
            <w:noWrap/>
            <w:vAlign w:val="bottom"/>
            <w:hideMark/>
          </w:tcPr>
          <w:p w14:paraId="16D731E9" w14:textId="77777777" w:rsidR="00B67F94" w:rsidRPr="00B67F94" w:rsidRDefault="00B67F94" w:rsidP="00B67F94">
            <w:pPr>
              <w:rPr>
                <w:rFonts w:ascii="Calibri" w:hAnsi="Calibri" w:cs="Calibri"/>
                <w:sz w:val="22"/>
                <w:szCs w:val="22"/>
                <w:lang w:val="es-ES"/>
              </w:rPr>
            </w:pPr>
          </w:p>
        </w:tc>
        <w:tc>
          <w:tcPr>
            <w:tcW w:w="579" w:type="pct"/>
            <w:tcBorders>
              <w:top w:val="nil"/>
              <w:left w:val="nil"/>
              <w:bottom w:val="nil"/>
              <w:right w:val="nil"/>
            </w:tcBorders>
            <w:shd w:val="clear" w:color="auto" w:fill="auto"/>
            <w:noWrap/>
            <w:vAlign w:val="bottom"/>
            <w:hideMark/>
          </w:tcPr>
          <w:p w14:paraId="58A26F51" w14:textId="77777777" w:rsidR="00B67F94" w:rsidRPr="00B67F94" w:rsidRDefault="00B67F94" w:rsidP="00B67F94">
            <w:pPr>
              <w:rPr>
                <w:szCs w:val="20"/>
                <w:lang w:val="es-ES"/>
              </w:rPr>
            </w:pPr>
          </w:p>
        </w:tc>
        <w:tc>
          <w:tcPr>
            <w:tcW w:w="1914" w:type="pct"/>
            <w:tcBorders>
              <w:top w:val="nil"/>
              <w:left w:val="single" w:sz="4" w:space="0" w:color="auto"/>
              <w:bottom w:val="single" w:sz="4" w:space="0" w:color="auto"/>
              <w:right w:val="single" w:sz="4" w:space="0" w:color="auto"/>
            </w:tcBorders>
            <w:shd w:val="clear" w:color="auto" w:fill="auto"/>
            <w:noWrap/>
            <w:vAlign w:val="bottom"/>
            <w:hideMark/>
          </w:tcPr>
          <w:p w14:paraId="6A954EB0" w14:textId="77777777" w:rsidR="00B67F94" w:rsidRPr="00B67F94" w:rsidRDefault="00B67F94" w:rsidP="00B67F94">
            <w:pPr>
              <w:rPr>
                <w:color w:val="000000"/>
                <w:szCs w:val="20"/>
                <w:lang w:val="es-ES"/>
              </w:rPr>
            </w:pPr>
            <w:r w:rsidRPr="00B67F94">
              <w:rPr>
                <w:color w:val="000000"/>
                <w:szCs w:val="20"/>
                <w:lang w:val="es-ES"/>
              </w:rPr>
              <w:t> </w:t>
            </w:r>
          </w:p>
        </w:tc>
        <w:tc>
          <w:tcPr>
            <w:tcW w:w="589" w:type="pct"/>
            <w:tcBorders>
              <w:top w:val="nil"/>
              <w:left w:val="nil"/>
              <w:bottom w:val="single" w:sz="4" w:space="0" w:color="auto"/>
              <w:right w:val="single" w:sz="4" w:space="0" w:color="auto"/>
            </w:tcBorders>
            <w:shd w:val="clear" w:color="auto" w:fill="auto"/>
            <w:noWrap/>
            <w:vAlign w:val="bottom"/>
            <w:hideMark/>
          </w:tcPr>
          <w:p w14:paraId="7CF8B516" w14:textId="5DCB378F" w:rsidR="00B67F94" w:rsidRPr="00B67F94" w:rsidRDefault="00B67F94" w:rsidP="00B67F94">
            <w:pPr>
              <w:jc w:val="right"/>
              <w:rPr>
                <w:color w:val="000000"/>
                <w:szCs w:val="20"/>
                <w:lang w:val="es-ES"/>
              </w:rPr>
            </w:pPr>
            <w:r w:rsidRPr="00B67F94">
              <w:rPr>
                <w:color w:val="000000"/>
                <w:szCs w:val="20"/>
                <w:lang w:val="es-ES"/>
              </w:rPr>
              <w:t>1.337,88</w:t>
            </w:r>
            <w:r w:rsidRPr="00B67F94">
              <w:rPr>
                <w:color w:val="000000"/>
                <w:szCs w:val="20"/>
                <w:lang w:val="es-ES"/>
              </w:rPr>
              <w:t>€</w:t>
            </w:r>
          </w:p>
        </w:tc>
        <w:tc>
          <w:tcPr>
            <w:tcW w:w="590" w:type="pct"/>
            <w:tcBorders>
              <w:top w:val="nil"/>
              <w:left w:val="nil"/>
              <w:bottom w:val="single" w:sz="4" w:space="0" w:color="auto"/>
              <w:right w:val="single" w:sz="4" w:space="0" w:color="auto"/>
            </w:tcBorders>
            <w:shd w:val="clear" w:color="auto" w:fill="auto"/>
            <w:noWrap/>
            <w:vAlign w:val="bottom"/>
            <w:hideMark/>
          </w:tcPr>
          <w:p w14:paraId="6C48168F" w14:textId="77777777" w:rsidR="00B67F94" w:rsidRPr="00B67F94" w:rsidRDefault="00B67F94" w:rsidP="00B67F94">
            <w:pPr>
              <w:jc w:val="center"/>
              <w:rPr>
                <w:color w:val="000000"/>
                <w:szCs w:val="20"/>
                <w:lang w:val="es-ES"/>
              </w:rPr>
            </w:pPr>
            <w:r w:rsidRPr="00B67F94">
              <w:rPr>
                <w:color w:val="000000"/>
                <w:szCs w:val="20"/>
                <w:lang w:val="es-ES"/>
              </w:rPr>
              <w:t>MAX</w:t>
            </w:r>
          </w:p>
        </w:tc>
        <w:tc>
          <w:tcPr>
            <w:tcW w:w="1207" w:type="pct"/>
            <w:tcBorders>
              <w:top w:val="nil"/>
              <w:left w:val="nil"/>
              <w:bottom w:val="single" w:sz="4" w:space="0" w:color="auto"/>
              <w:right w:val="single" w:sz="4" w:space="0" w:color="auto"/>
            </w:tcBorders>
            <w:shd w:val="clear" w:color="000000" w:fill="C6EFCE"/>
            <w:noWrap/>
            <w:vAlign w:val="bottom"/>
            <w:hideMark/>
          </w:tcPr>
          <w:p w14:paraId="249658AC" w14:textId="77777777" w:rsidR="00B67F94" w:rsidRPr="00B67F94" w:rsidRDefault="00B67F94" w:rsidP="00B67F94">
            <w:pPr>
              <w:rPr>
                <w:color w:val="006100"/>
                <w:szCs w:val="20"/>
                <w:lang w:val="es-ES"/>
              </w:rPr>
            </w:pPr>
            <w:r w:rsidRPr="00B67F94">
              <w:rPr>
                <w:color w:val="006100"/>
                <w:szCs w:val="20"/>
                <w:lang w:val="es-ES"/>
              </w:rPr>
              <w:t>per sobre</w:t>
            </w:r>
          </w:p>
        </w:tc>
      </w:tr>
      <w:tr w:rsidR="00B67F94" w:rsidRPr="00B67F94" w14:paraId="3B2AFA71" w14:textId="77777777" w:rsidTr="00B67F94">
        <w:trPr>
          <w:trHeight w:val="40"/>
        </w:trPr>
        <w:tc>
          <w:tcPr>
            <w:tcW w:w="121" w:type="pct"/>
            <w:tcBorders>
              <w:top w:val="nil"/>
              <w:left w:val="nil"/>
              <w:bottom w:val="nil"/>
              <w:right w:val="nil"/>
            </w:tcBorders>
            <w:shd w:val="clear" w:color="auto" w:fill="auto"/>
            <w:noWrap/>
            <w:vAlign w:val="bottom"/>
            <w:hideMark/>
          </w:tcPr>
          <w:p w14:paraId="126096CC" w14:textId="77777777" w:rsidR="00B67F94" w:rsidRPr="00B67F94" w:rsidRDefault="00B67F94" w:rsidP="00B67F94">
            <w:pPr>
              <w:rPr>
                <w:rFonts w:ascii="Calibri" w:hAnsi="Calibri" w:cs="Calibri"/>
                <w:color w:val="006100"/>
                <w:sz w:val="22"/>
                <w:szCs w:val="22"/>
                <w:lang w:val="es-ES"/>
              </w:rPr>
            </w:pPr>
          </w:p>
        </w:tc>
        <w:tc>
          <w:tcPr>
            <w:tcW w:w="579" w:type="pct"/>
            <w:tcBorders>
              <w:top w:val="nil"/>
              <w:left w:val="nil"/>
              <w:bottom w:val="nil"/>
              <w:right w:val="nil"/>
            </w:tcBorders>
            <w:shd w:val="clear" w:color="auto" w:fill="auto"/>
            <w:noWrap/>
            <w:vAlign w:val="bottom"/>
            <w:hideMark/>
          </w:tcPr>
          <w:p w14:paraId="1E85C589" w14:textId="77777777" w:rsidR="00B67F94" w:rsidRPr="00B67F94" w:rsidRDefault="00B67F94" w:rsidP="00B67F94">
            <w:pPr>
              <w:rPr>
                <w:szCs w:val="20"/>
                <w:lang w:val="es-ES"/>
              </w:rPr>
            </w:pPr>
          </w:p>
        </w:tc>
        <w:tc>
          <w:tcPr>
            <w:tcW w:w="1914" w:type="pct"/>
            <w:tcBorders>
              <w:top w:val="nil"/>
              <w:left w:val="nil"/>
              <w:bottom w:val="nil"/>
              <w:right w:val="nil"/>
            </w:tcBorders>
            <w:shd w:val="clear" w:color="auto" w:fill="auto"/>
            <w:noWrap/>
            <w:vAlign w:val="bottom"/>
            <w:hideMark/>
          </w:tcPr>
          <w:p w14:paraId="0CF7DFCE" w14:textId="77777777" w:rsidR="00B67F94" w:rsidRPr="00B67F94" w:rsidRDefault="00B67F94" w:rsidP="00B67F94">
            <w:pPr>
              <w:rPr>
                <w:szCs w:val="20"/>
                <w:lang w:val="es-ES"/>
              </w:rPr>
            </w:pPr>
          </w:p>
        </w:tc>
        <w:tc>
          <w:tcPr>
            <w:tcW w:w="589" w:type="pct"/>
            <w:tcBorders>
              <w:top w:val="nil"/>
              <w:left w:val="nil"/>
              <w:bottom w:val="nil"/>
              <w:right w:val="nil"/>
            </w:tcBorders>
            <w:shd w:val="clear" w:color="auto" w:fill="auto"/>
            <w:noWrap/>
            <w:vAlign w:val="bottom"/>
            <w:hideMark/>
          </w:tcPr>
          <w:p w14:paraId="1C519CCF" w14:textId="77777777" w:rsidR="00B67F94" w:rsidRPr="00B67F94" w:rsidRDefault="00B67F94" w:rsidP="00B67F94">
            <w:pPr>
              <w:rPr>
                <w:szCs w:val="20"/>
                <w:lang w:val="es-ES"/>
              </w:rPr>
            </w:pPr>
          </w:p>
        </w:tc>
        <w:tc>
          <w:tcPr>
            <w:tcW w:w="590" w:type="pct"/>
            <w:tcBorders>
              <w:top w:val="nil"/>
              <w:left w:val="nil"/>
              <w:bottom w:val="nil"/>
              <w:right w:val="nil"/>
            </w:tcBorders>
            <w:shd w:val="clear" w:color="auto" w:fill="auto"/>
            <w:noWrap/>
            <w:vAlign w:val="bottom"/>
            <w:hideMark/>
          </w:tcPr>
          <w:p w14:paraId="01F962CE" w14:textId="77777777" w:rsidR="00B67F94" w:rsidRPr="00B67F94" w:rsidRDefault="00B67F94" w:rsidP="00B67F94">
            <w:pPr>
              <w:rPr>
                <w:szCs w:val="20"/>
                <w:lang w:val="es-ES"/>
              </w:rPr>
            </w:pPr>
          </w:p>
        </w:tc>
        <w:tc>
          <w:tcPr>
            <w:tcW w:w="1207" w:type="pct"/>
            <w:tcBorders>
              <w:top w:val="nil"/>
              <w:left w:val="nil"/>
              <w:bottom w:val="nil"/>
              <w:right w:val="nil"/>
            </w:tcBorders>
            <w:shd w:val="clear" w:color="auto" w:fill="auto"/>
            <w:noWrap/>
            <w:vAlign w:val="bottom"/>
            <w:hideMark/>
          </w:tcPr>
          <w:p w14:paraId="575035C0" w14:textId="77777777" w:rsidR="00B67F94" w:rsidRPr="00B67F94" w:rsidRDefault="00B67F94" w:rsidP="00B67F94">
            <w:pPr>
              <w:rPr>
                <w:szCs w:val="20"/>
                <w:lang w:val="es-ES"/>
              </w:rPr>
            </w:pPr>
          </w:p>
        </w:tc>
      </w:tr>
      <w:tr w:rsidR="00B67F94" w:rsidRPr="00B67F94" w14:paraId="45BA1ABA" w14:textId="77777777" w:rsidTr="00B67F94">
        <w:trPr>
          <w:trHeight w:val="300"/>
        </w:trPr>
        <w:tc>
          <w:tcPr>
            <w:tcW w:w="121" w:type="pct"/>
            <w:tcBorders>
              <w:top w:val="nil"/>
              <w:left w:val="nil"/>
              <w:bottom w:val="nil"/>
              <w:right w:val="nil"/>
            </w:tcBorders>
            <w:shd w:val="clear" w:color="auto" w:fill="auto"/>
            <w:noWrap/>
            <w:vAlign w:val="bottom"/>
            <w:hideMark/>
          </w:tcPr>
          <w:p w14:paraId="5064BDF1" w14:textId="77777777" w:rsidR="00B67F94" w:rsidRPr="00B67F94" w:rsidRDefault="00B67F94" w:rsidP="00B67F94">
            <w:pPr>
              <w:rPr>
                <w:rFonts w:ascii="Times New Roman" w:hAnsi="Times New Roman" w:cs="Times New Roman"/>
                <w:szCs w:val="20"/>
                <w:lang w:val="es-ES"/>
              </w:rPr>
            </w:pPr>
          </w:p>
        </w:tc>
        <w:tc>
          <w:tcPr>
            <w:tcW w:w="579" w:type="pct"/>
            <w:tcBorders>
              <w:top w:val="nil"/>
              <w:left w:val="nil"/>
              <w:bottom w:val="nil"/>
              <w:right w:val="nil"/>
            </w:tcBorders>
            <w:shd w:val="clear" w:color="auto" w:fill="auto"/>
            <w:noWrap/>
            <w:vAlign w:val="bottom"/>
            <w:hideMark/>
          </w:tcPr>
          <w:p w14:paraId="43D79603" w14:textId="77777777" w:rsidR="00B67F94" w:rsidRPr="00B67F94" w:rsidRDefault="00B67F94" w:rsidP="00B67F94">
            <w:pPr>
              <w:rPr>
                <w:szCs w:val="20"/>
                <w:lang w:val="es-ES"/>
              </w:rPr>
            </w:pPr>
          </w:p>
        </w:tc>
        <w:tc>
          <w:tcPr>
            <w:tcW w:w="1914" w:type="pct"/>
            <w:tcBorders>
              <w:top w:val="nil"/>
              <w:left w:val="nil"/>
              <w:bottom w:val="nil"/>
              <w:right w:val="nil"/>
            </w:tcBorders>
            <w:shd w:val="clear" w:color="auto" w:fill="auto"/>
            <w:noWrap/>
            <w:vAlign w:val="bottom"/>
            <w:hideMark/>
          </w:tcPr>
          <w:p w14:paraId="40A2CFF3" w14:textId="77777777" w:rsidR="00B67F94" w:rsidRPr="00B67F94" w:rsidRDefault="00B67F94" w:rsidP="00B67F94">
            <w:pPr>
              <w:rPr>
                <w:szCs w:val="20"/>
                <w:lang w:val="es-ES"/>
              </w:rPr>
            </w:pPr>
          </w:p>
        </w:tc>
        <w:tc>
          <w:tcPr>
            <w:tcW w:w="589" w:type="pct"/>
            <w:tcBorders>
              <w:top w:val="nil"/>
              <w:left w:val="nil"/>
              <w:bottom w:val="nil"/>
              <w:right w:val="nil"/>
            </w:tcBorders>
            <w:shd w:val="clear" w:color="auto" w:fill="auto"/>
            <w:noWrap/>
            <w:vAlign w:val="bottom"/>
            <w:hideMark/>
          </w:tcPr>
          <w:p w14:paraId="41107578" w14:textId="77777777" w:rsidR="00B67F94" w:rsidRPr="00B67F94" w:rsidRDefault="00B67F94" w:rsidP="00B67F94">
            <w:pPr>
              <w:rPr>
                <w:szCs w:val="20"/>
                <w:lang w:val="es-ES"/>
              </w:rPr>
            </w:pPr>
          </w:p>
        </w:tc>
        <w:tc>
          <w:tcPr>
            <w:tcW w:w="590" w:type="pct"/>
            <w:tcBorders>
              <w:top w:val="nil"/>
              <w:left w:val="nil"/>
              <w:bottom w:val="nil"/>
              <w:right w:val="nil"/>
            </w:tcBorders>
            <w:shd w:val="clear" w:color="auto" w:fill="auto"/>
            <w:noWrap/>
            <w:vAlign w:val="bottom"/>
            <w:hideMark/>
          </w:tcPr>
          <w:p w14:paraId="2F774E6B" w14:textId="77777777" w:rsidR="00B67F94" w:rsidRPr="00B67F94" w:rsidRDefault="00B67F94" w:rsidP="00B67F94">
            <w:pPr>
              <w:rPr>
                <w:szCs w:val="20"/>
                <w:lang w:val="es-ES"/>
              </w:rPr>
            </w:pPr>
          </w:p>
        </w:tc>
        <w:tc>
          <w:tcPr>
            <w:tcW w:w="1207" w:type="pct"/>
            <w:tcBorders>
              <w:top w:val="nil"/>
              <w:left w:val="nil"/>
              <w:bottom w:val="nil"/>
              <w:right w:val="nil"/>
            </w:tcBorders>
            <w:shd w:val="clear" w:color="auto" w:fill="auto"/>
            <w:noWrap/>
            <w:vAlign w:val="bottom"/>
            <w:hideMark/>
          </w:tcPr>
          <w:p w14:paraId="0F081FD6" w14:textId="77777777" w:rsidR="00B67F94" w:rsidRPr="00B67F94" w:rsidRDefault="00B67F94" w:rsidP="00B67F94">
            <w:pPr>
              <w:rPr>
                <w:szCs w:val="20"/>
                <w:lang w:val="es-ES"/>
              </w:rPr>
            </w:pPr>
          </w:p>
        </w:tc>
      </w:tr>
      <w:tr w:rsidR="00B67F94" w:rsidRPr="00B67F94" w14:paraId="1E0486C8" w14:textId="77777777" w:rsidTr="00B67F94">
        <w:trPr>
          <w:trHeight w:val="300"/>
        </w:trPr>
        <w:tc>
          <w:tcPr>
            <w:tcW w:w="121" w:type="pct"/>
            <w:tcBorders>
              <w:top w:val="nil"/>
              <w:left w:val="nil"/>
              <w:bottom w:val="nil"/>
              <w:right w:val="nil"/>
            </w:tcBorders>
            <w:shd w:val="clear" w:color="auto" w:fill="auto"/>
            <w:noWrap/>
            <w:vAlign w:val="bottom"/>
            <w:hideMark/>
          </w:tcPr>
          <w:p w14:paraId="0FA01E13" w14:textId="77777777" w:rsidR="00B67F94" w:rsidRPr="00B67F94" w:rsidRDefault="00B67F94" w:rsidP="00B67F94">
            <w:pPr>
              <w:rPr>
                <w:i/>
                <w:iCs/>
                <w:sz w:val="16"/>
                <w:szCs w:val="16"/>
                <w:lang w:val="es-ES"/>
              </w:rPr>
            </w:pPr>
          </w:p>
        </w:tc>
        <w:tc>
          <w:tcPr>
            <w:tcW w:w="4879" w:type="pct"/>
            <w:gridSpan w:val="5"/>
            <w:tcBorders>
              <w:top w:val="nil"/>
              <w:left w:val="nil"/>
              <w:bottom w:val="nil"/>
              <w:right w:val="nil"/>
            </w:tcBorders>
            <w:shd w:val="clear" w:color="auto" w:fill="auto"/>
            <w:noWrap/>
            <w:vAlign w:val="bottom"/>
            <w:hideMark/>
          </w:tcPr>
          <w:p w14:paraId="0CAE83D7" w14:textId="4CC241E7" w:rsidR="00B67F94" w:rsidRPr="00B67F94" w:rsidRDefault="00B67F94" w:rsidP="00B67F94">
            <w:pPr>
              <w:jc w:val="both"/>
              <w:rPr>
                <w:i/>
                <w:iCs/>
                <w:color w:val="000000"/>
                <w:sz w:val="16"/>
                <w:szCs w:val="16"/>
                <w:lang w:val="es-ES"/>
              </w:rPr>
            </w:pPr>
            <w:r>
              <w:rPr>
                <w:i/>
                <w:iCs/>
                <w:color w:val="000000"/>
                <w:sz w:val="16"/>
                <w:szCs w:val="16"/>
                <w:lang w:val="es-ES"/>
              </w:rPr>
              <w:t xml:space="preserve">(*) </w:t>
            </w:r>
            <w:r w:rsidRPr="00B67F94">
              <w:rPr>
                <w:i/>
                <w:iCs/>
                <w:color w:val="000000"/>
                <w:sz w:val="16"/>
                <w:szCs w:val="16"/>
                <w:lang w:val="es-ES"/>
              </w:rPr>
              <w:t>Cuando, concurriendo un solo licitador, sea inferior al presupuesto base de licitación en más de 25 unidades porcentuales.</w:t>
            </w:r>
          </w:p>
        </w:tc>
      </w:tr>
    </w:tbl>
    <w:p w14:paraId="46048E62" w14:textId="77777777" w:rsidR="003F3C2A" w:rsidRPr="00B67F94" w:rsidRDefault="003F3C2A" w:rsidP="001A4798">
      <w:pPr>
        <w:jc w:val="both"/>
        <w:rPr>
          <w:i/>
          <w:iCs/>
          <w:sz w:val="16"/>
          <w:szCs w:val="16"/>
        </w:rPr>
      </w:pPr>
    </w:p>
    <w:p w14:paraId="53DDD836" w14:textId="77777777" w:rsidR="003F3C2A" w:rsidRPr="00E227CF" w:rsidRDefault="003F3C2A" w:rsidP="001A4798">
      <w:pPr>
        <w:jc w:val="both"/>
        <w:rPr>
          <w:sz w:val="18"/>
          <w:szCs w:val="18"/>
        </w:rPr>
      </w:pPr>
    </w:p>
    <w:p w14:paraId="0233E898" w14:textId="439D6BC1" w:rsidR="000E182C" w:rsidRDefault="000E182C" w:rsidP="000E182C">
      <w:pPr>
        <w:jc w:val="both"/>
        <w:rPr>
          <w:szCs w:val="20"/>
        </w:rPr>
      </w:pPr>
      <w:r>
        <w:t xml:space="preserve">Així mateix, s’ha comprovat la resta de documentació </w:t>
      </w:r>
      <w:r>
        <w:t xml:space="preserve">administrativa </w:t>
      </w:r>
      <w:r>
        <w:t>inclosa en el sobre únic del</w:t>
      </w:r>
      <w:r>
        <w:t>s</w:t>
      </w:r>
      <w:r>
        <w:t xml:space="preserve"> licitador</w:t>
      </w:r>
      <w:r>
        <w:t>s</w:t>
      </w:r>
      <w:r>
        <w:t xml:space="preserve"> </w:t>
      </w:r>
      <w:r>
        <w:t>de cada lot, que s’ha presentat</w:t>
      </w:r>
      <w:r>
        <w:t xml:space="preserve"> de conformitat amb l’establert en el PCA</w:t>
      </w:r>
      <w:r>
        <w:t>P</w:t>
      </w:r>
      <w:r w:rsidR="00E227CF">
        <w:t>, sense perjudici de la posterior acreditació dels extrems que calgui requerir a la que en resulti proposada com a adjudicatària.</w:t>
      </w:r>
    </w:p>
    <w:p w14:paraId="53A1D68D" w14:textId="77777777" w:rsidR="000E182C" w:rsidRDefault="000E182C" w:rsidP="001A4798">
      <w:pPr>
        <w:jc w:val="both"/>
      </w:pPr>
    </w:p>
    <w:p w14:paraId="53EE877F" w14:textId="77777777" w:rsidR="000E182C" w:rsidRDefault="000E182C" w:rsidP="001A4798">
      <w:pPr>
        <w:jc w:val="both"/>
      </w:pPr>
    </w:p>
    <w:p w14:paraId="2938E827" w14:textId="00D0F72C" w:rsidR="005D15E4" w:rsidRPr="003F3C2A" w:rsidRDefault="005D15E4" w:rsidP="001A4798">
      <w:pPr>
        <w:jc w:val="both"/>
      </w:pPr>
      <w:r w:rsidRPr="003F3C2A">
        <w:lastRenderedPageBreak/>
        <w:t>D’acord amb l’exposat resulta el següent:</w:t>
      </w:r>
    </w:p>
    <w:p w14:paraId="7AD78981" w14:textId="77777777" w:rsidR="00B67F94" w:rsidRDefault="00B67F94" w:rsidP="001A4798">
      <w:pPr>
        <w:rPr>
          <w:b/>
          <w:szCs w:val="16"/>
          <w:u w:val="single"/>
        </w:rPr>
      </w:pPr>
    </w:p>
    <w:p w14:paraId="6BF11212" w14:textId="39C3181E" w:rsidR="001A4798" w:rsidRPr="00C44D82" w:rsidRDefault="001A4798" w:rsidP="001A4798">
      <w:pPr>
        <w:rPr>
          <w:b/>
          <w:szCs w:val="16"/>
        </w:rPr>
      </w:pPr>
      <w:r w:rsidRPr="00C44D82">
        <w:rPr>
          <w:b/>
          <w:szCs w:val="16"/>
          <w:u w:val="single"/>
        </w:rPr>
        <w:t>Valoració de les proposicions</w:t>
      </w:r>
      <w:r w:rsidRPr="00C44D82">
        <w:rPr>
          <w:b/>
          <w:szCs w:val="16"/>
        </w:rPr>
        <w:t>:</w:t>
      </w:r>
    </w:p>
    <w:p w14:paraId="1A4F1D93" w14:textId="77777777" w:rsidR="001A4798" w:rsidRPr="00C44D82" w:rsidRDefault="001A4798" w:rsidP="001A4798">
      <w:pPr>
        <w:rPr>
          <w:b/>
          <w:szCs w:val="16"/>
        </w:rPr>
      </w:pPr>
    </w:p>
    <w:p w14:paraId="682E4C91" w14:textId="0B689C53" w:rsidR="001A4798" w:rsidRPr="00C44D82" w:rsidRDefault="001A4798" w:rsidP="001A4798">
      <w:pPr>
        <w:jc w:val="both"/>
        <w:rPr>
          <w:b/>
          <w:szCs w:val="16"/>
          <w:u w:val="single"/>
        </w:rPr>
      </w:pPr>
      <w:r w:rsidRPr="00C44D82">
        <w:t>Realitzada la valoració de l</w:t>
      </w:r>
      <w:r w:rsidR="00C44D82">
        <w:t xml:space="preserve">es </w:t>
      </w:r>
      <w:r w:rsidRPr="00C44D82">
        <w:t>ofert</w:t>
      </w:r>
      <w:r w:rsidR="00C44D82">
        <w:t>es presentades</w:t>
      </w:r>
      <w:r w:rsidRPr="00C44D82">
        <w:t>, el resultat i la puntuació obtinguda pel</w:t>
      </w:r>
      <w:r w:rsidR="00C44D82" w:rsidRPr="00C44D82">
        <w:t>s</w:t>
      </w:r>
      <w:r w:rsidRPr="00C44D82">
        <w:t xml:space="preserve"> licitador</w:t>
      </w:r>
      <w:r w:rsidR="00C44D82" w:rsidRPr="00C44D82">
        <w:t>s en cada un dels diferents lots</w:t>
      </w:r>
      <w:r w:rsidRPr="00C44D82">
        <w:t>, tot d’acord amb les fórmules que es determinen en la clàusula</w:t>
      </w:r>
      <w:r w:rsidR="00704D7F">
        <w:t xml:space="preserve"> 17</w:t>
      </w:r>
      <w:r w:rsidRPr="00C44D82">
        <w:t xml:space="preserve"> del PCAP, que concreta els criteris d’adjudicació, és el següent:</w:t>
      </w:r>
    </w:p>
    <w:p w14:paraId="25CAA28A" w14:textId="77777777" w:rsidR="00C44D82" w:rsidRDefault="00C44D82" w:rsidP="001A4798">
      <w:pPr>
        <w:rPr>
          <w:b/>
          <w:szCs w:val="16"/>
          <w:highlight w:val="yellow"/>
          <w:u w:val="single"/>
        </w:rPr>
      </w:pPr>
    </w:p>
    <w:p w14:paraId="7D391921" w14:textId="7CF03267" w:rsidR="001A4798" w:rsidRDefault="00C44D82" w:rsidP="001A4798">
      <w:pPr>
        <w:rPr>
          <w:b/>
          <w:szCs w:val="16"/>
          <w:u w:val="single"/>
        </w:rPr>
      </w:pPr>
      <w:r w:rsidRPr="00C44D82">
        <w:rPr>
          <w:b/>
          <w:szCs w:val="16"/>
          <w:u w:val="single"/>
        </w:rPr>
        <w:t>LOT 1</w:t>
      </w:r>
    </w:p>
    <w:p w14:paraId="10B38672" w14:textId="77777777" w:rsidR="00C44D82" w:rsidRPr="00C44D82" w:rsidRDefault="00C44D82" w:rsidP="001A4798">
      <w:pPr>
        <w:rPr>
          <w:b/>
          <w:szCs w:val="16"/>
          <w:u w:val="single"/>
        </w:rPr>
      </w:pPr>
    </w:p>
    <w:tbl>
      <w:tblPr>
        <w:tblW w:w="7008" w:type="dxa"/>
        <w:tblInd w:w="75" w:type="dxa"/>
        <w:tblCellMar>
          <w:left w:w="70" w:type="dxa"/>
          <w:right w:w="70" w:type="dxa"/>
        </w:tblCellMar>
        <w:tblLook w:val="04A0" w:firstRow="1" w:lastRow="0" w:firstColumn="1" w:lastColumn="0" w:noHBand="0" w:noVBand="1"/>
      </w:tblPr>
      <w:tblGrid>
        <w:gridCol w:w="252"/>
        <w:gridCol w:w="4988"/>
        <w:gridCol w:w="1768"/>
      </w:tblGrid>
      <w:tr w:rsidR="00C44D82" w:rsidRPr="00093B2A" w14:paraId="132118B8" w14:textId="77777777" w:rsidTr="00C44D82">
        <w:trPr>
          <w:trHeight w:val="300"/>
        </w:trPr>
        <w:tc>
          <w:tcPr>
            <w:tcW w:w="25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14:paraId="1DA471F6" w14:textId="77777777" w:rsidR="00C44D82" w:rsidRPr="00093B2A" w:rsidRDefault="00C44D82" w:rsidP="00105619">
            <w:pPr>
              <w:rPr>
                <w:rFonts w:ascii="Calibri" w:hAnsi="Calibri" w:cs="Calibri"/>
                <w:b/>
                <w:bCs/>
                <w:color w:val="000000"/>
                <w:sz w:val="22"/>
                <w:szCs w:val="22"/>
                <w:lang w:val="es-ES"/>
              </w:rPr>
            </w:pPr>
            <w:r w:rsidRPr="00093B2A">
              <w:rPr>
                <w:rFonts w:ascii="Calibri" w:hAnsi="Calibri" w:cs="Calibri"/>
                <w:b/>
                <w:bCs/>
                <w:color w:val="000000"/>
                <w:sz w:val="22"/>
                <w:szCs w:val="22"/>
                <w:lang w:val="es-ES"/>
              </w:rPr>
              <w:t> </w:t>
            </w:r>
          </w:p>
        </w:tc>
        <w:tc>
          <w:tcPr>
            <w:tcW w:w="4988"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48B49A3F" w14:textId="77777777" w:rsidR="00C44D82" w:rsidRPr="00093B2A" w:rsidRDefault="00C44D82" w:rsidP="00C44D82">
            <w:pPr>
              <w:jc w:val="center"/>
              <w:rPr>
                <w:rFonts w:ascii="Calibri" w:hAnsi="Calibri" w:cs="Calibri"/>
                <w:b/>
                <w:bCs/>
                <w:color w:val="000000"/>
                <w:sz w:val="22"/>
                <w:szCs w:val="22"/>
                <w:lang w:val="es-ES"/>
              </w:rPr>
            </w:pPr>
            <w:r w:rsidRPr="00093B2A">
              <w:rPr>
                <w:rFonts w:ascii="Calibri" w:hAnsi="Calibri" w:cs="Calibri"/>
                <w:b/>
                <w:bCs/>
                <w:color w:val="000000"/>
                <w:sz w:val="22"/>
                <w:szCs w:val="22"/>
                <w:lang w:val="es-ES"/>
              </w:rPr>
              <w:t>VALORACIÓ TOTAL</w:t>
            </w:r>
          </w:p>
        </w:tc>
        <w:tc>
          <w:tcPr>
            <w:tcW w:w="1768"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538E3F59" w14:textId="77777777" w:rsidR="00C44D82" w:rsidRPr="00093B2A" w:rsidRDefault="00C44D82" w:rsidP="00C44D82">
            <w:pPr>
              <w:jc w:val="center"/>
              <w:rPr>
                <w:rFonts w:ascii="Calibri" w:hAnsi="Calibri" w:cs="Calibri"/>
                <w:b/>
                <w:bCs/>
                <w:color w:val="000000"/>
                <w:sz w:val="22"/>
                <w:szCs w:val="22"/>
                <w:lang w:val="es-ES"/>
              </w:rPr>
            </w:pPr>
            <w:r w:rsidRPr="00093B2A">
              <w:rPr>
                <w:rFonts w:ascii="Calibri" w:hAnsi="Calibri" w:cs="Calibri"/>
                <w:b/>
                <w:bCs/>
                <w:color w:val="000000"/>
                <w:sz w:val="22"/>
                <w:szCs w:val="22"/>
                <w:lang w:val="es-ES"/>
              </w:rPr>
              <w:t>PUNTUACIÓ TOTAL</w:t>
            </w:r>
          </w:p>
        </w:tc>
      </w:tr>
      <w:tr w:rsidR="00C44D82" w:rsidRPr="00093B2A" w14:paraId="130CCACD" w14:textId="77777777" w:rsidTr="00C44D82">
        <w:trPr>
          <w:trHeight w:val="300"/>
        </w:trPr>
        <w:tc>
          <w:tcPr>
            <w:tcW w:w="252" w:type="dxa"/>
            <w:tcBorders>
              <w:top w:val="nil"/>
              <w:left w:val="single" w:sz="4" w:space="0" w:color="auto"/>
              <w:bottom w:val="single" w:sz="4" w:space="0" w:color="auto"/>
              <w:right w:val="single" w:sz="4" w:space="0" w:color="auto"/>
            </w:tcBorders>
            <w:shd w:val="clear" w:color="auto" w:fill="auto"/>
            <w:noWrap/>
            <w:vAlign w:val="bottom"/>
            <w:hideMark/>
          </w:tcPr>
          <w:p w14:paraId="77BE0715"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1</w:t>
            </w:r>
          </w:p>
        </w:tc>
        <w:tc>
          <w:tcPr>
            <w:tcW w:w="4988" w:type="dxa"/>
            <w:tcBorders>
              <w:top w:val="nil"/>
              <w:left w:val="nil"/>
              <w:bottom w:val="single" w:sz="4" w:space="0" w:color="auto"/>
              <w:right w:val="single" w:sz="4" w:space="0" w:color="auto"/>
            </w:tcBorders>
            <w:shd w:val="clear" w:color="000000" w:fill="FFFFFF"/>
            <w:noWrap/>
            <w:vAlign w:val="bottom"/>
            <w:hideMark/>
          </w:tcPr>
          <w:p w14:paraId="5022B254" w14:textId="77777777" w:rsidR="00C44D82" w:rsidRPr="00093B2A" w:rsidRDefault="00C44D82" w:rsidP="00105619">
            <w:pPr>
              <w:rPr>
                <w:rFonts w:ascii="Calibri" w:hAnsi="Calibri" w:cs="Calibri"/>
                <w:color w:val="000000"/>
                <w:sz w:val="22"/>
                <w:szCs w:val="22"/>
                <w:lang w:val="es-ES"/>
              </w:rPr>
            </w:pPr>
            <w:r w:rsidRPr="00093B2A">
              <w:rPr>
                <w:rFonts w:ascii="Calibri" w:hAnsi="Calibri" w:cs="Calibri"/>
                <w:color w:val="000000"/>
                <w:sz w:val="22"/>
                <w:szCs w:val="22"/>
                <w:lang w:val="es-ES"/>
              </w:rPr>
              <w:t>ALQUIENVAS</w:t>
            </w:r>
          </w:p>
        </w:tc>
        <w:tc>
          <w:tcPr>
            <w:tcW w:w="1768" w:type="dxa"/>
            <w:tcBorders>
              <w:top w:val="nil"/>
              <w:left w:val="nil"/>
              <w:bottom w:val="single" w:sz="4" w:space="0" w:color="auto"/>
              <w:right w:val="single" w:sz="4" w:space="0" w:color="auto"/>
            </w:tcBorders>
            <w:shd w:val="clear" w:color="auto" w:fill="auto"/>
            <w:noWrap/>
            <w:vAlign w:val="bottom"/>
            <w:hideMark/>
          </w:tcPr>
          <w:p w14:paraId="5E202A8A"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85,00</w:t>
            </w:r>
          </w:p>
        </w:tc>
      </w:tr>
      <w:tr w:rsidR="00C44D82" w:rsidRPr="00093B2A" w14:paraId="2F91A30B" w14:textId="77777777" w:rsidTr="00C44D82">
        <w:trPr>
          <w:trHeight w:val="300"/>
        </w:trPr>
        <w:tc>
          <w:tcPr>
            <w:tcW w:w="252" w:type="dxa"/>
            <w:tcBorders>
              <w:top w:val="nil"/>
              <w:left w:val="single" w:sz="4" w:space="0" w:color="auto"/>
              <w:bottom w:val="single" w:sz="4" w:space="0" w:color="auto"/>
              <w:right w:val="single" w:sz="4" w:space="0" w:color="auto"/>
            </w:tcBorders>
            <w:shd w:val="clear" w:color="auto" w:fill="auto"/>
            <w:noWrap/>
            <w:vAlign w:val="bottom"/>
            <w:hideMark/>
          </w:tcPr>
          <w:p w14:paraId="6CCCC5B4"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2</w:t>
            </w:r>
          </w:p>
        </w:tc>
        <w:tc>
          <w:tcPr>
            <w:tcW w:w="4988" w:type="dxa"/>
            <w:tcBorders>
              <w:top w:val="nil"/>
              <w:left w:val="nil"/>
              <w:bottom w:val="single" w:sz="4" w:space="0" w:color="auto"/>
              <w:right w:val="single" w:sz="4" w:space="0" w:color="auto"/>
            </w:tcBorders>
            <w:shd w:val="clear" w:color="000000" w:fill="FFFFFF"/>
            <w:noWrap/>
            <w:vAlign w:val="bottom"/>
            <w:hideMark/>
          </w:tcPr>
          <w:p w14:paraId="06C9832E" w14:textId="77777777" w:rsidR="00C44D82" w:rsidRPr="00093B2A" w:rsidRDefault="00C44D82" w:rsidP="00105619">
            <w:pPr>
              <w:rPr>
                <w:rFonts w:ascii="Calibri" w:hAnsi="Calibri" w:cs="Calibri"/>
                <w:sz w:val="22"/>
                <w:szCs w:val="22"/>
                <w:lang w:val="es-ES"/>
              </w:rPr>
            </w:pPr>
            <w:r w:rsidRPr="00093B2A">
              <w:rPr>
                <w:rFonts w:ascii="Calibri" w:hAnsi="Calibri" w:cs="Calibri"/>
                <w:sz w:val="22"/>
                <w:szCs w:val="22"/>
                <w:lang w:val="es-ES"/>
              </w:rPr>
              <w:t>AMTEVO MEDIOAMBIENTE</w:t>
            </w:r>
          </w:p>
        </w:tc>
        <w:tc>
          <w:tcPr>
            <w:tcW w:w="1768" w:type="dxa"/>
            <w:tcBorders>
              <w:top w:val="nil"/>
              <w:left w:val="nil"/>
              <w:bottom w:val="single" w:sz="4" w:space="0" w:color="auto"/>
              <w:right w:val="single" w:sz="4" w:space="0" w:color="auto"/>
            </w:tcBorders>
            <w:shd w:val="clear" w:color="auto" w:fill="auto"/>
            <w:noWrap/>
            <w:vAlign w:val="bottom"/>
            <w:hideMark/>
          </w:tcPr>
          <w:p w14:paraId="7BBA27B1"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68,10</w:t>
            </w:r>
          </w:p>
        </w:tc>
      </w:tr>
      <w:tr w:rsidR="00C44D82" w:rsidRPr="00093B2A" w14:paraId="24A76DB5" w14:textId="77777777" w:rsidTr="00C44D82">
        <w:trPr>
          <w:trHeight w:val="300"/>
        </w:trPr>
        <w:tc>
          <w:tcPr>
            <w:tcW w:w="252" w:type="dxa"/>
            <w:tcBorders>
              <w:top w:val="nil"/>
              <w:left w:val="single" w:sz="4" w:space="0" w:color="auto"/>
              <w:bottom w:val="single" w:sz="4" w:space="0" w:color="auto"/>
              <w:right w:val="single" w:sz="4" w:space="0" w:color="auto"/>
            </w:tcBorders>
            <w:shd w:val="clear" w:color="auto" w:fill="FFCE3C"/>
            <w:noWrap/>
            <w:vAlign w:val="bottom"/>
            <w:hideMark/>
          </w:tcPr>
          <w:p w14:paraId="0128ACA6"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3</w:t>
            </w:r>
          </w:p>
        </w:tc>
        <w:tc>
          <w:tcPr>
            <w:tcW w:w="4988" w:type="dxa"/>
            <w:tcBorders>
              <w:top w:val="nil"/>
              <w:left w:val="nil"/>
              <w:bottom w:val="single" w:sz="4" w:space="0" w:color="auto"/>
              <w:right w:val="single" w:sz="4" w:space="0" w:color="auto"/>
            </w:tcBorders>
            <w:shd w:val="clear" w:color="auto" w:fill="FFCE3C"/>
            <w:noWrap/>
            <w:vAlign w:val="bottom"/>
            <w:hideMark/>
          </w:tcPr>
          <w:p w14:paraId="10741301" w14:textId="77777777" w:rsidR="00C44D82" w:rsidRPr="00093B2A" w:rsidRDefault="00C44D82" w:rsidP="00105619">
            <w:pPr>
              <w:rPr>
                <w:rFonts w:ascii="Calibri" w:hAnsi="Calibri" w:cs="Calibri"/>
                <w:color w:val="000000"/>
                <w:sz w:val="22"/>
                <w:szCs w:val="22"/>
                <w:lang w:val="es-ES"/>
              </w:rPr>
            </w:pPr>
            <w:r w:rsidRPr="00093B2A">
              <w:rPr>
                <w:rFonts w:ascii="Calibri" w:hAnsi="Calibri" w:cs="Calibri"/>
                <w:color w:val="000000"/>
                <w:sz w:val="22"/>
                <w:szCs w:val="22"/>
                <w:lang w:val="es-ES"/>
              </w:rPr>
              <w:t>ID WASTE</w:t>
            </w:r>
          </w:p>
        </w:tc>
        <w:tc>
          <w:tcPr>
            <w:tcW w:w="1768" w:type="dxa"/>
            <w:tcBorders>
              <w:top w:val="nil"/>
              <w:left w:val="nil"/>
              <w:bottom w:val="single" w:sz="4" w:space="0" w:color="auto"/>
              <w:right w:val="single" w:sz="4" w:space="0" w:color="auto"/>
            </w:tcBorders>
            <w:shd w:val="clear" w:color="auto" w:fill="FFCE3C"/>
            <w:noWrap/>
            <w:vAlign w:val="bottom"/>
            <w:hideMark/>
          </w:tcPr>
          <w:p w14:paraId="5009D7C5" w14:textId="77777777" w:rsidR="00C44D82" w:rsidRPr="00093B2A" w:rsidRDefault="00C44D82" w:rsidP="00105619">
            <w:pPr>
              <w:jc w:val="right"/>
              <w:rPr>
                <w:rFonts w:ascii="Calibri" w:hAnsi="Calibri" w:cs="Calibri"/>
                <w:color w:val="000000"/>
                <w:sz w:val="22"/>
                <w:szCs w:val="22"/>
                <w:lang w:val="es-ES"/>
              </w:rPr>
            </w:pPr>
            <w:r w:rsidRPr="00093B2A">
              <w:rPr>
                <w:rFonts w:ascii="Calibri" w:hAnsi="Calibri" w:cs="Calibri"/>
                <w:color w:val="000000"/>
                <w:sz w:val="22"/>
                <w:szCs w:val="22"/>
                <w:lang w:val="es-ES"/>
              </w:rPr>
              <w:t>93,25</w:t>
            </w:r>
          </w:p>
        </w:tc>
      </w:tr>
    </w:tbl>
    <w:p w14:paraId="7D075D6F" w14:textId="77777777" w:rsidR="00696857" w:rsidRPr="00696857" w:rsidRDefault="00696857" w:rsidP="001A4798">
      <w:pPr>
        <w:rPr>
          <w:b/>
          <w:szCs w:val="16"/>
          <w:highlight w:val="yellow"/>
          <w:u w:val="single"/>
        </w:rPr>
      </w:pPr>
    </w:p>
    <w:p w14:paraId="551A41CB" w14:textId="7B7E50FF" w:rsidR="00696857" w:rsidRPr="00C44D82" w:rsidRDefault="00C44D82" w:rsidP="001A4798">
      <w:pPr>
        <w:rPr>
          <w:b/>
          <w:szCs w:val="16"/>
          <w:u w:val="single"/>
        </w:rPr>
      </w:pPr>
      <w:r w:rsidRPr="00C44D82">
        <w:rPr>
          <w:b/>
          <w:szCs w:val="16"/>
          <w:u w:val="single"/>
        </w:rPr>
        <w:t>LOT 2</w:t>
      </w:r>
    </w:p>
    <w:p w14:paraId="7ABE4C0E" w14:textId="77777777" w:rsidR="00C44D82" w:rsidRDefault="00C44D82" w:rsidP="001A4798">
      <w:pPr>
        <w:rPr>
          <w:b/>
          <w:szCs w:val="16"/>
          <w:highlight w:val="yellow"/>
          <w:u w:val="single"/>
        </w:rPr>
      </w:pPr>
    </w:p>
    <w:tbl>
      <w:tblPr>
        <w:tblW w:w="6720" w:type="dxa"/>
        <w:tblInd w:w="75" w:type="dxa"/>
        <w:tblCellMar>
          <w:left w:w="70" w:type="dxa"/>
          <w:right w:w="70" w:type="dxa"/>
        </w:tblCellMar>
        <w:tblLook w:val="04A0" w:firstRow="1" w:lastRow="0" w:firstColumn="1" w:lastColumn="0" w:noHBand="0" w:noVBand="1"/>
      </w:tblPr>
      <w:tblGrid>
        <w:gridCol w:w="580"/>
        <w:gridCol w:w="4720"/>
        <w:gridCol w:w="1420"/>
      </w:tblGrid>
      <w:tr w:rsidR="00C44D82" w:rsidRPr="00643746" w14:paraId="09F2865A" w14:textId="77777777" w:rsidTr="00105619">
        <w:trPr>
          <w:trHeight w:val="300"/>
        </w:trPr>
        <w:tc>
          <w:tcPr>
            <w:tcW w:w="5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C33259" w14:textId="77777777" w:rsidR="00C44D82" w:rsidRPr="00643746" w:rsidRDefault="00C44D82" w:rsidP="00105619">
            <w:pPr>
              <w:rPr>
                <w:b/>
                <w:bCs/>
                <w:color w:val="000000"/>
                <w:szCs w:val="20"/>
                <w:lang w:val="es-ES"/>
              </w:rPr>
            </w:pPr>
            <w:r w:rsidRPr="00643746">
              <w:rPr>
                <w:b/>
                <w:bCs/>
                <w:color w:val="000000"/>
                <w:szCs w:val="20"/>
                <w:lang w:val="es-ES"/>
              </w:rPr>
              <w:t> </w:t>
            </w:r>
          </w:p>
        </w:tc>
        <w:tc>
          <w:tcPr>
            <w:tcW w:w="472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636F4916" w14:textId="77777777" w:rsidR="00C44D82" w:rsidRPr="00643746" w:rsidRDefault="00C44D82" w:rsidP="00105619">
            <w:pPr>
              <w:jc w:val="center"/>
              <w:rPr>
                <w:b/>
                <w:bCs/>
                <w:color w:val="000000"/>
                <w:szCs w:val="20"/>
                <w:lang w:val="es-ES"/>
              </w:rPr>
            </w:pPr>
            <w:r w:rsidRPr="00643746">
              <w:rPr>
                <w:b/>
                <w:bCs/>
                <w:color w:val="000000"/>
                <w:szCs w:val="20"/>
                <w:lang w:val="es-ES"/>
              </w:rPr>
              <w:t>VALORACIÓ TOTAL</w:t>
            </w:r>
          </w:p>
        </w:tc>
        <w:tc>
          <w:tcPr>
            <w:tcW w:w="1420" w:type="dxa"/>
            <w:tcBorders>
              <w:top w:val="single" w:sz="4" w:space="0" w:color="auto"/>
              <w:left w:val="nil"/>
              <w:bottom w:val="single" w:sz="4" w:space="0" w:color="auto"/>
              <w:right w:val="single" w:sz="4" w:space="0" w:color="auto"/>
            </w:tcBorders>
            <w:shd w:val="clear" w:color="auto" w:fill="F2F2F2" w:themeFill="background1" w:themeFillShade="F2"/>
            <w:noWrap/>
            <w:vAlign w:val="bottom"/>
            <w:hideMark/>
          </w:tcPr>
          <w:p w14:paraId="3F53B925" w14:textId="77777777" w:rsidR="00C44D82" w:rsidRPr="00643746" w:rsidRDefault="00C44D82" w:rsidP="00105619">
            <w:pPr>
              <w:jc w:val="center"/>
              <w:rPr>
                <w:b/>
                <w:bCs/>
                <w:color w:val="000000"/>
                <w:szCs w:val="20"/>
                <w:lang w:val="es-ES"/>
              </w:rPr>
            </w:pPr>
            <w:r w:rsidRPr="00643746">
              <w:rPr>
                <w:b/>
                <w:bCs/>
                <w:color w:val="000000"/>
                <w:szCs w:val="20"/>
                <w:lang w:val="es-ES"/>
              </w:rPr>
              <w:t>PUNTUACIÓ TOTAL</w:t>
            </w:r>
          </w:p>
        </w:tc>
      </w:tr>
      <w:tr w:rsidR="00C44D82" w:rsidRPr="00643746" w14:paraId="25577354" w14:textId="77777777" w:rsidTr="00105619">
        <w:trPr>
          <w:trHeight w:val="300"/>
        </w:trPr>
        <w:tc>
          <w:tcPr>
            <w:tcW w:w="580" w:type="dxa"/>
            <w:tcBorders>
              <w:top w:val="nil"/>
              <w:left w:val="single" w:sz="4" w:space="0" w:color="auto"/>
              <w:bottom w:val="single" w:sz="4" w:space="0" w:color="auto"/>
              <w:right w:val="single" w:sz="4" w:space="0" w:color="auto"/>
            </w:tcBorders>
            <w:shd w:val="clear" w:color="auto" w:fill="FFCE3C"/>
            <w:noWrap/>
            <w:vAlign w:val="bottom"/>
            <w:hideMark/>
          </w:tcPr>
          <w:p w14:paraId="3818F03B" w14:textId="77777777" w:rsidR="00C44D82" w:rsidRPr="00643746" w:rsidRDefault="00C44D82" w:rsidP="00105619">
            <w:pPr>
              <w:jc w:val="right"/>
              <w:rPr>
                <w:color w:val="000000"/>
                <w:szCs w:val="20"/>
                <w:lang w:val="es-ES"/>
              </w:rPr>
            </w:pPr>
            <w:r w:rsidRPr="00643746">
              <w:rPr>
                <w:color w:val="000000"/>
                <w:szCs w:val="20"/>
                <w:lang w:val="es-ES"/>
              </w:rPr>
              <w:t>1</w:t>
            </w:r>
          </w:p>
        </w:tc>
        <w:tc>
          <w:tcPr>
            <w:tcW w:w="4720" w:type="dxa"/>
            <w:tcBorders>
              <w:top w:val="nil"/>
              <w:left w:val="nil"/>
              <w:bottom w:val="single" w:sz="4" w:space="0" w:color="auto"/>
              <w:right w:val="single" w:sz="4" w:space="0" w:color="auto"/>
            </w:tcBorders>
            <w:shd w:val="clear" w:color="auto" w:fill="FFCE3C"/>
            <w:noWrap/>
            <w:vAlign w:val="bottom"/>
            <w:hideMark/>
          </w:tcPr>
          <w:p w14:paraId="2FC4D07D" w14:textId="77777777" w:rsidR="00C44D82" w:rsidRPr="00643746" w:rsidRDefault="00C44D82" w:rsidP="00105619">
            <w:pPr>
              <w:rPr>
                <w:color w:val="000000"/>
                <w:szCs w:val="20"/>
                <w:lang w:val="es-ES"/>
              </w:rPr>
            </w:pPr>
            <w:r w:rsidRPr="00643746">
              <w:rPr>
                <w:color w:val="000000"/>
                <w:szCs w:val="20"/>
                <w:lang w:val="es-ES"/>
              </w:rPr>
              <w:t>AMTEBO MEDIO AMBIENTE</w:t>
            </w:r>
          </w:p>
        </w:tc>
        <w:tc>
          <w:tcPr>
            <w:tcW w:w="1420" w:type="dxa"/>
            <w:tcBorders>
              <w:top w:val="nil"/>
              <w:left w:val="nil"/>
              <w:bottom w:val="single" w:sz="4" w:space="0" w:color="auto"/>
              <w:right w:val="single" w:sz="4" w:space="0" w:color="auto"/>
            </w:tcBorders>
            <w:shd w:val="clear" w:color="auto" w:fill="FFCE3C"/>
            <w:noWrap/>
            <w:vAlign w:val="bottom"/>
            <w:hideMark/>
          </w:tcPr>
          <w:p w14:paraId="2C7F2912" w14:textId="77777777" w:rsidR="00C44D82" w:rsidRPr="00643746" w:rsidRDefault="00C44D82" w:rsidP="00105619">
            <w:pPr>
              <w:jc w:val="right"/>
              <w:rPr>
                <w:color w:val="000000"/>
                <w:szCs w:val="20"/>
                <w:lang w:val="es-ES"/>
              </w:rPr>
            </w:pPr>
            <w:r w:rsidRPr="00643746">
              <w:rPr>
                <w:color w:val="000000"/>
                <w:szCs w:val="20"/>
                <w:lang w:val="es-ES"/>
              </w:rPr>
              <w:t>76,25</w:t>
            </w:r>
          </w:p>
        </w:tc>
      </w:tr>
      <w:tr w:rsidR="00C44D82" w:rsidRPr="00643746" w14:paraId="6C4BC57B" w14:textId="77777777" w:rsidTr="00105619">
        <w:trPr>
          <w:trHeight w:val="300"/>
        </w:trPr>
        <w:tc>
          <w:tcPr>
            <w:tcW w:w="580" w:type="dxa"/>
            <w:tcBorders>
              <w:top w:val="nil"/>
              <w:left w:val="single" w:sz="4" w:space="0" w:color="auto"/>
              <w:bottom w:val="single" w:sz="4" w:space="0" w:color="auto"/>
              <w:right w:val="single" w:sz="4" w:space="0" w:color="auto"/>
            </w:tcBorders>
            <w:shd w:val="clear" w:color="auto" w:fill="auto"/>
            <w:noWrap/>
            <w:vAlign w:val="bottom"/>
            <w:hideMark/>
          </w:tcPr>
          <w:p w14:paraId="26F0248D" w14:textId="77777777" w:rsidR="00C44D82" w:rsidRPr="00643746" w:rsidRDefault="00C44D82" w:rsidP="00105619">
            <w:pPr>
              <w:jc w:val="right"/>
              <w:rPr>
                <w:color w:val="000000"/>
                <w:szCs w:val="20"/>
                <w:lang w:val="es-ES"/>
              </w:rPr>
            </w:pPr>
            <w:r w:rsidRPr="00643746">
              <w:rPr>
                <w:color w:val="000000"/>
                <w:szCs w:val="20"/>
                <w:lang w:val="es-ES"/>
              </w:rPr>
              <w:t>2</w:t>
            </w:r>
          </w:p>
        </w:tc>
        <w:tc>
          <w:tcPr>
            <w:tcW w:w="4720" w:type="dxa"/>
            <w:tcBorders>
              <w:top w:val="nil"/>
              <w:left w:val="nil"/>
              <w:bottom w:val="single" w:sz="4" w:space="0" w:color="auto"/>
              <w:right w:val="single" w:sz="4" w:space="0" w:color="auto"/>
            </w:tcBorders>
            <w:shd w:val="clear" w:color="000000" w:fill="FFFFFF"/>
            <w:noWrap/>
            <w:vAlign w:val="bottom"/>
            <w:hideMark/>
          </w:tcPr>
          <w:p w14:paraId="65B6F030" w14:textId="77777777" w:rsidR="00C44D82" w:rsidRPr="00643746" w:rsidRDefault="00C44D82" w:rsidP="00105619">
            <w:pPr>
              <w:rPr>
                <w:szCs w:val="20"/>
                <w:lang w:val="es-ES"/>
              </w:rPr>
            </w:pPr>
            <w:r w:rsidRPr="00643746">
              <w:rPr>
                <w:szCs w:val="20"/>
                <w:lang w:val="es-ES"/>
              </w:rPr>
              <w:t>ID WASTE</w:t>
            </w:r>
          </w:p>
        </w:tc>
        <w:tc>
          <w:tcPr>
            <w:tcW w:w="1420" w:type="dxa"/>
            <w:tcBorders>
              <w:top w:val="nil"/>
              <w:left w:val="nil"/>
              <w:bottom w:val="single" w:sz="4" w:space="0" w:color="auto"/>
              <w:right w:val="single" w:sz="4" w:space="0" w:color="auto"/>
            </w:tcBorders>
            <w:shd w:val="clear" w:color="auto" w:fill="auto"/>
            <w:noWrap/>
            <w:vAlign w:val="bottom"/>
            <w:hideMark/>
          </w:tcPr>
          <w:p w14:paraId="36295FC4" w14:textId="77777777" w:rsidR="00C44D82" w:rsidRPr="00643746" w:rsidRDefault="00C44D82" w:rsidP="00105619">
            <w:pPr>
              <w:jc w:val="right"/>
              <w:rPr>
                <w:color w:val="000000"/>
                <w:szCs w:val="20"/>
                <w:lang w:val="es-ES"/>
              </w:rPr>
            </w:pPr>
            <w:r w:rsidRPr="00643746">
              <w:rPr>
                <w:color w:val="000000"/>
                <w:szCs w:val="20"/>
                <w:lang w:val="es-ES"/>
              </w:rPr>
              <w:t>70,00</w:t>
            </w:r>
          </w:p>
        </w:tc>
      </w:tr>
    </w:tbl>
    <w:p w14:paraId="3B013566" w14:textId="77777777" w:rsidR="00C44D82" w:rsidRPr="00C44D82" w:rsidRDefault="00C44D82" w:rsidP="001A4798">
      <w:pPr>
        <w:rPr>
          <w:b/>
          <w:szCs w:val="16"/>
          <w:u w:val="single"/>
        </w:rPr>
      </w:pPr>
    </w:p>
    <w:p w14:paraId="52619ACC" w14:textId="77777777" w:rsidR="00B67F94" w:rsidRDefault="00B67F94" w:rsidP="001A4798">
      <w:pPr>
        <w:rPr>
          <w:b/>
          <w:szCs w:val="16"/>
          <w:u w:val="single"/>
        </w:rPr>
      </w:pPr>
    </w:p>
    <w:p w14:paraId="53890AED" w14:textId="088ADD8A" w:rsidR="00C44D82" w:rsidRPr="00C44D82" w:rsidRDefault="00C44D82" w:rsidP="001A4798">
      <w:pPr>
        <w:rPr>
          <w:b/>
          <w:szCs w:val="16"/>
          <w:u w:val="single"/>
        </w:rPr>
      </w:pPr>
      <w:r w:rsidRPr="00C44D82">
        <w:rPr>
          <w:b/>
          <w:szCs w:val="16"/>
          <w:u w:val="single"/>
        </w:rPr>
        <w:t>LOT 3</w:t>
      </w:r>
    </w:p>
    <w:p w14:paraId="2BFF7B9F" w14:textId="77777777" w:rsidR="00C44D82" w:rsidRPr="00C44D82" w:rsidRDefault="00C44D82" w:rsidP="001A4798">
      <w:pPr>
        <w:rPr>
          <w:b/>
          <w:szCs w:val="16"/>
          <w:u w:val="single"/>
        </w:rPr>
      </w:pPr>
    </w:p>
    <w:p w14:paraId="1086D5D2" w14:textId="3D89D28D" w:rsidR="00B42A9C" w:rsidRPr="00B67F94" w:rsidRDefault="00B67F94" w:rsidP="001A4798">
      <w:pPr>
        <w:rPr>
          <w:bCs/>
          <w:szCs w:val="16"/>
        </w:rPr>
      </w:pPr>
      <w:r w:rsidRPr="00B67F94">
        <w:rPr>
          <w:bCs/>
          <w:szCs w:val="16"/>
        </w:rPr>
        <w:t>Pendent de la justificació de la possible baixa anormal</w:t>
      </w:r>
      <w:r>
        <w:rPr>
          <w:bCs/>
          <w:szCs w:val="16"/>
        </w:rPr>
        <w:t>.</w:t>
      </w:r>
      <w:r w:rsidRPr="00B67F94">
        <w:rPr>
          <w:bCs/>
          <w:szCs w:val="16"/>
        </w:rPr>
        <w:t xml:space="preserve"> </w:t>
      </w:r>
    </w:p>
    <w:p w14:paraId="43E34A8D" w14:textId="77777777" w:rsidR="00B67F94" w:rsidRPr="00B67F94" w:rsidRDefault="00B67F94" w:rsidP="001A4798">
      <w:pPr>
        <w:rPr>
          <w:b/>
          <w:szCs w:val="16"/>
          <w:u w:val="single"/>
        </w:rPr>
      </w:pPr>
    </w:p>
    <w:p w14:paraId="2D0119C1" w14:textId="77777777" w:rsidR="00F26558" w:rsidRDefault="00F26558" w:rsidP="001A4798">
      <w:pPr>
        <w:jc w:val="both"/>
      </w:pPr>
    </w:p>
    <w:p w14:paraId="3C5BB12D" w14:textId="1FFC4C20" w:rsidR="00704D7F" w:rsidRDefault="00704D7F" w:rsidP="001A4798">
      <w:pPr>
        <w:jc w:val="both"/>
        <w:rPr>
          <w:szCs w:val="20"/>
          <w:highlight w:val="yellow"/>
        </w:rPr>
      </w:pPr>
      <w:r>
        <w:t xml:space="preserve">Per tot l’exposat, la </w:t>
      </w:r>
      <w:r>
        <w:t>U</w:t>
      </w:r>
      <w:r>
        <w:t xml:space="preserve">nitat </w:t>
      </w:r>
      <w:r>
        <w:t>T</w:t>
      </w:r>
      <w:r>
        <w:t>ècnica</w:t>
      </w:r>
      <w:r>
        <w:t xml:space="preserve"> de Contractació</w:t>
      </w:r>
      <w:r>
        <w:t xml:space="preserve"> acorda:</w:t>
      </w:r>
    </w:p>
    <w:p w14:paraId="7C00500A" w14:textId="77777777" w:rsidR="00704D7F" w:rsidRDefault="00704D7F" w:rsidP="001A4798">
      <w:pPr>
        <w:jc w:val="both"/>
        <w:rPr>
          <w:szCs w:val="20"/>
          <w:highlight w:val="yellow"/>
        </w:rPr>
      </w:pPr>
    </w:p>
    <w:p w14:paraId="5EB389D0" w14:textId="5499780A" w:rsidR="00704D7F" w:rsidRDefault="00704D7F" w:rsidP="001A4798">
      <w:pPr>
        <w:jc w:val="both"/>
      </w:pPr>
      <w:r w:rsidRPr="00704D7F">
        <w:rPr>
          <w:szCs w:val="20"/>
        </w:rPr>
        <w:t xml:space="preserve">Primer.- </w:t>
      </w:r>
      <w:r w:rsidR="00F26558">
        <w:t>PROPOSAR</w:t>
      </w:r>
      <w:r>
        <w:t xml:space="preserve"> </w:t>
      </w:r>
      <w:r>
        <w:t xml:space="preserve">a l’òrgan de contractació, </w:t>
      </w:r>
      <w:r>
        <w:t>com a adjudicatàries dels contractes següents:</w:t>
      </w:r>
    </w:p>
    <w:p w14:paraId="190BE664" w14:textId="77777777" w:rsidR="00704D7F" w:rsidRDefault="00704D7F" w:rsidP="001A4798">
      <w:pPr>
        <w:jc w:val="both"/>
      </w:pPr>
    </w:p>
    <w:p w14:paraId="4741CC7B" w14:textId="72B11BE2" w:rsidR="00704D7F" w:rsidRDefault="00704D7F" w:rsidP="00F26558">
      <w:pPr>
        <w:pStyle w:val="Prrafodelista"/>
        <w:numPr>
          <w:ilvl w:val="0"/>
          <w:numId w:val="13"/>
        </w:numPr>
        <w:ind w:left="284" w:hanging="284"/>
        <w:jc w:val="both"/>
      </w:pPr>
      <w:r w:rsidRPr="00F26558">
        <w:rPr>
          <w:u w:val="single"/>
        </w:rPr>
        <w:t xml:space="preserve">Lot 1  Cubells, bujols, contenidors i </w:t>
      </w:r>
      <w:proofErr w:type="spellStart"/>
      <w:r w:rsidRPr="00F26558">
        <w:rPr>
          <w:u w:val="single"/>
        </w:rPr>
        <w:t>tags</w:t>
      </w:r>
      <w:proofErr w:type="spellEnd"/>
      <w:r w:rsidR="00F26558">
        <w:t>:</w:t>
      </w:r>
      <w:r>
        <w:t xml:space="preserve"> a l’empresa </w:t>
      </w:r>
      <w:r w:rsidRPr="00F26558">
        <w:rPr>
          <w:b/>
          <w:bCs/>
        </w:rPr>
        <w:t>ID WASTE, SL</w:t>
      </w:r>
      <w:r w:rsidRPr="00704D7F">
        <w:t xml:space="preserve"> </w:t>
      </w:r>
      <w:r>
        <w:t>amb NIF núm. B55160071</w:t>
      </w:r>
    </w:p>
    <w:p w14:paraId="14AAB150" w14:textId="05AAE7A3" w:rsidR="00704D7F" w:rsidRDefault="00704D7F" w:rsidP="00F26558">
      <w:pPr>
        <w:pStyle w:val="Prrafodelista"/>
        <w:numPr>
          <w:ilvl w:val="0"/>
          <w:numId w:val="13"/>
        </w:numPr>
        <w:ind w:left="284" w:hanging="284"/>
        <w:jc w:val="both"/>
      </w:pPr>
      <w:r w:rsidRPr="00F26558">
        <w:rPr>
          <w:u w:val="single"/>
        </w:rPr>
        <w:t>Lot 2 Bosses compostables</w:t>
      </w:r>
      <w:r w:rsidR="00F26558">
        <w:t>:</w:t>
      </w:r>
      <w:r>
        <w:t xml:space="preserve"> a l’empresa </w:t>
      </w:r>
      <w:r w:rsidRPr="00F26558">
        <w:rPr>
          <w:b/>
          <w:bCs/>
          <w:color w:val="000000"/>
          <w:szCs w:val="20"/>
          <w:lang w:val="es-ES"/>
        </w:rPr>
        <w:t>AMTEBO MEDIO AMBIENTE</w:t>
      </w:r>
      <w:r w:rsidRPr="00F26558">
        <w:rPr>
          <w:b/>
          <w:bCs/>
        </w:rPr>
        <w:t xml:space="preserve"> </w:t>
      </w:r>
      <w:r w:rsidRPr="00F26558">
        <w:rPr>
          <w:b/>
          <w:bCs/>
        </w:rPr>
        <w:t>SL</w:t>
      </w:r>
      <w:r>
        <w:t>, amb NIF núm. B62604806</w:t>
      </w:r>
    </w:p>
    <w:p w14:paraId="1F8D402A" w14:textId="77777777" w:rsidR="00704D7F" w:rsidRPr="00704D7F" w:rsidRDefault="00704D7F" w:rsidP="00704D7F">
      <w:pPr>
        <w:ind w:left="360"/>
        <w:jc w:val="both"/>
        <w:rPr>
          <w:szCs w:val="20"/>
        </w:rPr>
      </w:pPr>
    </w:p>
    <w:p w14:paraId="76279441" w14:textId="77777777" w:rsidR="00F26558" w:rsidRDefault="00F26558" w:rsidP="001A4798">
      <w:pPr>
        <w:jc w:val="both"/>
        <w:rPr>
          <w:szCs w:val="20"/>
        </w:rPr>
      </w:pPr>
    </w:p>
    <w:p w14:paraId="24A5588B" w14:textId="1E45C873" w:rsidR="00704D7F" w:rsidRDefault="00E227CF" w:rsidP="001A4798">
      <w:pPr>
        <w:jc w:val="both"/>
      </w:pPr>
      <w:r w:rsidRPr="00E227CF">
        <w:rPr>
          <w:szCs w:val="20"/>
        </w:rPr>
        <w:t xml:space="preserve">Segon.- </w:t>
      </w:r>
      <w:r>
        <w:t xml:space="preserve">REQUERIR a l’empresa licitadora </w:t>
      </w:r>
      <w:r>
        <w:t xml:space="preserve">del </w:t>
      </w:r>
      <w:r w:rsidRPr="00E227CF">
        <w:rPr>
          <w:b/>
          <w:bCs/>
          <w:u w:val="single"/>
        </w:rPr>
        <w:t>LOT 3</w:t>
      </w:r>
      <w:r>
        <w:t xml:space="preserve">, </w:t>
      </w:r>
      <w:r w:rsidRPr="00E227CF">
        <w:rPr>
          <w:b/>
          <w:bCs/>
        </w:rPr>
        <w:t>MULTISAC SL</w:t>
      </w:r>
      <w:r>
        <w:t>, amb NIF núm. B59993766</w:t>
      </w:r>
      <w:r>
        <w:t xml:space="preserve"> </w:t>
      </w:r>
      <w:r>
        <w:t>per tal que en el termini improrrogable de CINC DIES HÀBILS a comptar</w:t>
      </w:r>
      <w:r>
        <w:t xml:space="preserve"> des del dia següent al requeriment</w:t>
      </w:r>
      <w:r>
        <w:t xml:space="preserve">, justifiquin la baixa desproporcionada de l’oferta presentada de més del 25% sobre el valor estimat del contracte, i en precisin les condicions, de tal manera que permeti de manera objectiva apreciar a la </w:t>
      </w:r>
      <w:r>
        <w:t xml:space="preserve">Unitat Tècnica </w:t>
      </w:r>
      <w:r>
        <w:t xml:space="preserve">de </w:t>
      </w:r>
      <w:r>
        <w:t>C</w:t>
      </w:r>
      <w:r>
        <w:t>ontractació que</w:t>
      </w:r>
      <w:r>
        <w:t>,</w:t>
      </w:r>
      <w:r>
        <w:t xml:space="preserve"> efectivament</w:t>
      </w:r>
      <w:r>
        <w:t>,</w:t>
      </w:r>
      <w:r>
        <w:t xml:space="preserve"> la seva oferta és viable tot i ser anormalment baixa, respectant els paràmetres fixats als plecs de prescripcions tècniques</w:t>
      </w:r>
      <w:r>
        <w:t xml:space="preserve"> i particulars</w:t>
      </w:r>
      <w:r>
        <w:t xml:space="preserve"> que regeixen el contracte</w:t>
      </w:r>
      <w:r w:rsidR="00F26558">
        <w:t>.</w:t>
      </w:r>
    </w:p>
    <w:p w14:paraId="3913C06F" w14:textId="77777777" w:rsidR="00F26558" w:rsidRDefault="00F26558" w:rsidP="001A4798">
      <w:pPr>
        <w:jc w:val="both"/>
      </w:pPr>
    </w:p>
    <w:p w14:paraId="788D1EC8" w14:textId="3D2E8EA2" w:rsidR="00F26558" w:rsidRPr="00E227CF" w:rsidRDefault="00F26558" w:rsidP="001A4798">
      <w:pPr>
        <w:jc w:val="both"/>
        <w:rPr>
          <w:szCs w:val="20"/>
        </w:rPr>
      </w:pPr>
      <w:r>
        <w:t xml:space="preserve">Tercer.- </w:t>
      </w:r>
      <w:r>
        <w:t xml:space="preserve">PUBLICAR l’Acta de la sessió al perfil del contractant de l’Ajuntament de </w:t>
      </w:r>
      <w:r>
        <w:t>Dosrius.</w:t>
      </w:r>
    </w:p>
    <w:p w14:paraId="73EBBA52" w14:textId="77777777" w:rsidR="00704D7F" w:rsidRDefault="00704D7F" w:rsidP="001A4798">
      <w:pPr>
        <w:jc w:val="both"/>
        <w:rPr>
          <w:szCs w:val="20"/>
          <w:highlight w:val="yellow"/>
        </w:rPr>
      </w:pPr>
    </w:p>
    <w:bookmarkEnd w:id="0"/>
    <w:p w14:paraId="69D53C88" w14:textId="77777777" w:rsidR="001A4798" w:rsidRPr="00696857" w:rsidRDefault="001A4798" w:rsidP="001A4798">
      <w:pPr>
        <w:autoSpaceDE w:val="0"/>
        <w:autoSpaceDN w:val="0"/>
        <w:adjustRightInd w:val="0"/>
        <w:rPr>
          <w:bCs/>
          <w:szCs w:val="16"/>
          <w:highlight w:val="yellow"/>
        </w:rPr>
      </w:pPr>
    </w:p>
    <w:p w14:paraId="348029F0" w14:textId="77777777" w:rsidR="001A4798" w:rsidRDefault="001A4798" w:rsidP="001A4798">
      <w:pPr>
        <w:autoSpaceDE w:val="0"/>
        <w:autoSpaceDN w:val="0"/>
        <w:adjustRightInd w:val="0"/>
        <w:rPr>
          <w:rFonts w:ascii="ArialMT" w:hAnsi="ArialMT" w:cs="ArialMT"/>
          <w:szCs w:val="20"/>
        </w:rPr>
      </w:pPr>
      <w:r w:rsidRPr="000E182C">
        <w:rPr>
          <w:bCs/>
          <w:szCs w:val="16"/>
        </w:rPr>
        <w:t>Aquest és el nostre informe, que sotmetem a qualsevol altre millor fonamentat</w:t>
      </w:r>
    </w:p>
    <w:sectPr w:rsidR="001A4798" w:rsidSect="00B75555">
      <w:headerReference w:type="even" r:id="rId8"/>
      <w:headerReference w:type="default" r:id="rId9"/>
      <w:footerReference w:type="even" r:id="rId10"/>
      <w:footerReference w:type="default" r:id="rId11"/>
      <w:headerReference w:type="first" r:id="rId12"/>
      <w:footerReference w:type="first" r:id="rId13"/>
      <w:pgSz w:w="11906" w:h="16838"/>
      <w:pgMar w:top="2268" w:right="1286" w:bottom="1276" w:left="1134" w:header="0" w:footer="8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4B1D11" w14:textId="77777777" w:rsidR="005D15E4" w:rsidRDefault="005D15E4">
      <w:r>
        <w:separator/>
      </w:r>
    </w:p>
  </w:endnote>
  <w:endnote w:type="continuationSeparator" w:id="0">
    <w:p w14:paraId="291EE3D5" w14:textId="77777777" w:rsidR="005D15E4" w:rsidRDefault="005D1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MT">
    <w:altName w:val="Arial"/>
    <w:charset w:val="01"/>
    <w:family w:val="swiss"/>
    <w:pitch w:val="variable"/>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E0908A" w14:textId="77777777" w:rsidR="005D15E4" w:rsidRDefault="005D15E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3A149D" w14:textId="77777777" w:rsidR="005D15E4" w:rsidRPr="00141572" w:rsidRDefault="005D15E4" w:rsidP="00141572">
    <w:pPr>
      <w:pStyle w:val="Piedepgina"/>
      <w:rPr>
        <w:sz w:val="16"/>
        <w:szCs w:val="16"/>
        <w:lang w:val="es-ES"/>
      </w:rPr>
    </w:pPr>
  </w:p>
  <w:p w14:paraId="5A358148" w14:textId="77777777" w:rsidR="005D15E4" w:rsidRPr="00141572" w:rsidRDefault="005D15E4" w:rsidP="00141572">
    <w:pPr>
      <w:pStyle w:val="Piedepgina"/>
      <w:rPr>
        <w:sz w:val="16"/>
        <w:szCs w:val="16"/>
      </w:rPr>
    </w:pPr>
    <w:r w:rsidRPr="00141572">
      <w:rPr>
        <w:sz w:val="16"/>
        <w:szCs w:val="16"/>
        <w:lang w:val="es-ES"/>
      </w:rPr>
      <w:t xml:space="preserve">C/ Sant Antoni, 1 </w:t>
    </w:r>
    <w:r w:rsidRPr="00141572">
      <w:rPr>
        <w:b/>
        <w:sz w:val="16"/>
        <w:szCs w:val="16"/>
        <w:lang w:val="es-ES"/>
      </w:rPr>
      <w:t>·</w:t>
    </w:r>
    <w:r w:rsidRPr="00141572">
      <w:rPr>
        <w:sz w:val="16"/>
        <w:szCs w:val="16"/>
        <w:lang w:val="es-ES"/>
      </w:rPr>
      <w:t xml:space="preserve"> 08319 Dosrius (El Maresme) </w:t>
    </w:r>
    <w:r w:rsidRPr="00141572">
      <w:rPr>
        <w:b/>
        <w:sz w:val="16"/>
        <w:szCs w:val="16"/>
        <w:lang w:val="es-ES"/>
      </w:rPr>
      <w:t>·</w:t>
    </w:r>
    <w:r>
      <w:rPr>
        <w:b/>
        <w:sz w:val="16"/>
        <w:szCs w:val="16"/>
        <w:lang w:val="es-ES"/>
      </w:rPr>
      <w:t xml:space="preserve"> </w:t>
    </w:r>
    <w:r w:rsidRPr="00141572">
      <w:rPr>
        <w:sz w:val="16"/>
        <w:szCs w:val="16"/>
        <w:lang w:val="es-ES"/>
      </w:rPr>
      <w:t xml:space="preserve">Tel. 93 791 80 14 </w:t>
    </w:r>
    <w:r w:rsidRPr="00141572">
      <w:rPr>
        <w:b/>
        <w:sz w:val="16"/>
        <w:szCs w:val="16"/>
        <w:lang w:val="es-ES"/>
      </w:rPr>
      <w:t>·</w:t>
    </w:r>
    <w:r>
      <w:rPr>
        <w:b/>
        <w:sz w:val="16"/>
        <w:szCs w:val="16"/>
        <w:lang w:val="es-ES"/>
      </w:rPr>
      <w:t xml:space="preserve"> </w:t>
    </w:r>
    <w:r w:rsidRPr="00141572">
      <w:rPr>
        <w:sz w:val="16"/>
        <w:szCs w:val="16"/>
        <w:lang w:val="es-ES"/>
      </w:rPr>
      <w:t>Fax. 93 791 90 80</w:t>
    </w:r>
    <w:r>
      <w:rPr>
        <w:sz w:val="16"/>
        <w:szCs w:val="16"/>
        <w:lang w:val="es-ES"/>
      </w:rPr>
      <w:t xml:space="preserve"> </w:t>
    </w:r>
    <w:r w:rsidRPr="00141572">
      <w:rPr>
        <w:b/>
        <w:sz w:val="16"/>
        <w:szCs w:val="16"/>
        <w:lang w:val="es-ES"/>
      </w:rPr>
      <w:t>·</w:t>
    </w:r>
    <w:r>
      <w:rPr>
        <w:b/>
        <w:sz w:val="16"/>
        <w:szCs w:val="16"/>
        <w:lang w:val="es-ES"/>
      </w:rPr>
      <w:t xml:space="preserve"> </w:t>
    </w:r>
    <w:hyperlink r:id="rId1" w:history="1">
      <w:r w:rsidRPr="00141572">
        <w:rPr>
          <w:rStyle w:val="Hipervnculo"/>
          <w:sz w:val="16"/>
          <w:szCs w:val="16"/>
          <w:lang w:val="es-ES"/>
        </w:rPr>
        <w:t>dosrius@dosrius.cat</w:t>
      </w:r>
    </w:hyperlink>
    <w:r w:rsidRPr="00AB707F">
      <w:rPr>
        <w:rStyle w:val="Hipervnculo"/>
        <w:sz w:val="16"/>
        <w:szCs w:val="16"/>
        <w:u w:val="none"/>
        <w:lang w:val="es-ES"/>
      </w:rPr>
      <w:t xml:space="preserve"> </w:t>
    </w:r>
    <w:r w:rsidRPr="00141572">
      <w:rPr>
        <w:b/>
        <w:sz w:val="16"/>
        <w:szCs w:val="16"/>
      </w:rPr>
      <w:t>·</w:t>
    </w:r>
    <w:r>
      <w:rPr>
        <w:b/>
        <w:sz w:val="16"/>
        <w:szCs w:val="16"/>
      </w:rPr>
      <w:t xml:space="preserve"> </w:t>
    </w:r>
    <w:hyperlink r:id="rId2" w:history="1">
      <w:r w:rsidRPr="00141572">
        <w:rPr>
          <w:rStyle w:val="Hipervnculo"/>
          <w:sz w:val="16"/>
          <w:szCs w:val="16"/>
          <w:lang w:val="es-ES"/>
        </w:rPr>
        <w:t>dosrius.cat</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066D4D" w14:textId="77777777" w:rsidR="005D15E4" w:rsidRDefault="005D15E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EFF2DA" w14:textId="77777777" w:rsidR="005D15E4" w:rsidRDefault="005D15E4">
      <w:r>
        <w:separator/>
      </w:r>
    </w:p>
  </w:footnote>
  <w:footnote w:type="continuationSeparator" w:id="0">
    <w:p w14:paraId="699D21CD" w14:textId="77777777" w:rsidR="005D15E4" w:rsidRDefault="005D1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CA2964" w14:textId="77777777" w:rsidR="005D15E4" w:rsidRDefault="005D15E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D74D23" w14:textId="77777777" w:rsidR="005D15E4" w:rsidRDefault="005D15E4" w:rsidP="00141572">
    <w:pPr>
      <w:pStyle w:val="Textoindependiente"/>
      <w:ind w:left="-851"/>
      <w:rPr>
        <w:noProof/>
        <w:sz w:val="16"/>
        <w:lang w:eastAsia="ca-ES"/>
      </w:rPr>
    </w:pPr>
  </w:p>
  <w:p w14:paraId="66B70C75" w14:textId="77777777" w:rsidR="005D15E4" w:rsidRDefault="005D15E4" w:rsidP="00141572">
    <w:pPr>
      <w:pStyle w:val="Textoindependiente"/>
      <w:ind w:left="-851"/>
      <w:rPr>
        <w:noProof/>
        <w:sz w:val="16"/>
        <w:lang w:eastAsia="ca-ES"/>
      </w:rPr>
    </w:pPr>
  </w:p>
  <w:p w14:paraId="1765CF0E" w14:textId="77777777" w:rsidR="005D15E4" w:rsidRDefault="005D15E4" w:rsidP="00141572">
    <w:pPr>
      <w:pStyle w:val="Textoindependiente"/>
      <w:ind w:left="-1134"/>
      <w:rPr>
        <w:sz w:val="16"/>
      </w:rPr>
    </w:pPr>
    <w:r>
      <w:rPr>
        <w:noProof/>
        <w:sz w:val="16"/>
        <w:lang w:val="es-ES"/>
      </w:rPr>
      <w:drawing>
        <wp:inline distT="0" distB="0" distL="0" distR="0" wp14:anchorId="5821F94E" wp14:editId="2A661355">
          <wp:extent cx="1656272" cy="890244"/>
          <wp:effectExtent l="0" t="0" r="1270" b="5715"/>
          <wp:docPr id="2" name="Imagen 2" descr="C:\Users\emontero\Desktop\LOGOS\logo2linies_COLOR_ABS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ro\Desktop\LOGOS\logo2linies_COLOR_ABSIS.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719392" cy="924171"/>
                  </a:xfrm>
                  <a:prstGeom prst="rect">
                    <a:avLst/>
                  </a:prstGeom>
                  <a:noFill/>
                  <a:ln>
                    <a:noFill/>
                  </a:ln>
                </pic:spPr>
              </pic:pic>
            </a:graphicData>
          </a:graphic>
        </wp:inline>
      </w:drawing>
    </w:r>
  </w:p>
  <w:p w14:paraId="37C50ACD" w14:textId="77777777" w:rsidR="005D15E4" w:rsidRPr="00141572" w:rsidRDefault="005D15E4" w:rsidP="00141572">
    <w:pPr>
      <w:pStyle w:val="Encabezado"/>
      <w:tabs>
        <w:tab w:val="clear" w:pos="8504"/>
      </w:tabs>
      <w:jc w:val="right"/>
    </w:pPr>
    <w:r>
      <w:rPr>
        <w:szCs w:val="20"/>
      </w:rPr>
      <w:t xml:space="preserve">Exp. núm. 405/2024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25E6B0" w14:textId="77777777" w:rsidR="005D15E4" w:rsidRDefault="005D15E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324807"/>
    <w:multiLevelType w:val="singleLevel"/>
    <w:tmpl w:val="267CD1B8"/>
    <w:lvl w:ilvl="0">
      <w:start w:val="1"/>
      <w:numFmt w:val="bullet"/>
      <w:lvlText w:val=""/>
      <w:lvlJc w:val="left"/>
      <w:pPr>
        <w:tabs>
          <w:tab w:val="num" w:pos="360"/>
        </w:tabs>
        <w:ind w:left="360" w:hanging="360"/>
      </w:pPr>
      <w:rPr>
        <w:rFonts w:ascii="Wingdings" w:hAnsi="Wingdings" w:hint="default"/>
        <w:sz w:val="20"/>
      </w:rPr>
    </w:lvl>
  </w:abstractNum>
  <w:abstractNum w:abstractNumId="1" w15:restartNumberingAfterBreak="0">
    <w:nsid w:val="13085F40"/>
    <w:multiLevelType w:val="hybridMultilevel"/>
    <w:tmpl w:val="046021D0"/>
    <w:lvl w:ilvl="0" w:tplc="F49EF16C">
      <w:numFmt w:val="bullet"/>
      <w:lvlText w:val="-"/>
      <w:lvlJc w:val="left"/>
      <w:pPr>
        <w:tabs>
          <w:tab w:val="num" w:pos="1800"/>
        </w:tabs>
        <w:ind w:left="1800" w:hanging="360"/>
      </w:pPr>
      <w:rPr>
        <w:rFonts w:ascii="Arial" w:eastAsia="Times New Roman" w:hAnsi="Arial" w:cs="Arial" w:hint="default"/>
      </w:rPr>
    </w:lvl>
    <w:lvl w:ilvl="1" w:tplc="4AE22272" w:tentative="1">
      <w:start w:val="1"/>
      <w:numFmt w:val="bullet"/>
      <w:lvlText w:val="o"/>
      <w:lvlJc w:val="left"/>
      <w:pPr>
        <w:tabs>
          <w:tab w:val="num" w:pos="2520"/>
        </w:tabs>
        <w:ind w:left="2520" w:hanging="360"/>
      </w:pPr>
      <w:rPr>
        <w:rFonts w:ascii="Courier New" w:hAnsi="Courier New" w:cs="Wingdings" w:hint="default"/>
      </w:rPr>
    </w:lvl>
    <w:lvl w:ilvl="2" w:tplc="DA36D552" w:tentative="1">
      <w:start w:val="1"/>
      <w:numFmt w:val="bullet"/>
      <w:lvlText w:val=""/>
      <w:lvlJc w:val="left"/>
      <w:pPr>
        <w:tabs>
          <w:tab w:val="num" w:pos="3240"/>
        </w:tabs>
        <w:ind w:left="3240" w:hanging="360"/>
      </w:pPr>
      <w:rPr>
        <w:rFonts w:ascii="Wingdings" w:hAnsi="Wingdings" w:hint="default"/>
      </w:rPr>
    </w:lvl>
    <w:lvl w:ilvl="3" w:tplc="51F23A92" w:tentative="1">
      <w:start w:val="1"/>
      <w:numFmt w:val="bullet"/>
      <w:lvlText w:val=""/>
      <w:lvlJc w:val="left"/>
      <w:pPr>
        <w:tabs>
          <w:tab w:val="num" w:pos="3960"/>
        </w:tabs>
        <w:ind w:left="3960" w:hanging="360"/>
      </w:pPr>
      <w:rPr>
        <w:rFonts w:ascii="Symbol" w:hAnsi="Symbol" w:hint="default"/>
      </w:rPr>
    </w:lvl>
    <w:lvl w:ilvl="4" w:tplc="7DE8B4C8" w:tentative="1">
      <w:start w:val="1"/>
      <w:numFmt w:val="bullet"/>
      <w:lvlText w:val="o"/>
      <w:lvlJc w:val="left"/>
      <w:pPr>
        <w:tabs>
          <w:tab w:val="num" w:pos="4680"/>
        </w:tabs>
        <w:ind w:left="4680" w:hanging="360"/>
      </w:pPr>
      <w:rPr>
        <w:rFonts w:ascii="Courier New" w:hAnsi="Courier New" w:cs="Wingdings" w:hint="default"/>
      </w:rPr>
    </w:lvl>
    <w:lvl w:ilvl="5" w:tplc="CAF4684C" w:tentative="1">
      <w:start w:val="1"/>
      <w:numFmt w:val="bullet"/>
      <w:lvlText w:val=""/>
      <w:lvlJc w:val="left"/>
      <w:pPr>
        <w:tabs>
          <w:tab w:val="num" w:pos="5400"/>
        </w:tabs>
        <w:ind w:left="5400" w:hanging="360"/>
      </w:pPr>
      <w:rPr>
        <w:rFonts w:ascii="Wingdings" w:hAnsi="Wingdings" w:hint="default"/>
      </w:rPr>
    </w:lvl>
    <w:lvl w:ilvl="6" w:tplc="A2D2FF62" w:tentative="1">
      <w:start w:val="1"/>
      <w:numFmt w:val="bullet"/>
      <w:lvlText w:val=""/>
      <w:lvlJc w:val="left"/>
      <w:pPr>
        <w:tabs>
          <w:tab w:val="num" w:pos="6120"/>
        </w:tabs>
        <w:ind w:left="6120" w:hanging="360"/>
      </w:pPr>
      <w:rPr>
        <w:rFonts w:ascii="Symbol" w:hAnsi="Symbol" w:hint="default"/>
      </w:rPr>
    </w:lvl>
    <w:lvl w:ilvl="7" w:tplc="21727BB2" w:tentative="1">
      <w:start w:val="1"/>
      <w:numFmt w:val="bullet"/>
      <w:lvlText w:val="o"/>
      <w:lvlJc w:val="left"/>
      <w:pPr>
        <w:tabs>
          <w:tab w:val="num" w:pos="6840"/>
        </w:tabs>
        <w:ind w:left="6840" w:hanging="360"/>
      </w:pPr>
      <w:rPr>
        <w:rFonts w:ascii="Courier New" w:hAnsi="Courier New" w:cs="Wingdings" w:hint="default"/>
      </w:rPr>
    </w:lvl>
    <w:lvl w:ilvl="8" w:tplc="CD6646DE" w:tentative="1">
      <w:start w:val="1"/>
      <w:numFmt w:val="bullet"/>
      <w:lvlText w:val=""/>
      <w:lvlJc w:val="left"/>
      <w:pPr>
        <w:tabs>
          <w:tab w:val="num" w:pos="7560"/>
        </w:tabs>
        <w:ind w:left="7560" w:hanging="360"/>
      </w:pPr>
      <w:rPr>
        <w:rFonts w:ascii="Wingdings" w:hAnsi="Wingdings" w:hint="default"/>
      </w:rPr>
    </w:lvl>
  </w:abstractNum>
  <w:abstractNum w:abstractNumId="2" w15:restartNumberingAfterBreak="0">
    <w:nsid w:val="312E62B0"/>
    <w:multiLevelType w:val="hybridMultilevel"/>
    <w:tmpl w:val="27463546"/>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379A5CC7"/>
    <w:multiLevelType w:val="hybridMultilevel"/>
    <w:tmpl w:val="000895CE"/>
    <w:lvl w:ilvl="0" w:tplc="E96A09A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3DDC7477"/>
    <w:multiLevelType w:val="hybridMultilevel"/>
    <w:tmpl w:val="6EB81A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45E228E5"/>
    <w:multiLevelType w:val="hybridMultilevel"/>
    <w:tmpl w:val="4CF4AC1A"/>
    <w:lvl w:ilvl="0" w:tplc="8EC21DD0">
      <w:start w:val="1"/>
      <w:numFmt w:val="decimal"/>
      <w:lvlText w:val="%1."/>
      <w:lvlJc w:val="left"/>
      <w:pPr>
        <w:tabs>
          <w:tab w:val="num" w:pos="1980"/>
        </w:tabs>
        <w:ind w:left="1980" w:hanging="360"/>
      </w:pPr>
      <w:rPr>
        <w:rFonts w:hint="default"/>
      </w:rPr>
    </w:lvl>
    <w:lvl w:ilvl="1" w:tplc="03D8D8DA" w:tentative="1">
      <w:start w:val="1"/>
      <w:numFmt w:val="lowerLetter"/>
      <w:lvlText w:val="%2."/>
      <w:lvlJc w:val="left"/>
      <w:pPr>
        <w:tabs>
          <w:tab w:val="num" w:pos="1440"/>
        </w:tabs>
        <w:ind w:left="1440" w:hanging="360"/>
      </w:pPr>
    </w:lvl>
    <w:lvl w:ilvl="2" w:tplc="ACA01548" w:tentative="1">
      <w:start w:val="1"/>
      <w:numFmt w:val="lowerRoman"/>
      <w:lvlText w:val="%3."/>
      <w:lvlJc w:val="right"/>
      <w:pPr>
        <w:tabs>
          <w:tab w:val="num" w:pos="2160"/>
        </w:tabs>
        <w:ind w:left="2160" w:hanging="180"/>
      </w:pPr>
    </w:lvl>
    <w:lvl w:ilvl="3" w:tplc="EDDEEE4C" w:tentative="1">
      <w:start w:val="1"/>
      <w:numFmt w:val="decimal"/>
      <w:lvlText w:val="%4."/>
      <w:lvlJc w:val="left"/>
      <w:pPr>
        <w:tabs>
          <w:tab w:val="num" w:pos="2880"/>
        </w:tabs>
        <w:ind w:left="2880" w:hanging="360"/>
      </w:pPr>
    </w:lvl>
    <w:lvl w:ilvl="4" w:tplc="9CEEBE78" w:tentative="1">
      <w:start w:val="1"/>
      <w:numFmt w:val="lowerLetter"/>
      <w:lvlText w:val="%5."/>
      <w:lvlJc w:val="left"/>
      <w:pPr>
        <w:tabs>
          <w:tab w:val="num" w:pos="3600"/>
        </w:tabs>
        <w:ind w:left="3600" w:hanging="360"/>
      </w:pPr>
    </w:lvl>
    <w:lvl w:ilvl="5" w:tplc="A306A316" w:tentative="1">
      <w:start w:val="1"/>
      <w:numFmt w:val="lowerRoman"/>
      <w:lvlText w:val="%6."/>
      <w:lvlJc w:val="right"/>
      <w:pPr>
        <w:tabs>
          <w:tab w:val="num" w:pos="4320"/>
        </w:tabs>
        <w:ind w:left="4320" w:hanging="180"/>
      </w:pPr>
    </w:lvl>
    <w:lvl w:ilvl="6" w:tplc="169A7F10" w:tentative="1">
      <w:start w:val="1"/>
      <w:numFmt w:val="decimal"/>
      <w:lvlText w:val="%7."/>
      <w:lvlJc w:val="left"/>
      <w:pPr>
        <w:tabs>
          <w:tab w:val="num" w:pos="5040"/>
        </w:tabs>
        <w:ind w:left="5040" w:hanging="360"/>
      </w:pPr>
    </w:lvl>
    <w:lvl w:ilvl="7" w:tplc="FD3809DE" w:tentative="1">
      <w:start w:val="1"/>
      <w:numFmt w:val="lowerLetter"/>
      <w:lvlText w:val="%8."/>
      <w:lvlJc w:val="left"/>
      <w:pPr>
        <w:tabs>
          <w:tab w:val="num" w:pos="5760"/>
        </w:tabs>
        <w:ind w:left="5760" w:hanging="360"/>
      </w:pPr>
    </w:lvl>
    <w:lvl w:ilvl="8" w:tplc="DE889932" w:tentative="1">
      <w:start w:val="1"/>
      <w:numFmt w:val="lowerRoman"/>
      <w:lvlText w:val="%9."/>
      <w:lvlJc w:val="right"/>
      <w:pPr>
        <w:tabs>
          <w:tab w:val="num" w:pos="6480"/>
        </w:tabs>
        <w:ind w:left="6480" w:hanging="180"/>
      </w:pPr>
    </w:lvl>
  </w:abstractNum>
  <w:abstractNum w:abstractNumId="6" w15:restartNumberingAfterBreak="0">
    <w:nsid w:val="53006865"/>
    <w:multiLevelType w:val="hybridMultilevel"/>
    <w:tmpl w:val="1954311E"/>
    <w:lvl w:ilvl="0" w:tplc="BCBE5560">
      <w:start w:val="53"/>
      <w:numFmt w:val="bullet"/>
      <w:lvlText w:val="-"/>
      <w:lvlJc w:val="left"/>
      <w:pPr>
        <w:tabs>
          <w:tab w:val="num" w:pos="1800"/>
        </w:tabs>
        <w:ind w:left="1800" w:hanging="360"/>
      </w:pPr>
      <w:rPr>
        <w:rFonts w:ascii="Times New Roman" w:eastAsia="Times New Roman" w:hAnsi="Times New Roman" w:cs="Times New Roman" w:hint="default"/>
      </w:rPr>
    </w:lvl>
    <w:lvl w:ilvl="1" w:tplc="9E22128C" w:tentative="1">
      <w:start w:val="1"/>
      <w:numFmt w:val="bullet"/>
      <w:lvlText w:val="o"/>
      <w:lvlJc w:val="left"/>
      <w:pPr>
        <w:tabs>
          <w:tab w:val="num" w:pos="2520"/>
        </w:tabs>
        <w:ind w:left="2520" w:hanging="360"/>
      </w:pPr>
      <w:rPr>
        <w:rFonts w:ascii="Courier New" w:hAnsi="Courier New" w:hint="default"/>
      </w:rPr>
    </w:lvl>
    <w:lvl w:ilvl="2" w:tplc="FB626D00" w:tentative="1">
      <w:start w:val="1"/>
      <w:numFmt w:val="bullet"/>
      <w:lvlText w:val=""/>
      <w:lvlJc w:val="left"/>
      <w:pPr>
        <w:tabs>
          <w:tab w:val="num" w:pos="3240"/>
        </w:tabs>
        <w:ind w:left="3240" w:hanging="360"/>
      </w:pPr>
      <w:rPr>
        <w:rFonts w:ascii="Wingdings" w:hAnsi="Wingdings" w:hint="default"/>
      </w:rPr>
    </w:lvl>
    <w:lvl w:ilvl="3" w:tplc="21200DA0" w:tentative="1">
      <w:start w:val="1"/>
      <w:numFmt w:val="bullet"/>
      <w:lvlText w:val=""/>
      <w:lvlJc w:val="left"/>
      <w:pPr>
        <w:tabs>
          <w:tab w:val="num" w:pos="3960"/>
        </w:tabs>
        <w:ind w:left="3960" w:hanging="360"/>
      </w:pPr>
      <w:rPr>
        <w:rFonts w:ascii="Symbol" w:hAnsi="Symbol" w:hint="default"/>
      </w:rPr>
    </w:lvl>
    <w:lvl w:ilvl="4" w:tplc="13A4C882" w:tentative="1">
      <w:start w:val="1"/>
      <w:numFmt w:val="bullet"/>
      <w:lvlText w:val="o"/>
      <w:lvlJc w:val="left"/>
      <w:pPr>
        <w:tabs>
          <w:tab w:val="num" w:pos="4680"/>
        </w:tabs>
        <w:ind w:left="4680" w:hanging="360"/>
      </w:pPr>
      <w:rPr>
        <w:rFonts w:ascii="Courier New" w:hAnsi="Courier New" w:hint="default"/>
      </w:rPr>
    </w:lvl>
    <w:lvl w:ilvl="5" w:tplc="9E3CCBEA" w:tentative="1">
      <w:start w:val="1"/>
      <w:numFmt w:val="bullet"/>
      <w:lvlText w:val=""/>
      <w:lvlJc w:val="left"/>
      <w:pPr>
        <w:tabs>
          <w:tab w:val="num" w:pos="5400"/>
        </w:tabs>
        <w:ind w:left="5400" w:hanging="360"/>
      </w:pPr>
      <w:rPr>
        <w:rFonts w:ascii="Wingdings" w:hAnsi="Wingdings" w:hint="default"/>
      </w:rPr>
    </w:lvl>
    <w:lvl w:ilvl="6" w:tplc="62DAE148" w:tentative="1">
      <w:start w:val="1"/>
      <w:numFmt w:val="bullet"/>
      <w:lvlText w:val=""/>
      <w:lvlJc w:val="left"/>
      <w:pPr>
        <w:tabs>
          <w:tab w:val="num" w:pos="6120"/>
        </w:tabs>
        <w:ind w:left="6120" w:hanging="360"/>
      </w:pPr>
      <w:rPr>
        <w:rFonts w:ascii="Symbol" w:hAnsi="Symbol" w:hint="default"/>
      </w:rPr>
    </w:lvl>
    <w:lvl w:ilvl="7" w:tplc="45AC4922" w:tentative="1">
      <w:start w:val="1"/>
      <w:numFmt w:val="bullet"/>
      <w:lvlText w:val="o"/>
      <w:lvlJc w:val="left"/>
      <w:pPr>
        <w:tabs>
          <w:tab w:val="num" w:pos="6840"/>
        </w:tabs>
        <w:ind w:left="6840" w:hanging="360"/>
      </w:pPr>
      <w:rPr>
        <w:rFonts w:ascii="Courier New" w:hAnsi="Courier New" w:hint="default"/>
      </w:rPr>
    </w:lvl>
    <w:lvl w:ilvl="8" w:tplc="2D28DED6" w:tentative="1">
      <w:start w:val="1"/>
      <w:numFmt w:val="bullet"/>
      <w:lvlText w:val=""/>
      <w:lvlJc w:val="left"/>
      <w:pPr>
        <w:tabs>
          <w:tab w:val="num" w:pos="7560"/>
        </w:tabs>
        <w:ind w:left="7560" w:hanging="360"/>
      </w:pPr>
      <w:rPr>
        <w:rFonts w:ascii="Wingdings" w:hAnsi="Wingdings" w:hint="default"/>
      </w:rPr>
    </w:lvl>
  </w:abstractNum>
  <w:abstractNum w:abstractNumId="7" w15:restartNumberingAfterBreak="0">
    <w:nsid w:val="5DAC48CC"/>
    <w:multiLevelType w:val="multilevel"/>
    <w:tmpl w:val="6D3CF722"/>
    <w:lvl w:ilvl="0">
      <w:start w:val="17"/>
      <w:numFmt w:val="bullet"/>
      <w:lvlText w:val="-"/>
      <w:lvlJc w:val="left"/>
      <w:pPr>
        <w:tabs>
          <w:tab w:val="num" w:pos="1800"/>
        </w:tabs>
        <w:ind w:left="1800" w:hanging="360"/>
      </w:pPr>
      <w:rPr>
        <w:rFonts w:ascii="Arial" w:eastAsia="Times New Roman" w:hAnsi="Arial" w:cs="Arial" w:hint="default"/>
      </w:rPr>
    </w:lvl>
    <w:lvl w:ilvl="1" w:tentative="1">
      <w:start w:val="1"/>
      <w:numFmt w:val="bullet"/>
      <w:lvlText w:val="o"/>
      <w:lvlJc w:val="left"/>
      <w:pPr>
        <w:tabs>
          <w:tab w:val="num" w:pos="2520"/>
        </w:tabs>
        <w:ind w:left="2520" w:hanging="360"/>
      </w:pPr>
      <w:rPr>
        <w:rFonts w:ascii="Courier New" w:hAnsi="Courier New" w:cs="Wingdings" w:hint="default"/>
      </w:rPr>
    </w:lvl>
    <w:lvl w:ilvl="2" w:tentative="1">
      <w:start w:val="1"/>
      <w:numFmt w:val="bullet"/>
      <w:lvlText w:val=""/>
      <w:lvlJc w:val="left"/>
      <w:pPr>
        <w:tabs>
          <w:tab w:val="num" w:pos="3240"/>
        </w:tabs>
        <w:ind w:left="3240" w:hanging="360"/>
      </w:pPr>
      <w:rPr>
        <w:rFonts w:ascii="Wingdings" w:hAnsi="Wingdings" w:hint="default"/>
      </w:rPr>
    </w:lvl>
    <w:lvl w:ilvl="3" w:tentative="1">
      <w:start w:val="1"/>
      <w:numFmt w:val="bullet"/>
      <w:lvlText w:val=""/>
      <w:lvlJc w:val="left"/>
      <w:pPr>
        <w:tabs>
          <w:tab w:val="num" w:pos="3960"/>
        </w:tabs>
        <w:ind w:left="3960" w:hanging="360"/>
      </w:pPr>
      <w:rPr>
        <w:rFonts w:ascii="Symbol" w:hAnsi="Symbol" w:hint="default"/>
      </w:rPr>
    </w:lvl>
    <w:lvl w:ilvl="4" w:tentative="1">
      <w:start w:val="1"/>
      <w:numFmt w:val="bullet"/>
      <w:lvlText w:val="o"/>
      <w:lvlJc w:val="left"/>
      <w:pPr>
        <w:tabs>
          <w:tab w:val="num" w:pos="4680"/>
        </w:tabs>
        <w:ind w:left="4680" w:hanging="360"/>
      </w:pPr>
      <w:rPr>
        <w:rFonts w:ascii="Courier New" w:hAnsi="Courier New" w:cs="Wingdings" w:hint="default"/>
      </w:rPr>
    </w:lvl>
    <w:lvl w:ilvl="5" w:tentative="1">
      <w:start w:val="1"/>
      <w:numFmt w:val="bullet"/>
      <w:lvlText w:val=""/>
      <w:lvlJc w:val="left"/>
      <w:pPr>
        <w:tabs>
          <w:tab w:val="num" w:pos="5400"/>
        </w:tabs>
        <w:ind w:left="5400" w:hanging="360"/>
      </w:pPr>
      <w:rPr>
        <w:rFonts w:ascii="Wingdings" w:hAnsi="Wingdings" w:hint="default"/>
      </w:rPr>
    </w:lvl>
    <w:lvl w:ilvl="6" w:tentative="1">
      <w:start w:val="1"/>
      <w:numFmt w:val="bullet"/>
      <w:lvlText w:val=""/>
      <w:lvlJc w:val="left"/>
      <w:pPr>
        <w:tabs>
          <w:tab w:val="num" w:pos="6120"/>
        </w:tabs>
        <w:ind w:left="6120" w:hanging="360"/>
      </w:pPr>
      <w:rPr>
        <w:rFonts w:ascii="Symbol" w:hAnsi="Symbol" w:hint="default"/>
      </w:rPr>
    </w:lvl>
    <w:lvl w:ilvl="7" w:tentative="1">
      <w:start w:val="1"/>
      <w:numFmt w:val="bullet"/>
      <w:lvlText w:val="o"/>
      <w:lvlJc w:val="left"/>
      <w:pPr>
        <w:tabs>
          <w:tab w:val="num" w:pos="6840"/>
        </w:tabs>
        <w:ind w:left="6840" w:hanging="360"/>
      </w:pPr>
      <w:rPr>
        <w:rFonts w:ascii="Courier New" w:hAnsi="Courier New" w:cs="Wingdings" w:hint="default"/>
      </w:rPr>
    </w:lvl>
    <w:lvl w:ilvl="8"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6AA2141B"/>
    <w:multiLevelType w:val="singleLevel"/>
    <w:tmpl w:val="267CD1B8"/>
    <w:lvl w:ilvl="0">
      <w:start w:val="1"/>
      <w:numFmt w:val="bullet"/>
      <w:lvlText w:val=""/>
      <w:lvlJc w:val="left"/>
      <w:pPr>
        <w:tabs>
          <w:tab w:val="num" w:pos="360"/>
        </w:tabs>
        <w:ind w:left="360" w:hanging="360"/>
      </w:pPr>
      <w:rPr>
        <w:rFonts w:ascii="Wingdings" w:hAnsi="Wingdings" w:hint="default"/>
        <w:sz w:val="20"/>
      </w:rPr>
    </w:lvl>
  </w:abstractNum>
  <w:abstractNum w:abstractNumId="9" w15:restartNumberingAfterBreak="0">
    <w:nsid w:val="70A4122D"/>
    <w:multiLevelType w:val="hybridMultilevel"/>
    <w:tmpl w:val="11122F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71940134"/>
    <w:multiLevelType w:val="hybridMultilevel"/>
    <w:tmpl w:val="7F90387A"/>
    <w:lvl w:ilvl="0" w:tplc="8C4CD752">
      <w:start w:val="1"/>
      <w:numFmt w:val="decimal"/>
      <w:lvlText w:val="%1-"/>
      <w:lvlJc w:val="left"/>
      <w:pPr>
        <w:tabs>
          <w:tab w:val="num" w:pos="1128"/>
        </w:tabs>
        <w:ind w:left="1128" w:hanging="360"/>
      </w:pPr>
      <w:rPr>
        <w:rFonts w:hint="default"/>
      </w:rPr>
    </w:lvl>
    <w:lvl w:ilvl="1" w:tplc="F35CA944" w:tentative="1">
      <w:start w:val="1"/>
      <w:numFmt w:val="lowerLetter"/>
      <w:lvlText w:val="%2."/>
      <w:lvlJc w:val="left"/>
      <w:pPr>
        <w:tabs>
          <w:tab w:val="num" w:pos="1848"/>
        </w:tabs>
        <w:ind w:left="1848" w:hanging="360"/>
      </w:pPr>
    </w:lvl>
    <w:lvl w:ilvl="2" w:tplc="1FDA66DA" w:tentative="1">
      <w:start w:val="1"/>
      <w:numFmt w:val="lowerRoman"/>
      <w:lvlText w:val="%3."/>
      <w:lvlJc w:val="right"/>
      <w:pPr>
        <w:tabs>
          <w:tab w:val="num" w:pos="2568"/>
        </w:tabs>
        <w:ind w:left="2568" w:hanging="180"/>
      </w:pPr>
    </w:lvl>
    <w:lvl w:ilvl="3" w:tplc="577A4A88" w:tentative="1">
      <w:start w:val="1"/>
      <w:numFmt w:val="decimal"/>
      <w:lvlText w:val="%4."/>
      <w:lvlJc w:val="left"/>
      <w:pPr>
        <w:tabs>
          <w:tab w:val="num" w:pos="3288"/>
        </w:tabs>
        <w:ind w:left="3288" w:hanging="360"/>
      </w:pPr>
    </w:lvl>
    <w:lvl w:ilvl="4" w:tplc="A858AD90" w:tentative="1">
      <w:start w:val="1"/>
      <w:numFmt w:val="lowerLetter"/>
      <w:lvlText w:val="%5."/>
      <w:lvlJc w:val="left"/>
      <w:pPr>
        <w:tabs>
          <w:tab w:val="num" w:pos="4008"/>
        </w:tabs>
        <w:ind w:left="4008" w:hanging="360"/>
      </w:pPr>
    </w:lvl>
    <w:lvl w:ilvl="5" w:tplc="E40C52BC" w:tentative="1">
      <w:start w:val="1"/>
      <w:numFmt w:val="lowerRoman"/>
      <w:lvlText w:val="%6."/>
      <w:lvlJc w:val="right"/>
      <w:pPr>
        <w:tabs>
          <w:tab w:val="num" w:pos="4728"/>
        </w:tabs>
        <w:ind w:left="4728" w:hanging="180"/>
      </w:pPr>
    </w:lvl>
    <w:lvl w:ilvl="6" w:tplc="4BB264FC" w:tentative="1">
      <w:start w:val="1"/>
      <w:numFmt w:val="decimal"/>
      <w:lvlText w:val="%7."/>
      <w:lvlJc w:val="left"/>
      <w:pPr>
        <w:tabs>
          <w:tab w:val="num" w:pos="5448"/>
        </w:tabs>
        <w:ind w:left="5448" w:hanging="360"/>
      </w:pPr>
    </w:lvl>
    <w:lvl w:ilvl="7" w:tplc="AE92A10C" w:tentative="1">
      <w:start w:val="1"/>
      <w:numFmt w:val="lowerLetter"/>
      <w:lvlText w:val="%8."/>
      <w:lvlJc w:val="left"/>
      <w:pPr>
        <w:tabs>
          <w:tab w:val="num" w:pos="6168"/>
        </w:tabs>
        <w:ind w:left="6168" w:hanging="360"/>
      </w:pPr>
    </w:lvl>
    <w:lvl w:ilvl="8" w:tplc="E174A924" w:tentative="1">
      <w:start w:val="1"/>
      <w:numFmt w:val="lowerRoman"/>
      <w:lvlText w:val="%9."/>
      <w:lvlJc w:val="right"/>
      <w:pPr>
        <w:tabs>
          <w:tab w:val="num" w:pos="6888"/>
        </w:tabs>
        <w:ind w:left="6888" w:hanging="180"/>
      </w:pPr>
    </w:lvl>
  </w:abstractNum>
  <w:abstractNum w:abstractNumId="11" w15:restartNumberingAfterBreak="0">
    <w:nsid w:val="78756582"/>
    <w:multiLevelType w:val="singleLevel"/>
    <w:tmpl w:val="1098F41C"/>
    <w:lvl w:ilvl="0">
      <w:numFmt w:val="bullet"/>
      <w:lvlText w:val="-"/>
      <w:lvlJc w:val="left"/>
      <w:pPr>
        <w:tabs>
          <w:tab w:val="num" w:pos="360"/>
        </w:tabs>
        <w:ind w:left="360" w:hanging="360"/>
      </w:pPr>
      <w:rPr>
        <w:rFonts w:ascii="Times New Roman" w:hAnsi="Times New Roman" w:hint="default"/>
      </w:rPr>
    </w:lvl>
  </w:abstractNum>
  <w:abstractNum w:abstractNumId="12" w15:restartNumberingAfterBreak="0">
    <w:nsid w:val="7D131746"/>
    <w:multiLevelType w:val="multilevel"/>
    <w:tmpl w:val="368E5296"/>
    <w:lvl w:ilvl="0">
      <w:start w:val="1"/>
      <w:numFmt w:val="decimal"/>
      <w:lvlText w:val="%1."/>
      <w:lvlJc w:val="left"/>
      <w:pPr>
        <w:ind w:left="720" w:hanging="360"/>
      </w:pPr>
    </w:lvl>
    <w:lvl w:ilvl="1">
      <w:start w:val="2"/>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16cid:durableId="181631691">
    <w:abstractNumId w:val="6"/>
  </w:num>
  <w:num w:numId="2" w16cid:durableId="1759671822">
    <w:abstractNumId w:val="1"/>
  </w:num>
  <w:num w:numId="3" w16cid:durableId="2067559808">
    <w:abstractNumId w:val="5"/>
  </w:num>
  <w:num w:numId="4" w16cid:durableId="4400996">
    <w:abstractNumId w:val="7"/>
  </w:num>
  <w:num w:numId="5" w16cid:durableId="897671641">
    <w:abstractNumId w:val="0"/>
  </w:num>
  <w:num w:numId="6" w16cid:durableId="1499347702">
    <w:abstractNumId w:val="8"/>
  </w:num>
  <w:num w:numId="7" w16cid:durableId="651297019">
    <w:abstractNumId w:val="11"/>
  </w:num>
  <w:num w:numId="8" w16cid:durableId="1475172202">
    <w:abstractNumId w:val="10"/>
  </w:num>
  <w:num w:numId="9" w16cid:durableId="1951160782">
    <w:abstractNumId w:val="9"/>
  </w:num>
  <w:num w:numId="10" w16cid:durableId="1958486228">
    <w:abstractNumId w:val="2"/>
  </w:num>
  <w:num w:numId="11" w16cid:durableId="1276522443">
    <w:abstractNumId w:val="1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46000747">
    <w:abstractNumId w:val="4"/>
  </w:num>
  <w:num w:numId="13" w16cid:durableId="3849889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232"/>
    <w:rsid w:val="00011232"/>
    <w:rsid w:val="00093B2A"/>
    <w:rsid w:val="000E182C"/>
    <w:rsid w:val="001A4798"/>
    <w:rsid w:val="001C6AC0"/>
    <w:rsid w:val="001F7166"/>
    <w:rsid w:val="00352074"/>
    <w:rsid w:val="00357F95"/>
    <w:rsid w:val="00372A7E"/>
    <w:rsid w:val="003F3C2A"/>
    <w:rsid w:val="004A3131"/>
    <w:rsid w:val="004D6C21"/>
    <w:rsid w:val="00500359"/>
    <w:rsid w:val="00577612"/>
    <w:rsid w:val="005A2AC7"/>
    <w:rsid w:val="005C0867"/>
    <w:rsid w:val="005D15E4"/>
    <w:rsid w:val="0062727B"/>
    <w:rsid w:val="00643746"/>
    <w:rsid w:val="00646503"/>
    <w:rsid w:val="00647424"/>
    <w:rsid w:val="0067613B"/>
    <w:rsid w:val="00696857"/>
    <w:rsid w:val="00697EFE"/>
    <w:rsid w:val="00704D7F"/>
    <w:rsid w:val="00765B65"/>
    <w:rsid w:val="0079544F"/>
    <w:rsid w:val="007B1AE6"/>
    <w:rsid w:val="007D1CE3"/>
    <w:rsid w:val="00886A50"/>
    <w:rsid w:val="00984EB0"/>
    <w:rsid w:val="00A5372A"/>
    <w:rsid w:val="00A66E07"/>
    <w:rsid w:val="00AE6626"/>
    <w:rsid w:val="00B252DE"/>
    <w:rsid w:val="00B42A9C"/>
    <w:rsid w:val="00B453C7"/>
    <w:rsid w:val="00B53256"/>
    <w:rsid w:val="00B67F94"/>
    <w:rsid w:val="00C44D82"/>
    <w:rsid w:val="00D923DE"/>
    <w:rsid w:val="00DB76AF"/>
    <w:rsid w:val="00DF6311"/>
    <w:rsid w:val="00E227CF"/>
    <w:rsid w:val="00E64738"/>
    <w:rsid w:val="00E66366"/>
    <w:rsid w:val="00E677EB"/>
    <w:rsid w:val="00F17CC0"/>
    <w:rsid w:val="00F26558"/>
    <w:rsid w:val="00F32037"/>
    <w:rsid w:val="00F34BB2"/>
    <w:rsid w:val="00F85EF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DE64CC"/>
  <w15:docId w15:val="{29542F7A-92D0-4BDB-AEB7-B5C6A34B8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43FE"/>
    <w:rPr>
      <w:rFonts w:ascii="Arial" w:hAnsi="Arial" w:cs="Arial"/>
      <w:szCs w:val="24"/>
      <w:lang w:val="ca-ES"/>
    </w:rPr>
  </w:style>
  <w:style w:type="paragraph" w:styleId="Ttulo1">
    <w:name w:val="heading 1"/>
    <w:basedOn w:val="Normal"/>
    <w:next w:val="Normal"/>
    <w:qFormat/>
    <w:pPr>
      <w:keepNext/>
      <w:tabs>
        <w:tab w:val="left" w:pos="2410"/>
      </w:tabs>
      <w:outlineLvl w:val="0"/>
    </w:pPr>
    <w:rPr>
      <w:rFonts w:cs="Times New Roman"/>
      <w:b/>
      <w:bCs/>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pPr>
      <w:jc w:val="both"/>
    </w:pPr>
    <w:rPr>
      <w:rFonts w:cs="Times New Roman"/>
      <w:sz w:val="24"/>
      <w:szCs w:val="20"/>
    </w:rPr>
  </w:style>
  <w:style w:type="paragraph" w:styleId="Textoindependiente2">
    <w:name w:val="Body Text 2"/>
    <w:basedOn w:val="Normal"/>
    <w:pPr>
      <w:spacing w:line="360" w:lineRule="auto"/>
      <w:jc w:val="both"/>
    </w:pPr>
    <w:rPr>
      <w:rFonts w:cs="Times New Roman"/>
      <w:sz w:val="22"/>
      <w:szCs w:val="20"/>
      <w:lang w:val="es-ES_tradnl"/>
    </w:rPr>
  </w:style>
  <w:style w:type="paragraph" w:styleId="Textodebloque">
    <w:name w:val="Block Text"/>
    <w:basedOn w:val="Normal"/>
    <w:rsid w:val="00B730A4"/>
    <w:pPr>
      <w:ind w:left="709" w:right="510"/>
      <w:jc w:val="both"/>
    </w:pPr>
    <w:rPr>
      <w:rFonts w:cs="Times New Roman"/>
      <w:sz w:val="24"/>
      <w:szCs w:val="20"/>
    </w:rPr>
  </w:style>
  <w:style w:type="paragraph" w:styleId="Textodeglobo">
    <w:name w:val="Balloon Text"/>
    <w:basedOn w:val="Normal"/>
    <w:link w:val="TextodegloboCar"/>
    <w:uiPriority w:val="99"/>
    <w:semiHidden/>
    <w:unhideWhenUsed/>
    <w:rsid w:val="00290C2F"/>
    <w:rPr>
      <w:rFonts w:ascii="Tahoma" w:hAnsi="Tahoma" w:cs="Tahoma"/>
      <w:sz w:val="16"/>
      <w:szCs w:val="16"/>
    </w:rPr>
  </w:style>
  <w:style w:type="character" w:customStyle="1" w:styleId="TextodegloboCar">
    <w:name w:val="Texto de globo Car"/>
    <w:basedOn w:val="Fuentedeprrafopredeter"/>
    <w:link w:val="Textodeglobo"/>
    <w:uiPriority w:val="99"/>
    <w:semiHidden/>
    <w:rsid w:val="00290C2F"/>
    <w:rPr>
      <w:rFonts w:ascii="Tahoma" w:hAnsi="Tahoma" w:cs="Tahoma"/>
      <w:sz w:val="16"/>
      <w:szCs w:val="16"/>
      <w:lang w:val="ca-ES"/>
    </w:rPr>
  </w:style>
  <w:style w:type="character" w:customStyle="1" w:styleId="EncabezadoCar">
    <w:name w:val="Encabezado Car"/>
    <w:basedOn w:val="Fuentedeprrafopredeter"/>
    <w:link w:val="Encabezado"/>
    <w:uiPriority w:val="99"/>
    <w:rsid w:val="00290C2F"/>
    <w:rPr>
      <w:rFonts w:ascii="Arial" w:hAnsi="Arial" w:cs="Arial"/>
      <w:szCs w:val="24"/>
      <w:lang w:val="ca-ES"/>
    </w:rPr>
  </w:style>
  <w:style w:type="character" w:customStyle="1" w:styleId="PiedepginaCar">
    <w:name w:val="Pie de página Car"/>
    <w:basedOn w:val="Fuentedeprrafopredeter"/>
    <w:link w:val="Piedepgina"/>
    <w:uiPriority w:val="99"/>
    <w:rsid w:val="00290C2F"/>
    <w:rPr>
      <w:rFonts w:ascii="Arial" w:hAnsi="Arial" w:cs="Arial"/>
      <w:szCs w:val="24"/>
      <w:lang w:val="ca-ES"/>
    </w:rPr>
  </w:style>
  <w:style w:type="character" w:styleId="Hipervnculo">
    <w:name w:val="Hyperlink"/>
    <w:basedOn w:val="Fuentedeprrafopredeter"/>
    <w:uiPriority w:val="99"/>
    <w:unhideWhenUsed/>
    <w:rsid w:val="00290C2F"/>
    <w:rPr>
      <w:color w:val="0000FF" w:themeColor="hyperlink"/>
      <w:u w:val="single"/>
    </w:rPr>
  </w:style>
  <w:style w:type="character" w:styleId="Hipervnculovisitado">
    <w:name w:val="FollowedHyperlink"/>
    <w:basedOn w:val="Fuentedeprrafopredeter"/>
    <w:uiPriority w:val="99"/>
    <w:semiHidden/>
    <w:unhideWhenUsed/>
    <w:rsid w:val="0041603D"/>
    <w:rPr>
      <w:color w:val="800080" w:themeColor="followedHyperlink"/>
      <w:u w:val="single"/>
    </w:rPr>
  </w:style>
  <w:style w:type="paragraph" w:styleId="Prrafodelista">
    <w:name w:val="List Paragraph"/>
    <w:basedOn w:val="Normal"/>
    <w:uiPriority w:val="34"/>
    <w:qFormat/>
    <w:rsid w:val="001A4798"/>
    <w:pPr>
      <w:ind w:left="720"/>
      <w:contextualSpacing/>
    </w:pPr>
  </w:style>
  <w:style w:type="character" w:customStyle="1" w:styleId="normaltextrun">
    <w:name w:val="normaltextrun"/>
    <w:basedOn w:val="Fuentedeprrafopredeter"/>
    <w:rsid w:val="001A4798"/>
  </w:style>
  <w:style w:type="table" w:styleId="Tablaconcuadrcula">
    <w:name w:val="Table Grid"/>
    <w:basedOn w:val="Tablanormal"/>
    <w:uiPriority w:val="59"/>
    <w:rsid w:val="001A47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35215">
      <w:bodyDiv w:val="1"/>
      <w:marLeft w:val="0"/>
      <w:marRight w:val="0"/>
      <w:marTop w:val="0"/>
      <w:marBottom w:val="0"/>
      <w:divBdr>
        <w:top w:val="none" w:sz="0" w:space="0" w:color="auto"/>
        <w:left w:val="none" w:sz="0" w:space="0" w:color="auto"/>
        <w:bottom w:val="none" w:sz="0" w:space="0" w:color="auto"/>
        <w:right w:val="none" w:sz="0" w:space="0" w:color="auto"/>
      </w:divBdr>
    </w:div>
    <w:div w:id="343749992">
      <w:bodyDiv w:val="1"/>
      <w:marLeft w:val="0"/>
      <w:marRight w:val="0"/>
      <w:marTop w:val="0"/>
      <w:marBottom w:val="0"/>
      <w:divBdr>
        <w:top w:val="none" w:sz="0" w:space="0" w:color="auto"/>
        <w:left w:val="none" w:sz="0" w:space="0" w:color="auto"/>
        <w:bottom w:val="none" w:sz="0" w:space="0" w:color="auto"/>
        <w:right w:val="none" w:sz="0" w:space="0" w:color="auto"/>
      </w:divBdr>
    </w:div>
    <w:div w:id="1340543084">
      <w:bodyDiv w:val="1"/>
      <w:marLeft w:val="0"/>
      <w:marRight w:val="0"/>
      <w:marTop w:val="0"/>
      <w:marBottom w:val="0"/>
      <w:divBdr>
        <w:top w:val="none" w:sz="0" w:space="0" w:color="auto"/>
        <w:left w:val="none" w:sz="0" w:space="0" w:color="auto"/>
        <w:bottom w:val="none" w:sz="0" w:space="0" w:color="auto"/>
        <w:right w:val="none" w:sz="0" w:space="0" w:color="auto"/>
      </w:divBdr>
    </w:div>
    <w:div w:id="1444377769">
      <w:bodyDiv w:val="1"/>
      <w:marLeft w:val="0"/>
      <w:marRight w:val="0"/>
      <w:marTop w:val="0"/>
      <w:marBottom w:val="0"/>
      <w:divBdr>
        <w:top w:val="none" w:sz="0" w:space="0" w:color="auto"/>
        <w:left w:val="none" w:sz="0" w:space="0" w:color="auto"/>
        <w:bottom w:val="none" w:sz="0" w:space="0" w:color="auto"/>
        <w:right w:val="none" w:sz="0" w:space="0" w:color="auto"/>
      </w:divBdr>
    </w:div>
    <w:div w:id="1507675721">
      <w:bodyDiv w:val="1"/>
      <w:marLeft w:val="0"/>
      <w:marRight w:val="0"/>
      <w:marTop w:val="0"/>
      <w:marBottom w:val="0"/>
      <w:divBdr>
        <w:top w:val="none" w:sz="0" w:space="0" w:color="auto"/>
        <w:left w:val="none" w:sz="0" w:space="0" w:color="auto"/>
        <w:bottom w:val="none" w:sz="0" w:space="0" w:color="auto"/>
        <w:right w:val="none" w:sz="0" w:space="0" w:color="auto"/>
      </w:divBdr>
    </w:div>
    <w:div w:id="1950429736">
      <w:bodyDiv w:val="1"/>
      <w:marLeft w:val="0"/>
      <w:marRight w:val="0"/>
      <w:marTop w:val="0"/>
      <w:marBottom w:val="0"/>
      <w:divBdr>
        <w:top w:val="none" w:sz="0" w:space="0" w:color="auto"/>
        <w:left w:val="none" w:sz="0" w:space="0" w:color="auto"/>
        <w:bottom w:val="none" w:sz="0" w:space="0" w:color="auto"/>
        <w:right w:val="none" w:sz="0" w:space="0" w:color="auto"/>
      </w:divBdr>
    </w:div>
    <w:div w:id="2129741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http://www.dosrius.cat/" TargetMode="External"/><Relationship Id="rId1" Type="http://schemas.openxmlformats.org/officeDocument/2006/relationships/hyperlink" Target="mailto:dosrius@dosrius.ca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uario\Escritorio\Normal1.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Normal1</Template>
  <TotalTime>6</TotalTime>
  <Pages>6</Pages>
  <Words>2312</Words>
  <Characters>11723</Characters>
  <Application>Microsoft Office Word</Application>
  <DocSecurity>0</DocSecurity>
  <Lines>97</Lines>
  <Paragraphs>28</Paragraphs>
  <ScaleCrop>false</ScaleCrop>
  <HeadingPairs>
    <vt:vector size="2" baseType="variant">
      <vt:variant>
        <vt:lpstr>Título</vt:lpstr>
      </vt:variant>
      <vt:variant>
        <vt:i4>1</vt:i4>
      </vt:variant>
    </vt:vector>
  </HeadingPairs>
  <TitlesOfParts>
    <vt:vector size="1" baseType="lpstr">
      <vt:lpstr>17/80 1980  Vallat</vt:lpstr>
    </vt:vector>
  </TitlesOfParts>
  <Company>HP</Company>
  <LinksUpToDate>false</LinksUpToDate>
  <CharactersWithSpaces>14007</CharactersWithSpaces>
  <SharedDoc>false</SharedDoc>
  <HLinks>
    <vt:vector size="12" baseType="variant">
      <vt:variant>
        <vt:i4>3211383</vt:i4>
      </vt:variant>
      <vt:variant>
        <vt:i4>3</vt:i4>
      </vt:variant>
      <vt:variant>
        <vt:i4>0</vt:i4>
      </vt:variant>
      <vt:variant>
        <vt:i4>5</vt:i4>
      </vt:variant>
      <vt:variant>
        <vt:lpwstr>http://www.dosrius.cat/</vt:lpwstr>
      </vt:variant>
      <vt:variant>
        <vt:lpwstr/>
      </vt:variant>
      <vt:variant>
        <vt:i4>7667781</vt:i4>
      </vt:variant>
      <vt:variant>
        <vt:i4>0</vt:i4>
      </vt:variant>
      <vt:variant>
        <vt:i4>0</vt:i4>
      </vt:variant>
      <vt:variant>
        <vt:i4>5</vt:i4>
      </vt:variant>
      <vt:variant>
        <vt:lpwstr>mailto:dosrius@dosrius.cat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17/80 1980  Vallat</dc:title>
  <dc:creator>Usuario</dc:creator>
  <cp:lastModifiedBy>Pietat Perez</cp:lastModifiedBy>
  <cp:revision>3</cp:revision>
  <cp:lastPrinted>2009-02-03T06:32:00Z</cp:lastPrinted>
  <dcterms:created xsi:type="dcterms:W3CDTF">2024-06-03T10:21:00Z</dcterms:created>
  <dcterms:modified xsi:type="dcterms:W3CDTF">2024-06-03T10:24:00Z</dcterms:modified>
</cp:coreProperties>
</file>