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D0" w:rsidRDefault="00FF18D0" w:rsidP="004C06D8">
      <w:pPr>
        <w:autoSpaceDE w:val="0"/>
        <w:autoSpaceDN w:val="0"/>
        <w:adjustRightInd w:val="0"/>
        <w:spacing w:line="240" w:lineRule="exact"/>
        <w:jc w:val="both"/>
        <w:rPr>
          <w:rFonts w:asciiTheme="minorHAnsi" w:eastAsia="Arial" w:hAnsiTheme="minorHAnsi" w:cs="Arial"/>
          <w:b/>
          <w:bCs/>
          <w:lang w:eastAsia="ca-ES" w:bidi="ca-ES"/>
        </w:rPr>
      </w:pPr>
      <w:bookmarkStart w:id="0" w:name="_Toc7445656"/>
    </w:p>
    <w:p w:rsidR="007C109E" w:rsidRDefault="007C109E" w:rsidP="00F55AF5">
      <w:pPr>
        <w:spacing w:after="120"/>
        <w:jc w:val="both"/>
        <w:rPr>
          <w:rFonts w:asciiTheme="minorHAnsi" w:eastAsia="Arial" w:hAnsiTheme="minorHAnsi" w:cs="Arial"/>
          <w:b/>
          <w:bCs/>
          <w:lang w:eastAsia="ca-ES" w:bidi="ca-ES"/>
        </w:rPr>
      </w:pPr>
    </w:p>
    <w:p w:rsidR="00487EC4" w:rsidRPr="00707DF4" w:rsidRDefault="007501AB" w:rsidP="00B92904">
      <w:pPr>
        <w:spacing w:after="120"/>
        <w:jc w:val="both"/>
        <w:rPr>
          <w:rFonts w:asciiTheme="minorHAnsi" w:hAnsiTheme="minorHAnsi" w:cstheme="minorHAnsi"/>
          <w:b/>
        </w:rPr>
      </w:pP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ANNEX </w:t>
      </w:r>
      <w:r w:rsidR="00652AD8">
        <w:rPr>
          <w:rFonts w:asciiTheme="minorHAnsi" w:eastAsia="Arial" w:hAnsiTheme="minorHAnsi" w:cs="Arial"/>
          <w:b/>
          <w:bCs/>
          <w:lang w:eastAsia="ca-ES" w:bidi="ca-ES"/>
        </w:rPr>
        <w:t>2 PCA</w:t>
      </w:r>
      <w:r w:rsidR="00BB2709">
        <w:rPr>
          <w:rFonts w:asciiTheme="minorHAnsi" w:eastAsia="Arial" w:hAnsiTheme="minorHAnsi" w:cs="Arial"/>
          <w:b/>
          <w:bCs/>
          <w:lang w:eastAsia="ca-ES" w:bidi="ca-ES"/>
        </w:rPr>
        <w:t>P</w:t>
      </w:r>
      <w:r w:rsidR="007D2E99">
        <w:rPr>
          <w:rFonts w:asciiTheme="minorHAnsi" w:eastAsia="Arial" w:hAnsiTheme="minorHAnsi" w:cs="Arial"/>
          <w:b/>
          <w:bCs/>
          <w:lang w:eastAsia="ca-ES" w:bidi="ca-ES"/>
        </w:rPr>
        <w:t xml:space="preserve"> -</w:t>
      </w: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 MODEL D’OFERTA ECONÒMICA</w:t>
      </w:r>
      <w:r w:rsidR="004C06D8">
        <w:rPr>
          <w:rFonts w:asciiTheme="minorHAnsi" w:eastAsia="Arial" w:hAnsiTheme="minorHAnsi" w:cs="Arial"/>
          <w:b/>
          <w:bCs/>
          <w:lang w:eastAsia="ca-ES" w:bidi="ca-ES"/>
        </w:rPr>
        <w:t>:</w:t>
      </w:r>
      <w:bookmarkEnd w:id="0"/>
      <w:r w:rsidR="00FF175A">
        <w:rPr>
          <w:rFonts w:asciiTheme="minorHAnsi" w:eastAsia="Arial" w:hAnsiTheme="minorHAnsi" w:cs="Arial"/>
          <w:b/>
          <w:bCs/>
          <w:lang w:eastAsia="ca-ES" w:bidi="ca-ES"/>
        </w:rPr>
        <w:t xml:space="preserve"> </w:t>
      </w:r>
      <w:r w:rsidR="00B57F89" w:rsidRPr="0037037F">
        <w:rPr>
          <w:rFonts w:asciiTheme="minorHAnsi" w:hAnsiTheme="minorHAnsi" w:cstheme="minorHAnsi"/>
          <w:b/>
          <w:bCs/>
          <w:lang w:eastAsia="ca-ES"/>
        </w:rPr>
        <w:t>SERVEI PER A LA GENERACIÓ D'UNA BASE DE DADES DE 100 PACIENTS AMB PARKINSON, DESTINAT AL PROJECTE DE RECERCA TITULAT “MONITORIZACIÓN DE LA MOVILIDAD DE PERSONAS AFECTADAS DE PARKINSON MEDIANTE ANÁLISIS MULTIMODAL - MOMOPA-AM” PEL CONSORCI SANITARI DE L’ALT PENEDÈS I GARRAF</w:t>
      </w:r>
    </w:p>
    <w:p w:rsidR="00707DF4" w:rsidRDefault="00707DF4" w:rsidP="00EE56A3">
      <w:pPr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B802B1" w:rsidRPr="00707DF4" w:rsidRDefault="00B802B1" w:rsidP="00EE56A3">
      <w:pPr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F156CD" w:rsidRDefault="007501AB" w:rsidP="00EE56A3">
      <w:pPr>
        <w:spacing w:after="12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707DF4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707DF4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s’exigeixen </w:t>
      </w:r>
      <w:r w:rsidR="00B92904" w:rsidRPr="00B57F89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pel </w:t>
      </w:r>
      <w:r w:rsidR="00B57F89">
        <w:rPr>
          <w:rFonts w:asciiTheme="minorHAnsi" w:hAnsiTheme="minorHAnsi" w:cstheme="minorHAnsi"/>
          <w:b/>
          <w:bCs/>
          <w:sz w:val="20"/>
          <w:szCs w:val="20"/>
          <w:lang w:eastAsia="ca-ES"/>
        </w:rPr>
        <w:t>s</w:t>
      </w:r>
      <w:r w:rsidR="00B57F89" w:rsidRPr="00B57F89">
        <w:rPr>
          <w:rFonts w:asciiTheme="minorHAnsi" w:hAnsiTheme="minorHAnsi" w:cstheme="minorHAnsi"/>
          <w:b/>
          <w:bCs/>
          <w:sz w:val="20"/>
          <w:szCs w:val="20"/>
          <w:lang w:eastAsia="ca-ES"/>
        </w:rPr>
        <w:t>ervei per a la generació d'una base de dades de 100 pacients amb parkinson, destinat al projecte de recerca titulat “MONITORIZACIÓN DE LA MOVILIDAD DE PERSONAS AFECTADAS DE PARKINSON MEDIANTE ANÁLISIS MULTIMODAL - MoMoPa-AM” pel Consorci Sanitari de l’Alt Penedès i Garraf</w:t>
      </w:r>
      <w:r w:rsidR="00F13927" w:rsidRPr="00707DF4">
        <w:rPr>
          <w:rFonts w:asciiTheme="minorHAnsi" w:hAnsiTheme="minorHAnsi" w:cs="Arial"/>
          <w:b/>
          <w:color w:val="000000"/>
          <w:sz w:val="20"/>
          <w:szCs w:val="20"/>
          <w:lang w:eastAsia="zh-CN"/>
        </w:rPr>
        <w:t>,</w:t>
      </w:r>
      <w:r w:rsidRPr="00707DF4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707DF4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amb expedient número </w:t>
      </w:r>
      <w:r w:rsidRPr="00707DF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CSAPG </w:t>
      </w:r>
      <w:r w:rsidR="006D0CAD" w:rsidRPr="00707DF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OB </w:t>
      </w:r>
      <w:r w:rsidRPr="00707DF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20</w:t>
      </w:r>
      <w:r w:rsidR="00594F3C" w:rsidRPr="00707DF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2</w:t>
      </w:r>
      <w:r w:rsidR="00EF16C3" w:rsidRPr="00707DF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4</w:t>
      </w:r>
      <w:r w:rsidRPr="00707DF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/</w:t>
      </w:r>
      <w:r w:rsidR="00B92904" w:rsidRPr="00707DF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1</w:t>
      </w:r>
      <w:r w:rsidR="00B57F89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7</w:t>
      </w:r>
      <w:r w:rsidRPr="00707DF4">
        <w:rPr>
          <w:rFonts w:asciiTheme="minorHAnsi" w:hAnsiTheme="minorHAnsi" w:cs="Calibri"/>
          <w:color w:val="000000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707DF4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l’oferta descrita a continuació</w:t>
      </w:r>
      <w:r w:rsidRPr="00707DF4">
        <w:rPr>
          <w:rFonts w:asciiTheme="minorHAnsi" w:hAnsiTheme="minorHAnsi" w:cs="Calibri"/>
          <w:color w:val="000000"/>
          <w:sz w:val="20"/>
          <w:szCs w:val="20"/>
          <w:lang w:eastAsia="zh-CN"/>
        </w:rPr>
        <w:t>:</w:t>
      </w:r>
    </w:p>
    <w:p w:rsidR="00707DF4" w:rsidRDefault="00707DF4" w:rsidP="00EE56A3">
      <w:pPr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B802B1" w:rsidRDefault="00B802B1" w:rsidP="00EE56A3">
      <w:pPr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B802B1" w:rsidRPr="00707DF4" w:rsidRDefault="00B802B1" w:rsidP="00EE56A3">
      <w:pPr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119"/>
        <w:gridCol w:w="1415"/>
      </w:tblGrid>
      <w:tr w:rsidR="00B57F89" w:rsidRPr="000C4E14" w:rsidTr="000C2592">
        <w:trPr>
          <w:trHeight w:val="592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2D5B84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CRITERIS TÈCNICS AUTOMÀTICS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Fórmula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57F89" w:rsidRPr="000C4E14" w:rsidRDefault="000C2592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Seleccionar</w:t>
            </w:r>
          </w:p>
        </w:tc>
      </w:tr>
      <w:tr w:rsidR="00B57F89" w:rsidRPr="000C4E14" w:rsidTr="000C2592">
        <w:trPr>
          <w:trHeight w:val="231"/>
        </w:trPr>
        <w:tc>
          <w:tcPr>
            <w:tcW w:w="2334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9" w:rsidRPr="00FA489F" w:rsidRDefault="00B57F89" w:rsidP="00A3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right="101"/>
              <w:jc w:val="both"/>
              <w:rPr>
                <w:rFonts w:ascii="Calibri" w:eastAsia="Calibri" w:hAnsi="Calibri" w:cs="Calibri"/>
                <w:color w:val="000000"/>
              </w:rPr>
            </w:pPr>
            <w:r w:rsidRPr="00FA489F">
              <w:rPr>
                <w:rFonts w:ascii="Calibri" w:eastAsia="Calibri" w:hAnsi="Calibri" w:cs="Calibri"/>
                <w:color w:val="000000"/>
              </w:rPr>
              <w:t>Disponibilitat d’espais per executar el protocol de l’annex 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(*)</w:t>
            </w:r>
          </w:p>
          <w:p w:rsidR="00B57F89" w:rsidRPr="002D5B84" w:rsidRDefault="00B57F89" w:rsidP="00A358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89" w:rsidRPr="002D5B84" w:rsidRDefault="00B57F89" w:rsidP="00A35824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</w:rPr>
              <w:t>1 sala multifuncional amb més de 50m2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89" w:rsidRPr="000C4E14" w:rsidRDefault="00B57F89" w:rsidP="00A35824">
            <w:pPr>
              <w:jc w:val="center"/>
              <w:rPr>
                <w:rFonts w:ascii="Calibri" w:hAnsi="Calibri" w:cs="Calibri"/>
              </w:rPr>
            </w:pPr>
          </w:p>
        </w:tc>
      </w:tr>
      <w:tr w:rsidR="00B57F89" w:rsidRPr="000C4E14" w:rsidTr="000C2592">
        <w:trPr>
          <w:trHeight w:val="231"/>
        </w:trPr>
        <w:tc>
          <w:tcPr>
            <w:tcW w:w="2334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9" w:rsidRPr="00FA489F" w:rsidRDefault="00B57F89" w:rsidP="00A3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right="101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89" w:rsidRDefault="00B57F89" w:rsidP="00A35824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</w:rPr>
              <w:t>1 sala multifuncional amb més de 75m2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0C4E14" w:rsidRDefault="00B57F89" w:rsidP="00A35824">
            <w:pPr>
              <w:jc w:val="center"/>
              <w:rPr>
                <w:rFonts w:ascii="Calibri" w:hAnsi="Calibri" w:cs="Calibri"/>
              </w:rPr>
            </w:pPr>
          </w:p>
        </w:tc>
      </w:tr>
      <w:tr w:rsidR="00B57F89" w:rsidRPr="000C4E14" w:rsidTr="000C2592">
        <w:trPr>
          <w:trHeight w:val="230"/>
        </w:trPr>
        <w:tc>
          <w:tcPr>
            <w:tcW w:w="233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9" w:rsidRPr="00E6202B" w:rsidRDefault="00B57F89" w:rsidP="00A358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89" w:rsidRPr="002D5B84" w:rsidRDefault="00B57F89" w:rsidP="00A35824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</w:rPr>
              <w:t>2 o més sales multifuncionals amb més de 50m2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0C4E14" w:rsidRDefault="00B57F89" w:rsidP="00A35824">
            <w:pPr>
              <w:jc w:val="center"/>
              <w:rPr>
                <w:rFonts w:ascii="Calibri" w:hAnsi="Calibri" w:cs="Calibri"/>
              </w:rPr>
            </w:pPr>
          </w:p>
        </w:tc>
      </w:tr>
      <w:tr w:rsidR="00B57F89" w:rsidRPr="002D5B84" w:rsidTr="000C2592">
        <w:trPr>
          <w:trHeight w:val="428"/>
        </w:trPr>
        <w:tc>
          <w:tcPr>
            <w:tcW w:w="233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FA489F" w:rsidRDefault="00B57F89" w:rsidP="00A3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right="101"/>
              <w:jc w:val="both"/>
              <w:rPr>
                <w:rFonts w:ascii="Calibri" w:eastAsia="Calibri" w:hAnsi="Calibri" w:cs="Calibri"/>
                <w:color w:val="000000"/>
              </w:rPr>
            </w:pPr>
            <w:r w:rsidRPr="00FA489F">
              <w:rPr>
                <w:rFonts w:ascii="Calibri" w:eastAsia="Calibri" w:hAnsi="Calibri" w:cs="Calibri"/>
                <w:color w:val="000000"/>
              </w:rPr>
              <w:t>Nombre de professionals de l’àmbit clínic especialistes en la EP.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(*)</w:t>
            </w:r>
          </w:p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9" w:rsidRPr="002D5B84" w:rsidRDefault="00B57F89" w:rsidP="00A3582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</w:rPr>
              <w:t>De 5 a 10 professionals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B57F89" w:rsidRPr="002D5B84" w:rsidTr="000C2592">
        <w:trPr>
          <w:trHeight w:val="404"/>
        </w:trPr>
        <w:tc>
          <w:tcPr>
            <w:tcW w:w="233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9" w:rsidRPr="002D5B84" w:rsidRDefault="00B57F89" w:rsidP="00A3582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</w:rPr>
              <w:t>De 11 a 20 professionals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B57F89" w:rsidRPr="002D5B84" w:rsidTr="000C2592">
        <w:trPr>
          <w:trHeight w:val="394"/>
        </w:trPr>
        <w:tc>
          <w:tcPr>
            <w:tcW w:w="233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9" w:rsidRPr="002D5B84" w:rsidRDefault="00B57F89" w:rsidP="00A3582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</w:rPr>
              <w:t>21 o més professionals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89" w:rsidRPr="002D5B84" w:rsidRDefault="00B57F89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</w:tbl>
    <w:p w:rsidR="00487EC4" w:rsidRDefault="00487EC4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B802B1" w:rsidRDefault="00B802B1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B802B1" w:rsidRDefault="00B802B1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tbl>
      <w:tblPr>
        <w:tblStyle w:val="Tablaconcuadrcula"/>
        <w:tblpPr w:leftFromText="141" w:rightFromText="141" w:vertAnchor="text" w:horzAnchor="margin" w:tblpY="131"/>
        <w:tblW w:w="5000" w:type="pct"/>
        <w:tblLook w:val="04A0" w:firstRow="1" w:lastRow="0" w:firstColumn="1" w:lastColumn="0" w:noHBand="0" w:noVBand="1"/>
      </w:tblPr>
      <w:tblGrid>
        <w:gridCol w:w="1880"/>
        <w:gridCol w:w="1609"/>
        <w:gridCol w:w="1497"/>
        <w:gridCol w:w="1813"/>
        <w:gridCol w:w="1695"/>
      </w:tblGrid>
      <w:tr w:rsidR="000C2592" w:rsidRPr="002F4D89" w:rsidTr="000C2592">
        <w:trPr>
          <w:trHeight w:val="421"/>
        </w:trPr>
        <w:tc>
          <w:tcPr>
            <w:tcW w:w="1107" w:type="pct"/>
            <w:shd w:val="clear" w:color="auto" w:fill="C6D9F1" w:themeFill="text2" w:themeFillTint="33"/>
            <w:vAlign w:val="center"/>
          </w:tcPr>
          <w:p w:rsidR="000C2592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</w:p>
          <w:p w:rsidR="000C2592" w:rsidRPr="002F4D89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ONCEPTE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0C2592" w:rsidRPr="0022590C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 xml:space="preserve"> UNITARI</w:t>
            </w: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 xml:space="preserve"> MÀXIM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/ pacient</w:t>
            </w:r>
          </w:p>
          <w:p w:rsidR="000C2592" w:rsidRPr="0022590C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881" w:type="pct"/>
            <w:shd w:val="clear" w:color="auto" w:fill="C6D9F1" w:themeFill="text2" w:themeFillTint="33"/>
            <w:vAlign w:val="center"/>
          </w:tcPr>
          <w:p w:rsidR="000C2592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 xml:space="preserve">PREU OFERTAT /pacient </w:t>
            </w:r>
          </w:p>
          <w:p w:rsidR="000C2592" w:rsidRPr="002F4D89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067" w:type="pct"/>
            <w:shd w:val="clear" w:color="auto" w:fill="C6D9F1" w:themeFill="text2" w:themeFillTint="33"/>
            <w:vAlign w:val="center"/>
          </w:tcPr>
          <w:p w:rsidR="000C2592" w:rsidRPr="002F4D89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0C259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 UNITARI M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 xml:space="preserve">ÀXIM/ pacient </w:t>
            </w:r>
            <w:r w:rsidRPr="000C259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inclòs)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:rsidR="000C2592" w:rsidRDefault="000C2592" w:rsidP="00B9290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 /pacient</w:t>
            </w:r>
          </w:p>
          <w:p w:rsidR="000C2592" w:rsidRPr="002F4D89" w:rsidRDefault="000C2592" w:rsidP="00B9290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inclòs)</w:t>
            </w:r>
          </w:p>
        </w:tc>
      </w:tr>
      <w:tr w:rsidR="000C2592" w:rsidRPr="002F4D89" w:rsidTr="000C2592">
        <w:trPr>
          <w:trHeight w:val="351"/>
        </w:trPr>
        <w:tc>
          <w:tcPr>
            <w:tcW w:w="1107" w:type="pct"/>
            <w:vAlign w:val="center"/>
          </w:tcPr>
          <w:p w:rsidR="000C2592" w:rsidRPr="002F4D89" w:rsidRDefault="000C2592" w:rsidP="00707DF4">
            <w:pPr>
              <w:suppressAutoHyphens/>
              <w:autoSpaceDE w:val="0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Oferta preu unitari pacient</w:t>
            </w:r>
          </w:p>
        </w:tc>
        <w:tc>
          <w:tcPr>
            <w:tcW w:w="947" w:type="pct"/>
            <w:vAlign w:val="center"/>
          </w:tcPr>
          <w:p w:rsidR="000C2592" w:rsidRPr="00AB6B6C" w:rsidRDefault="000C2592" w:rsidP="000C25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1.322,31 </w:t>
            </w:r>
            <w:r w:rsidRPr="00AB6B6C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881" w:type="pct"/>
            <w:vAlign w:val="center"/>
          </w:tcPr>
          <w:p w:rsidR="000C2592" w:rsidRPr="002F4D89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7" w:type="pct"/>
            <w:vAlign w:val="center"/>
          </w:tcPr>
          <w:p w:rsidR="000C2592" w:rsidRPr="00F43311" w:rsidRDefault="00F43311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F4331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 xml:space="preserve">1.600,00 </w:t>
            </w:r>
            <w:r w:rsidRPr="00F43311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998" w:type="pct"/>
            <w:vAlign w:val="center"/>
          </w:tcPr>
          <w:p w:rsidR="000C2592" w:rsidRPr="002F4D89" w:rsidRDefault="000C2592" w:rsidP="00E737FB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487EC4" w:rsidRDefault="00487EC4" w:rsidP="007501AB">
      <w:pPr>
        <w:tabs>
          <w:tab w:val="left" w:pos="2711"/>
        </w:tabs>
        <w:suppressAutoHyphens/>
        <w:rPr>
          <w:rFonts w:asciiTheme="minorHAnsi" w:hAnsiTheme="minorHAnsi" w:cstheme="minorHAnsi"/>
          <w:lang w:eastAsia="zh-CN"/>
        </w:rPr>
      </w:pPr>
    </w:p>
    <w:p w:rsidR="00B802B1" w:rsidRDefault="00B802B1" w:rsidP="007501AB">
      <w:pPr>
        <w:tabs>
          <w:tab w:val="left" w:pos="2711"/>
        </w:tabs>
        <w:suppressAutoHyphens/>
        <w:rPr>
          <w:rFonts w:asciiTheme="minorHAnsi" w:hAnsiTheme="minorHAnsi" w:cstheme="minorHAnsi"/>
          <w:lang w:eastAsia="zh-CN"/>
        </w:rPr>
      </w:pPr>
    </w:p>
    <w:p w:rsidR="00B802B1" w:rsidRPr="00F43311" w:rsidRDefault="00B802B1" w:rsidP="007501AB">
      <w:pPr>
        <w:tabs>
          <w:tab w:val="left" w:pos="2711"/>
        </w:tabs>
        <w:suppressAutoHyphens/>
        <w:rPr>
          <w:rFonts w:asciiTheme="minorHAnsi" w:hAnsiTheme="minorHAnsi" w:cstheme="minorHAnsi"/>
          <w:lang w:eastAsia="zh-CN"/>
        </w:rPr>
      </w:pPr>
    </w:p>
    <w:tbl>
      <w:tblPr>
        <w:tblStyle w:val="Tablaconcuadrcula"/>
        <w:tblW w:w="0" w:type="auto"/>
        <w:tblInd w:w="2972" w:type="dxa"/>
        <w:tblLook w:val="04A0" w:firstRow="1" w:lastRow="0" w:firstColumn="1" w:lastColumn="0" w:noHBand="0" w:noVBand="1"/>
      </w:tblPr>
      <w:tblGrid>
        <w:gridCol w:w="2693"/>
      </w:tblGrid>
      <w:tr w:rsidR="00F43311" w:rsidRPr="00F43311" w:rsidTr="00F43311">
        <w:trPr>
          <w:trHeight w:val="513"/>
        </w:trPr>
        <w:tc>
          <w:tcPr>
            <w:tcW w:w="2693" w:type="dxa"/>
            <w:shd w:val="clear" w:color="auto" w:fill="FDE9D9" w:themeFill="accent6" w:themeFillTint="33"/>
            <w:vAlign w:val="center"/>
          </w:tcPr>
          <w:p w:rsidR="00F43311" w:rsidRPr="00F43311" w:rsidRDefault="00F43311" w:rsidP="00F43311">
            <w:pPr>
              <w:pStyle w:val="Sangradetextonormal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3311">
              <w:rPr>
                <w:rFonts w:asciiTheme="minorHAnsi" w:hAnsiTheme="minorHAnsi" w:cstheme="minorHAnsi"/>
                <w:b/>
                <w:sz w:val="22"/>
                <w:szCs w:val="22"/>
              </w:rPr>
              <w:t>100 pacients a monitoritzar</w:t>
            </w:r>
          </w:p>
        </w:tc>
      </w:tr>
    </w:tbl>
    <w:p w:rsidR="000C2592" w:rsidRPr="00F43311" w:rsidRDefault="000C2592" w:rsidP="00394B45">
      <w:pPr>
        <w:pStyle w:val="Sangradetextonormal"/>
        <w:ind w:left="708"/>
        <w:jc w:val="center"/>
        <w:rPr>
          <w:rFonts w:ascii="Arial" w:hAnsi="Arial" w:cs="Arial"/>
          <w:b/>
          <w:i/>
          <w:sz w:val="22"/>
          <w:szCs w:val="22"/>
        </w:rPr>
      </w:pPr>
    </w:p>
    <w:p w:rsidR="000C2592" w:rsidRDefault="000C2592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B802B1" w:rsidRDefault="00B802B1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B802B1" w:rsidRDefault="00B802B1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B802B1" w:rsidRDefault="00B802B1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B802B1" w:rsidRDefault="00B802B1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B802B1" w:rsidRDefault="00B802B1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31"/>
        <w:tblW w:w="5000" w:type="pct"/>
        <w:tblLook w:val="04A0" w:firstRow="1" w:lastRow="0" w:firstColumn="1" w:lastColumn="0" w:noHBand="0" w:noVBand="1"/>
      </w:tblPr>
      <w:tblGrid>
        <w:gridCol w:w="1880"/>
        <w:gridCol w:w="1609"/>
        <w:gridCol w:w="1497"/>
        <w:gridCol w:w="1813"/>
        <w:gridCol w:w="1695"/>
      </w:tblGrid>
      <w:tr w:rsidR="000C2592" w:rsidRPr="002F4D89" w:rsidTr="00A35824">
        <w:trPr>
          <w:trHeight w:val="421"/>
        </w:trPr>
        <w:tc>
          <w:tcPr>
            <w:tcW w:w="1107" w:type="pct"/>
            <w:shd w:val="clear" w:color="auto" w:fill="C6D9F1" w:themeFill="text2" w:themeFillTint="33"/>
            <w:vAlign w:val="center"/>
          </w:tcPr>
          <w:p w:rsidR="000C2592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</w:p>
          <w:p w:rsidR="000C2592" w:rsidRPr="002F4D89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ONCEPTE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0C2592" w:rsidRPr="0022590C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MÀXIM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</w:p>
          <w:p w:rsidR="000C2592" w:rsidRPr="0022590C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881" w:type="pct"/>
            <w:shd w:val="clear" w:color="auto" w:fill="C6D9F1" w:themeFill="text2" w:themeFillTint="33"/>
            <w:vAlign w:val="center"/>
          </w:tcPr>
          <w:p w:rsidR="000C2592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 xml:space="preserve">PREU OFERTAT </w:t>
            </w:r>
          </w:p>
          <w:p w:rsidR="000C2592" w:rsidRPr="002F4D89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067" w:type="pct"/>
            <w:shd w:val="clear" w:color="auto" w:fill="C6D9F1" w:themeFill="text2" w:themeFillTint="33"/>
            <w:vAlign w:val="center"/>
          </w:tcPr>
          <w:p w:rsidR="000C2592" w:rsidRPr="002F4D89" w:rsidRDefault="000C2592" w:rsidP="00F43311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0C259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 MÀXIM (IVA inclòs)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:rsidR="000C2592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:rsidR="000C2592" w:rsidRPr="002F4D89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inclòs)</w:t>
            </w:r>
          </w:p>
        </w:tc>
      </w:tr>
      <w:tr w:rsidR="000C2592" w:rsidRPr="002F4D89" w:rsidTr="00B802B1">
        <w:trPr>
          <w:trHeight w:val="390"/>
        </w:trPr>
        <w:tc>
          <w:tcPr>
            <w:tcW w:w="1107" w:type="pct"/>
            <w:vAlign w:val="center"/>
          </w:tcPr>
          <w:p w:rsidR="000C2592" w:rsidRPr="002F4D89" w:rsidRDefault="000C2592" w:rsidP="00F43311">
            <w:pPr>
              <w:suppressAutoHyphens/>
              <w:autoSpaceDE w:val="0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Oferta </w:t>
            </w:r>
            <w:r w:rsidR="00F4331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947" w:type="pct"/>
            <w:vAlign w:val="center"/>
          </w:tcPr>
          <w:p w:rsidR="000C2592" w:rsidRPr="00AB6B6C" w:rsidRDefault="00F43311" w:rsidP="00A358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311">
              <w:rPr>
                <w:rFonts w:ascii="Calibri" w:hAnsi="Calibri" w:cs="Calibri"/>
                <w:b/>
                <w:color w:val="FF0000"/>
                <w:sz w:val="20"/>
                <w:szCs w:val="20"/>
                <w:lang w:val="es-ES" w:eastAsia="ca-ES"/>
              </w:rPr>
              <w:t>132.231,40</w:t>
            </w:r>
            <w:r w:rsidRPr="00F43311">
              <w:rPr>
                <w:rFonts w:ascii="Calibri" w:hAnsi="Calibri" w:cs="Calibri"/>
                <w:color w:val="FF0000"/>
                <w:lang w:val="es-ES" w:eastAsia="ca-ES"/>
              </w:rPr>
              <w:t xml:space="preserve"> </w:t>
            </w:r>
            <w:r w:rsidR="000C2592" w:rsidRPr="00AB6B6C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881" w:type="pct"/>
            <w:vAlign w:val="center"/>
          </w:tcPr>
          <w:p w:rsidR="000C2592" w:rsidRPr="002F4D89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7" w:type="pct"/>
            <w:vAlign w:val="center"/>
          </w:tcPr>
          <w:p w:rsidR="000C2592" w:rsidRPr="002F4D89" w:rsidRDefault="00F43311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1</w:t>
            </w:r>
            <w:r w:rsidRPr="00F4331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60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.00</w:t>
            </w:r>
            <w:r w:rsidRPr="00F4331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 xml:space="preserve">0,00 </w:t>
            </w:r>
            <w:r w:rsidRPr="00F43311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998" w:type="pct"/>
            <w:vAlign w:val="center"/>
          </w:tcPr>
          <w:p w:rsidR="000C2592" w:rsidRPr="002F4D89" w:rsidRDefault="000C2592" w:rsidP="00A35824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0C2592" w:rsidRDefault="000C2592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0C2592" w:rsidRDefault="000C2592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0C2592" w:rsidRDefault="000C2592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0C2592" w:rsidRDefault="000C2592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394B45" w:rsidRPr="00296D56" w:rsidRDefault="00394B45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FF18D0">
        <w:rPr>
          <w:rFonts w:ascii="Arial" w:hAnsi="Arial" w:cs="Arial"/>
          <w:i/>
          <w:sz w:val="18"/>
          <w:szCs w:val="18"/>
        </w:rPr>
        <w:t>quedaran excloses del procediment de licitació les ofertes que presentin un import superior al de licitació</w:t>
      </w:r>
      <w:r w:rsidR="000A2DCE">
        <w:rPr>
          <w:rFonts w:ascii="Arial" w:hAnsi="Arial" w:cs="Arial"/>
          <w:i/>
          <w:sz w:val="18"/>
          <w:szCs w:val="18"/>
        </w:rPr>
        <w:t>, tant global com unitari</w:t>
      </w:r>
      <w:r w:rsidRPr="00FF18D0">
        <w:rPr>
          <w:rFonts w:ascii="Arial" w:hAnsi="Arial" w:cs="Arial"/>
          <w:i/>
          <w:sz w:val="18"/>
          <w:szCs w:val="18"/>
        </w:rPr>
        <w:t>)</w:t>
      </w:r>
    </w:p>
    <w:p w:rsidR="00394B45" w:rsidRDefault="00394B45" w:rsidP="00394B45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zh-CN"/>
        </w:rPr>
        <w:tab/>
      </w:r>
    </w:p>
    <w:p w:rsidR="000A5EDC" w:rsidRDefault="000A5ED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0A5EDC" w:rsidRDefault="000A5ED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B802B1" w:rsidRDefault="00B802B1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B802B1" w:rsidRDefault="00B802B1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B802B1" w:rsidRDefault="00B802B1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B802B1" w:rsidRDefault="00B802B1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bookmarkStart w:id="1" w:name="_GoBack"/>
      <w:bookmarkEnd w:id="1"/>
    </w:p>
    <w:p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102561">
        <w:rPr>
          <w:rFonts w:asciiTheme="minorHAnsi" w:hAnsiTheme="minorHAnsi" w:cstheme="minorHAnsi"/>
          <w:color w:val="000000"/>
          <w:lang w:eastAsia="zh-CN"/>
        </w:rPr>
        <w:t xml:space="preserve">I per a que consti signo aquesta oferta. </w:t>
      </w:r>
    </w:p>
    <w:p w:rsidR="00E37F7C" w:rsidRPr="00003D78" w:rsidRDefault="00E37F7C" w:rsidP="00003D78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102561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sectPr w:rsidR="00E37F7C" w:rsidRPr="00003D78" w:rsidSect="008C1567">
      <w:headerReference w:type="default" r:id="rId8"/>
      <w:footerReference w:type="default" r:id="rId9"/>
      <w:pgSz w:w="11906" w:h="16838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4397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802B1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802B1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487EC4" w:rsidRDefault="00487EC4" w:rsidP="00B92904">
    <w:pPr>
      <w:overflowPunct w:val="0"/>
      <w:jc w:val="right"/>
      <w:rPr>
        <w:rFonts w:asciiTheme="minorHAnsi" w:hAnsiTheme="minorHAnsi" w:cstheme="minorHAnsi"/>
        <w:b/>
      </w:rPr>
    </w:pPr>
  </w:p>
  <w:p w:rsidR="00B57F89" w:rsidRPr="00F555F6" w:rsidRDefault="00970301" w:rsidP="00B57F89">
    <w:pPr>
      <w:overflowPunct w:val="0"/>
      <w:jc w:val="right"/>
      <w:rPr>
        <w:rFonts w:ascii="Calibri" w:eastAsia="SimSun" w:hAnsi="Calibri" w:cs="Lucida Sans"/>
        <w:b/>
        <w:bCs/>
        <w:kern w:val="1"/>
        <w:sz w:val="24"/>
        <w:szCs w:val="24"/>
        <w:lang w:bidi="hi-IN"/>
      </w:rPr>
    </w:pPr>
    <w:r w:rsidRPr="008E0539">
      <w:rPr>
        <w:rFonts w:asciiTheme="minorHAnsi" w:hAnsiTheme="minorHAnsi" w:cstheme="minorHAnsi"/>
        <w:noProof/>
        <w:lang w:val="es-ES"/>
      </w:rPr>
      <w:drawing>
        <wp:anchor distT="0" distB="0" distL="114300" distR="114300" simplePos="0" relativeHeight="251661312" behindDoc="1" locked="0" layoutInCell="1" allowOverlap="1" wp14:anchorId="4C168745" wp14:editId="17502F65">
          <wp:simplePos x="0" y="0"/>
          <wp:positionH relativeFrom="margin">
            <wp:align>left</wp:align>
          </wp:positionH>
          <wp:positionV relativeFrom="paragraph">
            <wp:posOffset>153670</wp:posOffset>
          </wp:positionV>
          <wp:extent cx="2447925" cy="407988"/>
          <wp:effectExtent l="0" t="0" r="0" b="0"/>
          <wp:wrapTight wrapText="bothSides">
            <wp:wrapPolygon edited="0">
              <wp:start x="0" y="0"/>
              <wp:lineTo x="0" y="20187"/>
              <wp:lineTo x="21348" y="20187"/>
              <wp:lineTo x="21348" y="0"/>
              <wp:lineTo x="0" y="0"/>
            </wp:wrapPolygon>
          </wp:wrapTight>
          <wp:docPr id="5" name="Imagen 5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539">
      <w:rPr>
        <w:rFonts w:asciiTheme="minorHAnsi" w:hAnsiTheme="minorHAnsi" w:cstheme="minorHAnsi"/>
        <w:b/>
      </w:rPr>
      <w:t xml:space="preserve">EXP. </w:t>
    </w:r>
    <w:r w:rsidR="00B92904">
      <w:rPr>
        <w:rFonts w:asciiTheme="minorHAnsi" w:hAnsiTheme="minorHAnsi" w:cstheme="minorHAnsi"/>
        <w:b/>
        <w:bCs/>
        <w:sz w:val="24"/>
        <w:szCs w:val="24"/>
      </w:rPr>
      <w:t xml:space="preserve">CSAPG </w:t>
    </w:r>
    <w:r w:rsidR="00B57F89">
      <w:rPr>
        <w:rFonts w:asciiTheme="minorHAnsi" w:hAnsiTheme="minorHAnsi" w:cstheme="minorHAnsi"/>
        <w:b/>
        <w:bCs/>
        <w:sz w:val="24"/>
        <w:szCs w:val="24"/>
      </w:rPr>
      <w:t>OB 2024</w:t>
    </w:r>
    <w:r w:rsidR="00B57F89" w:rsidRPr="008B435C">
      <w:rPr>
        <w:rFonts w:asciiTheme="minorHAnsi" w:hAnsiTheme="minorHAnsi" w:cstheme="minorHAnsi"/>
        <w:b/>
        <w:bCs/>
        <w:sz w:val="24"/>
        <w:szCs w:val="24"/>
      </w:rPr>
      <w:t>/1</w:t>
    </w:r>
    <w:r w:rsidR="00B57F89">
      <w:rPr>
        <w:rFonts w:asciiTheme="minorHAnsi" w:hAnsiTheme="minorHAnsi" w:cstheme="minorHAnsi"/>
        <w:b/>
        <w:bCs/>
        <w:sz w:val="24"/>
        <w:szCs w:val="24"/>
      </w:rPr>
      <w:t>7</w:t>
    </w:r>
  </w:p>
  <w:p w:rsidR="00B57F89" w:rsidRPr="0067442A" w:rsidRDefault="00B57F89" w:rsidP="00B57F89">
    <w:pPr>
      <w:pStyle w:val="Encabezado"/>
      <w:jc w:val="right"/>
      <w:rPr>
        <w:rFonts w:ascii="Calibri" w:hAnsi="Calibri"/>
        <w:b/>
        <w:color w:val="31849B" w:themeColor="accent5" w:themeShade="BF"/>
        <w:sz w:val="24"/>
      </w:rPr>
    </w:pPr>
    <w:r>
      <w:rPr>
        <w:rFonts w:ascii="Calibri" w:hAnsi="Calibri"/>
        <w:b/>
        <w:color w:val="31849B" w:themeColor="accent5" w:themeShade="BF"/>
        <w:sz w:val="24"/>
      </w:rPr>
      <w:t>BBDD ESTUDI PARKINSON</w:t>
    </w:r>
  </w:p>
  <w:p w:rsidR="00C55979" w:rsidRDefault="00C55979" w:rsidP="00B57F89">
    <w:pPr>
      <w:overflowPunct w:val="0"/>
      <w:jc w:val="right"/>
      <w:rPr>
        <w:rFonts w:asciiTheme="minorHAnsi" w:hAnsiTheme="minorHAnsi"/>
        <w:b/>
        <w:bCs/>
        <w:color w:val="31849B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6A129AE"/>
    <w:multiLevelType w:val="hybridMultilevel"/>
    <w:tmpl w:val="55E00CD4"/>
    <w:lvl w:ilvl="0" w:tplc="3C223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C8D7CF0"/>
    <w:multiLevelType w:val="hybridMultilevel"/>
    <w:tmpl w:val="081ECCEA"/>
    <w:lvl w:ilvl="0" w:tplc="A1187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11061"/>
    <w:multiLevelType w:val="hybridMultilevel"/>
    <w:tmpl w:val="4B72B136"/>
    <w:lvl w:ilvl="0" w:tplc="D708F9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7B3621B8"/>
    <w:multiLevelType w:val="hybridMultilevel"/>
    <w:tmpl w:val="A748F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3D78"/>
    <w:rsid w:val="000076B6"/>
    <w:rsid w:val="00013099"/>
    <w:rsid w:val="00014267"/>
    <w:rsid w:val="0001719E"/>
    <w:rsid w:val="00051B5C"/>
    <w:rsid w:val="00061091"/>
    <w:rsid w:val="000777BD"/>
    <w:rsid w:val="000835AF"/>
    <w:rsid w:val="00084DC3"/>
    <w:rsid w:val="000A05B0"/>
    <w:rsid w:val="000A2DCE"/>
    <w:rsid w:val="000A5EDC"/>
    <w:rsid w:val="000A74A1"/>
    <w:rsid w:val="000B3534"/>
    <w:rsid w:val="000B5952"/>
    <w:rsid w:val="000C2592"/>
    <w:rsid w:val="000C4963"/>
    <w:rsid w:val="000D2208"/>
    <w:rsid w:val="000D30FD"/>
    <w:rsid w:val="000E1A44"/>
    <w:rsid w:val="00102561"/>
    <w:rsid w:val="001051D0"/>
    <w:rsid w:val="00113242"/>
    <w:rsid w:val="00141708"/>
    <w:rsid w:val="00142243"/>
    <w:rsid w:val="00144D43"/>
    <w:rsid w:val="001505D3"/>
    <w:rsid w:val="00155280"/>
    <w:rsid w:val="00156433"/>
    <w:rsid w:val="0015671E"/>
    <w:rsid w:val="0016499C"/>
    <w:rsid w:val="00177B68"/>
    <w:rsid w:val="00182AC1"/>
    <w:rsid w:val="001A5AE4"/>
    <w:rsid w:val="001B0170"/>
    <w:rsid w:val="001C3277"/>
    <w:rsid w:val="001D0201"/>
    <w:rsid w:val="001D05E7"/>
    <w:rsid w:val="001E7117"/>
    <w:rsid w:val="0022590C"/>
    <w:rsid w:val="00237B0D"/>
    <w:rsid w:val="002471D6"/>
    <w:rsid w:val="00262A94"/>
    <w:rsid w:val="002644FC"/>
    <w:rsid w:val="00270B5A"/>
    <w:rsid w:val="00273461"/>
    <w:rsid w:val="00276606"/>
    <w:rsid w:val="00284B7C"/>
    <w:rsid w:val="00284D83"/>
    <w:rsid w:val="00294D45"/>
    <w:rsid w:val="00296D56"/>
    <w:rsid w:val="00296E88"/>
    <w:rsid w:val="002C42D3"/>
    <w:rsid w:val="002D37DF"/>
    <w:rsid w:val="002E2EEB"/>
    <w:rsid w:val="002F07C7"/>
    <w:rsid w:val="002F4D89"/>
    <w:rsid w:val="0030272D"/>
    <w:rsid w:val="003232E0"/>
    <w:rsid w:val="00334C2D"/>
    <w:rsid w:val="00335258"/>
    <w:rsid w:val="0033595A"/>
    <w:rsid w:val="00354C34"/>
    <w:rsid w:val="00391072"/>
    <w:rsid w:val="00394B45"/>
    <w:rsid w:val="003A4BDC"/>
    <w:rsid w:val="003A70C2"/>
    <w:rsid w:val="003B28D0"/>
    <w:rsid w:val="003B7033"/>
    <w:rsid w:val="003C005C"/>
    <w:rsid w:val="003C22D2"/>
    <w:rsid w:val="003C4910"/>
    <w:rsid w:val="003D26F1"/>
    <w:rsid w:val="003D7362"/>
    <w:rsid w:val="003F40E8"/>
    <w:rsid w:val="00400226"/>
    <w:rsid w:val="004004C7"/>
    <w:rsid w:val="00400B39"/>
    <w:rsid w:val="00405F7D"/>
    <w:rsid w:val="0041339A"/>
    <w:rsid w:val="004154A0"/>
    <w:rsid w:val="0042245E"/>
    <w:rsid w:val="004252A9"/>
    <w:rsid w:val="004339C9"/>
    <w:rsid w:val="00434361"/>
    <w:rsid w:val="00437361"/>
    <w:rsid w:val="00465035"/>
    <w:rsid w:val="004725CC"/>
    <w:rsid w:val="004875F4"/>
    <w:rsid w:val="00487EC4"/>
    <w:rsid w:val="004A0B78"/>
    <w:rsid w:val="004B3BA3"/>
    <w:rsid w:val="004B5DA6"/>
    <w:rsid w:val="004B5F3E"/>
    <w:rsid w:val="004C06D8"/>
    <w:rsid w:val="004E65DC"/>
    <w:rsid w:val="004E7289"/>
    <w:rsid w:val="004F4892"/>
    <w:rsid w:val="004F62A5"/>
    <w:rsid w:val="004F750E"/>
    <w:rsid w:val="005020B2"/>
    <w:rsid w:val="00520D61"/>
    <w:rsid w:val="00525A54"/>
    <w:rsid w:val="005357CC"/>
    <w:rsid w:val="0054746C"/>
    <w:rsid w:val="00567BC1"/>
    <w:rsid w:val="00570576"/>
    <w:rsid w:val="00594F3C"/>
    <w:rsid w:val="005968EC"/>
    <w:rsid w:val="005A171E"/>
    <w:rsid w:val="005A1CCB"/>
    <w:rsid w:val="005A52A5"/>
    <w:rsid w:val="005B0ABD"/>
    <w:rsid w:val="005C5421"/>
    <w:rsid w:val="005E1F81"/>
    <w:rsid w:val="00622D77"/>
    <w:rsid w:val="00623846"/>
    <w:rsid w:val="00626B6E"/>
    <w:rsid w:val="00626C0C"/>
    <w:rsid w:val="00630D9C"/>
    <w:rsid w:val="00652AD8"/>
    <w:rsid w:val="006619EA"/>
    <w:rsid w:val="00674585"/>
    <w:rsid w:val="00675EC8"/>
    <w:rsid w:val="006842D4"/>
    <w:rsid w:val="00684937"/>
    <w:rsid w:val="006A3081"/>
    <w:rsid w:val="006A556D"/>
    <w:rsid w:val="006B6EE3"/>
    <w:rsid w:val="006D0CAD"/>
    <w:rsid w:val="006E1026"/>
    <w:rsid w:val="006E23B8"/>
    <w:rsid w:val="006E4638"/>
    <w:rsid w:val="00704842"/>
    <w:rsid w:val="00707DF4"/>
    <w:rsid w:val="00746049"/>
    <w:rsid w:val="007501AB"/>
    <w:rsid w:val="00752EFC"/>
    <w:rsid w:val="0077005A"/>
    <w:rsid w:val="00771D19"/>
    <w:rsid w:val="00775C6B"/>
    <w:rsid w:val="0078032E"/>
    <w:rsid w:val="00782350"/>
    <w:rsid w:val="007920A8"/>
    <w:rsid w:val="007A1ECC"/>
    <w:rsid w:val="007B5C88"/>
    <w:rsid w:val="007C109E"/>
    <w:rsid w:val="007C7F84"/>
    <w:rsid w:val="007D1E8E"/>
    <w:rsid w:val="007D2E99"/>
    <w:rsid w:val="007D47B8"/>
    <w:rsid w:val="007E0FA1"/>
    <w:rsid w:val="007E41CB"/>
    <w:rsid w:val="007E52C7"/>
    <w:rsid w:val="007E6983"/>
    <w:rsid w:val="007F1C0D"/>
    <w:rsid w:val="007F31E4"/>
    <w:rsid w:val="008007DC"/>
    <w:rsid w:val="00806E48"/>
    <w:rsid w:val="008156D9"/>
    <w:rsid w:val="00820E02"/>
    <w:rsid w:val="0086550D"/>
    <w:rsid w:val="0086571B"/>
    <w:rsid w:val="00872F0C"/>
    <w:rsid w:val="00874F21"/>
    <w:rsid w:val="008851A2"/>
    <w:rsid w:val="0088566D"/>
    <w:rsid w:val="008A07F0"/>
    <w:rsid w:val="008A3C9B"/>
    <w:rsid w:val="008A6E1D"/>
    <w:rsid w:val="008C1567"/>
    <w:rsid w:val="008C24C4"/>
    <w:rsid w:val="008C510B"/>
    <w:rsid w:val="008C6E21"/>
    <w:rsid w:val="008D4691"/>
    <w:rsid w:val="008D77CF"/>
    <w:rsid w:val="008E4DF6"/>
    <w:rsid w:val="008E5BB4"/>
    <w:rsid w:val="008E7E34"/>
    <w:rsid w:val="00901193"/>
    <w:rsid w:val="00916427"/>
    <w:rsid w:val="00931879"/>
    <w:rsid w:val="009318C3"/>
    <w:rsid w:val="00945806"/>
    <w:rsid w:val="009520CC"/>
    <w:rsid w:val="00954BA5"/>
    <w:rsid w:val="00964FB3"/>
    <w:rsid w:val="00970301"/>
    <w:rsid w:val="009742DB"/>
    <w:rsid w:val="00986A57"/>
    <w:rsid w:val="00995DC9"/>
    <w:rsid w:val="009B75DA"/>
    <w:rsid w:val="009C16A0"/>
    <w:rsid w:val="009D2CE4"/>
    <w:rsid w:val="009D7659"/>
    <w:rsid w:val="009F2D7E"/>
    <w:rsid w:val="00A15E64"/>
    <w:rsid w:val="00A16D31"/>
    <w:rsid w:val="00A463DB"/>
    <w:rsid w:val="00A46D2E"/>
    <w:rsid w:val="00A47906"/>
    <w:rsid w:val="00A774CB"/>
    <w:rsid w:val="00A824D9"/>
    <w:rsid w:val="00A85444"/>
    <w:rsid w:val="00A91A45"/>
    <w:rsid w:val="00A9761D"/>
    <w:rsid w:val="00AA2265"/>
    <w:rsid w:val="00AB6B6C"/>
    <w:rsid w:val="00AC62D3"/>
    <w:rsid w:val="00AD6962"/>
    <w:rsid w:val="00B04D1D"/>
    <w:rsid w:val="00B07248"/>
    <w:rsid w:val="00B26BF1"/>
    <w:rsid w:val="00B31005"/>
    <w:rsid w:val="00B46990"/>
    <w:rsid w:val="00B57F89"/>
    <w:rsid w:val="00B64739"/>
    <w:rsid w:val="00B802B1"/>
    <w:rsid w:val="00B85EEE"/>
    <w:rsid w:val="00B92904"/>
    <w:rsid w:val="00B96808"/>
    <w:rsid w:val="00BA5DDE"/>
    <w:rsid w:val="00BB2709"/>
    <w:rsid w:val="00BB3346"/>
    <w:rsid w:val="00BB7A6D"/>
    <w:rsid w:val="00BD0AF3"/>
    <w:rsid w:val="00BE1B8B"/>
    <w:rsid w:val="00BE4865"/>
    <w:rsid w:val="00BE4DFF"/>
    <w:rsid w:val="00C2360F"/>
    <w:rsid w:val="00C2446F"/>
    <w:rsid w:val="00C306FF"/>
    <w:rsid w:val="00C43002"/>
    <w:rsid w:val="00C55979"/>
    <w:rsid w:val="00C56710"/>
    <w:rsid w:val="00C6460C"/>
    <w:rsid w:val="00C813D6"/>
    <w:rsid w:val="00C853BF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76B15"/>
    <w:rsid w:val="00DB599A"/>
    <w:rsid w:val="00DD1AC7"/>
    <w:rsid w:val="00DF497F"/>
    <w:rsid w:val="00DF743C"/>
    <w:rsid w:val="00DF7B4F"/>
    <w:rsid w:val="00E007D6"/>
    <w:rsid w:val="00E02FAB"/>
    <w:rsid w:val="00E30DDB"/>
    <w:rsid w:val="00E37F7C"/>
    <w:rsid w:val="00E402FE"/>
    <w:rsid w:val="00E50A6B"/>
    <w:rsid w:val="00E50F48"/>
    <w:rsid w:val="00E525AB"/>
    <w:rsid w:val="00E73FBF"/>
    <w:rsid w:val="00E74A29"/>
    <w:rsid w:val="00E81B65"/>
    <w:rsid w:val="00E939E0"/>
    <w:rsid w:val="00E93E39"/>
    <w:rsid w:val="00E9537D"/>
    <w:rsid w:val="00E976D8"/>
    <w:rsid w:val="00EB5CB8"/>
    <w:rsid w:val="00ED3AA3"/>
    <w:rsid w:val="00ED517E"/>
    <w:rsid w:val="00EE02CF"/>
    <w:rsid w:val="00EE03BF"/>
    <w:rsid w:val="00EE56A3"/>
    <w:rsid w:val="00EF16C3"/>
    <w:rsid w:val="00EF4BF8"/>
    <w:rsid w:val="00F072D7"/>
    <w:rsid w:val="00F13927"/>
    <w:rsid w:val="00F144B1"/>
    <w:rsid w:val="00F154C7"/>
    <w:rsid w:val="00F156CD"/>
    <w:rsid w:val="00F26517"/>
    <w:rsid w:val="00F3032B"/>
    <w:rsid w:val="00F313CC"/>
    <w:rsid w:val="00F338F0"/>
    <w:rsid w:val="00F36179"/>
    <w:rsid w:val="00F378C0"/>
    <w:rsid w:val="00F37A3F"/>
    <w:rsid w:val="00F42C43"/>
    <w:rsid w:val="00F43311"/>
    <w:rsid w:val="00F55AF5"/>
    <w:rsid w:val="00F60C48"/>
    <w:rsid w:val="00FB7FC2"/>
    <w:rsid w:val="00FD2C21"/>
    <w:rsid w:val="00FD5545"/>
    <w:rsid w:val="00FE1C71"/>
    <w:rsid w:val="00FE38C3"/>
    <w:rsid w:val="00FF175A"/>
    <w:rsid w:val="00FF18D0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6707100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rsid w:val="00E3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4F3C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Sangradetextonormal">
    <w:name w:val="Body Text Indent"/>
    <w:basedOn w:val="Normal"/>
    <w:link w:val="SangradetextonormalCar"/>
    <w:rsid w:val="00296D5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96D56"/>
    <w:rPr>
      <w:rFonts w:ascii="Arial Narrow" w:hAnsi="Arial Narrow"/>
      <w:lang w:eastAsia="es-ES"/>
    </w:rPr>
  </w:style>
  <w:style w:type="paragraph" w:customStyle="1" w:styleId="Encabezado1">
    <w:name w:val="Encabezado1"/>
    <w:basedOn w:val="Normal"/>
    <w:uiPriority w:val="99"/>
    <w:qFormat/>
    <w:rsid w:val="007A1ECC"/>
    <w:pPr>
      <w:tabs>
        <w:tab w:val="center" w:pos="4252"/>
        <w:tab w:val="right" w:pos="8504"/>
      </w:tabs>
    </w:pPr>
  </w:style>
  <w:style w:type="character" w:customStyle="1" w:styleId="WW8Num1z2">
    <w:name w:val="WW8Num1z2"/>
    <w:rsid w:val="00970301"/>
  </w:style>
  <w:style w:type="paragraph" w:customStyle="1" w:styleId="ttulo31">
    <w:name w:val="ttulo31"/>
    <w:basedOn w:val="Normal"/>
    <w:rsid w:val="00B9290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s-ES"/>
    </w:rPr>
  </w:style>
  <w:style w:type="character" w:customStyle="1" w:styleId="msoins0">
    <w:name w:val="msoins"/>
    <w:basedOn w:val="Fuentedeprrafopredeter"/>
    <w:rsid w:val="00B9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A16DD-FB2B-4234-AFFB-48FFD56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</Template>
  <TotalTime>172</TotalTime>
  <Pages>2</Pages>
  <Words>317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Anna Ferrer Fernandez</cp:lastModifiedBy>
  <cp:revision>29</cp:revision>
  <cp:lastPrinted>2019-06-25T14:08:00Z</cp:lastPrinted>
  <dcterms:created xsi:type="dcterms:W3CDTF">2023-01-27T07:20:00Z</dcterms:created>
  <dcterms:modified xsi:type="dcterms:W3CDTF">2024-06-06T06:58:00Z</dcterms:modified>
</cp:coreProperties>
</file>