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0D7B" w:rsidR="00176F07" w:rsidP="00176F07" w:rsidRDefault="00176F07" w14:paraId="036795F8" w14:textId="77777777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 w:rsidRPr="00D10D7B">
        <w:rPr>
          <w:rFonts w:ascii="Arial" w:hAnsi="Arial" w:eastAsia="Arial Unicode MS" w:cs="Arial"/>
          <w:b/>
          <w:lang w:val="ca-ES"/>
        </w:rPr>
        <w:t>ANNEX 1 – MODEL D’OFERTA ECONÒMICA (SOBRE 3)</w:t>
      </w:r>
    </w:p>
    <w:p w:rsidR="00176F07" w:rsidP="00ED2524" w:rsidRDefault="00ED2524" w14:paraId="3188AE0D" w14:textId="447DA16E">
      <w:pPr>
        <w:jc w:val="center"/>
        <w:rPr>
          <w:rFonts w:ascii="Arial" w:hAnsi="Arial" w:eastAsia="Arial Unicode MS" w:cs="Arial"/>
          <w:b/>
          <w:i/>
          <w:lang w:val="ca-ES"/>
        </w:rPr>
      </w:pPr>
      <w:r w:rsidRPr="00ED2524">
        <w:rPr>
          <w:rFonts w:ascii="Arial" w:hAnsi="Arial" w:eastAsia="Arial Unicode MS" w:cs="Arial"/>
          <w:b/>
          <w:i/>
          <w:lang w:val="ca-ES"/>
        </w:rPr>
        <w:t>16041498</w:t>
      </w:r>
      <w:r>
        <w:rPr>
          <w:rFonts w:ascii="Arial" w:hAnsi="Arial" w:eastAsia="Arial Unicode MS" w:cs="Arial"/>
          <w:b/>
          <w:i/>
          <w:lang w:val="ca-ES"/>
        </w:rPr>
        <w:t xml:space="preserve"> – Servei de reparació de motors i equilibrat d’àleps de les ventilacions de FMB</w:t>
      </w:r>
    </w:p>
    <w:p w:rsidRPr="00D10D7B" w:rsidR="00ED2524" w:rsidP="00ED2524" w:rsidRDefault="00ED2524" w14:paraId="22A6CA56" w14:textId="77777777">
      <w:pPr>
        <w:jc w:val="center"/>
        <w:rPr>
          <w:rFonts w:ascii="Arial" w:hAnsi="Arial" w:cs="Arial"/>
          <w:lang w:val="ca-ES"/>
        </w:rPr>
      </w:pPr>
    </w:p>
    <w:p w:rsidR="00176F07" w:rsidP="00176F07" w:rsidRDefault="00176F07" w14:paraId="3EEA92FF" w14:textId="592E910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hAnsi="Arial" w:eastAsia="Arial Unicode MS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:rsidRPr="00ED2524" w:rsidR="00ED2524" w:rsidP="00ED2524" w:rsidRDefault="00ED2524" w14:paraId="6A7E19FF" w14:textId="497F65AE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ED2524">
        <w:rPr>
          <w:rFonts w:ascii="Arial" w:hAnsi="Arial" w:cs="Arial"/>
          <w:b/>
          <w:bCs/>
          <w:sz w:val="20"/>
          <w:lang w:val="ca-ES"/>
        </w:rPr>
        <w:t>Oferta econòmica: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1828"/>
        <w:gridCol w:w="1928"/>
      </w:tblGrid>
      <w:tr w:rsidRPr="00D10D7B" w:rsidR="00ED2524" w:rsidTr="00ED2524" w14:paraId="6E47F19A" w14:textId="77777777">
        <w:tc>
          <w:tcPr>
            <w:tcW w:w="3440" w:type="dxa"/>
            <w:gridSpan w:val="2"/>
            <w:vAlign w:val="center"/>
          </w:tcPr>
          <w:p w:rsidRPr="00D10D7B" w:rsidR="00ED2524" w:rsidP="00ED2524" w:rsidRDefault="00ED2524" w14:paraId="11BDBA9C" w14:textId="6F4C384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:rsidRPr="00D10D7B" w:rsidR="00ED2524" w:rsidP="00ED2524" w:rsidRDefault="00ED2524" w14:paraId="36ACAB05" w14:textId="43E8C9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:rsidRPr="00D10D7B" w:rsidR="00ED2524" w:rsidP="00ED2524" w:rsidRDefault="00ED2524" w14:paraId="1929A913" w14:textId="7347E1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Pr="00D10D7B" w:rsidR="00ED2524" w:rsidTr="00ED2524" w14:paraId="58A6C0BA" w14:textId="77777777">
        <w:tc>
          <w:tcPr>
            <w:tcW w:w="3440" w:type="dxa"/>
            <w:gridSpan w:val="2"/>
            <w:tcBorders>
              <w:bottom w:val="single" w:color="auto" w:sz="4" w:space="0"/>
            </w:tcBorders>
          </w:tcPr>
          <w:p w:rsidRPr="00D10D7B" w:rsidR="00ED2524" w:rsidP="00ED2524" w:rsidRDefault="00ED2524" w14:paraId="50B7ECC8" w14:textId="687E2D1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ED2524">
              <w:rPr>
                <w:rFonts w:ascii="Arial" w:hAnsi="Arial" w:cs="Arial"/>
                <w:sz w:val="20"/>
                <w:lang w:val="ca-ES"/>
              </w:rPr>
              <w:t>Servei de reparació de motors i equilibrat d’àleps de les ventilacions de FMB</w:t>
            </w: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:rsidRPr="00D10D7B" w:rsidR="00ED2524" w:rsidP="00ED2524" w:rsidRDefault="00ED2524" w14:paraId="3B038AF9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:rsidRPr="00D10D7B" w:rsidR="00ED2524" w:rsidP="00ED2524" w:rsidRDefault="00ED2524" w14:paraId="11F755E4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ED2524" w:rsidTr="00ED2524" w14:paraId="18D62F63" w14:textId="7777777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Pr="00D10D7B" w:rsidR="00ED2524" w:rsidP="00ED2524" w:rsidRDefault="00ED2524" w14:paraId="103C828E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Pr="00D10D7B" w:rsidR="00ED2524" w:rsidP="00ED2524" w:rsidRDefault="00ED2524" w14:paraId="7C693309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:rsidRPr="00D10D7B" w:rsidR="00ED2524" w:rsidP="00ED2524" w:rsidRDefault="00ED2524" w14:paraId="6AD7DBF9" w14:textId="7777777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:rsidRPr="00D10D7B" w:rsidR="00ED2524" w:rsidP="00ED2524" w:rsidRDefault="00ED2524" w14:paraId="761EDB76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ED2524" w:rsidTr="00ED2524" w14:paraId="68671528" w14:textId="7777777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Pr="00D10D7B" w:rsidR="00ED2524" w:rsidP="00ED2524" w:rsidRDefault="00ED2524" w14:paraId="6BE4A3A2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Pr="00D10D7B" w:rsidR="00ED2524" w:rsidP="00ED2524" w:rsidRDefault="00ED2524" w14:paraId="3D66604F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:rsidRPr="00D10D7B" w:rsidR="00ED2524" w:rsidP="00ED2524" w:rsidRDefault="00ED2524" w14:paraId="1B898441" w14:textId="7777777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:rsidRPr="00D10D7B" w:rsidR="00ED2524" w:rsidP="00ED2524" w:rsidRDefault="00ED2524" w14:paraId="05A36505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Pr="00D10D7B" w:rsidR="00176F07" w:rsidP="00176F07" w:rsidRDefault="00176F07" w14:paraId="55A37D0A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1B34E53D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7762E6AE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20F6C16D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51F88F64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26C3105F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5616B6F3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ED2524" w:rsidR="00ED2524" w:rsidP="00ED2524" w:rsidRDefault="00ED2524" w14:paraId="5FFA905F" w14:textId="7D14AAAA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ED2524">
        <w:rPr>
          <w:rFonts w:ascii="Arial" w:hAnsi="Arial" w:cs="Arial"/>
          <w:b/>
          <w:bCs/>
          <w:sz w:val="20"/>
          <w:lang w:val="ca-ES"/>
        </w:rPr>
        <w:t>Criteri de termini de garantia de les reparacions.</w:t>
      </w:r>
    </w:p>
    <w:p w:rsidR="00ED2524" w:rsidP="00ED2524" w:rsidRDefault="00ED2524" w14:paraId="72F4A9E5" w14:textId="610CEFA4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El termini de garantia és d’1 any en reparacions i es valorarà l’ampliació d’aquest termini.</w:t>
      </w:r>
    </w:p>
    <w:p w:rsidR="00ED2524" w:rsidP="5030E4B5" w:rsidRDefault="00ED2524" w14:paraId="48525BC4" w14:textId="235C8BC2">
      <w:pPr>
        <w:pStyle w:val="Prrafodelista"/>
        <w:numPr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szCs w:val="20"/>
          <w:lang w:val="ca-ES"/>
        </w:rPr>
      </w:pPr>
      <w:sdt>
        <w:sdtPr>
          <w:id w:val="-153996411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0"/>
            <w:szCs w:val="20"/>
            <w:lang w:val="ca-ES"/>
          </w:rPr>
        </w:sdtPr>
        <w:sdtContent>
          <w:r w:rsidRPr="5030E4B5" w:rsidR="64F33D4E">
            <w:rPr>
              <w:rFonts w:ascii="MS Gothic" w:hAnsi="MS Gothic" w:eastAsia="MS Gothic" w:cs="MS Gothic"/>
              <w:sz w:val="20"/>
              <w:szCs w:val="20"/>
              <w:lang w:val="ca-ES"/>
            </w:rPr>
            <w:t>☐</w:t>
          </w:r>
        </w:sdtContent>
        <w:sdtEndPr>
          <w:rPr>
            <w:rFonts w:ascii="Arial" w:hAnsi="Arial" w:cs="Arial"/>
            <w:sz w:val="20"/>
            <w:szCs w:val="20"/>
            <w:lang w:val="ca-ES"/>
          </w:rPr>
        </w:sdtEndPr>
      </w:sdt>
      <w:r w:rsidRPr="5030E4B5" w:rsidR="00ED2524">
        <w:rPr>
          <w:rFonts w:ascii="Arial" w:hAnsi="Arial" w:cs="Arial"/>
          <w:sz w:val="20"/>
          <w:szCs w:val="20"/>
          <w:lang w:val="ca-ES"/>
        </w:rPr>
        <w:t xml:space="preserve"> Cap augment de garantia</w:t>
      </w:r>
    </w:p>
    <w:p w:rsidR="00ED2524" w:rsidP="00ED2524" w:rsidRDefault="00ED2524" w14:paraId="086A1395" w14:textId="6CB218C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77855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Augment de garantia 1 any</w:t>
      </w:r>
    </w:p>
    <w:p w:rsidRPr="00ED2524" w:rsidR="00ED2524" w:rsidP="00ED2524" w:rsidRDefault="00ED2524" w14:paraId="7819C59A" w14:textId="519E251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4656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Augment de garantia 2 anys</w:t>
      </w:r>
    </w:p>
    <w:p w:rsidR="00ED2524" w:rsidP="00ED2524" w:rsidRDefault="00ED2524" w14:paraId="5E1DE9DB" w14:textId="77777777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:rsidRPr="00ED2524" w:rsidR="00ED2524" w:rsidP="00ED2524" w:rsidRDefault="00ED2524" w14:paraId="160BAE68" w14:textId="7BCBE636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ED2524">
        <w:rPr>
          <w:rFonts w:ascii="Arial" w:hAnsi="Arial" w:cs="Arial"/>
          <w:b/>
          <w:bCs/>
          <w:sz w:val="20"/>
          <w:lang w:val="ca-ES"/>
        </w:rPr>
        <w:t>Criteri de recursos destinat al servei</w:t>
      </w:r>
    </w:p>
    <w:p w:rsidR="00ED2524" w:rsidP="00ED2524" w:rsidRDefault="00ED2524" w14:paraId="584BAE6F" w14:textId="495FA75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Increment d’experiència del personal responsable de l’execució del contracte i la seva experiència.</w:t>
      </w:r>
    </w:p>
    <w:p w:rsidR="00ED2524" w:rsidP="00ED2524" w:rsidRDefault="00ED2524" w14:paraId="75A2E40E" w14:textId="77777777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:rsidR="00ED2524" w:rsidP="00ED2524" w:rsidRDefault="00ED2524" w14:paraId="36A48657" w14:textId="046CBEED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ED2524">
        <w:rPr>
          <w:rFonts w:ascii="Arial" w:hAnsi="Arial" w:cs="Arial"/>
          <w:i/>
          <w:iCs/>
          <w:sz w:val="20"/>
          <w:lang w:val="ca-ES"/>
        </w:rPr>
        <w:t>Especialista en reparacions de motors elèctrics</w:t>
      </w:r>
      <w:r>
        <w:rPr>
          <w:rFonts w:ascii="Arial" w:hAnsi="Arial" w:cs="Arial"/>
          <w:sz w:val="20"/>
          <w:lang w:val="ca-ES"/>
        </w:rPr>
        <w:t>: experiència acreditada en rebobinats de motors elèctrics:</w:t>
      </w:r>
    </w:p>
    <w:p w:rsidR="00ED2524" w:rsidP="00ED2524" w:rsidRDefault="00ED2524" w14:paraId="5AE53ABA" w14:textId="4AEE427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22167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6 i 10 anys</w:t>
      </w:r>
    </w:p>
    <w:p w:rsidRPr="00ED2524" w:rsidR="00ED2524" w:rsidP="00ED2524" w:rsidRDefault="00ED2524" w14:paraId="61559097" w14:textId="1DFB0D20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78304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10 anys </w:t>
      </w:r>
    </w:p>
    <w:p w:rsidR="00ED2524" w:rsidP="00ED2524" w:rsidRDefault="00ED2524" w14:paraId="09530F21" w14:textId="0A29A3C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ED2524">
        <w:rPr>
          <w:rFonts w:ascii="Arial" w:hAnsi="Arial" w:cs="Arial"/>
          <w:i/>
          <w:iCs/>
          <w:sz w:val="20"/>
          <w:lang w:val="ca-ES"/>
        </w:rPr>
        <w:lastRenderedPageBreak/>
        <w:t xml:space="preserve">Especialista en </w:t>
      </w:r>
      <w:r w:rsidRPr="00ED2524">
        <w:rPr>
          <w:rFonts w:ascii="Arial" w:hAnsi="Arial" w:cs="Arial"/>
          <w:i/>
          <w:iCs/>
          <w:sz w:val="20"/>
          <w:lang w:val="ca-ES"/>
        </w:rPr>
        <w:t>predictiu</w:t>
      </w:r>
      <w:r w:rsidRPr="00ED2524">
        <w:rPr>
          <w:rFonts w:ascii="Arial" w:hAnsi="Arial" w:cs="Arial"/>
          <w:i/>
          <w:iCs/>
          <w:sz w:val="20"/>
          <w:lang w:val="ca-ES"/>
        </w:rPr>
        <w:t xml:space="preserve"> de motors elèctrics</w:t>
      </w:r>
      <w:r>
        <w:rPr>
          <w:rFonts w:ascii="Arial" w:hAnsi="Arial" w:cs="Arial"/>
          <w:sz w:val="20"/>
          <w:lang w:val="ca-ES"/>
        </w:rPr>
        <w:t xml:space="preserve">: experiència acreditada en </w:t>
      </w:r>
      <w:r>
        <w:rPr>
          <w:rFonts w:ascii="Arial" w:hAnsi="Arial" w:cs="Arial"/>
          <w:sz w:val="20"/>
          <w:lang w:val="ca-ES"/>
        </w:rPr>
        <w:t>predictiu</w:t>
      </w:r>
      <w:r>
        <w:rPr>
          <w:rFonts w:ascii="Arial" w:hAnsi="Arial" w:cs="Arial"/>
          <w:sz w:val="20"/>
          <w:lang w:val="ca-ES"/>
        </w:rPr>
        <w:t xml:space="preserve"> de motors elèctrics:</w:t>
      </w:r>
    </w:p>
    <w:p w:rsidR="00ED2524" w:rsidP="00ED2524" w:rsidRDefault="00ED2524" w14:paraId="527823DA" w14:textId="30D308E3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84844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</w:t>
      </w:r>
      <w:r>
        <w:rPr>
          <w:rFonts w:ascii="Arial" w:hAnsi="Arial" w:cs="Arial"/>
          <w:sz w:val="20"/>
          <w:lang w:val="ca-ES"/>
        </w:rPr>
        <w:t>4 i 6</w:t>
      </w:r>
      <w:r>
        <w:rPr>
          <w:rFonts w:ascii="Arial" w:hAnsi="Arial" w:cs="Arial"/>
          <w:sz w:val="20"/>
          <w:lang w:val="ca-ES"/>
        </w:rPr>
        <w:t xml:space="preserve"> anys</w:t>
      </w:r>
    </w:p>
    <w:p w:rsidRPr="00ED2524" w:rsidR="00ED2524" w:rsidP="00ED2524" w:rsidRDefault="00ED2524" w14:paraId="66044B3E" w14:textId="07D8109A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63597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</w:t>
      </w:r>
      <w:r>
        <w:rPr>
          <w:rFonts w:ascii="Arial" w:hAnsi="Arial" w:cs="Arial"/>
          <w:sz w:val="20"/>
          <w:lang w:val="ca-ES"/>
        </w:rPr>
        <w:t>6</w:t>
      </w:r>
      <w:r>
        <w:rPr>
          <w:rFonts w:ascii="Arial" w:hAnsi="Arial" w:cs="Arial"/>
          <w:sz w:val="20"/>
          <w:lang w:val="ca-ES"/>
        </w:rPr>
        <w:t xml:space="preserve"> anys </w:t>
      </w:r>
    </w:p>
    <w:p w:rsidRPr="00ED2524" w:rsidR="00ED2524" w:rsidP="00ED2524" w:rsidRDefault="00ED2524" w14:paraId="20915CE2" w14:textId="7ACB8E45">
      <w:pPr>
        <w:pStyle w:val="Prrafodelista"/>
        <w:numPr>
          <w:ilvl w:val="0"/>
          <w:numId w:val="0"/>
        </w:numPr>
        <w:tabs>
          <w:tab w:val="left" w:pos="540"/>
        </w:tabs>
        <w:ind w:left="1440"/>
        <w:rPr>
          <w:rFonts w:ascii="Arial" w:hAnsi="Arial" w:cs="Arial"/>
          <w:sz w:val="20"/>
          <w:lang w:val="ca-ES"/>
        </w:rPr>
      </w:pPr>
    </w:p>
    <w:p w:rsidR="00ED2524" w:rsidP="00176F07" w:rsidRDefault="00ED2524" w14:paraId="7077D0B2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="00ED2524" w:rsidP="00176F07" w:rsidRDefault="00ED2524" w14:paraId="4CF8D6E2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7C00DCD8" w14:textId="3F8E30F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:rsidRPr="00D10D7B" w:rsidR="00176F07" w:rsidP="00176F07" w:rsidRDefault="00176F07" w14:paraId="4825401B" w14:textId="7777777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58192C8A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:rsidRPr="00D10D7B" w:rsidR="00176F07" w:rsidP="00176F07" w:rsidRDefault="00176F07" w14:paraId="58CE9714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55F7F" w:rsidR="00E747E2" w:rsidP="00ED2524" w:rsidRDefault="00176F07" w14:paraId="2BBBE5B2" w14:textId="0513E32D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Pr="00D55F7F" w:rsidR="00E747E2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orient="portrait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5D9" w:rsidRDefault="00D605D9" w14:paraId="3C69953E" w14:textId="77777777">
      <w:r>
        <w:separator/>
      </w:r>
    </w:p>
  </w:endnote>
  <w:endnote w:type="continuationSeparator" w:id="0">
    <w:p w:rsidR="00D605D9" w:rsidRDefault="00D605D9" w14:paraId="3C699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B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C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P="007A0AF4" w:rsidRDefault="00DF3497" w14:paraId="3C699551" w14:textId="77777777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A28D7" w:rsidR="00D605D9" w:rsidP="00374CB6" w:rsidRDefault="00D605D9" w14:paraId="3C69953C" w14:textId="77777777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Pr="00374CB6" w:rsidR="00D605D9" w:rsidP="00374CB6" w:rsidRDefault="00D605D9" w14:paraId="3C69953D" w14:textId="77777777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9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A" w14:textId="7777777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25D0" w:rsidRDefault="005A25D0" w14:paraId="1BA6F8DB" w14:textId="5A6F401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497" w:rsidRDefault="005A25D0" w14:paraId="3C699550" w14:textId="24DA16F2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hint="default" w:ascii="Arial" w:hAnsi="Arial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hint="default"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hint="default"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4" w15:restartNumberingAfterBreak="0">
    <w:nsid w:val="5A6353B7"/>
    <w:multiLevelType w:val="hybridMultilevel"/>
    <w:tmpl w:val="7598A5E8"/>
    <w:lvl w:ilvl="0" w:tplc="09985DBC">
      <w:start w:val="1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 w:ascii="Arial" w:hAnsi="Arial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2524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5030E4B5"/>
    <w:rsid w:val="64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semiHidden="1" w:unhideWhenUsed="1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ListNumber1" w:customStyle="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styleId="Ttulo10" w:customStyle="1">
    <w:name w:val="Título1"/>
    <w:basedOn w:val="Normal"/>
    <w:next w:val="Normal"/>
    <w:semiHidden/>
    <w:pPr>
      <w:pBdr>
        <w:top w:val="single" w:color="auto" w:sz="12" w:space="1" w:shadow="1"/>
        <w:left w:val="single" w:color="auto" w:sz="12" w:space="1" w:shadow="1"/>
        <w:bottom w:val="single" w:color="auto" w:sz="12" w:space="1" w:shadow="1"/>
        <w:right w:val="single" w:color="auto" w:sz="12" w:space="1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Retorno" w:customStyle="1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styleId="AAreference" w:customStyle="1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styleId="AAReference0" w:customStyle="1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styleId="DatosFiscales" w:customStyle="1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styleId="Guion" w:customStyle="1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rrador" w:customStyle="1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styleId="Numbering1" w:customStyle="1">
    <w:name w:val="Numbering1"/>
    <w:basedOn w:val="Sinlista"/>
    <w:rsid w:val="004E60B9"/>
    <w:pPr>
      <w:numPr>
        <w:numId w:val="14"/>
      </w:numPr>
    </w:pPr>
  </w:style>
  <w:style w:type="numbering" w:styleId="Numbering2" w:customStyle="1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styleId="Contingut" w:customStyle="1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styleId="Style2" w:customStyle="1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styleId="Style1" w:customStyle="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styleId="Style3" w:customStyle="1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styleId="Style4" w:customStyle="1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styleId="Default" w:customStyle="1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Style5" w:customStyle="1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styleId="TextocomentarioCar" w:customStyle="1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styleId="Style6" w:customStyle="1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styleId="Ttulo2Car" w:customStyle="1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styleId="parrafo" w:customStyle="1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styleId="LightGrid-Accent31" w:customStyle="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SangradetextonormalCar" w:customStyle="1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estilo1" w:customStyle="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16041498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16041498 - Reparacio motors i equilibrat aleps ventilacio</TMB_TitolLicitacio>
    <TMB_IDLicitacio xmlns="c8de0594-42e2-4f26-8a69-9df094374455">374918</TMB_IDLicitacio>
    <TMB_DataComiteWF xmlns="c8de0594-42e2-4f26-8a69-9df094374455" xsi:nil="true"/>
    <lcf76f155ced4ddcb4097134ff3c332f xmlns="b33c6233-2ab6-44e4-b566-b78dc0012292" xsi:nil="true"/>
    <TMB_OP xmlns="c8de0594-42e2-4f26-8a69-9df094374455">2024-06-04T22:00:00+00:00</TMB_OP>
    <TMB_CC xmlns="c8de0594-42e2-4f26-8a69-9df094374455">2024-06-10T22:00:00+00:00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83447-15D8-4AE8-994F-B1A7AD60124B}"/>
</file>

<file path=customXml/itemProps3.xml><?xml version="1.0" encoding="utf-8"?>
<ds:datastoreItem xmlns:ds="http://schemas.openxmlformats.org/officeDocument/2006/customXml" ds:itemID="{48053D45-7D41-41A2-9CF0-689FB0DC2A31}"/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Sanchez Pacin, Nuria</cp:lastModifiedBy>
  <cp:revision>2</cp:revision>
  <dcterms:created xsi:type="dcterms:W3CDTF">2018-04-27T06:34:00Z</dcterms:created>
  <dcterms:modified xsi:type="dcterms:W3CDTF">2024-05-31T10:34:31Z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