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235A" w14:textId="6DB0FDA6" w:rsidR="00406B46" w:rsidRPr="00406B46" w:rsidRDefault="00406B46" w:rsidP="000273CB">
      <w:pPr>
        <w:jc w:val="both"/>
        <w:rPr>
          <w:rFonts w:eastAsia="Batang" w:cs="Arial"/>
          <w:b/>
          <w:bCs/>
          <w:szCs w:val="22"/>
          <w:lang w:eastAsia="ko-KR"/>
        </w:rPr>
      </w:pPr>
      <w:r w:rsidRPr="00406B46">
        <w:rPr>
          <w:rFonts w:eastAsia="Batang" w:cs="Arial"/>
          <w:b/>
          <w:bCs/>
          <w:szCs w:val="22"/>
          <w:lang w:eastAsia="ko-KR"/>
        </w:rPr>
        <w:t>ANNEX</w:t>
      </w:r>
      <w:r w:rsidR="006B66DC">
        <w:rPr>
          <w:rFonts w:eastAsia="Batang" w:cs="Arial"/>
          <w:b/>
          <w:bCs/>
          <w:szCs w:val="22"/>
          <w:lang w:eastAsia="ko-KR"/>
        </w:rPr>
        <w:t xml:space="preserve"> 1 - </w:t>
      </w:r>
      <w:r w:rsidR="002D4526">
        <w:rPr>
          <w:rFonts w:eastAsia="Batang" w:cs="Arial"/>
          <w:b/>
          <w:bCs/>
          <w:szCs w:val="22"/>
          <w:lang w:eastAsia="ko-KR"/>
        </w:rPr>
        <w:t>LOT 2</w:t>
      </w:r>
    </w:p>
    <w:p w14:paraId="4A052224" w14:textId="77777777" w:rsidR="00F07D3F" w:rsidRPr="00A15E51" w:rsidRDefault="00F07D3F" w:rsidP="00F07D3F">
      <w:pPr>
        <w:jc w:val="both"/>
        <w:rPr>
          <w:rFonts w:eastAsia="Batang" w:cs="Arial"/>
          <w:bCs/>
          <w:szCs w:val="22"/>
          <w:lang w:eastAsia="ko-KR"/>
        </w:rPr>
      </w:pPr>
    </w:p>
    <w:p w14:paraId="41FB8EE1" w14:textId="77777777" w:rsidR="00F07D3F" w:rsidRDefault="00A15E51">
      <w:pPr>
        <w:rPr>
          <w:rFonts w:eastAsia="Batang" w:cs="Arial"/>
          <w:bCs/>
          <w:szCs w:val="22"/>
          <w:lang w:eastAsia="ko-KR"/>
        </w:rPr>
      </w:pPr>
      <w:r w:rsidRPr="00A15E51">
        <w:rPr>
          <w:rFonts w:eastAsia="Batang" w:cs="Arial"/>
          <w:bCs/>
          <w:szCs w:val="22"/>
          <w:lang w:eastAsia="ko-KR"/>
        </w:rPr>
        <w:t>L’espai natural que conforma aquest lot és el Parc Natural del Delta de l’Ebre, però només en l’àmbit territo</w:t>
      </w:r>
      <w:r w:rsidR="006212BF">
        <w:rPr>
          <w:rFonts w:eastAsia="Batang" w:cs="Arial"/>
          <w:bCs/>
          <w:szCs w:val="22"/>
          <w:lang w:eastAsia="ko-KR"/>
        </w:rPr>
        <w:t>rial de la comarca del Montsià</w:t>
      </w:r>
    </w:p>
    <w:p w14:paraId="6AA5125F" w14:textId="77777777" w:rsidR="00A15E51" w:rsidRPr="00A15E51" w:rsidRDefault="00A15E51"/>
    <w:p w14:paraId="59BEAF09" w14:textId="77777777" w:rsidR="00F07D3F" w:rsidRPr="00A15E51" w:rsidRDefault="00A15E51" w:rsidP="00F07D3F">
      <w:pPr>
        <w:rPr>
          <w:b/>
        </w:rPr>
      </w:pPr>
      <w:r>
        <w:rPr>
          <w:noProof/>
          <w:lang w:eastAsia="ca-ES"/>
        </w:rPr>
        <w:drawing>
          <wp:inline distT="0" distB="0" distL="0" distR="0" wp14:anchorId="13D8932D" wp14:editId="2C68348E">
            <wp:extent cx="5368918" cy="3650226"/>
            <wp:effectExtent l="19050" t="19050" r="22860" b="26670"/>
            <wp:docPr id="1" name="Imatge 1" descr="C:\Users\46123859G\AppData\Local\Microsoft\Windows\INetCache\Content.Word\Lot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23859G\AppData\Local\Microsoft\Windows\INetCache\Content.Word\Lot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6" t="6401" r="8335" b="53303"/>
                    <a:stretch/>
                  </pic:blipFill>
                  <pic:spPr bwMode="auto">
                    <a:xfrm>
                      <a:off x="0" y="0"/>
                      <a:ext cx="5382133" cy="3659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DD506" w14:textId="398E37A5" w:rsidR="00A15E51" w:rsidRDefault="00A15E51" w:rsidP="00F07D3F">
      <w:pPr>
        <w:rPr>
          <w:b/>
        </w:rPr>
      </w:pPr>
    </w:p>
    <w:p w14:paraId="4077C7E7" w14:textId="77777777" w:rsidR="00A32995" w:rsidRPr="00E0185A" w:rsidRDefault="00A32995" w:rsidP="00A32995">
      <w:pPr>
        <w:rPr>
          <w:rFonts w:cs="Arial"/>
          <w:spacing w:val="-3"/>
          <w:szCs w:val="22"/>
        </w:rPr>
      </w:pPr>
    </w:p>
    <w:p w14:paraId="4E3CBD5D" w14:textId="77777777" w:rsidR="00A32995" w:rsidRPr="00E0185A" w:rsidRDefault="00A32995" w:rsidP="00A3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E0185A">
        <w:rPr>
          <w:b/>
        </w:rPr>
        <w:t>DADES GLOBALS DEL LOT</w:t>
      </w:r>
    </w:p>
    <w:p w14:paraId="0B396777" w14:textId="77777777" w:rsidR="00A32995" w:rsidRPr="00E0185A" w:rsidRDefault="00A32995" w:rsidP="00A32995">
      <w:pPr>
        <w:rPr>
          <w:rFonts w:cs="Arial"/>
          <w:spacing w:val="-3"/>
          <w:szCs w:val="22"/>
        </w:rPr>
      </w:pPr>
    </w:p>
    <w:p w14:paraId="3442E911" w14:textId="77777777" w:rsidR="00A32995" w:rsidRPr="00E0185A" w:rsidRDefault="00A32995" w:rsidP="00A32995">
      <w:pPr>
        <w:jc w:val="both"/>
        <w:rPr>
          <w:rFonts w:cs="Arial"/>
          <w:szCs w:val="22"/>
        </w:rPr>
      </w:pPr>
      <w:r w:rsidRPr="00E0185A">
        <w:rPr>
          <w:rFonts w:cs="Arial"/>
          <w:b/>
          <w:szCs w:val="22"/>
        </w:rPr>
        <w:t>L’equip tècnic</w:t>
      </w:r>
      <w:r w:rsidRPr="00E0185A">
        <w:rPr>
          <w:rFonts w:cs="Arial"/>
          <w:szCs w:val="22"/>
        </w:rPr>
        <w:t xml:space="preserve"> necessari per a dur a terme els serveis objecte d’aquest contracte estarà constituït per aquests perfils:</w:t>
      </w:r>
    </w:p>
    <w:p w14:paraId="05F40ACB" w14:textId="77777777" w:rsidR="00A32995" w:rsidRPr="00E0185A" w:rsidRDefault="00A32995" w:rsidP="00A32995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233"/>
      </w:tblGrid>
      <w:tr w:rsidR="00A32995" w:rsidRPr="00FE5956" w14:paraId="33CF2CE1" w14:textId="77777777" w:rsidTr="00340A57">
        <w:trPr>
          <w:trHeight w:val="362"/>
          <w:jc w:val="center"/>
        </w:trPr>
        <w:tc>
          <w:tcPr>
            <w:tcW w:w="1129" w:type="dxa"/>
            <w:vAlign w:val="center"/>
          </w:tcPr>
          <w:p w14:paraId="6E3B8C80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b/>
                <w:spacing w:val="-3"/>
                <w:sz w:val="18"/>
                <w:szCs w:val="18"/>
              </w:rPr>
              <w:t>Perfil</w:t>
            </w:r>
          </w:p>
        </w:tc>
        <w:tc>
          <w:tcPr>
            <w:tcW w:w="6233" w:type="dxa"/>
            <w:shd w:val="clear" w:color="auto" w:fill="auto"/>
            <w:vAlign w:val="center"/>
          </w:tcPr>
          <w:p w14:paraId="7D8A0AD9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b/>
                <w:spacing w:val="-3"/>
                <w:sz w:val="18"/>
                <w:szCs w:val="18"/>
              </w:rPr>
              <w:t>Equip tècnic mínim</w:t>
            </w:r>
          </w:p>
        </w:tc>
      </w:tr>
      <w:tr w:rsidR="00A32995" w:rsidRPr="00FE5956" w14:paraId="37A9E07C" w14:textId="77777777" w:rsidTr="00340A57">
        <w:trPr>
          <w:trHeight w:val="340"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2DF98BEE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spacing w:val="-3"/>
                <w:sz w:val="18"/>
                <w:szCs w:val="18"/>
              </w:rPr>
              <w:t>A</w:t>
            </w:r>
          </w:p>
        </w:tc>
        <w:tc>
          <w:tcPr>
            <w:tcW w:w="6233" w:type="dxa"/>
            <w:shd w:val="clear" w:color="auto" w:fill="C5E0B3" w:themeFill="accent6" w:themeFillTint="66"/>
            <w:vAlign w:val="center"/>
          </w:tcPr>
          <w:p w14:paraId="5979FB48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spacing w:val="-3"/>
                <w:sz w:val="18"/>
                <w:szCs w:val="18"/>
              </w:rPr>
              <w:t>Coordinador/a</w:t>
            </w:r>
          </w:p>
        </w:tc>
      </w:tr>
      <w:tr w:rsidR="00A32995" w:rsidRPr="00FE5956" w14:paraId="472AF714" w14:textId="77777777" w:rsidTr="00340A57">
        <w:trPr>
          <w:trHeight w:val="340"/>
          <w:jc w:val="center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0B15BB09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spacing w:val="-3"/>
                <w:sz w:val="18"/>
                <w:szCs w:val="18"/>
              </w:rPr>
              <w:t>B</w:t>
            </w:r>
          </w:p>
        </w:tc>
        <w:tc>
          <w:tcPr>
            <w:tcW w:w="6233" w:type="dxa"/>
            <w:shd w:val="clear" w:color="auto" w:fill="F7CAAC" w:themeFill="accent2" w:themeFillTint="66"/>
            <w:vAlign w:val="center"/>
          </w:tcPr>
          <w:p w14:paraId="5BB4EE68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spacing w:val="-3"/>
                <w:sz w:val="18"/>
                <w:szCs w:val="18"/>
              </w:rPr>
              <w:t>Educador/a ambiental perfil tècnic 2</w:t>
            </w:r>
          </w:p>
        </w:tc>
      </w:tr>
      <w:tr w:rsidR="00A32995" w:rsidRPr="00FE5956" w14:paraId="73E9EEF3" w14:textId="77777777" w:rsidTr="00340A57">
        <w:trPr>
          <w:trHeight w:val="340"/>
          <w:jc w:val="center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5655984D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spacing w:val="-3"/>
                <w:sz w:val="18"/>
                <w:szCs w:val="18"/>
              </w:rPr>
              <w:t>C</w:t>
            </w:r>
          </w:p>
        </w:tc>
        <w:tc>
          <w:tcPr>
            <w:tcW w:w="6233" w:type="dxa"/>
            <w:shd w:val="clear" w:color="auto" w:fill="DEEAF6" w:themeFill="accent1" w:themeFillTint="33"/>
            <w:vAlign w:val="center"/>
          </w:tcPr>
          <w:p w14:paraId="2CC09A3D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spacing w:val="-3"/>
                <w:sz w:val="18"/>
                <w:szCs w:val="18"/>
              </w:rPr>
              <w:t>Educador/a ambiental i/o informador/a en centre perfil tècnic 1</w:t>
            </w:r>
          </w:p>
        </w:tc>
      </w:tr>
      <w:tr w:rsidR="00A32995" w:rsidRPr="00FE5956" w14:paraId="7F1288D5" w14:textId="77777777" w:rsidTr="00340A57">
        <w:trPr>
          <w:trHeight w:val="340"/>
          <w:jc w:val="center"/>
        </w:trPr>
        <w:tc>
          <w:tcPr>
            <w:tcW w:w="1129" w:type="dxa"/>
            <w:shd w:val="clear" w:color="auto" w:fill="FFE599" w:themeFill="accent4" w:themeFillTint="66"/>
            <w:vAlign w:val="center"/>
          </w:tcPr>
          <w:p w14:paraId="7080C37B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spacing w:val="-3"/>
                <w:sz w:val="18"/>
                <w:szCs w:val="18"/>
              </w:rPr>
              <w:t>D</w:t>
            </w:r>
          </w:p>
        </w:tc>
        <w:tc>
          <w:tcPr>
            <w:tcW w:w="6233" w:type="dxa"/>
            <w:shd w:val="clear" w:color="auto" w:fill="FFE599" w:themeFill="accent4" w:themeFillTint="66"/>
            <w:vAlign w:val="center"/>
          </w:tcPr>
          <w:p w14:paraId="16D83268" w14:textId="77777777" w:rsidR="00A32995" w:rsidRPr="00FE5956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FE5956">
              <w:rPr>
                <w:rFonts w:eastAsia="Batang" w:cs="Arial"/>
                <w:spacing w:val="-3"/>
                <w:sz w:val="18"/>
                <w:szCs w:val="18"/>
              </w:rPr>
              <w:t>Informador/a itinerant</w:t>
            </w:r>
          </w:p>
        </w:tc>
      </w:tr>
    </w:tbl>
    <w:p w14:paraId="0665085E" w14:textId="77777777" w:rsidR="00A32995" w:rsidRPr="00E0185A" w:rsidRDefault="00A32995" w:rsidP="00A32995">
      <w:pPr>
        <w:jc w:val="both"/>
        <w:rPr>
          <w:rFonts w:cs="Arial"/>
          <w:szCs w:val="22"/>
        </w:rPr>
      </w:pPr>
    </w:p>
    <w:p w14:paraId="6CFEA063" w14:textId="77777777" w:rsidR="00A32995" w:rsidRDefault="00A32995" w:rsidP="00A32995">
      <w:pPr>
        <w:jc w:val="both"/>
        <w:rPr>
          <w:rFonts w:cs="Arial"/>
          <w:b/>
          <w:spacing w:val="-3"/>
          <w:szCs w:val="22"/>
        </w:rPr>
      </w:pPr>
    </w:p>
    <w:p w14:paraId="7F5BF68A" w14:textId="77777777" w:rsidR="00A32995" w:rsidRPr="00E0185A" w:rsidRDefault="00A32995" w:rsidP="00A32995">
      <w:pPr>
        <w:jc w:val="both"/>
        <w:rPr>
          <w:rFonts w:cs="Arial"/>
          <w:szCs w:val="22"/>
        </w:rPr>
      </w:pPr>
      <w:r w:rsidRPr="00E0185A">
        <w:rPr>
          <w:rFonts w:cs="Arial"/>
          <w:b/>
          <w:spacing w:val="-3"/>
          <w:szCs w:val="22"/>
        </w:rPr>
        <w:t>DEDICACIÓ DE L’EQUIP TÈCNIC</w:t>
      </w:r>
    </w:p>
    <w:p w14:paraId="060E00A6" w14:textId="455E5637" w:rsidR="00A32995" w:rsidRDefault="00A32995" w:rsidP="00A32995">
      <w:pPr>
        <w:jc w:val="both"/>
        <w:rPr>
          <w:rFonts w:cs="Arial"/>
          <w:szCs w:val="22"/>
        </w:rPr>
      </w:pPr>
      <w:r w:rsidRPr="00E0185A">
        <w:rPr>
          <w:rFonts w:cs="Arial"/>
          <w:szCs w:val="22"/>
        </w:rPr>
        <w:t>Es concreta el nombre d’hores de dedicació prevista, per a cadascun d’aquests perfils, en aquest lot.</w:t>
      </w:r>
    </w:p>
    <w:p w14:paraId="4F1E4C14" w14:textId="58597BC6" w:rsidR="00A32995" w:rsidRDefault="00A32995" w:rsidP="00A32995">
      <w:pPr>
        <w:jc w:val="both"/>
        <w:rPr>
          <w:rFonts w:cs="Arial"/>
          <w:szCs w:val="22"/>
        </w:rPr>
      </w:pPr>
    </w:p>
    <w:p w14:paraId="7C263E57" w14:textId="5C2C87EB" w:rsidR="00A32995" w:rsidRPr="00E0185A" w:rsidRDefault="00A32995" w:rsidP="00A32995">
      <w:pPr>
        <w:rPr>
          <w:rFonts w:cs="Arial"/>
          <w:b/>
          <w:szCs w:val="22"/>
        </w:rPr>
      </w:pPr>
      <w:r w:rsidRPr="00E0185A">
        <w:rPr>
          <w:rFonts w:cs="Arial"/>
          <w:b/>
          <w:szCs w:val="22"/>
        </w:rPr>
        <w:t>Coordinador/a</w:t>
      </w:r>
      <w:r>
        <w:rPr>
          <w:rFonts w:cs="Arial"/>
          <w:b/>
          <w:szCs w:val="22"/>
        </w:rPr>
        <w:t xml:space="preserve"> (perfil A)</w:t>
      </w:r>
      <w:r w:rsidRPr="00E0185A">
        <w:rPr>
          <w:rFonts w:cs="Arial"/>
          <w:b/>
          <w:szCs w:val="22"/>
        </w:rPr>
        <w:t>:</w:t>
      </w:r>
      <w:r w:rsidRPr="00E0185A">
        <w:rPr>
          <w:b/>
        </w:rPr>
        <w:t xml:space="preserve"> </w:t>
      </w:r>
    </w:p>
    <w:p w14:paraId="62327F52" w14:textId="77777777" w:rsidR="00A32995" w:rsidRDefault="00A32995" w:rsidP="00A32995">
      <w:pPr>
        <w:rPr>
          <w:rFonts w:cs="Arial"/>
          <w:b/>
          <w:color w:val="FF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8"/>
        <w:gridCol w:w="2698"/>
      </w:tblGrid>
      <w:tr w:rsidR="00A32995" w:rsidRPr="00A209DB" w14:paraId="15D23FEE" w14:textId="77777777" w:rsidTr="00340A57">
        <w:trPr>
          <w:trHeight w:val="423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464B6666" w14:textId="77777777" w:rsidR="00A32995" w:rsidRPr="00B755A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B755A2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</w:p>
        </w:tc>
        <w:tc>
          <w:tcPr>
            <w:tcW w:w="2698" w:type="dxa"/>
            <w:vAlign w:val="center"/>
          </w:tcPr>
          <w:p w14:paraId="55A42953" w14:textId="77777777" w:rsidR="00A32995" w:rsidRPr="00B755A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B755A2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A32995" w:rsidRPr="00A209DB" w14:paraId="04B76464" w14:textId="77777777" w:rsidTr="00340A57">
        <w:trPr>
          <w:trHeight w:val="381"/>
          <w:jc w:val="center"/>
        </w:trPr>
        <w:tc>
          <w:tcPr>
            <w:tcW w:w="2698" w:type="dxa"/>
            <w:shd w:val="clear" w:color="auto" w:fill="C5E0B3" w:themeFill="accent6" w:themeFillTint="66"/>
            <w:vAlign w:val="center"/>
          </w:tcPr>
          <w:p w14:paraId="3DEB3AB8" w14:textId="77777777" w:rsidR="00A32995" w:rsidRPr="00B755A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231</w:t>
            </w:r>
          </w:p>
        </w:tc>
        <w:tc>
          <w:tcPr>
            <w:tcW w:w="2698" w:type="dxa"/>
            <w:shd w:val="clear" w:color="auto" w:fill="C5E0B3" w:themeFill="accent6" w:themeFillTint="66"/>
            <w:vAlign w:val="center"/>
          </w:tcPr>
          <w:p w14:paraId="04387399" w14:textId="77777777" w:rsidR="00A32995" w:rsidRPr="00B755A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36</w:t>
            </w:r>
          </w:p>
        </w:tc>
      </w:tr>
    </w:tbl>
    <w:p w14:paraId="0A92FF76" w14:textId="77777777" w:rsidR="00A32995" w:rsidRDefault="00A32995" w:rsidP="00A32995">
      <w:pPr>
        <w:rPr>
          <w:b/>
        </w:rPr>
      </w:pPr>
    </w:p>
    <w:p w14:paraId="445F0F02" w14:textId="77777777" w:rsidR="00A32995" w:rsidRDefault="00A32995" w:rsidP="00A32995">
      <w:pPr>
        <w:rPr>
          <w:rFonts w:cs="Arial"/>
          <w:color w:val="FF0000"/>
          <w:spacing w:val="-3"/>
          <w:szCs w:val="22"/>
        </w:rPr>
      </w:pPr>
    </w:p>
    <w:p w14:paraId="7BEE32F8" w14:textId="77777777" w:rsidR="00A32995" w:rsidRPr="00E0185A" w:rsidRDefault="00A32995" w:rsidP="00A32995">
      <w:pPr>
        <w:jc w:val="both"/>
        <w:rPr>
          <w:rFonts w:cs="Arial"/>
          <w:szCs w:val="22"/>
        </w:rPr>
      </w:pPr>
    </w:p>
    <w:p w14:paraId="623BA529" w14:textId="77777777" w:rsidR="00A32995" w:rsidRDefault="00A32995" w:rsidP="00A32995">
      <w:pPr>
        <w:rPr>
          <w:rFonts w:cs="Arial"/>
          <w:b/>
          <w:szCs w:val="22"/>
        </w:rPr>
      </w:pPr>
    </w:p>
    <w:p w14:paraId="253C1354" w14:textId="2CDE0238" w:rsidR="00A32995" w:rsidRPr="008F037D" w:rsidRDefault="00A32995" w:rsidP="00A32995">
      <w:pPr>
        <w:rPr>
          <w:rFonts w:cs="Arial"/>
          <w:b/>
          <w:color w:val="FF0000"/>
          <w:szCs w:val="22"/>
        </w:rPr>
      </w:pPr>
      <w:r w:rsidRPr="00E0185A">
        <w:rPr>
          <w:rFonts w:cs="Arial"/>
          <w:b/>
          <w:szCs w:val="22"/>
        </w:rPr>
        <w:t>Educador/a ambiental perfil tècnic 1</w:t>
      </w:r>
      <w:r>
        <w:rPr>
          <w:rFonts w:cs="Arial"/>
          <w:b/>
          <w:szCs w:val="22"/>
        </w:rPr>
        <w:t xml:space="preserve"> (perfil C)</w:t>
      </w:r>
      <w:r w:rsidRPr="00E0185A">
        <w:rPr>
          <w:rFonts w:cs="Arial"/>
          <w:b/>
          <w:szCs w:val="22"/>
        </w:rPr>
        <w:t>:</w:t>
      </w:r>
      <w:r w:rsidR="008F037D">
        <w:rPr>
          <w:rFonts w:cs="Arial"/>
          <w:b/>
          <w:szCs w:val="22"/>
        </w:rPr>
        <w:t xml:space="preserve"> </w:t>
      </w:r>
    </w:p>
    <w:p w14:paraId="435443DD" w14:textId="77777777" w:rsidR="008F037D" w:rsidRPr="002368F0" w:rsidRDefault="008F037D" w:rsidP="008F037D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bookmarkStart w:id="0" w:name="_GoBack"/>
      <w:bookmarkEnd w:id="0"/>
    </w:p>
    <w:tbl>
      <w:tblPr>
        <w:tblW w:w="0" w:type="auto"/>
        <w:tblInd w:w="2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701"/>
      </w:tblGrid>
      <w:tr w:rsidR="008F037D" w:rsidRPr="002368F0" w14:paraId="5BA7A224" w14:textId="77777777" w:rsidTr="00797A79">
        <w:trPr>
          <w:trHeight w:val="34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BC44CA" w14:textId="77777777" w:rsidR="008F037D" w:rsidRPr="002368F0" w:rsidRDefault="008F037D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>
              <w:rPr>
                <w:rFonts w:eastAsia="Batang" w:cs="Arial"/>
                <w:b/>
                <w:spacing w:val="-3"/>
                <w:sz w:val="18"/>
                <w:szCs w:val="18"/>
              </w:rPr>
              <w:t>Servei d’informació – TOTAL hores</w:t>
            </w:r>
          </w:p>
        </w:tc>
      </w:tr>
      <w:tr w:rsidR="008F037D" w:rsidRPr="002368F0" w14:paraId="1132AEE8" w14:textId="77777777" w:rsidTr="00797A79">
        <w:tc>
          <w:tcPr>
            <w:tcW w:w="2127" w:type="dxa"/>
            <w:shd w:val="clear" w:color="auto" w:fill="auto"/>
          </w:tcPr>
          <w:p w14:paraId="49043816" w14:textId="77777777" w:rsidR="008F037D" w:rsidRPr="002368F0" w:rsidRDefault="008F037D" w:rsidP="00797A79">
            <w:pPr>
              <w:tabs>
                <w:tab w:val="left" w:pos="-720"/>
                <w:tab w:val="num" w:pos="1789"/>
              </w:tabs>
              <w:suppressAutoHyphens/>
              <w:jc w:val="both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2368F0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</w:p>
        </w:tc>
        <w:tc>
          <w:tcPr>
            <w:tcW w:w="1701" w:type="dxa"/>
            <w:shd w:val="clear" w:color="auto" w:fill="auto"/>
          </w:tcPr>
          <w:p w14:paraId="41E88B3E" w14:textId="77777777" w:rsidR="008F037D" w:rsidRPr="002368F0" w:rsidRDefault="008F037D" w:rsidP="00797A79">
            <w:pPr>
              <w:tabs>
                <w:tab w:val="left" w:pos="-720"/>
                <w:tab w:val="num" w:pos="1789"/>
              </w:tabs>
              <w:suppressAutoHyphens/>
              <w:jc w:val="both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2368F0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8F037D" w:rsidRPr="002368F0" w14:paraId="395A53A5" w14:textId="77777777" w:rsidTr="00797A79">
        <w:trPr>
          <w:trHeight w:val="361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14:paraId="606CA48A" w14:textId="4506A071" w:rsidR="008F037D" w:rsidRPr="002368F0" w:rsidRDefault="008F037D" w:rsidP="008F037D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690FB8">
              <w:rPr>
                <w:rFonts w:eastAsia="Batang" w:cs="Arial"/>
                <w:color w:val="FF0000"/>
                <w:spacing w:val="-3"/>
                <w:sz w:val="18"/>
                <w:szCs w:val="18"/>
              </w:rPr>
              <w:t>2.751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2F12D0E" w14:textId="77777777" w:rsidR="008F037D" w:rsidRPr="002368F0" w:rsidRDefault="008F037D" w:rsidP="00797A7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>451</w:t>
            </w:r>
          </w:p>
        </w:tc>
      </w:tr>
    </w:tbl>
    <w:p w14:paraId="5947A773" w14:textId="77777777" w:rsidR="008F037D" w:rsidRDefault="008F037D" w:rsidP="008F037D">
      <w:pPr>
        <w:rPr>
          <w:b/>
        </w:rPr>
      </w:pPr>
    </w:p>
    <w:p w14:paraId="58655AAB" w14:textId="77777777" w:rsidR="008F037D" w:rsidRDefault="008F037D" w:rsidP="00A32995">
      <w:pPr>
        <w:rPr>
          <w:rFonts w:cs="Arial"/>
          <w:szCs w:val="22"/>
        </w:rPr>
      </w:pPr>
    </w:p>
    <w:p w14:paraId="7436048B" w14:textId="77777777" w:rsidR="00A32995" w:rsidRDefault="00A32995" w:rsidP="00A32995">
      <w:pPr>
        <w:rPr>
          <w:rFonts w:cs="Arial"/>
          <w:color w:val="FF0000"/>
          <w:spacing w:val="-3"/>
          <w:szCs w:val="22"/>
        </w:rPr>
      </w:pPr>
    </w:p>
    <w:p w14:paraId="57592FBF" w14:textId="77777777" w:rsidR="00A32995" w:rsidRPr="00E0185A" w:rsidRDefault="00A32995" w:rsidP="00A32995">
      <w:pPr>
        <w:rPr>
          <w:rFonts w:cs="Arial"/>
          <w:b/>
          <w:spacing w:val="-3"/>
          <w:szCs w:val="22"/>
        </w:rPr>
      </w:pPr>
      <w:r w:rsidRPr="00E0185A">
        <w:rPr>
          <w:rFonts w:cs="Arial"/>
          <w:b/>
          <w:spacing w:val="-3"/>
          <w:szCs w:val="22"/>
        </w:rPr>
        <w:t xml:space="preserve">EQUIP TÈCNIC MÍNIM </w:t>
      </w:r>
    </w:p>
    <w:p w14:paraId="138997EB" w14:textId="77777777" w:rsidR="00A32995" w:rsidRPr="00E0185A" w:rsidRDefault="00A32995" w:rsidP="00A32995">
      <w:pPr>
        <w:rPr>
          <w:rFonts w:cs="Arial"/>
          <w:spacing w:val="-3"/>
          <w:szCs w:val="22"/>
        </w:rPr>
      </w:pPr>
    </w:p>
    <w:p w14:paraId="2095CA92" w14:textId="77777777" w:rsidR="00A32995" w:rsidRPr="00E0185A" w:rsidRDefault="00A32995" w:rsidP="00A32995">
      <w:pPr>
        <w:jc w:val="both"/>
        <w:rPr>
          <w:rFonts w:cs="Arial"/>
          <w:szCs w:val="22"/>
        </w:rPr>
      </w:pPr>
      <w:r w:rsidRPr="00E0185A">
        <w:rPr>
          <w:rFonts w:cs="Arial"/>
          <w:spacing w:val="-3"/>
          <w:szCs w:val="22"/>
        </w:rPr>
        <w:t>Atenent a la dedicació prevista per a cadascun dels perfils, l’equip tècnic</w:t>
      </w:r>
      <w:r w:rsidRPr="00E0185A">
        <w:rPr>
          <w:rFonts w:cs="Arial"/>
          <w:szCs w:val="22"/>
        </w:rPr>
        <w:t xml:space="preserve"> necessari per dur a terme els serveis objecte d’aquest contracte en aquest lot estarà constituït per, com a mínim, el nombre de persones que es detalla a continuació:</w:t>
      </w:r>
    </w:p>
    <w:p w14:paraId="7BB9285C" w14:textId="4EEDAE7D" w:rsidR="00A32995" w:rsidRDefault="00A32995" w:rsidP="00A32995">
      <w:pPr>
        <w:rPr>
          <w:rFonts w:cs="Arial"/>
          <w:color w:val="FF0000"/>
          <w:spacing w:val="-3"/>
          <w:szCs w:val="22"/>
        </w:rPr>
      </w:pPr>
    </w:p>
    <w:p w14:paraId="094E5D9E" w14:textId="77777777" w:rsidR="00A32995" w:rsidRDefault="00A32995" w:rsidP="00A32995">
      <w:pPr>
        <w:rPr>
          <w:rFonts w:cs="Arial"/>
          <w:color w:val="FF0000"/>
          <w:spacing w:val="-3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410"/>
      </w:tblGrid>
      <w:tr w:rsidR="00A32995" w:rsidRPr="00C06052" w14:paraId="79525E0E" w14:textId="77777777" w:rsidTr="00340A57">
        <w:trPr>
          <w:trHeight w:val="362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E6A242F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  <w:vertAlign w:val="superscript"/>
              </w:rPr>
            </w:pPr>
            <w:r w:rsidRPr="00C06052">
              <w:rPr>
                <w:rFonts w:eastAsia="Batang" w:cs="Arial"/>
                <w:b/>
                <w:spacing w:val="-3"/>
                <w:sz w:val="18"/>
                <w:szCs w:val="18"/>
              </w:rPr>
              <w:t>Equip tècnic mínim</w:t>
            </w:r>
            <w:r w:rsidRPr="00C06052">
              <w:rPr>
                <w:rFonts w:eastAsia="Batang" w:cs="Arial"/>
                <w:b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FAD1E0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b/>
                <w:spacing w:val="-3"/>
                <w:sz w:val="18"/>
                <w:szCs w:val="18"/>
              </w:rPr>
              <w:t>Nre. de persones</w:t>
            </w:r>
          </w:p>
        </w:tc>
      </w:tr>
      <w:tr w:rsidR="00A32995" w:rsidRPr="00C06052" w14:paraId="54495C7D" w14:textId="77777777" w:rsidTr="00340A57">
        <w:trPr>
          <w:trHeight w:val="284"/>
          <w:jc w:val="center"/>
        </w:trPr>
        <w:tc>
          <w:tcPr>
            <w:tcW w:w="3114" w:type="dxa"/>
            <w:shd w:val="clear" w:color="auto" w:fill="C5E0B3" w:themeFill="accent6" w:themeFillTint="66"/>
            <w:vAlign w:val="center"/>
          </w:tcPr>
          <w:p w14:paraId="67EF3D90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spacing w:val="-3"/>
                <w:sz w:val="18"/>
                <w:szCs w:val="18"/>
              </w:rPr>
              <w:t>Coordinador/a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19AE87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spacing w:val="-3"/>
                <w:sz w:val="18"/>
                <w:szCs w:val="18"/>
              </w:rPr>
              <w:t>1</w:t>
            </w:r>
          </w:p>
        </w:tc>
      </w:tr>
      <w:tr w:rsidR="00A32995" w:rsidRPr="00C06052" w14:paraId="156FE1AB" w14:textId="77777777" w:rsidTr="00340A57">
        <w:trPr>
          <w:trHeight w:val="284"/>
          <w:jc w:val="center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1D6E1362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spacing w:val="-3"/>
                <w:sz w:val="18"/>
                <w:szCs w:val="18"/>
              </w:rPr>
              <w:t>Educador/a ambiental perfil tècnic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A66A1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spacing w:val="-3"/>
                <w:sz w:val="18"/>
                <w:szCs w:val="18"/>
              </w:rPr>
              <w:t>0</w:t>
            </w:r>
          </w:p>
        </w:tc>
      </w:tr>
      <w:tr w:rsidR="00A32995" w:rsidRPr="00C06052" w14:paraId="6F495C9D" w14:textId="77777777" w:rsidTr="00340A57">
        <w:trPr>
          <w:trHeight w:val="284"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003112ED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spacing w:val="-3"/>
                <w:sz w:val="18"/>
                <w:szCs w:val="18"/>
              </w:rPr>
              <w:t>Educador/a ambiental i/o informador/a en centre perfil tècnic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AFAB3E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spacing w:val="-3"/>
                <w:sz w:val="18"/>
                <w:szCs w:val="18"/>
              </w:rPr>
              <w:t>3</w:t>
            </w:r>
          </w:p>
        </w:tc>
      </w:tr>
      <w:tr w:rsidR="00A32995" w:rsidRPr="00C06052" w14:paraId="2D2B13B4" w14:textId="77777777" w:rsidTr="00340A57">
        <w:trPr>
          <w:trHeight w:val="284"/>
          <w:jc w:val="center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14:paraId="6C72DB42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spacing w:val="-3"/>
                <w:sz w:val="18"/>
                <w:szCs w:val="18"/>
              </w:rPr>
              <w:t>Informador/a itinerant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52664B" w14:textId="77777777" w:rsidR="00A32995" w:rsidRPr="00C06052" w:rsidRDefault="00A32995" w:rsidP="00340A57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C06052">
              <w:rPr>
                <w:rFonts w:eastAsia="Batang" w:cs="Arial"/>
                <w:spacing w:val="-3"/>
                <w:sz w:val="18"/>
                <w:szCs w:val="18"/>
              </w:rPr>
              <w:t>0</w:t>
            </w:r>
          </w:p>
        </w:tc>
      </w:tr>
    </w:tbl>
    <w:p w14:paraId="1876420E" w14:textId="4831CF1E" w:rsidR="00A32995" w:rsidRDefault="00A32995" w:rsidP="00A32995">
      <w:pPr>
        <w:tabs>
          <w:tab w:val="left" w:pos="-720"/>
          <w:tab w:val="num" w:pos="1789"/>
        </w:tabs>
        <w:suppressAutoHyphens/>
        <w:jc w:val="both"/>
        <w:rPr>
          <w:rFonts w:cs="Arial"/>
          <w:color w:val="FF0000"/>
          <w:spacing w:val="-3"/>
          <w:szCs w:val="22"/>
        </w:rPr>
      </w:pPr>
    </w:p>
    <w:p w14:paraId="1FF977DB" w14:textId="77777777" w:rsidR="00A32995" w:rsidRDefault="00A32995" w:rsidP="00F07D3F">
      <w:pPr>
        <w:rPr>
          <w:b/>
        </w:rPr>
      </w:pPr>
    </w:p>
    <w:p w14:paraId="5BF1F81B" w14:textId="77777777" w:rsidR="006212BF" w:rsidRPr="00A15E51" w:rsidRDefault="006212BF" w:rsidP="006212BF">
      <w:pPr>
        <w:jc w:val="both"/>
        <w:rPr>
          <w:rFonts w:eastAsia="Batang" w:cs="Arial"/>
          <w:bCs/>
          <w:szCs w:val="22"/>
          <w:lang w:eastAsia="ko-KR"/>
        </w:rPr>
      </w:pPr>
    </w:p>
    <w:p w14:paraId="6CC8151A" w14:textId="77777777" w:rsidR="006212BF" w:rsidRPr="00A15E51" w:rsidRDefault="006212BF" w:rsidP="00A3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A15E51">
        <w:rPr>
          <w:b/>
        </w:rPr>
        <w:t>ENP: PARC NATURAL DEL DELTA DE L’EBRE (Comarca del Montsià)</w:t>
      </w:r>
    </w:p>
    <w:p w14:paraId="52DE6980" w14:textId="77777777" w:rsidR="006212BF" w:rsidRPr="00A15E51" w:rsidRDefault="006212BF" w:rsidP="006212BF">
      <w:pPr>
        <w:rPr>
          <w:rFonts w:eastAsia="Batang" w:cs="Arial"/>
          <w:bCs/>
          <w:szCs w:val="22"/>
          <w:lang w:eastAsia="ko-KR"/>
        </w:rPr>
      </w:pPr>
    </w:p>
    <w:p w14:paraId="3982326F" w14:textId="77777777" w:rsidR="00A15E51" w:rsidRDefault="00A15E51" w:rsidP="00F07D3F">
      <w:pPr>
        <w:rPr>
          <w:b/>
        </w:rPr>
      </w:pPr>
    </w:p>
    <w:p w14:paraId="52D5AB7B" w14:textId="77777777" w:rsidR="00F07D3F" w:rsidRPr="000273CB" w:rsidRDefault="00F07D3F" w:rsidP="00F07D3F">
      <w:pPr>
        <w:rPr>
          <w:b/>
        </w:rPr>
      </w:pPr>
      <w:r>
        <w:rPr>
          <w:b/>
        </w:rPr>
        <w:t>SERVEI D’INFORMACIÓ AMBIENTAL</w:t>
      </w:r>
    </w:p>
    <w:p w14:paraId="6A2081BF" w14:textId="77777777" w:rsidR="00F07D3F" w:rsidRDefault="00F07D3F" w:rsidP="0057165F">
      <w:pPr>
        <w:tabs>
          <w:tab w:val="left" w:pos="-720"/>
        </w:tabs>
        <w:suppressAutoHyphens/>
        <w:jc w:val="both"/>
        <w:rPr>
          <w:rFonts w:cs="Arial"/>
          <w:szCs w:val="22"/>
        </w:rPr>
      </w:pPr>
    </w:p>
    <w:p w14:paraId="6D9A47DA" w14:textId="77777777" w:rsidR="00D763B3" w:rsidRDefault="00D763B3">
      <w:r>
        <w:t>Per a cadascun dels centres i punts o àrees d’informació, es concreten les condicions per a la realització del servei d’informació.</w:t>
      </w:r>
    </w:p>
    <w:p w14:paraId="52C35FD8" w14:textId="77777777" w:rsidR="00531CEC" w:rsidRDefault="00531CEC"/>
    <w:p w14:paraId="4B0B0F9C" w14:textId="77777777" w:rsidR="000273CB" w:rsidRDefault="00F07D3F" w:rsidP="006B36CD">
      <w:pPr>
        <w:pStyle w:val="Pargrafdellista"/>
        <w:numPr>
          <w:ilvl w:val="0"/>
          <w:numId w:val="3"/>
        </w:numPr>
      </w:pPr>
      <w:r>
        <w:rPr>
          <w:b/>
        </w:rPr>
        <w:t>EN CENTRES D’INFORMACIÓ</w:t>
      </w:r>
      <w:r w:rsidR="000273CB">
        <w:t xml:space="preserve"> (on desplegar les tasques descrites en el punt </w:t>
      </w:r>
      <w:r w:rsidR="000273CB" w:rsidRPr="002368F0">
        <w:t>3.1.1</w:t>
      </w:r>
      <w:r w:rsidR="000273CB">
        <w:t xml:space="preserve"> del plec) </w:t>
      </w:r>
    </w:p>
    <w:p w14:paraId="0262C258" w14:textId="77777777" w:rsidR="00C73AD4" w:rsidRDefault="00C73AD4" w:rsidP="00C73AD4">
      <w:pPr>
        <w:rPr>
          <w:sz w:val="18"/>
          <w:szCs w:val="18"/>
        </w:rPr>
      </w:pPr>
    </w:p>
    <w:tbl>
      <w:tblPr>
        <w:tblStyle w:val="Taulaambquadrcula"/>
        <w:tblW w:w="9222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3298"/>
        <w:gridCol w:w="1676"/>
      </w:tblGrid>
      <w:tr w:rsidR="007243C7" w:rsidRPr="002368F0" w14:paraId="278F33E3" w14:textId="77777777" w:rsidTr="00A15E51">
        <w:trPr>
          <w:trHeight w:val="527"/>
        </w:trPr>
        <w:tc>
          <w:tcPr>
            <w:tcW w:w="9222" w:type="dxa"/>
            <w:gridSpan w:val="4"/>
            <w:vAlign w:val="center"/>
          </w:tcPr>
          <w:p w14:paraId="3A8C433A" w14:textId="77777777" w:rsidR="00A15E51" w:rsidRDefault="00BB4E2A" w:rsidP="00A15E51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 xml:space="preserve">CASA DE FUSTA </w:t>
            </w:r>
            <w:r w:rsidR="007243C7" w:rsidRPr="002368F0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 xml:space="preserve"> DEL  PNDE </w:t>
            </w:r>
          </w:p>
          <w:p w14:paraId="31FBE50F" w14:textId="77777777" w:rsidR="007243C7" w:rsidRPr="006212BF" w:rsidRDefault="00A15E51" w:rsidP="00A15E51">
            <w:pPr>
              <w:jc w:val="center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 w:rsidRPr="006212BF">
              <w:rPr>
                <w:i/>
                <w:sz w:val="16"/>
                <w:szCs w:val="16"/>
              </w:rPr>
              <w:t xml:space="preserve">Partida de la </w:t>
            </w:r>
            <w:proofErr w:type="spellStart"/>
            <w:r w:rsidRPr="006212BF">
              <w:rPr>
                <w:i/>
                <w:sz w:val="16"/>
                <w:szCs w:val="16"/>
              </w:rPr>
              <w:t>Cuixota</w:t>
            </w:r>
            <w:proofErr w:type="spellEnd"/>
            <w:r w:rsidRPr="006212BF">
              <w:rPr>
                <w:rFonts w:ascii="Calibri" w:hAnsi="Calibri"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212BF">
              <w:rPr>
                <w:i/>
                <w:sz w:val="16"/>
                <w:szCs w:val="16"/>
              </w:rPr>
              <w:t>Bassa</w:t>
            </w:r>
            <w:proofErr w:type="spellEnd"/>
            <w:r w:rsidRPr="006212BF">
              <w:rPr>
                <w:i/>
                <w:sz w:val="16"/>
                <w:szCs w:val="16"/>
              </w:rPr>
              <w:t xml:space="preserve"> de </w:t>
            </w:r>
            <w:proofErr w:type="spellStart"/>
            <w:r w:rsidRPr="006212BF">
              <w:rPr>
                <w:i/>
                <w:sz w:val="16"/>
                <w:szCs w:val="16"/>
              </w:rPr>
              <w:t>l’Encanyissada</w:t>
            </w:r>
            <w:proofErr w:type="spellEnd"/>
            <w:r w:rsidRPr="006212BF">
              <w:rPr>
                <w:i/>
                <w:sz w:val="16"/>
                <w:szCs w:val="16"/>
              </w:rPr>
              <w:t xml:space="preserve"> 43870 AMPOSTA</w:t>
            </w:r>
          </w:p>
        </w:tc>
      </w:tr>
      <w:tr w:rsidR="007243C7" w:rsidRPr="002368F0" w14:paraId="706DEE7C" w14:textId="77777777" w:rsidTr="007243C7">
        <w:tc>
          <w:tcPr>
            <w:tcW w:w="1980" w:type="dxa"/>
            <w:vAlign w:val="center"/>
          </w:tcPr>
          <w:p w14:paraId="3BC65139" w14:textId="77777777" w:rsidR="007243C7" w:rsidRPr="002368F0" w:rsidRDefault="007243C7" w:rsidP="006212BF">
            <w:pPr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2368F0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Mes d’obertura</w:t>
            </w:r>
          </w:p>
        </w:tc>
        <w:tc>
          <w:tcPr>
            <w:tcW w:w="2268" w:type="dxa"/>
            <w:vAlign w:val="center"/>
          </w:tcPr>
          <w:p w14:paraId="4226D5AB" w14:textId="77777777" w:rsidR="007243C7" w:rsidRPr="002368F0" w:rsidRDefault="007243C7" w:rsidP="006212BF">
            <w:pPr>
              <w:rPr>
                <w:rFonts w:eastAsia="Batang" w:cs="Arial"/>
                <w:b/>
                <w:sz w:val="18"/>
                <w:szCs w:val="18"/>
                <w:lang w:val="ca-ES" w:eastAsia="ko-KR"/>
              </w:rPr>
            </w:pPr>
            <w:r w:rsidRPr="002368F0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Dies d’obertura</w:t>
            </w:r>
            <w:r w:rsidR="006212BF">
              <w:rPr>
                <w:rFonts w:eastAsia="Batang" w:cs="Arial"/>
                <w:b/>
                <w:sz w:val="18"/>
                <w:szCs w:val="18"/>
                <w:vertAlign w:val="superscript"/>
                <w:lang w:val="ca-ES" w:eastAsia="ko-KR"/>
              </w:rPr>
              <w:t>(1)</w:t>
            </w:r>
            <w:r w:rsidRPr="002368F0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 xml:space="preserve"> </w:t>
            </w:r>
          </w:p>
        </w:tc>
        <w:tc>
          <w:tcPr>
            <w:tcW w:w="3298" w:type="dxa"/>
            <w:vAlign w:val="center"/>
          </w:tcPr>
          <w:p w14:paraId="66DFD26B" w14:textId="77777777" w:rsidR="007243C7" w:rsidRPr="00B4103E" w:rsidRDefault="007243C7" w:rsidP="00B4103E">
            <w:pPr>
              <w:rPr>
                <w:rFonts w:eastAsia="Batang" w:cs="Arial"/>
                <w:b/>
                <w:sz w:val="18"/>
                <w:szCs w:val="18"/>
                <w:vertAlign w:val="superscript"/>
                <w:lang w:val="ca-ES" w:eastAsia="ko-KR"/>
              </w:rPr>
            </w:pPr>
            <w:r w:rsidRPr="002368F0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Horari obertura</w:t>
            </w:r>
            <w:r w:rsidR="00B4103E">
              <w:rPr>
                <w:rFonts w:eastAsia="Batang" w:cs="Arial"/>
                <w:b/>
                <w:sz w:val="18"/>
                <w:szCs w:val="18"/>
                <w:vertAlign w:val="superscript"/>
                <w:lang w:val="ca-ES" w:eastAsia="ko-KR"/>
              </w:rPr>
              <w:t>(3)</w:t>
            </w:r>
          </w:p>
        </w:tc>
        <w:tc>
          <w:tcPr>
            <w:tcW w:w="1676" w:type="dxa"/>
            <w:vAlign w:val="center"/>
          </w:tcPr>
          <w:p w14:paraId="33982FC9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8"/>
                <w:szCs w:val="18"/>
                <w:lang w:val="ca-ES" w:eastAsia="ko-KR"/>
              </w:rPr>
            </w:pPr>
            <w:r w:rsidRPr="002368F0">
              <w:rPr>
                <w:rFonts w:eastAsia="Batang" w:cs="Arial"/>
                <w:b/>
                <w:sz w:val="18"/>
                <w:szCs w:val="18"/>
                <w:lang w:val="ca-ES" w:eastAsia="ko-KR"/>
              </w:rPr>
              <w:t>Nre. Persones</w:t>
            </w:r>
            <w:r w:rsidR="00B4103E">
              <w:rPr>
                <w:rFonts w:eastAsia="Batang" w:cs="Arial"/>
                <w:b/>
                <w:sz w:val="18"/>
                <w:szCs w:val="18"/>
                <w:vertAlign w:val="superscript"/>
                <w:lang w:val="ca-ES" w:eastAsia="ko-KR"/>
              </w:rPr>
              <w:t>(2)</w:t>
            </w:r>
          </w:p>
        </w:tc>
      </w:tr>
      <w:tr w:rsidR="007243C7" w:rsidRPr="002368F0" w14:paraId="597CACC2" w14:textId="77777777" w:rsidTr="007243C7">
        <w:tc>
          <w:tcPr>
            <w:tcW w:w="1980" w:type="dxa"/>
            <w:vAlign w:val="center"/>
          </w:tcPr>
          <w:p w14:paraId="4462FB4A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Gener</w:t>
            </w:r>
          </w:p>
        </w:tc>
        <w:tc>
          <w:tcPr>
            <w:tcW w:w="2268" w:type="dxa"/>
            <w:vAlign w:val="center"/>
          </w:tcPr>
          <w:p w14:paraId="244F239F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0B164728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(10’00-14’00 )</w:t>
            </w:r>
          </w:p>
        </w:tc>
        <w:tc>
          <w:tcPr>
            <w:tcW w:w="1676" w:type="dxa"/>
            <w:vAlign w:val="center"/>
          </w:tcPr>
          <w:p w14:paraId="70B48C71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  <w:tr w:rsidR="007243C7" w:rsidRPr="002368F0" w14:paraId="67C17D42" w14:textId="77777777" w:rsidTr="007243C7">
        <w:tc>
          <w:tcPr>
            <w:tcW w:w="1980" w:type="dxa"/>
            <w:vAlign w:val="center"/>
          </w:tcPr>
          <w:p w14:paraId="1EFC62EC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Febrer</w:t>
            </w:r>
          </w:p>
        </w:tc>
        <w:tc>
          <w:tcPr>
            <w:tcW w:w="2268" w:type="dxa"/>
            <w:vAlign w:val="center"/>
          </w:tcPr>
          <w:p w14:paraId="536BC669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Tots els dies </w:t>
            </w:r>
          </w:p>
        </w:tc>
        <w:tc>
          <w:tcPr>
            <w:tcW w:w="3298" w:type="dxa"/>
            <w:vAlign w:val="center"/>
          </w:tcPr>
          <w:p w14:paraId="68A77957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(10’00-14’00 )</w:t>
            </w:r>
          </w:p>
        </w:tc>
        <w:tc>
          <w:tcPr>
            <w:tcW w:w="1676" w:type="dxa"/>
            <w:vAlign w:val="center"/>
          </w:tcPr>
          <w:p w14:paraId="7BE6FE94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  <w:tr w:rsidR="007243C7" w:rsidRPr="002368F0" w14:paraId="5F57B15D" w14:textId="77777777" w:rsidTr="007243C7">
        <w:tc>
          <w:tcPr>
            <w:tcW w:w="1980" w:type="dxa"/>
            <w:vAlign w:val="center"/>
          </w:tcPr>
          <w:p w14:paraId="04EF32CF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Març</w:t>
            </w:r>
          </w:p>
        </w:tc>
        <w:tc>
          <w:tcPr>
            <w:tcW w:w="2268" w:type="dxa"/>
            <w:vAlign w:val="center"/>
          </w:tcPr>
          <w:p w14:paraId="677CDCE7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3C33827A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(15’00-17’00)</w:t>
            </w:r>
          </w:p>
        </w:tc>
        <w:tc>
          <w:tcPr>
            <w:tcW w:w="1676" w:type="dxa"/>
            <w:vAlign w:val="center"/>
          </w:tcPr>
          <w:p w14:paraId="1F216621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  <w:tr w:rsidR="007243C7" w:rsidRPr="002368F0" w14:paraId="500B2CCB" w14:textId="77777777" w:rsidTr="007243C7">
        <w:tc>
          <w:tcPr>
            <w:tcW w:w="1980" w:type="dxa"/>
            <w:vAlign w:val="center"/>
          </w:tcPr>
          <w:p w14:paraId="423C3186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Abril</w:t>
            </w:r>
          </w:p>
        </w:tc>
        <w:tc>
          <w:tcPr>
            <w:tcW w:w="2268" w:type="dxa"/>
            <w:vAlign w:val="center"/>
          </w:tcPr>
          <w:p w14:paraId="1A44BB5F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59D4EF3F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(15’00-18’00)</w:t>
            </w:r>
          </w:p>
        </w:tc>
        <w:tc>
          <w:tcPr>
            <w:tcW w:w="1676" w:type="dxa"/>
            <w:vAlign w:val="center"/>
          </w:tcPr>
          <w:p w14:paraId="58EB2584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2 matí, 1 tarda</w:t>
            </w:r>
          </w:p>
        </w:tc>
      </w:tr>
      <w:tr w:rsidR="007243C7" w:rsidRPr="002368F0" w14:paraId="0D001F7A" w14:textId="77777777" w:rsidTr="007243C7">
        <w:tc>
          <w:tcPr>
            <w:tcW w:w="1980" w:type="dxa"/>
            <w:vAlign w:val="center"/>
          </w:tcPr>
          <w:p w14:paraId="57C23A8A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Maig</w:t>
            </w:r>
          </w:p>
        </w:tc>
        <w:tc>
          <w:tcPr>
            <w:tcW w:w="2268" w:type="dxa"/>
            <w:vAlign w:val="center"/>
          </w:tcPr>
          <w:p w14:paraId="514CB552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06D4E7EE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(15’00-18’00)</w:t>
            </w:r>
          </w:p>
        </w:tc>
        <w:tc>
          <w:tcPr>
            <w:tcW w:w="1676" w:type="dxa"/>
            <w:vAlign w:val="center"/>
          </w:tcPr>
          <w:p w14:paraId="30D24079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2 matí, 2 tarda</w:t>
            </w:r>
          </w:p>
        </w:tc>
      </w:tr>
      <w:tr w:rsidR="007243C7" w:rsidRPr="002368F0" w14:paraId="1C2C15F9" w14:textId="77777777" w:rsidTr="007243C7">
        <w:tc>
          <w:tcPr>
            <w:tcW w:w="1980" w:type="dxa"/>
            <w:vAlign w:val="center"/>
          </w:tcPr>
          <w:p w14:paraId="58C443AA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Juny</w:t>
            </w:r>
          </w:p>
        </w:tc>
        <w:tc>
          <w:tcPr>
            <w:tcW w:w="2268" w:type="dxa"/>
            <w:vAlign w:val="center"/>
          </w:tcPr>
          <w:p w14:paraId="7C64C15F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405B59F0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(15’00-18’00)</w:t>
            </w:r>
          </w:p>
        </w:tc>
        <w:tc>
          <w:tcPr>
            <w:tcW w:w="1676" w:type="dxa"/>
            <w:vAlign w:val="center"/>
          </w:tcPr>
          <w:p w14:paraId="0B9632EB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2 matí, 2 tarda</w:t>
            </w:r>
          </w:p>
        </w:tc>
      </w:tr>
      <w:tr w:rsidR="007243C7" w:rsidRPr="002368F0" w14:paraId="53F6897F" w14:textId="77777777" w:rsidTr="007243C7">
        <w:tc>
          <w:tcPr>
            <w:tcW w:w="1980" w:type="dxa"/>
            <w:vAlign w:val="center"/>
          </w:tcPr>
          <w:p w14:paraId="6253B890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Juliol</w:t>
            </w:r>
          </w:p>
        </w:tc>
        <w:tc>
          <w:tcPr>
            <w:tcW w:w="2268" w:type="dxa"/>
            <w:vAlign w:val="center"/>
          </w:tcPr>
          <w:p w14:paraId="40DC549D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5FA6DEE1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(16’00-19’00)</w:t>
            </w:r>
          </w:p>
        </w:tc>
        <w:tc>
          <w:tcPr>
            <w:tcW w:w="1676" w:type="dxa"/>
            <w:vAlign w:val="center"/>
          </w:tcPr>
          <w:p w14:paraId="1FC14165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2 matí, 1 tarda</w:t>
            </w:r>
          </w:p>
        </w:tc>
      </w:tr>
      <w:tr w:rsidR="007243C7" w:rsidRPr="002368F0" w14:paraId="0E5C09F0" w14:textId="77777777" w:rsidTr="007243C7">
        <w:trPr>
          <w:trHeight w:val="50"/>
        </w:trPr>
        <w:tc>
          <w:tcPr>
            <w:tcW w:w="1980" w:type="dxa"/>
            <w:vAlign w:val="center"/>
          </w:tcPr>
          <w:p w14:paraId="3405A3C1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Agost</w:t>
            </w:r>
          </w:p>
        </w:tc>
        <w:tc>
          <w:tcPr>
            <w:tcW w:w="2268" w:type="dxa"/>
            <w:vAlign w:val="center"/>
          </w:tcPr>
          <w:p w14:paraId="5767FC0D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4B3D6FDD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(16’00-19’00)</w:t>
            </w:r>
          </w:p>
        </w:tc>
        <w:tc>
          <w:tcPr>
            <w:tcW w:w="1676" w:type="dxa"/>
            <w:vAlign w:val="center"/>
          </w:tcPr>
          <w:p w14:paraId="0EF955C4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2 matí, 2 tarda</w:t>
            </w:r>
          </w:p>
        </w:tc>
      </w:tr>
      <w:tr w:rsidR="007243C7" w:rsidRPr="002368F0" w14:paraId="58E4C815" w14:textId="77777777" w:rsidTr="007243C7">
        <w:tc>
          <w:tcPr>
            <w:tcW w:w="1980" w:type="dxa"/>
            <w:vAlign w:val="center"/>
          </w:tcPr>
          <w:p w14:paraId="7BF5E578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Setembre</w:t>
            </w:r>
          </w:p>
        </w:tc>
        <w:tc>
          <w:tcPr>
            <w:tcW w:w="2268" w:type="dxa"/>
            <w:vAlign w:val="center"/>
          </w:tcPr>
          <w:p w14:paraId="23713005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484BFA5F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(15’00-18’00)</w:t>
            </w:r>
          </w:p>
        </w:tc>
        <w:tc>
          <w:tcPr>
            <w:tcW w:w="1676" w:type="dxa"/>
            <w:vAlign w:val="center"/>
          </w:tcPr>
          <w:p w14:paraId="25D0DE16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2 matí 1 tarda</w:t>
            </w:r>
          </w:p>
        </w:tc>
      </w:tr>
      <w:tr w:rsidR="007243C7" w:rsidRPr="002368F0" w14:paraId="2AAA03E0" w14:textId="77777777" w:rsidTr="007243C7">
        <w:tc>
          <w:tcPr>
            <w:tcW w:w="1980" w:type="dxa"/>
            <w:vAlign w:val="center"/>
          </w:tcPr>
          <w:p w14:paraId="5BDCC284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Octubre</w:t>
            </w:r>
          </w:p>
        </w:tc>
        <w:tc>
          <w:tcPr>
            <w:tcW w:w="2268" w:type="dxa"/>
            <w:vAlign w:val="center"/>
          </w:tcPr>
          <w:p w14:paraId="3F1F2994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298AF4A0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(15’00-17’00)</w:t>
            </w:r>
          </w:p>
        </w:tc>
        <w:tc>
          <w:tcPr>
            <w:tcW w:w="1676" w:type="dxa"/>
            <w:vAlign w:val="center"/>
          </w:tcPr>
          <w:p w14:paraId="52D75A24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  <w:tr w:rsidR="007243C7" w:rsidRPr="002368F0" w14:paraId="2166B1E5" w14:textId="77777777" w:rsidTr="007243C7">
        <w:tc>
          <w:tcPr>
            <w:tcW w:w="1980" w:type="dxa"/>
            <w:vAlign w:val="center"/>
          </w:tcPr>
          <w:p w14:paraId="57637853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Novembre</w:t>
            </w:r>
          </w:p>
        </w:tc>
        <w:tc>
          <w:tcPr>
            <w:tcW w:w="2268" w:type="dxa"/>
            <w:vAlign w:val="center"/>
          </w:tcPr>
          <w:p w14:paraId="1E0BDABA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Tots els dies</w:t>
            </w:r>
          </w:p>
        </w:tc>
        <w:tc>
          <w:tcPr>
            <w:tcW w:w="3298" w:type="dxa"/>
            <w:vAlign w:val="center"/>
          </w:tcPr>
          <w:p w14:paraId="47D2CB7D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(10’00 -14’00) i tarda (15’00-17’00)</w:t>
            </w:r>
          </w:p>
        </w:tc>
        <w:tc>
          <w:tcPr>
            <w:tcW w:w="1676" w:type="dxa"/>
            <w:vAlign w:val="center"/>
          </w:tcPr>
          <w:p w14:paraId="7CD563E8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  <w:tr w:rsidR="007243C7" w:rsidRPr="002368F0" w14:paraId="557ACDED" w14:textId="77777777" w:rsidTr="007243C7">
        <w:tc>
          <w:tcPr>
            <w:tcW w:w="1980" w:type="dxa"/>
            <w:vAlign w:val="center"/>
          </w:tcPr>
          <w:p w14:paraId="7BC36658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Desembre</w:t>
            </w:r>
          </w:p>
        </w:tc>
        <w:tc>
          <w:tcPr>
            <w:tcW w:w="2268" w:type="dxa"/>
            <w:vAlign w:val="center"/>
          </w:tcPr>
          <w:p w14:paraId="123A3B1A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 xml:space="preserve">Tots els dies </w:t>
            </w:r>
          </w:p>
        </w:tc>
        <w:tc>
          <w:tcPr>
            <w:tcW w:w="3298" w:type="dxa"/>
            <w:vAlign w:val="center"/>
          </w:tcPr>
          <w:p w14:paraId="5EFA151B" w14:textId="77777777" w:rsidR="007243C7" w:rsidRPr="002368F0" w:rsidRDefault="007243C7" w:rsidP="006212BF">
            <w:pPr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Matí (10’00-14’00 )</w:t>
            </w:r>
          </w:p>
        </w:tc>
        <w:tc>
          <w:tcPr>
            <w:tcW w:w="1676" w:type="dxa"/>
            <w:vAlign w:val="center"/>
          </w:tcPr>
          <w:p w14:paraId="3B08A3A5" w14:textId="77777777" w:rsidR="007243C7" w:rsidRPr="002368F0" w:rsidRDefault="007243C7" w:rsidP="007243C7">
            <w:pPr>
              <w:jc w:val="center"/>
              <w:rPr>
                <w:rFonts w:eastAsia="Batang" w:cs="Arial"/>
                <w:sz w:val="16"/>
                <w:szCs w:val="16"/>
                <w:lang w:val="ca-ES" w:eastAsia="ko-KR"/>
              </w:rPr>
            </w:pPr>
            <w:r w:rsidRPr="002368F0">
              <w:rPr>
                <w:rFonts w:eastAsia="Batang" w:cs="Arial"/>
                <w:sz w:val="16"/>
                <w:szCs w:val="16"/>
                <w:lang w:val="ca-ES" w:eastAsia="ko-KR"/>
              </w:rPr>
              <w:t>1</w:t>
            </w:r>
          </w:p>
        </w:tc>
      </w:tr>
    </w:tbl>
    <w:p w14:paraId="633AE6E5" w14:textId="77777777" w:rsidR="00A15E51" w:rsidRPr="006212BF" w:rsidRDefault="00A15E51" w:rsidP="00A15E51">
      <w:pPr>
        <w:rPr>
          <w:sz w:val="16"/>
          <w:szCs w:val="16"/>
        </w:rPr>
      </w:pPr>
      <w:r w:rsidRPr="00B4103E">
        <w:rPr>
          <w:rFonts w:eastAsia="Batang" w:cs="Arial"/>
          <w:i/>
          <w:sz w:val="16"/>
          <w:szCs w:val="16"/>
          <w:vertAlign w:val="superscript"/>
          <w:lang w:eastAsia="ko-KR"/>
        </w:rPr>
        <w:t xml:space="preserve">(1) </w:t>
      </w:r>
      <w:r w:rsidRPr="00B4103E">
        <w:rPr>
          <w:rFonts w:eastAsia="Batang" w:cs="Arial"/>
          <w:i/>
          <w:sz w:val="16"/>
          <w:szCs w:val="16"/>
          <w:lang w:eastAsia="ko-KR"/>
        </w:rPr>
        <w:t>Excepte els dies de Nadal, Sant Esteve, Cap d’Any i Reis</w:t>
      </w:r>
    </w:p>
    <w:p w14:paraId="65B8CB50" w14:textId="77777777" w:rsidR="00B4103E" w:rsidRPr="00996FD1" w:rsidRDefault="00B4103E" w:rsidP="00B4103E">
      <w:pPr>
        <w:suppressAutoHyphens/>
        <w:contextualSpacing/>
        <w:jc w:val="both"/>
        <w:outlineLvl w:val="0"/>
        <w:rPr>
          <w:i/>
          <w:sz w:val="16"/>
          <w:szCs w:val="16"/>
        </w:rPr>
      </w:pPr>
      <w:r w:rsidRPr="00996FD1">
        <w:rPr>
          <w:i/>
          <w:sz w:val="16"/>
          <w:szCs w:val="16"/>
          <w:vertAlign w:val="superscript"/>
        </w:rPr>
        <w:t>(2)</w:t>
      </w:r>
      <w:r w:rsidRPr="00996FD1">
        <w:rPr>
          <w:i/>
          <w:sz w:val="16"/>
          <w:szCs w:val="16"/>
        </w:rPr>
        <w:t xml:space="preserve">Es reforçarà el nombre de persones i l’horari del servei previst, a la taula anterior, en determinades dates: </w:t>
      </w:r>
    </w:p>
    <w:p w14:paraId="7D5C9A05" w14:textId="77777777" w:rsidR="00B4103E" w:rsidRDefault="00B4103E" w:rsidP="007243C7">
      <w:pPr>
        <w:suppressAutoHyphens/>
        <w:contextualSpacing/>
        <w:jc w:val="both"/>
        <w:outlineLvl w:val="0"/>
        <w:rPr>
          <w:rFonts w:eastAsia="Batang" w:cs="Arial"/>
          <w:b/>
          <w:i/>
          <w:sz w:val="18"/>
          <w:szCs w:val="18"/>
          <w:lang w:eastAsia="ko-KR"/>
        </w:rPr>
      </w:pPr>
    </w:p>
    <w:p w14:paraId="648DA97A" w14:textId="77777777" w:rsidR="007243C7" w:rsidRPr="00B4103E" w:rsidRDefault="007243C7" w:rsidP="00B4103E">
      <w:pPr>
        <w:suppressAutoHyphens/>
        <w:ind w:left="709"/>
        <w:contextualSpacing/>
        <w:jc w:val="both"/>
        <w:outlineLvl w:val="0"/>
        <w:rPr>
          <w:rFonts w:eastAsia="Batang" w:cs="Arial"/>
          <w:i/>
          <w:sz w:val="16"/>
          <w:szCs w:val="16"/>
          <w:lang w:eastAsia="ko-KR"/>
        </w:rPr>
      </w:pPr>
      <w:r w:rsidRPr="00B4103E">
        <w:rPr>
          <w:rFonts w:eastAsia="Batang" w:cs="Arial"/>
          <w:b/>
          <w:i/>
          <w:sz w:val="16"/>
          <w:szCs w:val="16"/>
          <w:lang w:eastAsia="ko-KR"/>
        </w:rPr>
        <w:t>Setmana santa:</w:t>
      </w:r>
      <w:r w:rsidRPr="00B4103E">
        <w:rPr>
          <w:rFonts w:eastAsia="Batang" w:cs="Arial"/>
          <w:i/>
          <w:sz w:val="16"/>
          <w:szCs w:val="16"/>
          <w:lang w:eastAsia="ko-KR"/>
        </w:rPr>
        <w:t xml:space="preserve"> quan sigui al mes de març , des del cap de setmana anterior fins al cap de setmana posterior , l’horari serà de 10’00 -14’00 / 15’00 – 18’00 h  i el servei el cobriran 2 persones al matí </w:t>
      </w:r>
      <w:r w:rsidR="00B730A7" w:rsidRPr="00B4103E">
        <w:rPr>
          <w:rFonts w:eastAsia="Batang" w:cs="Arial"/>
          <w:i/>
          <w:sz w:val="16"/>
          <w:szCs w:val="16"/>
          <w:lang w:eastAsia="ko-KR"/>
        </w:rPr>
        <w:t xml:space="preserve">/tarda </w:t>
      </w:r>
      <w:r w:rsidR="0032159D" w:rsidRPr="00B4103E">
        <w:rPr>
          <w:rFonts w:eastAsia="Batang" w:cs="Arial"/>
          <w:i/>
          <w:sz w:val="16"/>
          <w:szCs w:val="16"/>
          <w:lang w:eastAsia="ko-KR"/>
        </w:rPr>
        <w:t>. En el mateix senti</w:t>
      </w:r>
      <w:r w:rsidR="00B730A7" w:rsidRPr="00B4103E">
        <w:rPr>
          <w:rFonts w:eastAsia="Batang" w:cs="Arial"/>
          <w:i/>
          <w:sz w:val="16"/>
          <w:szCs w:val="16"/>
          <w:lang w:eastAsia="ko-KR"/>
        </w:rPr>
        <w:t xml:space="preserve">t </w:t>
      </w:r>
      <w:r w:rsidR="0032159D" w:rsidRPr="00B4103E">
        <w:rPr>
          <w:rFonts w:eastAsia="Batang" w:cs="Arial"/>
          <w:i/>
          <w:sz w:val="16"/>
          <w:szCs w:val="16"/>
          <w:lang w:eastAsia="ko-KR"/>
        </w:rPr>
        <w:t xml:space="preserve">,  si és </w:t>
      </w:r>
      <w:r w:rsidRPr="00B4103E">
        <w:rPr>
          <w:rFonts w:eastAsia="Batang" w:cs="Arial"/>
          <w:i/>
          <w:sz w:val="16"/>
          <w:szCs w:val="16"/>
          <w:lang w:eastAsia="ko-KR"/>
        </w:rPr>
        <w:t xml:space="preserve"> a l’abril l’horari serà el que es proposa per setmana santa . </w:t>
      </w:r>
    </w:p>
    <w:p w14:paraId="29AB8A4F" w14:textId="77777777" w:rsidR="007243C7" w:rsidRPr="00B4103E" w:rsidRDefault="007243C7" w:rsidP="00B4103E">
      <w:pPr>
        <w:suppressAutoHyphens/>
        <w:ind w:left="709"/>
        <w:contextualSpacing/>
        <w:jc w:val="both"/>
        <w:outlineLvl w:val="0"/>
        <w:rPr>
          <w:rFonts w:eastAsia="Batang" w:cs="Arial"/>
          <w:i/>
          <w:sz w:val="16"/>
          <w:szCs w:val="16"/>
          <w:lang w:eastAsia="ko-KR"/>
        </w:rPr>
      </w:pPr>
      <w:r w:rsidRPr="00B4103E">
        <w:rPr>
          <w:rFonts w:eastAsia="Batang" w:cs="Arial"/>
          <w:i/>
          <w:sz w:val="16"/>
          <w:szCs w:val="16"/>
          <w:lang w:eastAsia="ko-KR"/>
        </w:rPr>
        <w:t xml:space="preserve">Els dies festius de la setmana Santa , divendres Sant </w:t>
      </w:r>
      <w:r w:rsidR="0032159D" w:rsidRPr="00B4103E">
        <w:rPr>
          <w:rFonts w:eastAsia="Batang" w:cs="Arial"/>
          <w:i/>
          <w:sz w:val="16"/>
          <w:szCs w:val="16"/>
          <w:lang w:eastAsia="ko-KR"/>
        </w:rPr>
        <w:t xml:space="preserve">i diumenge,  l’horari serà </w:t>
      </w:r>
      <w:r w:rsidRPr="00B4103E">
        <w:rPr>
          <w:rFonts w:eastAsia="Batang" w:cs="Arial"/>
          <w:i/>
          <w:sz w:val="16"/>
          <w:szCs w:val="16"/>
          <w:lang w:eastAsia="ko-KR"/>
        </w:rPr>
        <w:t xml:space="preserve"> el mateix </w:t>
      </w:r>
      <w:r w:rsidR="0032159D" w:rsidRPr="00B4103E">
        <w:rPr>
          <w:rFonts w:eastAsia="Batang" w:cs="Arial"/>
          <w:i/>
          <w:sz w:val="16"/>
          <w:szCs w:val="16"/>
          <w:lang w:eastAsia="ko-KR"/>
        </w:rPr>
        <w:t xml:space="preserve">de </w:t>
      </w:r>
      <w:r w:rsidRPr="00B4103E">
        <w:rPr>
          <w:rFonts w:eastAsia="Batang" w:cs="Arial"/>
          <w:i/>
          <w:sz w:val="16"/>
          <w:szCs w:val="16"/>
          <w:lang w:eastAsia="ko-KR"/>
        </w:rPr>
        <w:t xml:space="preserve">10’00 -14’00 / 15’00 – 18’00h . El dilluns de pasqua es considerarà dia festiu i només hi haurà dos persones. </w:t>
      </w:r>
    </w:p>
    <w:p w14:paraId="34E5BC23" w14:textId="77777777" w:rsidR="007243C7" w:rsidRPr="00B4103E" w:rsidRDefault="007243C7" w:rsidP="00B4103E">
      <w:pPr>
        <w:suppressAutoHyphens/>
        <w:ind w:left="709"/>
        <w:contextualSpacing/>
        <w:jc w:val="both"/>
        <w:outlineLvl w:val="0"/>
        <w:rPr>
          <w:rFonts w:eastAsia="Batang" w:cs="Arial"/>
          <w:i/>
          <w:sz w:val="16"/>
          <w:szCs w:val="16"/>
          <w:lang w:eastAsia="ko-KR"/>
        </w:rPr>
      </w:pPr>
    </w:p>
    <w:p w14:paraId="6C6F5078" w14:textId="77777777" w:rsidR="007243C7" w:rsidRPr="00B4103E" w:rsidRDefault="002368F0" w:rsidP="00B4103E">
      <w:pPr>
        <w:suppressAutoHyphens/>
        <w:ind w:left="709"/>
        <w:contextualSpacing/>
        <w:jc w:val="both"/>
        <w:outlineLvl w:val="0"/>
        <w:rPr>
          <w:i/>
          <w:sz w:val="16"/>
          <w:szCs w:val="16"/>
        </w:rPr>
      </w:pPr>
      <w:r w:rsidRPr="00B4103E">
        <w:rPr>
          <w:i/>
          <w:sz w:val="16"/>
          <w:szCs w:val="16"/>
        </w:rPr>
        <w:lastRenderedPageBreak/>
        <w:t>E</w:t>
      </w:r>
      <w:r w:rsidR="007243C7" w:rsidRPr="00B4103E">
        <w:rPr>
          <w:i/>
          <w:sz w:val="16"/>
          <w:szCs w:val="16"/>
        </w:rPr>
        <w:t>s reforçarà el període de setmana santa amb dues persones més, i els dies anteriors i posteriors a la Diada 1 de maig, Sant Joan,   (11 de setembre), al 12 d’octubre, a l’1 de novembre i al 8 de desembre, aquests inclosos , amb una persona més, sempre que siguin ponts. Si aquests dies coincideix que l’horari és només pel matí, s’ampliarà 2 hores per la tarda.</w:t>
      </w:r>
    </w:p>
    <w:p w14:paraId="056F0FEC" w14:textId="77777777" w:rsidR="0032159D" w:rsidRPr="00B4103E" w:rsidRDefault="0032159D" w:rsidP="00B4103E">
      <w:pPr>
        <w:suppressAutoHyphens/>
        <w:ind w:left="709"/>
        <w:contextualSpacing/>
        <w:jc w:val="both"/>
        <w:outlineLvl w:val="0"/>
        <w:rPr>
          <w:i/>
          <w:sz w:val="16"/>
          <w:szCs w:val="16"/>
        </w:rPr>
      </w:pPr>
    </w:p>
    <w:p w14:paraId="10C27BD2" w14:textId="77777777" w:rsidR="007243C7" w:rsidRPr="00B4103E" w:rsidRDefault="00B4103E" w:rsidP="007243C7">
      <w:pPr>
        <w:suppressAutoHyphens/>
        <w:contextualSpacing/>
        <w:jc w:val="both"/>
        <w:outlineLvl w:val="0"/>
        <w:rPr>
          <w:i/>
          <w:sz w:val="16"/>
          <w:szCs w:val="16"/>
        </w:rPr>
      </w:pPr>
      <w:r w:rsidRPr="00B4103E">
        <w:rPr>
          <w:rFonts w:eastAsia="Batang" w:cs="Arial"/>
          <w:b/>
          <w:i/>
          <w:sz w:val="16"/>
          <w:szCs w:val="16"/>
          <w:vertAlign w:val="superscript"/>
          <w:lang w:eastAsia="ko-KR"/>
        </w:rPr>
        <w:t>(3)</w:t>
      </w:r>
      <w:r w:rsidR="0032159D" w:rsidRPr="00B4103E">
        <w:rPr>
          <w:rFonts w:eastAsia="Batang" w:cs="Arial"/>
          <w:b/>
          <w:i/>
          <w:sz w:val="16"/>
          <w:szCs w:val="16"/>
          <w:lang w:eastAsia="ko-KR"/>
        </w:rPr>
        <w:t xml:space="preserve">Període Nadal: </w:t>
      </w:r>
      <w:r w:rsidR="0032159D" w:rsidRPr="00B4103E">
        <w:rPr>
          <w:rFonts w:eastAsia="Batang" w:cs="Arial"/>
          <w:i/>
          <w:sz w:val="16"/>
          <w:szCs w:val="16"/>
          <w:lang w:eastAsia="ko-KR"/>
        </w:rPr>
        <w:t xml:space="preserve">S’ampliarà l’horari de 10’00 – 14’00 / 15’00- 17’00 h </w:t>
      </w:r>
      <w:r w:rsidR="0032159D" w:rsidRPr="00B4103E">
        <w:rPr>
          <w:rFonts w:eastAsia="Batang" w:cs="Arial"/>
          <w:b/>
          <w:i/>
          <w:sz w:val="16"/>
          <w:szCs w:val="16"/>
          <w:lang w:eastAsia="ko-KR"/>
        </w:rPr>
        <w:t xml:space="preserve"> </w:t>
      </w:r>
      <w:r w:rsidR="0032159D" w:rsidRPr="00B4103E">
        <w:rPr>
          <w:rFonts w:eastAsia="Batang" w:cs="Arial"/>
          <w:i/>
          <w:sz w:val="16"/>
          <w:szCs w:val="16"/>
          <w:lang w:eastAsia="ko-KR"/>
        </w:rPr>
        <w:t xml:space="preserve">del 21 de desembre fins al 6 de gener. </w:t>
      </w:r>
      <w:r w:rsidR="007243C7" w:rsidRPr="00B4103E">
        <w:rPr>
          <w:i/>
          <w:sz w:val="16"/>
          <w:szCs w:val="16"/>
        </w:rPr>
        <w:t xml:space="preserve">Els </w:t>
      </w:r>
      <w:r w:rsidRPr="00B4103E">
        <w:rPr>
          <w:i/>
          <w:sz w:val="16"/>
          <w:szCs w:val="16"/>
        </w:rPr>
        <w:t>diumenges</w:t>
      </w:r>
      <w:r w:rsidR="007243C7" w:rsidRPr="00B4103E">
        <w:rPr>
          <w:i/>
          <w:sz w:val="16"/>
          <w:szCs w:val="16"/>
        </w:rPr>
        <w:t xml:space="preserve"> l’horari serà sempre de 10’00 -14’00h .</w:t>
      </w:r>
    </w:p>
    <w:p w14:paraId="1014EBC7" w14:textId="77777777" w:rsidR="007243C7" w:rsidRPr="002368F0" w:rsidRDefault="007243C7" w:rsidP="007243C7">
      <w:pPr>
        <w:suppressAutoHyphens/>
        <w:contextualSpacing/>
        <w:jc w:val="both"/>
        <w:outlineLvl w:val="0"/>
        <w:rPr>
          <w:rFonts w:eastAsia="Batang" w:cs="Arial"/>
          <w:i/>
          <w:sz w:val="18"/>
          <w:szCs w:val="18"/>
          <w:lang w:eastAsia="ko-KR"/>
        </w:rPr>
      </w:pPr>
    </w:p>
    <w:p w14:paraId="0DA5E585" w14:textId="77777777" w:rsidR="00CD2607" w:rsidRDefault="00CD2607" w:rsidP="00D92A2C"/>
    <w:p w14:paraId="3062E9F2" w14:textId="77777777" w:rsidR="008712A9" w:rsidRDefault="008712A9" w:rsidP="008712A9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  <w:r w:rsidRPr="0072091B">
        <w:rPr>
          <w:rFonts w:cs="Arial"/>
          <w:spacing w:val="-3"/>
          <w:szCs w:val="22"/>
        </w:rPr>
        <w:t xml:space="preserve">El límit màxim d’hores </w:t>
      </w:r>
      <w:r>
        <w:rPr>
          <w:rFonts w:cs="Arial"/>
          <w:spacing w:val="-3"/>
          <w:szCs w:val="22"/>
        </w:rPr>
        <w:t xml:space="preserve">anuals </w:t>
      </w:r>
      <w:r w:rsidRPr="0072091B">
        <w:rPr>
          <w:rFonts w:cs="Arial"/>
          <w:spacing w:val="-3"/>
          <w:szCs w:val="22"/>
        </w:rPr>
        <w:t>previst</w:t>
      </w:r>
      <w:r>
        <w:rPr>
          <w:rFonts w:cs="Arial"/>
          <w:spacing w:val="-3"/>
          <w:szCs w:val="22"/>
        </w:rPr>
        <w:t>es</w:t>
      </w:r>
      <w:r w:rsidRPr="0072091B">
        <w:rPr>
          <w:rFonts w:cs="Arial"/>
          <w:spacing w:val="-3"/>
          <w:szCs w:val="22"/>
        </w:rPr>
        <w:t xml:space="preserve"> pe</w:t>
      </w:r>
      <w:r>
        <w:rPr>
          <w:rFonts w:cs="Arial"/>
          <w:spacing w:val="-3"/>
          <w:szCs w:val="22"/>
        </w:rPr>
        <w:t>r a</w:t>
      </w:r>
      <w:r w:rsidRPr="0072091B">
        <w:rPr>
          <w:rFonts w:cs="Arial"/>
          <w:spacing w:val="-3"/>
          <w:szCs w:val="22"/>
        </w:rPr>
        <w:t xml:space="preserve">l correcte desenvolupament del servei </w:t>
      </w:r>
      <w:r>
        <w:rPr>
          <w:rFonts w:cs="Arial"/>
          <w:spacing w:val="-3"/>
          <w:szCs w:val="22"/>
        </w:rPr>
        <w:t xml:space="preserve">d’informació en el centre d’informació d’aquest espai natural protegit </w:t>
      </w:r>
      <w:r w:rsidRPr="0072091B">
        <w:rPr>
          <w:rFonts w:cs="Arial"/>
          <w:spacing w:val="-3"/>
          <w:szCs w:val="22"/>
        </w:rPr>
        <w:t>és</w:t>
      </w:r>
      <w:r>
        <w:rPr>
          <w:rFonts w:cs="Arial"/>
          <w:spacing w:val="-3"/>
          <w:szCs w:val="22"/>
        </w:rPr>
        <w:t xml:space="preserve"> de</w:t>
      </w:r>
      <w:r w:rsidRPr="0072091B">
        <w:rPr>
          <w:rFonts w:cs="Arial"/>
          <w:spacing w:val="-3"/>
          <w:szCs w:val="22"/>
        </w:rPr>
        <w:t>:</w:t>
      </w:r>
    </w:p>
    <w:p w14:paraId="5DB5BF74" w14:textId="77777777" w:rsidR="008712A9" w:rsidRPr="002368F0" w:rsidRDefault="008712A9" w:rsidP="008712A9">
      <w:pPr>
        <w:tabs>
          <w:tab w:val="left" w:pos="-720"/>
          <w:tab w:val="num" w:pos="1789"/>
        </w:tabs>
        <w:suppressAutoHyphens/>
        <w:jc w:val="both"/>
        <w:rPr>
          <w:rFonts w:cs="Arial"/>
          <w:spacing w:val="-3"/>
          <w:szCs w:val="22"/>
        </w:rPr>
      </w:pP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1975"/>
      </w:tblGrid>
      <w:tr w:rsidR="00B4103E" w:rsidRPr="00B4103E" w14:paraId="2AD60873" w14:textId="77777777" w:rsidTr="00B4103E">
        <w:tc>
          <w:tcPr>
            <w:tcW w:w="2278" w:type="dxa"/>
            <w:shd w:val="clear" w:color="auto" w:fill="auto"/>
          </w:tcPr>
          <w:p w14:paraId="207EBD7A" w14:textId="77777777" w:rsidR="008712A9" w:rsidRPr="00B4103E" w:rsidRDefault="008712A9" w:rsidP="00B4103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B4103E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  <w:r w:rsidR="00B4103E" w:rsidRPr="00B4103E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975" w:type="dxa"/>
            <w:shd w:val="clear" w:color="auto" w:fill="auto"/>
          </w:tcPr>
          <w:p w14:paraId="3937C038" w14:textId="77777777" w:rsidR="008712A9" w:rsidRPr="00B4103E" w:rsidRDefault="008712A9" w:rsidP="00B4103E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B4103E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B4103E" w:rsidRPr="00B4103E" w14:paraId="5383D672" w14:textId="77777777" w:rsidTr="00B4103E">
        <w:trPr>
          <w:trHeight w:val="361"/>
        </w:trPr>
        <w:tc>
          <w:tcPr>
            <w:tcW w:w="2278" w:type="dxa"/>
            <w:shd w:val="clear" w:color="auto" w:fill="DEEAF6" w:themeFill="accent1" w:themeFillTint="33"/>
            <w:vAlign w:val="center"/>
          </w:tcPr>
          <w:p w14:paraId="700EF107" w14:textId="13B5DF8E" w:rsidR="008712A9" w:rsidRPr="00B4103E" w:rsidRDefault="00722AF0" w:rsidP="008712A9">
            <w:pPr>
              <w:tabs>
                <w:tab w:val="left" w:pos="-720"/>
                <w:tab w:val="num" w:pos="1789"/>
              </w:tabs>
              <w:suppressAutoHyphens/>
              <w:rPr>
                <w:rFonts w:eastAsia="Batang" w:cs="Arial"/>
                <w:spacing w:val="-3"/>
                <w:sz w:val="18"/>
                <w:szCs w:val="18"/>
              </w:rPr>
            </w:pPr>
            <w:r>
              <w:rPr>
                <w:rFonts w:eastAsia="Batang" w:cs="Arial"/>
                <w:spacing w:val="-3"/>
                <w:sz w:val="18"/>
                <w:szCs w:val="18"/>
              </w:rPr>
              <w:t xml:space="preserve">             2.736</w:t>
            </w:r>
          </w:p>
        </w:tc>
        <w:tc>
          <w:tcPr>
            <w:tcW w:w="1975" w:type="dxa"/>
            <w:shd w:val="clear" w:color="auto" w:fill="DEEAF6" w:themeFill="accent1" w:themeFillTint="33"/>
            <w:vAlign w:val="center"/>
          </w:tcPr>
          <w:p w14:paraId="08417DCD" w14:textId="77777777" w:rsidR="008712A9" w:rsidRPr="00B4103E" w:rsidRDefault="008712A9" w:rsidP="008712A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B4103E">
              <w:rPr>
                <w:rFonts w:eastAsia="Batang" w:cs="Arial"/>
                <w:spacing w:val="-3"/>
                <w:sz w:val="18"/>
                <w:szCs w:val="18"/>
              </w:rPr>
              <w:t>451</w:t>
            </w:r>
          </w:p>
        </w:tc>
      </w:tr>
    </w:tbl>
    <w:p w14:paraId="4980D9F2" w14:textId="4FF74886" w:rsidR="00AE7D45" w:rsidRDefault="00B4103E" w:rsidP="00EE627A">
      <w:pPr>
        <w:ind w:left="2127" w:right="1983"/>
        <w:rPr>
          <w:b/>
        </w:rPr>
      </w:pPr>
      <w:r w:rsidRPr="00B4103E">
        <w:rPr>
          <w:rFonts w:eastAsia="Batang" w:cs="Arial"/>
          <w:spacing w:val="-3"/>
          <w:sz w:val="18"/>
          <w:szCs w:val="18"/>
          <w:vertAlign w:val="superscript"/>
        </w:rPr>
        <w:t>(1)</w:t>
      </w:r>
      <w:r w:rsidRPr="00B4103E">
        <w:rPr>
          <w:sz w:val="18"/>
          <w:szCs w:val="18"/>
        </w:rPr>
        <w:t xml:space="preserve">Inclou les hores destinades a la formació inicial i a </w:t>
      </w:r>
    </w:p>
    <w:p w14:paraId="6F35E7A9" w14:textId="77777777" w:rsidR="00E62E92" w:rsidRPr="00EE474D" w:rsidRDefault="00E62E92" w:rsidP="00E62E92">
      <w:pPr>
        <w:pStyle w:val="Pargrafdellista"/>
      </w:pPr>
    </w:p>
    <w:p w14:paraId="02053AEE" w14:textId="77777777" w:rsidR="00CB0C1C" w:rsidRDefault="00AC3EF2" w:rsidP="00CB0C1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GESTIÓ I COORDINACIÓ DELS SERVEIS</w:t>
      </w:r>
    </w:p>
    <w:p w14:paraId="1DB26BBE" w14:textId="77777777" w:rsidR="00AC3EF2" w:rsidRPr="00A7001E" w:rsidRDefault="00AC3EF2" w:rsidP="00AC3EF2">
      <w:pPr>
        <w:rPr>
          <w:rFonts w:cs="Arial"/>
          <w:b/>
          <w:szCs w:val="22"/>
        </w:rPr>
      </w:pPr>
      <w:r w:rsidRPr="00A7001E">
        <w:t xml:space="preserve">S’estableix  el nombre màxim d’hores anuals </w:t>
      </w:r>
      <w:r w:rsidRPr="00A7001E">
        <w:rPr>
          <w:rFonts w:cs="Arial"/>
          <w:spacing w:val="-3"/>
          <w:szCs w:val="22"/>
        </w:rPr>
        <w:t xml:space="preserve">previstes per realitzar, en aquest espai natural, les tasques de </w:t>
      </w:r>
      <w:r>
        <w:rPr>
          <w:rFonts w:cs="Arial"/>
          <w:spacing w:val="-3"/>
          <w:szCs w:val="22"/>
        </w:rPr>
        <w:t>gestió i coordinació dels serveis</w:t>
      </w:r>
      <w:r w:rsidRPr="00A7001E">
        <w:rPr>
          <w:rFonts w:cs="Arial"/>
          <w:spacing w:val="-3"/>
          <w:szCs w:val="22"/>
        </w:rPr>
        <w:t xml:space="preserve"> </w:t>
      </w:r>
      <w:r w:rsidRPr="00A7001E">
        <w:t xml:space="preserve">descrites en el </w:t>
      </w:r>
      <w:r w:rsidRPr="002368F0">
        <w:t>punt 3.4 del</w:t>
      </w:r>
      <w:r w:rsidRPr="00A7001E">
        <w:t xml:space="preserve"> plec</w:t>
      </w:r>
      <w:r w:rsidRPr="00A7001E">
        <w:rPr>
          <w:rFonts w:cs="Arial"/>
          <w:spacing w:val="-3"/>
          <w:szCs w:val="22"/>
        </w:rPr>
        <w:t>:</w:t>
      </w:r>
    </w:p>
    <w:p w14:paraId="60DC231A" w14:textId="77777777" w:rsidR="008712A9" w:rsidRDefault="008712A9" w:rsidP="008712A9">
      <w:pPr>
        <w:rPr>
          <w:rFonts w:cs="Arial"/>
          <w:b/>
          <w:color w:val="FF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8"/>
        <w:gridCol w:w="2698"/>
      </w:tblGrid>
      <w:tr w:rsidR="00B4103E" w:rsidRPr="00B4103E" w14:paraId="6B4D217A" w14:textId="77777777" w:rsidTr="00811E29">
        <w:trPr>
          <w:trHeight w:val="423"/>
          <w:jc w:val="center"/>
        </w:trPr>
        <w:tc>
          <w:tcPr>
            <w:tcW w:w="2698" w:type="dxa"/>
            <w:shd w:val="clear" w:color="auto" w:fill="auto"/>
            <w:vAlign w:val="center"/>
          </w:tcPr>
          <w:p w14:paraId="783B8D6F" w14:textId="77777777" w:rsidR="008712A9" w:rsidRPr="00B4103E" w:rsidRDefault="008712A9" w:rsidP="00811E2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B4103E">
              <w:rPr>
                <w:rFonts w:eastAsia="Batang" w:cs="Arial"/>
                <w:b/>
                <w:spacing w:val="-3"/>
                <w:sz w:val="18"/>
                <w:szCs w:val="18"/>
              </w:rPr>
              <w:t>Hores laborables</w:t>
            </w:r>
            <w:r w:rsidR="00B4103E" w:rsidRPr="00B4103E">
              <w:rPr>
                <w:rFonts w:eastAsia="Batang" w:cs="Arial"/>
                <w:spacing w:val="-3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698" w:type="dxa"/>
            <w:vAlign w:val="center"/>
          </w:tcPr>
          <w:p w14:paraId="1FADD83B" w14:textId="77777777" w:rsidR="008712A9" w:rsidRPr="00B4103E" w:rsidRDefault="008712A9" w:rsidP="00811E2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b/>
                <w:spacing w:val="-3"/>
                <w:sz w:val="18"/>
                <w:szCs w:val="18"/>
              </w:rPr>
            </w:pPr>
            <w:r w:rsidRPr="00B4103E">
              <w:rPr>
                <w:rFonts w:eastAsia="Batang" w:cs="Arial"/>
                <w:b/>
                <w:spacing w:val="-3"/>
                <w:sz w:val="18"/>
                <w:szCs w:val="18"/>
              </w:rPr>
              <w:t>Hores festives</w:t>
            </w:r>
          </w:p>
        </w:tc>
      </w:tr>
      <w:tr w:rsidR="00B4103E" w:rsidRPr="00B4103E" w14:paraId="2CA4E49F" w14:textId="77777777" w:rsidTr="00811E29">
        <w:trPr>
          <w:trHeight w:val="381"/>
          <w:jc w:val="center"/>
        </w:trPr>
        <w:tc>
          <w:tcPr>
            <w:tcW w:w="2698" w:type="dxa"/>
            <w:shd w:val="clear" w:color="auto" w:fill="C5E0B3" w:themeFill="accent6" w:themeFillTint="66"/>
            <w:vAlign w:val="center"/>
          </w:tcPr>
          <w:p w14:paraId="090A418E" w14:textId="77777777" w:rsidR="008712A9" w:rsidRPr="00B4103E" w:rsidRDefault="00B4103E" w:rsidP="00811E2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B4103E">
              <w:rPr>
                <w:rFonts w:eastAsia="Batang" w:cs="Arial"/>
                <w:spacing w:val="-3"/>
                <w:sz w:val="18"/>
                <w:szCs w:val="18"/>
              </w:rPr>
              <w:t>23</w:t>
            </w:r>
            <w:r w:rsidR="008712A9" w:rsidRPr="00B4103E">
              <w:rPr>
                <w:rFonts w:eastAsia="Batang" w:cs="Arial"/>
                <w:spacing w:val="-3"/>
                <w:sz w:val="18"/>
                <w:szCs w:val="18"/>
              </w:rPr>
              <w:t>1</w:t>
            </w:r>
          </w:p>
        </w:tc>
        <w:tc>
          <w:tcPr>
            <w:tcW w:w="2698" w:type="dxa"/>
            <w:shd w:val="clear" w:color="auto" w:fill="C5E0B3" w:themeFill="accent6" w:themeFillTint="66"/>
            <w:vAlign w:val="center"/>
          </w:tcPr>
          <w:p w14:paraId="69819E5A" w14:textId="77777777" w:rsidR="008712A9" w:rsidRPr="00B4103E" w:rsidRDefault="008712A9" w:rsidP="00811E29">
            <w:pPr>
              <w:tabs>
                <w:tab w:val="left" w:pos="-720"/>
                <w:tab w:val="num" w:pos="1789"/>
              </w:tabs>
              <w:suppressAutoHyphens/>
              <w:jc w:val="center"/>
              <w:rPr>
                <w:rFonts w:eastAsia="Batang" w:cs="Arial"/>
                <w:spacing w:val="-3"/>
                <w:sz w:val="18"/>
                <w:szCs w:val="18"/>
              </w:rPr>
            </w:pPr>
            <w:r w:rsidRPr="00B4103E">
              <w:rPr>
                <w:rFonts w:eastAsia="Batang" w:cs="Arial"/>
                <w:spacing w:val="-3"/>
                <w:sz w:val="18"/>
                <w:szCs w:val="18"/>
              </w:rPr>
              <w:t>36</w:t>
            </w:r>
          </w:p>
        </w:tc>
      </w:tr>
    </w:tbl>
    <w:p w14:paraId="4CE38040" w14:textId="77777777" w:rsidR="008712A9" w:rsidRPr="00B4103E" w:rsidRDefault="00B4103E" w:rsidP="00B4103E">
      <w:pPr>
        <w:ind w:left="709" w:firstLine="709"/>
        <w:rPr>
          <w:b/>
        </w:rPr>
      </w:pPr>
      <w:r w:rsidRPr="00B4103E">
        <w:rPr>
          <w:rFonts w:eastAsia="Batang" w:cs="Arial"/>
          <w:spacing w:val="-3"/>
          <w:sz w:val="18"/>
          <w:szCs w:val="18"/>
          <w:vertAlign w:val="superscript"/>
        </w:rPr>
        <w:t>(1)</w:t>
      </w:r>
      <w:r w:rsidRPr="00B4103E">
        <w:rPr>
          <w:sz w:val="18"/>
          <w:szCs w:val="18"/>
        </w:rPr>
        <w:t>Inclou les hores destinades a la formació inicial i/o a l’avaluació anual</w:t>
      </w:r>
    </w:p>
    <w:p w14:paraId="4EBC04F2" w14:textId="77777777" w:rsidR="006A10FD" w:rsidRDefault="006A10FD" w:rsidP="00E57D9F">
      <w:pPr>
        <w:rPr>
          <w:rFonts w:cs="Arial"/>
          <w:b/>
          <w:szCs w:val="22"/>
        </w:rPr>
      </w:pPr>
    </w:p>
    <w:sectPr w:rsidR="006A10FD" w:rsidSect="002368F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403"/>
    <w:multiLevelType w:val="hybridMultilevel"/>
    <w:tmpl w:val="5B80D430"/>
    <w:lvl w:ilvl="0" w:tplc="678AA242">
      <w:start w:val="1"/>
      <w:numFmt w:val="decimal"/>
      <w:lvlText w:val="(%1)"/>
      <w:lvlJc w:val="left"/>
      <w:pPr>
        <w:ind w:left="830" w:hanging="360"/>
      </w:pPr>
      <w:rPr>
        <w:rFonts w:eastAsia="Batang"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50" w:hanging="360"/>
      </w:pPr>
    </w:lvl>
    <w:lvl w:ilvl="2" w:tplc="0403001B" w:tentative="1">
      <w:start w:val="1"/>
      <w:numFmt w:val="lowerRoman"/>
      <w:lvlText w:val="%3."/>
      <w:lvlJc w:val="right"/>
      <w:pPr>
        <w:ind w:left="2270" w:hanging="180"/>
      </w:pPr>
    </w:lvl>
    <w:lvl w:ilvl="3" w:tplc="0403000F" w:tentative="1">
      <w:start w:val="1"/>
      <w:numFmt w:val="decimal"/>
      <w:lvlText w:val="%4."/>
      <w:lvlJc w:val="left"/>
      <w:pPr>
        <w:ind w:left="2990" w:hanging="360"/>
      </w:pPr>
    </w:lvl>
    <w:lvl w:ilvl="4" w:tplc="04030019" w:tentative="1">
      <w:start w:val="1"/>
      <w:numFmt w:val="lowerLetter"/>
      <w:lvlText w:val="%5."/>
      <w:lvlJc w:val="left"/>
      <w:pPr>
        <w:ind w:left="3710" w:hanging="360"/>
      </w:pPr>
    </w:lvl>
    <w:lvl w:ilvl="5" w:tplc="0403001B" w:tentative="1">
      <w:start w:val="1"/>
      <w:numFmt w:val="lowerRoman"/>
      <w:lvlText w:val="%6."/>
      <w:lvlJc w:val="right"/>
      <w:pPr>
        <w:ind w:left="4430" w:hanging="180"/>
      </w:pPr>
    </w:lvl>
    <w:lvl w:ilvl="6" w:tplc="0403000F" w:tentative="1">
      <w:start w:val="1"/>
      <w:numFmt w:val="decimal"/>
      <w:lvlText w:val="%7."/>
      <w:lvlJc w:val="left"/>
      <w:pPr>
        <w:ind w:left="5150" w:hanging="360"/>
      </w:pPr>
    </w:lvl>
    <w:lvl w:ilvl="7" w:tplc="04030019" w:tentative="1">
      <w:start w:val="1"/>
      <w:numFmt w:val="lowerLetter"/>
      <w:lvlText w:val="%8."/>
      <w:lvlJc w:val="left"/>
      <w:pPr>
        <w:ind w:left="5870" w:hanging="360"/>
      </w:pPr>
    </w:lvl>
    <w:lvl w:ilvl="8" w:tplc="0403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BD32362"/>
    <w:multiLevelType w:val="multilevel"/>
    <w:tmpl w:val="63A05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593236E"/>
    <w:multiLevelType w:val="hybridMultilevel"/>
    <w:tmpl w:val="B76051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422CF"/>
    <w:multiLevelType w:val="hybridMultilevel"/>
    <w:tmpl w:val="BC42D39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A11F46"/>
    <w:multiLevelType w:val="hybridMultilevel"/>
    <w:tmpl w:val="5A7A89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58C7"/>
    <w:multiLevelType w:val="hybridMultilevel"/>
    <w:tmpl w:val="4BF426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31B60"/>
    <w:multiLevelType w:val="hybridMultilevel"/>
    <w:tmpl w:val="CD8E7A78"/>
    <w:lvl w:ilvl="0" w:tplc="0403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0"/>
    <w:rsid w:val="000273CB"/>
    <w:rsid w:val="00040B0E"/>
    <w:rsid w:val="000413C2"/>
    <w:rsid w:val="0004232A"/>
    <w:rsid w:val="000553A6"/>
    <w:rsid w:val="000604FF"/>
    <w:rsid w:val="00066068"/>
    <w:rsid w:val="0006639E"/>
    <w:rsid w:val="0009351E"/>
    <w:rsid w:val="000B539E"/>
    <w:rsid w:val="000B78A4"/>
    <w:rsid w:val="000C6E6A"/>
    <w:rsid w:val="000E6DBB"/>
    <w:rsid w:val="00120353"/>
    <w:rsid w:val="001271FC"/>
    <w:rsid w:val="00133AF0"/>
    <w:rsid w:val="00155FD1"/>
    <w:rsid w:val="00196409"/>
    <w:rsid w:val="001A6481"/>
    <w:rsid w:val="001E48DC"/>
    <w:rsid w:val="001E5366"/>
    <w:rsid w:val="00201605"/>
    <w:rsid w:val="00202FD0"/>
    <w:rsid w:val="00224C33"/>
    <w:rsid w:val="00234182"/>
    <w:rsid w:val="00234443"/>
    <w:rsid w:val="002368F0"/>
    <w:rsid w:val="002519FB"/>
    <w:rsid w:val="00267155"/>
    <w:rsid w:val="0028311E"/>
    <w:rsid w:val="002C4056"/>
    <w:rsid w:val="002D00CE"/>
    <w:rsid w:val="002D37F1"/>
    <w:rsid w:val="002D4526"/>
    <w:rsid w:val="002D7A77"/>
    <w:rsid w:val="003209A0"/>
    <w:rsid w:val="0032159D"/>
    <w:rsid w:val="00336A5E"/>
    <w:rsid w:val="00350BFC"/>
    <w:rsid w:val="00367801"/>
    <w:rsid w:val="00383553"/>
    <w:rsid w:val="003835F1"/>
    <w:rsid w:val="0038489E"/>
    <w:rsid w:val="003C0C2F"/>
    <w:rsid w:val="003C50D3"/>
    <w:rsid w:val="003D6E71"/>
    <w:rsid w:val="003E49BC"/>
    <w:rsid w:val="003E6244"/>
    <w:rsid w:val="00406B46"/>
    <w:rsid w:val="00422F54"/>
    <w:rsid w:val="00473EBC"/>
    <w:rsid w:val="00476115"/>
    <w:rsid w:val="004A67E3"/>
    <w:rsid w:val="004B0239"/>
    <w:rsid w:val="004C3F3D"/>
    <w:rsid w:val="004E1E7A"/>
    <w:rsid w:val="00507EFC"/>
    <w:rsid w:val="005246D1"/>
    <w:rsid w:val="00531CEC"/>
    <w:rsid w:val="005409D4"/>
    <w:rsid w:val="00554074"/>
    <w:rsid w:val="005657A4"/>
    <w:rsid w:val="0057165F"/>
    <w:rsid w:val="00575FC9"/>
    <w:rsid w:val="005B3F46"/>
    <w:rsid w:val="005E42C4"/>
    <w:rsid w:val="006212BF"/>
    <w:rsid w:val="0063084D"/>
    <w:rsid w:val="00655AC1"/>
    <w:rsid w:val="00655CB0"/>
    <w:rsid w:val="00673677"/>
    <w:rsid w:val="00690AC6"/>
    <w:rsid w:val="006A10FD"/>
    <w:rsid w:val="006B36CD"/>
    <w:rsid w:val="006B66DC"/>
    <w:rsid w:val="006C5A31"/>
    <w:rsid w:val="006D1A2A"/>
    <w:rsid w:val="006E463E"/>
    <w:rsid w:val="006E4F01"/>
    <w:rsid w:val="006E769E"/>
    <w:rsid w:val="00717C64"/>
    <w:rsid w:val="00722AF0"/>
    <w:rsid w:val="007243C7"/>
    <w:rsid w:val="00727679"/>
    <w:rsid w:val="007367CB"/>
    <w:rsid w:val="00742A57"/>
    <w:rsid w:val="007708A2"/>
    <w:rsid w:val="007A7C22"/>
    <w:rsid w:val="007B2247"/>
    <w:rsid w:val="007C2974"/>
    <w:rsid w:val="007D2738"/>
    <w:rsid w:val="008020A9"/>
    <w:rsid w:val="00806820"/>
    <w:rsid w:val="008103E8"/>
    <w:rsid w:val="00814824"/>
    <w:rsid w:val="00836131"/>
    <w:rsid w:val="00846F6A"/>
    <w:rsid w:val="008557E4"/>
    <w:rsid w:val="00864524"/>
    <w:rsid w:val="008712A9"/>
    <w:rsid w:val="008716CB"/>
    <w:rsid w:val="008A0E36"/>
    <w:rsid w:val="008D584F"/>
    <w:rsid w:val="008F037D"/>
    <w:rsid w:val="00903A00"/>
    <w:rsid w:val="009548D0"/>
    <w:rsid w:val="009566E2"/>
    <w:rsid w:val="00974CE5"/>
    <w:rsid w:val="009934DB"/>
    <w:rsid w:val="009B3B5C"/>
    <w:rsid w:val="009F1667"/>
    <w:rsid w:val="009F3123"/>
    <w:rsid w:val="00A0286A"/>
    <w:rsid w:val="00A15E51"/>
    <w:rsid w:val="00A209DB"/>
    <w:rsid w:val="00A32995"/>
    <w:rsid w:val="00A3427C"/>
    <w:rsid w:val="00A7001E"/>
    <w:rsid w:val="00A7669B"/>
    <w:rsid w:val="00A87D93"/>
    <w:rsid w:val="00AA36F3"/>
    <w:rsid w:val="00AC3EF2"/>
    <w:rsid w:val="00AD01E1"/>
    <w:rsid w:val="00AE7D45"/>
    <w:rsid w:val="00AF2456"/>
    <w:rsid w:val="00AF2D91"/>
    <w:rsid w:val="00B4103E"/>
    <w:rsid w:val="00B50394"/>
    <w:rsid w:val="00B57DB8"/>
    <w:rsid w:val="00B730A7"/>
    <w:rsid w:val="00B755A2"/>
    <w:rsid w:val="00BB1DA7"/>
    <w:rsid w:val="00BB4E2A"/>
    <w:rsid w:val="00C05D6B"/>
    <w:rsid w:val="00C06052"/>
    <w:rsid w:val="00C06A28"/>
    <w:rsid w:val="00C13CA9"/>
    <w:rsid w:val="00C734EA"/>
    <w:rsid w:val="00C73AD4"/>
    <w:rsid w:val="00C9301A"/>
    <w:rsid w:val="00C940A3"/>
    <w:rsid w:val="00C94804"/>
    <w:rsid w:val="00C94CFC"/>
    <w:rsid w:val="00CB0C1C"/>
    <w:rsid w:val="00CC445D"/>
    <w:rsid w:val="00CC7747"/>
    <w:rsid w:val="00CD2607"/>
    <w:rsid w:val="00CE19FF"/>
    <w:rsid w:val="00D44651"/>
    <w:rsid w:val="00D546EE"/>
    <w:rsid w:val="00D54BFE"/>
    <w:rsid w:val="00D571A1"/>
    <w:rsid w:val="00D763B3"/>
    <w:rsid w:val="00D839AA"/>
    <w:rsid w:val="00D8580A"/>
    <w:rsid w:val="00D92A2C"/>
    <w:rsid w:val="00DA1249"/>
    <w:rsid w:val="00DC1A7D"/>
    <w:rsid w:val="00DE2159"/>
    <w:rsid w:val="00E1468A"/>
    <w:rsid w:val="00E22E13"/>
    <w:rsid w:val="00E36898"/>
    <w:rsid w:val="00E41D3E"/>
    <w:rsid w:val="00E45C65"/>
    <w:rsid w:val="00E57D9F"/>
    <w:rsid w:val="00E62E92"/>
    <w:rsid w:val="00EA6DFE"/>
    <w:rsid w:val="00EB4C87"/>
    <w:rsid w:val="00EC0F46"/>
    <w:rsid w:val="00EC7AF6"/>
    <w:rsid w:val="00EE627A"/>
    <w:rsid w:val="00EF56DF"/>
    <w:rsid w:val="00F07D3F"/>
    <w:rsid w:val="00F14C08"/>
    <w:rsid w:val="00F26A7B"/>
    <w:rsid w:val="00F435F8"/>
    <w:rsid w:val="00F52F14"/>
    <w:rsid w:val="00F56DD4"/>
    <w:rsid w:val="00F644B7"/>
    <w:rsid w:val="00FA142B"/>
    <w:rsid w:val="00FB4B9E"/>
    <w:rsid w:val="00FC5270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A57D"/>
  <w15:chartTrackingRefBased/>
  <w15:docId w15:val="{6E9E4636-D72E-4E2A-A858-9CFA1BAC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CB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92A2C"/>
    <w:pPr>
      <w:ind w:left="720"/>
      <w:contextualSpacing/>
    </w:pPr>
  </w:style>
  <w:style w:type="table" w:styleId="Taulaambquadrcula">
    <w:name w:val="Table Grid"/>
    <w:basedOn w:val="Taulanormal"/>
    <w:uiPriority w:val="99"/>
    <w:rsid w:val="00CD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48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708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708A2"/>
    <w:rPr>
      <w:rFonts w:ascii="Segoe UI" w:eastAsia="Times New Roman" w:hAnsi="Segoe UI" w:cs="Segoe UI"/>
      <w:sz w:val="18"/>
      <w:szCs w:val="18"/>
      <w:lang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734E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734EA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734EA"/>
    <w:rPr>
      <w:rFonts w:ascii="Arial" w:eastAsia="Times New Roman" w:hAnsi="Arial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734E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734EA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e8961-f45c-407e-96c0-dd8c7594fc07">
      <Terms xmlns="http://schemas.microsoft.com/office/infopath/2007/PartnerControls"/>
    </lcf76f155ced4ddcb4097134ff3c332f>
    <TaxCatchAll xmlns="a2902ad5-c75c-498c-bafc-32b9da6d1c07" xsi:nil="true"/>
    <SharedWithUsers xmlns="a2902ad5-c75c-498c-bafc-32b9da6d1c0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B7A18DF850B4A962384CDB0080482" ma:contentTypeVersion="13" ma:contentTypeDescription="Crea un document nou" ma:contentTypeScope="" ma:versionID="fd96507d70e0e77fba615f26bfcb6def">
  <xsd:schema xmlns:xsd="http://www.w3.org/2001/XMLSchema" xmlns:xs="http://www.w3.org/2001/XMLSchema" xmlns:p="http://schemas.microsoft.com/office/2006/metadata/properties" xmlns:ns2="19fe8961-f45c-407e-96c0-dd8c7594fc07" xmlns:ns3="a2902ad5-c75c-498c-bafc-32b9da6d1c07" targetNamespace="http://schemas.microsoft.com/office/2006/metadata/properties" ma:root="true" ma:fieldsID="3f6b341bc7c0e9dd53ed771876f55894" ns2:_="" ns3:_="">
    <xsd:import namespace="19fe8961-f45c-407e-96c0-dd8c7594fc07"/>
    <xsd:import namespace="a2902ad5-c75c-498c-bafc-32b9da6d1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e8961-f45c-407e-96c0-dd8c7594f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02ad5-c75c-498c-bafc-32b9da6d1c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0c7b5e-5251-4f6d-8a24-46c76b438c40}" ma:internalName="TaxCatchAll" ma:showField="CatchAllData" ma:web="a2902ad5-c75c-498c-bafc-32b9da6d1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D77C-13B7-4350-9BB9-507E11DAE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035C2-5B38-408B-8632-A66981E5513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9fe8961-f45c-407e-96c0-dd8c7594fc07"/>
    <ds:schemaRef ds:uri="http://schemas.microsoft.com/office/2006/documentManagement/types"/>
    <ds:schemaRef ds:uri="a2902ad5-c75c-498c-bafc-32b9da6d1c0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840F0F-1787-46E2-A648-A2301EEE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e8961-f45c-407e-96c0-dd8c7594fc07"/>
    <ds:schemaRef ds:uri="a2902ad5-c75c-498c-bafc-32b9da6d1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B7F23-7025-47E7-BE9B-503B11AA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 Bartels, Cristina</dc:creator>
  <cp:keywords/>
  <dc:description/>
  <cp:lastModifiedBy>Pales Bartels, Cristina</cp:lastModifiedBy>
  <cp:revision>4</cp:revision>
  <cp:lastPrinted>2023-07-04T09:32:00Z</cp:lastPrinted>
  <dcterms:created xsi:type="dcterms:W3CDTF">2024-03-14T17:23:00Z</dcterms:created>
  <dcterms:modified xsi:type="dcterms:W3CDTF">2024-04-02T15:35:00Z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0x010100A4BB7A18DF850B4A962384CDB0080482</vt:lpwstr>
  </property>
  <property fmtid="{D5CDD505-2E9C-101B-9397-08002B2CF9AE}" pid="3" name="Order">
    <vt:r8>303900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