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E1E5" w14:textId="77777777" w:rsidR="00F035DD" w:rsidRPr="003E06BD" w:rsidRDefault="00F035DD" w:rsidP="00F035DD">
      <w:pPr>
        <w:ind w:right="566"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  <w:r w:rsidRPr="003E06BD">
        <w:rPr>
          <w:rFonts w:eastAsia="Calibri" w:cs="Arial"/>
          <w:b/>
          <w:sz w:val="22"/>
          <w:szCs w:val="22"/>
          <w:u w:val="single"/>
          <w:lang w:eastAsia="en-US"/>
        </w:rPr>
        <w:t>ANNEX 2</w:t>
      </w:r>
    </w:p>
    <w:p w14:paraId="4DB5FC43" w14:textId="77777777" w:rsidR="00F035DD" w:rsidRPr="003E06BD" w:rsidRDefault="00F035DD" w:rsidP="00F035DD">
      <w:pPr>
        <w:ind w:right="56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599B69A9" w14:textId="77777777" w:rsidR="00F035DD" w:rsidRPr="003E06BD" w:rsidRDefault="00F035DD" w:rsidP="00F035DD">
      <w:pPr>
        <w:ind w:right="566"/>
        <w:jc w:val="center"/>
        <w:rPr>
          <w:rFonts w:eastAsia="Calibri" w:cs="Arial"/>
          <w:b/>
          <w:sz w:val="22"/>
          <w:szCs w:val="22"/>
          <w:lang w:eastAsia="en-US"/>
        </w:rPr>
      </w:pPr>
    </w:p>
    <w:p w14:paraId="3A3151A3" w14:textId="77777777" w:rsidR="00F035DD" w:rsidRPr="003E06BD" w:rsidRDefault="00F035DD" w:rsidP="00F035DD">
      <w:pPr>
        <w:pBdr>
          <w:bottom w:val="single" w:sz="4" w:space="1" w:color="auto"/>
        </w:pBdr>
        <w:ind w:right="566"/>
        <w:rPr>
          <w:b/>
          <w:bCs/>
          <w:strike/>
          <w:sz w:val="22"/>
          <w:szCs w:val="22"/>
        </w:rPr>
      </w:pPr>
      <w:r w:rsidRPr="003E06BD">
        <w:rPr>
          <w:rFonts w:eastAsia="Calibri"/>
          <w:sz w:val="22"/>
          <w:szCs w:val="22"/>
          <w:lang w:eastAsia="en-US"/>
        </w:rPr>
        <w:t>Al plec de clàusules administratives particulars d</w:t>
      </w:r>
      <w:r w:rsidRPr="003E06BD">
        <w:rPr>
          <w:sz w:val="22"/>
          <w:szCs w:val="22"/>
        </w:rPr>
        <w:t>e la contractació consistent en l’auditoria de sistemes del Registre</w:t>
      </w:r>
      <w:r>
        <w:rPr>
          <w:sz w:val="22"/>
          <w:szCs w:val="22"/>
        </w:rPr>
        <w:t xml:space="preserve"> </w:t>
      </w:r>
      <w:r w:rsidRPr="003E06BD">
        <w:rPr>
          <w:sz w:val="22"/>
          <w:szCs w:val="22"/>
        </w:rPr>
        <w:t>Comptable de Factures de la Diputació de Barcelona</w:t>
      </w:r>
      <w:r w:rsidRPr="003E06BD">
        <w:rPr>
          <w:b/>
          <w:bCs/>
          <w:strike/>
          <w:sz w:val="22"/>
          <w:szCs w:val="22"/>
        </w:rPr>
        <w:t xml:space="preserve"> </w:t>
      </w:r>
    </w:p>
    <w:p w14:paraId="11159A82" w14:textId="77777777" w:rsidR="00F035DD" w:rsidRDefault="00F035DD" w:rsidP="00F035DD">
      <w:pPr>
        <w:pBdr>
          <w:bottom w:val="single" w:sz="4" w:space="1" w:color="auto"/>
        </w:pBdr>
        <w:ind w:right="566"/>
        <w:rPr>
          <w:sz w:val="22"/>
          <w:szCs w:val="22"/>
        </w:rPr>
      </w:pPr>
    </w:p>
    <w:p w14:paraId="04D51ADD" w14:textId="77777777" w:rsidR="00F035DD" w:rsidRPr="003E06BD" w:rsidRDefault="00F035DD" w:rsidP="00F035DD">
      <w:pPr>
        <w:pBdr>
          <w:bottom w:val="single" w:sz="4" w:space="1" w:color="auto"/>
        </w:pBdr>
        <w:ind w:right="566"/>
        <w:rPr>
          <w:sz w:val="22"/>
          <w:szCs w:val="22"/>
        </w:rPr>
      </w:pPr>
    </w:p>
    <w:p w14:paraId="7E743525" w14:textId="77777777" w:rsidR="00F035DD" w:rsidRPr="003E06BD" w:rsidRDefault="00F035DD" w:rsidP="00F035DD">
      <w:pPr>
        <w:pBdr>
          <w:bottom w:val="single" w:sz="4" w:space="1" w:color="auto"/>
        </w:pBdr>
        <w:ind w:right="566"/>
        <w:jc w:val="right"/>
        <w:rPr>
          <w:sz w:val="22"/>
          <w:szCs w:val="22"/>
        </w:rPr>
      </w:pPr>
      <w:r w:rsidRPr="003E06BD">
        <w:rPr>
          <w:sz w:val="22"/>
          <w:szCs w:val="22"/>
        </w:rPr>
        <w:t>Expedient núm.: 2023/0044985</w:t>
      </w:r>
    </w:p>
    <w:p w14:paraId="4B27DABB" w14:textId="77777777" w:rsidR="00F035DD" w:rsidRPr="003E06BD" w:rsidRDefault="00F035DD" w:rsidP="00F035DD">
      <w:pPr>
        <w:ind w:right="566"/>
        <w:jc w:val="center"/>
        <w:rPr>
          <w:rFonts w:cs="Arial"/>
          <w:sz w:val="22"/>
          <w:szCs w:val="22"/>
        </w:rPr>
      </w:pPr>
    </w:p>
    <w:p w14:paraId="52FF0F60" w14:textId="77777777" w:rsidR="00F035DD" w:rsidRDefault="00F035DD" w:rsidP="00F035DD">
      <w:pPr>
        <w:tabs>
          <w:tab w:val="center" w:pos="4252"/>
          <w:tab w:val="right" w:pos="8504"/>
        </w:tabs>
        <w:ind w:right="566"/>
        <w:jc w:val="center"/>
        <w:rPr>
          <w:rFonts w:cs="Arial"/>
          <w:b/>
          <w:sz w:val="22"/>
          <w:szCs w:val="22"/>
        </w:rPr>
      </w:pPr>
    </w:p>
    <w:p w14:paraId="1DFDAEBE" w14:textId="77777777" w:rsidR="00F035DD" w:rsidRPr="003E06BD" w:rsidRDefault="00F035DD" w:rsidP="00F035DD">
      <w:pPr>
        <w:tabs>
          <w:tab w:val="center" w:pos="4252"/>
          <w:tab w:val="right" w:pos="8504"/>
        </w:tabs>
        <w:ind w:right="566"/>
        <w:jc w:val="center"/>
        <w:rPr>
          <w:rFonts w:cs="Arial"/>
          <w:b/>
          <w:sz w:val="22"/>
          <w:szCs w:val="22"/>
        </w:rPr>
      </w:pPr>
      <w:r w:rsidRPr="003E06BD">
        <w:rPr>
          <w:rFonts w:cs="Arial"/>
          <w:b/>
          <w:sz w:val="22"/>
          <w:szCs w:val="22"/>
        </w:rPr>
        <w:t>MODEL DE PROPOSICIÓ RELATIVA ALS CRITERIS AVALUABLES DE FORMA AUTOMÀTICA</w:t>
      </w:r>
    </w:p>
    <w:p w14:paraId="282572D6" w14:textId="77777777" w:rsidR="00F035DD" w:rsidRDefault="00F035DD" w:rsidP="00F035DD">
      <w:pPr>
        <w:ind w:right="566"/>
        <w:jc w:val="center"/>
        <w:rPr>
          <w:sz w:val="22"/>
          <w:szCs w:val="22"/>
        </w:rPr>
      </w:pPr>
    </w:p>
    <w:p w14:paraId="3FB33DFB" w14:textId="77777777" w:rsidR="00F035DD" w:rsidRPr="003E06BD" w:rsidRDefault="00F035DD" w:rsidP="00F035DD">
      <w:pPr>
        <w:ind w:right="566"/>
        <w:jc w:val="center"/>
        <w:rPr>
          <w:sz w:val="22"/>
          <w:szCs w:val="22"/>
        </w:rPr>
      </w:pPr>
    </w:p>
    <w:p w14:paraId="5A5D8F8A" w14:textId="77777777" w:rsidR="00F035DD" w:rsidRPr="003E06BD" w:rsidRDefault="00F035DD" w:rsidP="00F035DD">
      <w:pPr>
        <w:ind w:right="566"/>
        <w:rPr>
          <w:sz w:val="22"/>
          <w:szCs w:val="22"/>
        </w:rPr>
      </w:pPr>
      <w:r w:rsidRPr="003E06BD">
        <w:rPr>
          <w:sz w:val="22"/>
          <w:szCs w:val="22"/>
        </w:rPr>
        <w:t xml:space="preserve">El Sr./La Sra. .......... amb NIF núm. .........., en nom propi / en representació de l’empresa .........., CIF núm. .........., domiciliada a .........., CP .........., carrer .........., núm. .........., adreça electrònica: </w:t>
      </w:r>
      <w:r w:rsidRPr="003E06BD">
        <w:rPr>
          <w:b/>
          <w:bCs/>
          <w:sz w:val="22"/>
          <w:szCs w:val="22"/>
        </w:rPr>
        <w:t xml:space="preserve">.........., </w:t>
      </w:r>
      <w:r w:rsidRPr="003E06BD">
        <w:rPr>
          <w:sz w:val="22"/>
          <w:szCs w:val="22"/>
        </w:rPr>
        <w:t>assabentat/da de les condicions exigides per a optar a la contractació relativa a l’auditoria de sistemes del Registre Comptable de Factures de la Diputació de Barcelona, es compromet a portar-la a terme amb subjecció als plecs de prescripcions tècniques particulars i de clàusules administratives particulars, que accepta íntegrament:</w:t>
      </w:r>
    </w:p>
    <w:p w14:paraId="5258744D" w14:textId="77777777" w:rsidR="00F035DD" w:rsidRDefault="00F035DD" w:rsidP="00F035DD">
      <w:pPr>
        <w:ind w:right="566"/>
        <w:rPr>
          <w:sz w:val="22"/>
          <w:szCs w:val="22"/>
        </w:rPr>
      </w:pPr>
    </w:p>
    <w:p w14:paraId="26729FA4" w14:textId="77777777" w:rsidR="00F035DD" w:rsidRPr="003E06BD" w:rsidRDefault="00F035DD" w:rsidP="00F035DD">
      <w:pPr>
        <w:ind w:right="566"/>
        <w:rPr>
          <w:sz w:val="22"/>
          <w:szCs w:val="22"/>
        </w:rPr>
      </w:pPr>
    </w:p>
    <w:p w14:paraId="16631F1D" w14:textId="77777777" w:rsidR="00F035DD" w:rsidRDefault="00F035DD" w:rsidP="00F035DD">
      <w:pPr>
        <w:pStyle w:val="Pargrafdellista"/>
        <w:numPr>
          <w:ilvl w:val="0"/>
          <w:numId w:val="1"/>
        </w:numPr>
        <w:ind w:left="284" w:right="566" w:hanging="284"/>
        <w:rPr>
          <w:szCs w:val="22"/>
        </w:rPr>
      </w:pPr>
      <w:r w:rsidRPr="003E06BD">
        <w:rPr>
          <w:szCs w:val="22"/>
        </w:rPr>
        <w:t>Proposició econòmica:</w:t>
      </w:r>
    </w:p>
    <w:p w14:paraId="73AD486A" w14:textId="77777777" w:rsidR="00F035DD" w:rsidRDefault="00F035DD" w:rsidP="00F035DD">
      <w:pPr>
        <w:ind w:right="566"/>
        <w:rPr>
          <w:szCs w:val="22"/>
        </w:rPr>
      </w:pPr>
    </w:p>
    <w:p w14:paraId="59C00324" w14:textId="77777777" w:rsidR="00F035DD" w:rsidRDefault="00F035DD" w:rsidP="00F035DD">
      <w:pPr>
        <w:ind w:right="566"/>
        <w:rPr>
          <w:szCs w:val="22"/>
        </w:rPr>
      </w:pPr>
    </w:p>
    <w:p w14:paraId="36456700" w14:textId="77777777" w:rsidR="00F035DD" w:rsidRPr="003E06BD" w:rsidRDefault="00F035DD" w:rsidP="00F035DD">
      <w:pPr>
        <w:ind w:right="566"/>
        <w:rPr>
          <w:szCs w:val="22"/>
        </w:rPr>
      </w:pPr>
    </w:p>
    <w:tbl>
      <w:tblPr>
        <w:tblW w:w="772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1"/>
        <w:gridCol w:w="1418"/>
        <w:gridCol w:w="1417"/>
        <w:gridCol w:w="993"/>
        <w:gridCol w:w="992"/>
        <w:gridCol w:w="1276"/>
      </w:tblGrid>
      <w:tr w:rsidR="00F035DD" w:rsidRPr="003E06BD" w14:paraId="554FEF6B" w14:textId="77777777" w:rsidTr="00CC19DC">
        <w:trPr>
          <w:trHeight w:val="310"/>
        </w:trPr>
        <w:tc>
          <w:tcPr>
            <w:tcW w:w="3049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F8D4C8F" w14:textId="77777777" w:rsidR="00F035DD" w:rsidRPr="003E06BD" w:rsidRDefault="00F035DD" w:rsidP="00CC19DC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ABED076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OFERTA DEL LICITADOR</w:t>
            </w:r>
          </w:p>
        </w:tc>
      </w:tr>
      <w:tr w:rsidR="00F035DD" w:rsidRPr="003E06BD" w14:paraId="67268D5C" w14:textId="77777777" w:rsidTr="00CC19DC">
        <w:trPr>
          <w:trHeight w:val="560"/>
        </w:trPr>
        <w:tc>
          <w:tcPr>
            <w:tcW w:w="163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A0D0AE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72AA3C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Preu unitari màxim (IVA exclòs)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97F8F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Preu unitari ofert per hora (IVA exclòs)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F80E5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Tipus % IVA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092E7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Import IVA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3B08D39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Total preu unitari ofert (IVA inclòs)</w:t>
            </w:r>
          </w:p>
        </w:tc>
      </w:tr>
      <w:tr w:rsidR="00F035DD" w:rsidRPr="003E06BD" w14:paraId="177F6681" w14:textId="77777777" w:rsidTr="00CC19DC">
        <w:trPr>
          <w:trHeight w:val="46"/>
        </w:trPr>
        <w:tc>
          <w:tcPr>
            <w:tcW w:w="163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9F177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181436A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4038A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088A4A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AE2BD3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14:paraId="2ED4098E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F035DD" w:rsidRPr="003E06BD" w14:paraId="0E8EE446" w14:textId="77777777" w:rsidTr="00CC19DC">
        <w:trPr>
          <w:trHeight w:val="1789"/>
        </w:trPr>
        <w:tc>
          <w:tcPr>
            <w:tcW w:w="1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C1525" w14:textId="77777777" w:rsidR="00F035DD" w:rsidRPr="003E06BD" w:rsidRDefault="00F035DD" w:rsidP="00CC19DC">
            <w:pPr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Auditoria de sistemes del Registre Comptable de Factures de la Diputació de Barcelona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213DB59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60,00 €/hora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2B3EE" w14:textId="77777777" w:rsidR="00F035DD" w:rsidRPr="003E06BD" w:rsidRDefault="00F035DD" w:rsidP="00CC19DC">
            <w:pPr>
              <w:ind w:left="459"/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DA00E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16D2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32590C" w14:textId="77777777" w:rsidR="00F035DD" w:rsidRPr="003E06BD" w:rsidRDefault="00F035DD" w:rsidP="00CC19DC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1AD80CC7" w14:textId="77777777" w:rsidR="00F035DD" w:rsidRDefault="00F035DD" w:rsidP="00F035DD">
      <w:pPr>
        <w:pStyle w:val="Pargrafdellista"/>
        <w:ind w:left="0" w:right="566"/>
        <w:rPr>
          <w:szCs w:val="22"/>
        </w:rPr>
      </w:pPr>
    </w:p>
    <w:p w14:paraId="6D6EDC5F" w14:textId="77777777" w:rsidR="00F035DD" w:rsidRDefault="00F035DD" w:rsidP="00F035DD">
      <w:pPr>
        <w:pStyle w:val="Pargrafdellista"/>
        <w:ind w:left="0" w:right="566"/>
        <w:rPr>
          <w:szCs w:val="22"/>
        </w:rPr>
      </w:pPr>
    </w:p>
    <w:p w14:paraId="51091D8D" w14:textId="77777777" w:rsidR="00F035DD" w:rsidRPr="003E06BD" w:rsidRDefault="00F035DD" w:rsidP="00F035DD">
      <w:pPr>
        <w:pStyle w:val="Pargrafdellista"/>
        <w:ind w:left="0" w:right="566"/>
        <w:rPr>
          <w:szCs w:val="22"/>
        </w:rPr>
      </w:pPr>
    </w:p>
    <w:p w14:paraId="65BF7992" w14:textId="77777777" w:rsidR="00F035DD" w:rsidRPr="003E06BD" w:rsidRDefault="00F035DD" w:rsidP="00F035DD">
      <w:pPr>
        <w:pStyle w:val="ColorfulList-Accent11"/>
        <w:numPr>
          <w:ilvl w:val="0"/>
          <w:numId w:val="2"/>
        </w:numPr>
        <w:ind w:left="284" w:right="566" w:hanging="284"/>
        <w:rPr>
          <w:rFonts w:cs="Arial"/>
          <w:szCs w:val="22"/>
        </w:rPr>
      </w:pPr>
      <w:r w:rsidRPr="003E06BD">
        <w:rPr>
          <w:rFonts w:cs="Arial"/>
          <w:szCs w:val="22"/>
        </w:rPr>
        <w:t>Proposició relativa l’experiència addicional del personal adscrit a l’execució del contracte</w:t>
      </w:r>
    </w:p>
    <w:p w14:paraId="7DA7BD96" w14:textId="77777777" w:rsidR="00F035DD" w:rsidRPr="003E06BD" w:rsidRDefault="00F035DD" w:rsidP="00F035DD">
      <w:pPr>
        <w:ind w:right="566"/>
        <w:rPr>
          <w:i/>
          <w:color w:val="000000"/>
          <w:sz w:val="22"/>
          <w:szCs w:val="22"/>
        </w:rPr>
      </w:pPr>
    </w:p>
    <w:tbl>
      <w:tblPr>
        <w:tblW w:w="841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4961"/>
      </w:tblGrid>
      <w:tr w:rsidR="00F035DD" w:rsidRPr="003E06BD" w14:paraId="29DEA7F9" w14:textId="77777777" w:rsidTr="00CC19DC">
        <w:trPr>
          <w:trHeight w:val="600"/>
        </w:trPr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2124BF" w14:textId="77777777" w:rsidR="00F035DD" w:rsidRPr="004631BA" w:rsidRDefault="00F035DD" w:rsidP="00CC19DC">
            <w:pPr>
              <w:ind w:right="566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D8B739A" w14:textId="77777777" w:rsidR="00F035DD" w:rsidRPr="003E06BD" w:rsidRDefault="00F035DD" w:rsidP="00CC19DC">
            <w:pPr>
              <w:ind w:right="29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b/>
                <w:bCs/>
                <w:color w:val="000000"/>
                <w:sz w:val="22"/>
                <w:szCs w:val="22"/>
              </w:rPr>
              <w:t>Tècnic núm. 1</w:t>
            </w:r>
          </w:p>
        </w:tc>
      </w:tr>
      <w:tr w:rsidR="00F035DD" w:rsidRPr="003E06BD" w14:paraId="7506870A" w14:textId="77777777" w:rsidTr="00CC19DC">
        <w:trPr>
          <w:trHeight w:val="920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ECACE" w14:textId="77777777" w:rsidR="00F035DD" w:rsidRPr="004631BA" w:rsidRDefault="00F035DD" w:rsidP="00CC19DC">
            <w:pPr>
              <w:ind w:right="70"/>
              <w:rPr>
                <w:rFonts w:cs="Arial"/>
                <w:color w:val="000000"/>
              </w:rPr>
            </w:pPr>
            <w:r w:rsidRPr="004631BA">
              <w:rPr>
                <w:rFonts w:cs="Arial"/>
                <w:color w:val="000000"/>
              </w:rPr>
              <w:t>Número de treballs addicionals d'auditoria de sistemes de Registres Comptables de Factures d’entitats del sector públic respecte els mínims  previstos en la clàusula 1.10 del present plec.</w:t>
            </w:r>
          </w:p>
          <w:p w14:paraId="47172863" w14:textId="77777777" w:rsidR="00F035DD" w:rsidRPr="004631BA" w:rsidRDefault="00F035DD" w:rsidP="00CC19DC">
            <w:pPr>
              <w:ind w:right="70"/>
              <w:rPr>
                <w:rFonts w:cs="Arial"/>
                <w:color w:val="000000"/>
              </w:rPr>
            </w:pPr>
          </w:p>
          <w:p w14:paraId="5E7538DA" w14:textId="77777777" w:rsidR="00F035DD" w:rsidRPr="004631BA" w:rsidRDefault="00F035DD" w:rsidP="00CC19DC">
            <w:pPr>
              <w:ind w:right="70"/>
              <w:rPr>
                <w:rFonts w:cs="Arial"/>
                <w:color w:val="000000"/>
              </w:rPr>
            </w:pPr>
            <w:r w:rsidRPr="004631BA">
              <w:rPr>
                <w:rFonts w:cs="Arial"/>
                <w:color w:val="000000"/>
              </w:rPr>
              <w:t xml:space="preserve">Mínim: </w:t>
            </w:r>
            <w:r>
              <w:rPr>
                <w:rFonts w:cs="Arial"/>
                <w:color w:val="000000"/>
              </w:rPr>
              <w:t>2</w:t>
            </w:r>
            <w:r w:rsidRPr="004631BA">
              <w:rPr>
                <w:rFonts w:cs="Arial"/>
                <w:color w:val="000000"/>
              </w:rPr>
              <w:t xml:space="preserve"> auditori</w:t>
            </w:r>
            <w:r>
              <w:rPr>
                <w:rFonts w:cs="Arial"/>
                <w:color w:val="000000"/>
              </w:rPr>
              <w:t>es</w:t>
            </w:r>
          </w:p>
          <w:p w14:paraId="5212E9B2" w14:textId="77777777" w:rsidR="00F035DD" w:rsidRPr="003E06BD" w:rsidRDefault="00F035DD" w:rsidP="00CC19DC">
            <w:pPr>
              <w:ind w:right="70"/>
              <w:rPr>
                <w:rFonts w:cs="Arial"/>
                <w:color w:val="000000"/>
                <w:sz w:val="22"/>
                <w:szCs w:val="22"/>
              </w:rPr>
            </w:pPr>
          </w:p>
          <w:p w14:paraId="3A9C3E16" w14:textId="77777777" w:rsidR="00F035DD" w:rsidRPr="00F413C4" w:rsidRDefault="00F035DD" w:rsidP="00CC19DC">
            <w:pPr>
              <w:ind w:right="7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06A577" w14:textId="77777777" w:rsidR="00F035DD" w:rsidRPr="003E06BD" w:rsidRDefault="00F035DD" w:rsidP="00CC19DC">
            <w:pPr>
              <w:ind w:right="566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lastRenderedPageBreak/>
              <w:t> 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      ............ auditories addicionals</w:t>
            </w:r>
          </w:p>
        </w:tc>
      </w:tr>
    </w:tbl>
    <w:p w14:paraId="16778F69" w14:textId="77777777" w:rsidR="00F035DD" w:rsidRPr="003E06BD" w:rsidRDefault="00F035DD" w:rsidP="00F035DD">
      <w:pPr>
        <w:ind w:right="566"/>
        <w:rPr>
          <w:rFonts w:cs="Arial"/>
          <w:i/>
          <w:iCs/>
          <w:sz w:val="22"/>
          <w:szCs w:val="22"/>
        </w:rPr>
      </w:pPr>
    </w:p>
    <w:p w14:paraId="03C55D87" w14:textId="77777777" w:rsidR="00F035DD" w:rsidRDefault="00F035DD" w:rsidP="00F035DD">
      <w:pPr>
        <w:ind w:right="566"/>
        <w:rPr>
          <w:rFonts w:cs="Arial"/>
          <w:i/>
          <w:iCs/>
          <w:sz w:val="18"/>
          <w:szCs w:val="18"/>
        </w:rPr>
      </w:pPr>
    </w:p>
    <w:tbl>
      <w:tblPr>
        <w:tblW w:w="841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54"/>
        <w:gridCol w:w="4961"/>
      </w:tblGrid>
      <w:tr w:rsidR="00F035DD" w:rsidRPr="003E06BD" w14:paraId="7ADC12EA" w14:textId="77777777" w:rsidTr="00CC19DC">
        <w:trPr>
          <w:trHeight w:val="600"/>
        </w:trPr>
        <w:tc>
          <w:tcPr>
            <w:tcW w:w="345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1C83A" w14:textId="77777777" w:rsidR="00F035DD" w:rsidRPr="003E06BD" w:rsidRDefault="00F035DD" w:rsidP="00CC19DC">
            <w:pPr>
              <w:ind w:right="566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8B3E25" w14:textId="77777777" w:rsidR="00F035DD" w:rsidRPr="003E06BD" w:rsidRDefault="00F035DD" w:rsidP="00CC19DC">
            <w:pPr>
              <w:ind w:right="218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b/>
                <w:bCs/>
                <w:color w:val="000000"/>
                <w:sz w:val="22"/>
                <w:szCs w:val="22"/>
              </w:rPr>
              <w:t>Tècnic núm. 2</w:t>
            </w:r>
          </w:p>
        </w:tc>
      </w:tr>
      <w:tr w:rsidR="00F035DD" w:rsidRPr="003E06BD" w14:paraId="2536A686" w14:textId="77777777" w:rsidTr="00CC19DC">
        <w:trPr>
          <w:trHeight w:val="920"/>
        </w:trPr>
        <w:tc>
          <w:tcPr>
            <w:tcW w:w="34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E966A" w14:textId="77777777" w:rsidR="00F035DD" w:rsidRPr="004631BA" w:rsidRDefault="00F035DD" w:rsidP="00CC19DC">
            <w:pPr>
              <w:ind w:right="70"/>
              <w:rPr>
                <w:rFonts w:cs="Arial"/>
                <w:color w:val="000000"/>
              </w:rPr>
            </w:pPr>
            <w:r w:rsidRPr="004631BA">
              <w:rPr>
                <w:rFonts w:cs="Arial"/>
                <w:color w:val="000000"/>
              </w:rPr>
              <w:t>Número de treballs addicionals d'auditoria de sistemes de Registres Comptables de Factures d’entitats del sector públic respecte els mínims  previstos en la clàusula 1.10 del present plec.</w:t>
            </w:r>
          </w:p>
          <w:p w14:paraId="7B6D40A3" w14:textId="77777777" w:rsidR="00F035DD" w:rsidRPr="004631BA" w:rsidRDefault="00F035DD" w:rsidP="00CC19DC">
            <w:pPr>
              <w:ind w:right="70"/>
              <w:rPr>
                <w:rFonts w:cs="Arial"/>
                <w:color w:val="000000"/>
              </w:rPr>
            </w:pPr>
          </w:p>
          <w:p w14:paraId="2955AF24" w14:textId="77777777" w:rsidR="00F035DD" w:rsidRPr="004631BA" w:rsidRDefault="00F035DD" w:rsidP="00CC19DC">
            <w:pPr>
              <w:ind w:right="70"/>
              <w:rPr>
                <w:rFonts w:cs="Arial"/>
                <w:color w:val="000000"/>
              </w:rPr>
            </w:pPr>
            <w:r w:rsidRPr="004631BA">
              <w:rPr>
                <w:rFonts w:cs="Arial"/>
                <w:color w:val="000000"/>
              </w:rPr>
              <w:t xml:space="preserve">Mínim: </w:t>
            </w:r>
            <w:r>
              <w:rPr>
                <w:rFonts w:cs="Arial"/>
                <w:color w:val="000000"/>
              </w:rPr>
              <w:t>2</w:t>
            </w:r>
            <w:r w:rsidRPr="004631BA">
              <w:rPr>
                <w:rFonts w:cs="Arial"/>
                <w:color w:val="000000"/>
              </w:rPr>
              <w:t xml:space="preserve"> auditori</w:t>
            </w:r>
            <w:r>
              <w:rPr>
                <w:rFonts w:cs="Arial"/>
                <w:color w:val="000000"/>
              </w:rPr>
              <w:t>es</w:t>
            </w:r>
          </w:p>
          <w:p w14:paraId="572CD0B8" w14:textId="77777777" w:rsidR="00F035DD" w:rsidRPr="004631BA" w:rsidRDefault="00F035DD" w:rsidP="00CC19DC">
            <w:pPr>
              <w:ind w:right="70"/>
              <w:rPr>
                <w:rFonts w:cs="Arial"/>
                <w:color w:val="000000"/>
              </w:rPr>
            </w:pPr>
          </w:p>
          <w:p w14:paraId="6D4FF81C" w14:textId="77777777" w:rsidR="00F035DD" w:rsidRPr="003E06BD" w:rsidRDefault="00F035DD" w:rsidP="00CC19DC">
            <w:pPr>
              <w:ind w:right="70"/>
              <w:rPr>
                <w:rFonts w:cs="Arial"/>
                <w:color w:val="000000"/>
                <w:sz w:val="22"/>
                <w:szCs w:val="22"/>
              </w:rPr>
            </w:pPr>
          </w:p>
          <w:p w14:paraId="2FEE3F23" w14:textId="77777777" w:rsidR="00F035DD" w:rsidRPr="00F413C4" w:rsidRDefault="00F035DD" w:rsidP="00CC19DC">
            <w:pPr>
              <w:ind w:right="70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EA05" w14:textId="77777777" w:rsidR="00F035DD" w:rsidRPr="003E06BD" w:rsidRDefault="00F035DD" w:rsidP="00CC19DC">
            <w:pPr>
              <w:ind w:right="566"/>
              <w:jc w:val="left"/>
              <w:rPr>
                <w:rFonts w:cs="Arial"/>
                <w:color w:val="000000"/>
                <w:sz w:val="22"/>
                <w:szCs w:val="22"/>
              </w:rPr>
            </w:pPr>
            <w:r w:rsidRPr="003E06BD">
              <w:rPr>
                <w:rFonts w:cs="Arial"/>
                <w:color w:val="000000"/>
                <w:sz w:val="22"/>
                <w:szCs w:val="22"/>
              </w:rPr>
              <w:t> 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                 ..........    auditories addicionals </w:t>
            </w:r>
          </w:p>
        </w:tc>
      </w:tr>
    </w:tbl>
    <w:p w14:paraId="3C9F1AF4" w14:textId="77777777" w:rsidR="00F035DD" w:rsidRDefault="00F035DD" w:rsidP="00F035DD">
      <w:pPr>
        <w:ind w:right="566"/>
        <w:rPr>
          <w:rFonts w:cs="Arial"/>
          <w:i/>
          <w:iCs/>
          <w:sz w:val="18"/>
          <w:szCs w:val="18"/>
        </w:rPr>
      </w:pPr>
    </w:p>
    <w:p w14:paraId="3ED9C5ED" w14:textId="77777777" w:rsidR="00F035DD" w:rsidRPr="003E06BD" w:rsidRDefault="00F035DD" w:rsidP="00F035DD">
      <w:pPr>
        <w:ind w:right="566"/>
        <w:rPr>
          <w:rFonts w:cs="Arial"/>
          <w:sz w:val="18"/>
          <w:szCs w:val="18"/>
          <w:lang w:eastAsia="es-ES"/>
        </w:rPr>
      </w:pPr>
      <w:r w:rsidRPr="003E06BD">
        <w:rPr>
          <w:rFonts w:cs="Arial"/>
          <w:i/>
          <w:iCs/>
          <w:sz w:val="18"/>
          <w:szCs w:val="18"/>
        </w:rPr>
        <w:t xml:space="preserve"> Indicar solament el número d</w:t>
      </w:r>
      <w:r>
        <w:rPr>
          <w:rFonts w:cs="Arial"/>
          <w:i/>
          <w:iCs/>
          <w:sz w:val="18"/>
          <w:szCs w:val="18"/>
        </w:rPr>
        <w:t>’auditories</w:t>
      </w:r>
      <w:r w:rsidRPr="003E06BD">
        <w:rPr>
          <w:rFonts w:cs="Arial"/>
          <w:i/>
          <w:iCs/>
          <w:sz w:val="18"/>
          <w:szCs w:val="18"/>
        </w:rPr>
        <w:t xml:space="preserve"> addicionals que són els que seran objecte de puntuació.</w:t>
      </w:r>
    </w:p>
    <w:p w14:paraId="438AF348" w14:textId="77777777" w:rsidR="00F035DD" w:rsidRPr="003E06BD" w:rsidRDefault="00F035DD" w:rsidP="00F035DD">
      <w:pPr>
        <w:ind w:right="566"/>
        <w:rPr>
          <w:rFonts w:eastAsia="Calibri" w:cs="Arial"/>
          <w:b/>
          <w:sz w:val="22"/>
          <w:szCs w:val="22"/>
          <w:u w:val="single"/>
          <w:lang w:eastAsia="en-US"/>
        </w:rPr>
      </w:pPr>
    </w:p>
    <w:p w14:paraId="44A3F75C" w14:textId="77777777" w:rsidR="00F035DD" w:rsidRDefault="00F035DD" w:rsidP="00F035DD">
      <w:pPr>
        <w:ind w:right="566"/>
        <w:rPr>
          <w:rFonts w:cs="Arial"/>
          <w:i/>
          <w:iCs/>
          <w:sz w:val="18"/>
          <w:szCs w:val="18"/>
        </w:rPr>
      </w:pPr>
      <w:r w:rsidRPr="003E06BD">
        <w:rPr>
          <w:rFonts w:cs="Arial"/>
          <w:i/>
          <w:iCs/>
          <w:sz w:val="18"/>
          <w:szCs w:val="18"/>
        </w:rPr>
        <w:t xml:space="preserve">En cas de no indicar cap </w:t>
      </w:r>
      <w:r>
        <w:rPr>
          <w:rFonts w:cs="Arial"/>
          <w:i/>
          <w:iCs/>
          <w:sz w:val="18"/>
          <w:szCs w:val="18"/>
        </w:rPr>
        <w:t>auditoria</w:t>
      </w:r>
      <w:r w:rsidRPr="003E06BD">
        <w:rPr>
          <w:rFonts w:cs="Arial"/>
          <w:i/>
          <w:iCs/>
          <w:sz w:val="18"/>
          <w:szCs w:val="18"/>
        </w:rPr>
        <w:t xml:space="preserve"> en cap dels perfils professionals, s’entén que no oferiu la millora i obtindreu 0 punts.</w:t>
      </w:r>
    </w:p>
    <w:p w14:paraId="615554F8" w14:textId="77777777" w:rsidR="00F035DD" w:rsidRDefault="00F035DD" w:rsidP="00F035DD">
      <w:pPr>
        <w:ind w:right="566"/>
        <w:rPr>
          <w:rFonts w:cs="Arial"/>
          <w:i/>
          <w:iCs/>
          <w:sz w:val="18"/>
          <w:szCs w:val="18"/>
        </w:rPr>
      </w:pPr>
    </w:p>
    <w:p w14:paraId="21A9920D" w14:textId="77777777" w:rsidR="00F035DD" w:rsidRDefault="00F035DD" w:rsidP="00F035DD">
      <w:pPr>
        <w:ind w:right="566"/>
        <w:rPr>
          <w:rFonts w:cs="Arial"/>
          <w:i/>
          <w:iCs/>
          <w:sz w:val="18"/>
          <w:szCs w:val="18"/>
        </w:rPr>
      </w:pPr>
      <w:r>
        <w:rPr>
          <w:rFonts w:cs="Arial"/>
          <w:i/>
          <w:iCs/>
          <w:sz w:val="18"/>
          <w:szCs w:val="18"/>
        </w:rPr>
        <w:t>Per podeu puntuar en el criteri 2, s’ha d’emplenar i presentar en el sobre digital, l’Annex 3 amb la relació d’autories realitzades per personal adscrit a l’execució del contracte.</w:t>
      </w:r>
    </w:p>
    <w:p w14:paraId="0154BC0B" w14:textId="77777777" w:rsidR="00F035DD" w:rsidRDefault="00F035DD" w:rsidP="00F035DD">
      <w:pPr>
        <w:ind w:right="566"/>
        <w:jc w:val="center"/>
        <w:rPr>
          <w:rFonts w:eastAsia="Calibri" w:cs="Arial"/>
          <w:b/>
          <w:sz w:val="22"/>
          <w:szCs w:val="22"/>
          <w:u w:val="single"/>
          <w:lang w:eastAsia="en-US"/>
        </w:rPr>
      </w:pPr>
    </w:p>
    <w:p w14:paraId="353DCD4B" w14:textId="77777777" w:rsidR="00B17B18" w:rsidRDefault="00B17B18"/>
    <w:sectPr w:rsidR="00B17B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3B"/>
    <w:multiLevelType w:val="hybridMultilevel"/>
    <w:tmpl w:val="EA8807CC"/>
    <w:lvl w:ilvl="0" w:tplc="FFFFFFFF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555208E"/>
    <w:multiLevelType w:val="hybridMultilevel"/>
    <w:tmpl w:val="3620F36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3301994">
    <w:abstractNumId w:val="0"/>
  </w:num>
  <w:num w:numId="2" w16cid:durableId="400324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5DD"/>
    <w:rsid w:val="00B17B18"/>
    <w:rsid w:val="00F0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F20F"/>
  <w15:chartTrackingRefBased/>
  <w15:docId w15:val="{7E677172-0DF8-4C6E-9324-7BDC1F76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5DD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:lang w:eastAsia="ca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aliases w:val="CAPITOL TITOL II,Lista sin Numerar,Párrafo Numerado,Párrafo de lista1,Párrafo de lista - cat"/>
    <w:basedOn w:val="Normal"/>
    <w:link w:val="PargrafdellistaCar"/>
    <w:qFormat/>
    <w:rsid w:val="00F035DD"/>
    <w:pPr>
      <w:ind w:left="708"/>
    </w:pPr>
    <w:rPr>
      <w:noProof/>
      <w:sz w:val="22"/>
      <w:lang w:eastAsia="es-ES"/>
    </w:rPr>
  </w:style>
  <w:style w:type="character" w:customStyle="1" w:styleId="PargrafdellistaCar">
    <w:name w:val="Paràgraf de llista Car"/>
    <w:aliases w:val="CAPITOL TITOL II Car,Lista sin Numerar Car,Párrafo Numerado Car,Párrafo de lista1 Car,Párrafo de lista - cat Car"/>
    <w:link w:val="Pargrafdellista"/>
    <w:qFormat/>
    <w:locked/>
    <w:rsid w:val="00F035DD"/>
    <w:rPr>
      <w:rFonts w:ascii="Arial" w:eastAsia="Times New Roman" w:hAnsi="Arial" w:cs="Times New Roman"/>
      <w:noProof/>
      <w:kern w:val="0"/>
      <w:szCs w:val="20"/>
      <w:lang w:eastAsia="es-ES"/>
      <w14:ligatures w14:val="none"/>
    </w:rPr>
  </w:style>
  <w:style w:type="paragraph" w:customStyle="1" w:styleId="ColorfulList-Accent11">
    <w:name w:val="Colorful List - Accent 11"/>
    <w:basedOn w:val="Normal"/>
    <w:qFormat/>
    <w:rsid w:val="00F035DD"/>
    <w:pPr>
      <w:ind w:left="708"/>
    </w:pPr>
    <w:rPr>
      <w:sz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GASSET, NEUS</dc:creator>
  <cp:keywords/>
  <dc:description/>
  <cp:lastModifiedBy>LOPEZ GASSET, NEUS</cp:lastModifiedBy>
  <cp:revision>1</cp:revision>
  <dcterms:created xsi:type="dcterms:W3CDTF">2024-05-27T06:31:00Z</dcterms:created>
  <dcterms:modified xsi:type="dcterms:W3CDTF">2024-05-27T06:33:00Z</dcterms:modified>
</cp:coreProperties>
</file>