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59577D" w:rsidRDefault="00C332DE" w:rsidP="0059577D">
      <w:pPr>
        <w:spacing w:after="120"/>
        <w:jc w:val="both"/>
        <w:rPr>
          <w:rFonts w:ascii="Arial" w:hAnsi="Arial" w:cs="Arial"/>
          <w:noProof/>
          <w:szCs w:val="22"/>
          <w:lang w:eastAsia="es-ES"/>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59577D" w:rsidRPr="0059577D">
        <w:rPr>
          <w:rFonts w:ascii="Arial" w:hAnsi="Arial" w:cs="Arial"/>
          <w:noProof/>
          <w:szCs w:val="22"/>
          <w:lang w:eastAsia="es-ES"/>
        </w:rPr>
        <w:t>Obres de reforma de la instal·lació de climatització en l’edifici de l’ Arts Santa Mònica a executar durant el 2025</w:t>
      </w:r>
      <w:r w:rsidR="0059577D">
        <w:rPr>
          <w:rFonts w:ascii="Arial" w:hAnsi="Arial" w:cs="Arial"/>
          <w:noProof/>
          <w:szCs w:val="22"/>
          <w:lang w:eastAsia="es-ES"/>
        </w:rPr>
        <w:t>.</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597F6A" w:rsidRPr="00597F6A">
        <w:rPr>
          <w:rFonts w:ascii="Arial" w:hAnsi="Arial" w:cs="Arial"/>
          <w:snapToGrid w:val="0"/>
          <w:szCs w:val="22"/>
          <w:lang w:eastAsia="es-ES"/>
        </w:rPr>
        <w:t>4</w:t>
      </w:r>
      <w:r w:rsidR="005D1A5E">
        <w:rPr>
          <w:rFonts w:ascii="Arial" w:hAnsi="Arial" w:cs="Arial"/>
          <w:snapToGrid w:val="0"/>
          <w:szCs w:val="22"/>
          <w:lang w:eastAsia="es-ES"/>
        </w:rPr>
        <w:t>5331000-6</w:t>
      </w:r>
      <w:bookmarkStart w:id="1" w:name="_GoBack"/>
      <w:bookmarkEnd w:id="1"/>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59577D" w:rsidRPr="0059577D">
        <w:rPr>
          <w:rFonts w:ascii="Arial" w:hAnsi="Arial" w:cs="Arial"/>
          <w:szCs w:val="22"/>
        </w:rPr>
        <w:t>1.166.183,56</w:t>
      </w:r>
      <w:r w:rsidR="00FD6681">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59577D" w:rsidRPr="0059577D">
        <w:rPr>
          <w:rFonts w:ascii="Arial" w:hAnsi="Arial" w:cs="Arial"/>
          <w:snapToGrid w:val="0"/>
          <w:szCs w:val="22"/>
          <w:lang w:eastAsia="es-ES"/>
        </w:rPr>
        <w:t>963.788,07</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59577D">
        <w:rPr>
          <w:rFonts w:ascii="Arial" w:hAnsi="Arial" w:cs="Arial"/>
          <w:snapToGrid w:val="0"/>
          <w:szCs w:val="22"/>
          <w:lang w:eastAsia="es-ES"/>
        </w:rPr>
        <w:t>5</w:t>
      </w:r>
      <w:r w:rsidR="0059577D" w:rsidRPr="0059577D">
        <w:t xml:space="preserve"> </w:t>
      </w:r>
      <w:r w:rsidR="0059577D" w:rsidRPr="0059577D">
        <w:rPr>
          <w:rFonts w:ascii="Arial" w:hAnsi="Arial" w:cs="Arial"/>
          <w:snapToGrid w:val="0"/>
          <w:szCs w:val="22"/>
          <w:lang w:eastAsia="es-ES"/>
        </w:rPr>
        <w:t xml:space="preserve">i resta supeditat a la condició suspensiva d’existència de crèdit suficient i adequat </w:t>
      </w:r>
      <w:r w:rsidR="0059577D">
        <w:rPr>
          <w:rFonts w:ascii="Arial" w:hAnsi="Arial" w:cs="Arial"/>
          <w:snapToGrid w:val="0"/>
          <w:szCs w:val="22"/>
          <w:lang w:eastAsia="es-ES"/>
        </w:rPr>
        <w:t>en l’exercici pressupostari 2025</w:t>
      </w:r>
      <w:r w:rsidR="0059577D" w:rsidRPr="0059577D">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w:t>
      </w:r>
      <w:r w:rsidR="00880817">
        <w:rPr>
          <w:rFonts w:ascii="Arial" w:hAnsi="Arial" w:cs="Arial"/>
          <w:b/>
          <w:snapToGrid w:val="0"/>
          <w:szCs w:val="22"/>
          <w:lang w:eastAsia="es-ES"/>
        </w:rPr>
        <w:t>/financera</w:t>
      </w:r>
      <w:r w:rsidRPr="00A17D2B">
        <w:rPr>
          <w:rFonts w:ascii="Arial" w:hAnsi="Arial" w:cs="Arial"/>
          <w:b/>
          <w:snapToGrid w:val="0"/>
          <w:szCs w:val="22"/>
          <w:lang w:eastAsia="es-ES"/>
        </w:rPr>
        <w:t xml:space="preserve"> i classificació empresarial</w:t>
      </w:r>
      <w:r w:rsidRPr="00A17D2B">
        <w:rPr>
          <w:rFonts w:ascii="Arial" w:hAnsi="Arial" w:cs="Arial"/>
          <w:snapToGrid w:val="0"/>
          <w:szCs w:val="22"/>
          <w:lang w:eastAsia="es-ES"/>
        </w:rPr>
        <w:t xml:space="preserve">: </w:t>
      </w:r>
      <w:r w:rsidR="00880817" w:rsidRPr="00880817">
        <w:rPr>
          <w:rFonts w:ascii="Arial" w:hAnsi="Arial" w:cs="Arial"/>
          <w:snapToGrid w:val="0"/>
          <w:szCs w:val="22"/>
          <w:lang w:eastAsia="es-ES"/>
        </w:rPr>
        <w:t>veure annex II PCAP.</w:t>
      </w:r>
    </w:p>
    <w:p w:rsidR="003519C7" w:rsidRDefault="003519C7" w:rsidP="00C332DE">
      <w:pPr>
        <w:jc w:val="both"/>
        <w:rPr>
          <w:rFonts w:ascii="Arial" w:hAnsi="Arial" w:cs="Arial"/>
          <w:b/>
          <w:snapToGrid w:val="0"/>
          <w:szCs w:val="22"/>
          <w:lang w:eastAsia="es-ES"/>
        </w:rPr>
      </w:pPr>
    </w:p>
    <w:p w:rsidR="0059577D" w:rsidRDefault="00C332DE" w:rsidP="0059577D">
      <w:pPr>
        <w:jc w:val="both"/>
        <w:rPr>
          <w:rFonts w:ascii="Arial" w:hAnsi="Arial" w:cs="Arial"/>
          <w:snapToGrid w:val="0"/>
          <w:szCs w:val="22"/>
          <w:lang w:eastAsia="es-ES"/>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436DDB">
        <w:rPr>
          <w:rFonts w:ascii="Arial" w:hAnsi="Arial" w:cs="Arial"/>
          <w:snapToGrid w:val="0"/>
          <w:szCs w:val="22"/>
          <w:lang w:eastAsia="es-ES"/>
        </w:rPr>
        <w:t xml:space="preserve"> </w:t>
      </w:r>
      <w:r w:rsidR="0059577D">
        <w:rPr>
          <w:rFonts w:ascii="Arial" w:hAnsi="Arial" w:cs="Arial"/>
          <w:snapToGrid w:val="0"/>
          <w:szCs w:val="22"/>
          <w:lang w:eastAsia="es-ES"/>
        </w:rPr>
        <w:t>3 mesos</w:t>
      </w:r>
      <w:r w:rsidR="00B06FFD" w:rsidRPr="00B06FFD">
        <w:rPr>
          <w:rFonts w:ascii="Arial" w:hAnsi="Arial" w:cs="Arial"/>
          <w:snapToGrid w:val="0"/>
          <w:szCs w:val="22"/>
          <w:lang w:eastAsia="es-ES"/>
        </w:rPr>
        <w:t>.</w:t>
      </w:r>
      <w:r w:rsidR="0059577D">
        <w:rPr>
          <w:rFonts w:ascii="Arial" w:hAnsi="Arial" w:cs="Arial"/>
          <w:snapToGrid w:val="0"/>
          <w:szCs w:val="22"/>
          <w:lang w:eastAsia="es-ES"/>
        </w:rPr>
        <w:t xml:space="preserve"> </w:t>
      </w:r>
      <w:r w:rsidR="0059577D">
        <w:rPr>
          <w:rFonts w:ascii="CIDFont+F4" w:hAnsi="CIDFont+F4" w:cs="CIDFont+F4"/>
          <w:szCs w:val="22"/>
        </w:rPr>
        <w:t xml:space="preserve">Per necessitats de compatibilitzar la realització de les obres amb l’activitat del centre, les obres s’han de realitzar durant els mesos de gener, febrer i març del 2025 minimitzant l’impacte sobre els usuaris. L’acta de replanteig i inici d’obres és signarà el </w:t>
      </w:r>
      <w:r w:rsidR="0059577D">
        <w:rPr>
          <w:rFonts w:ascii="CIDFont+F3" w:hAnsi="CIDFont+F3" w:cs="CIDFont+F3"/>
          <w:szCs w:val="22"/>
        </w:rPr>
        <w:t>2 de gener de 2025</w:t>
      </w:r>
      <w:r w:rsidR="0059577D">
        <w:rPr>
          <w:rFonts w:ascii="CIDFont+F4" w:hAnsi="CIDFont+F4" w:cs="CIDFont+F4"/>
          <w:szCs w:val="22"/>
        </w:rPr>
        <w:t xml:space="preserve">. </w:t>
      </w:r>
    </w:p>
    <w:p w:rsidR="005646DB" w:rsidRDefault="00C332DE" w:rsidP="005646DB">
      <w:pPr>
        <w:spacing w:after="120"/>
        <w:jc w:val="both"/>
        <w:rPr>
          <w:rFonts w:ascii="Arial" w:hAnsi="Arial" w:cs="Arial"/>
          <w:szCs w:val="22"/>
        </w:rPr>
      </w:pPr>
      <w:r w:rsidRPr="00A17D2B">
        <w:rPr>
          <w:rFonts w:ascii="Arial" w:hAnsi="Arial" w:cs="Arial"/>
          <w:snapToGrid w:val="0"/>
          <w:szCs w:val="22"/>
          <w:lang w:eastAsia="es-ES"/>
        </w:rPr>
        <w:t>El termini de garantia serà d</w:t>
      </w:r>
      <w:r w:rsidR="0030121B">
        <w:rPr>
          <w:rFonts w:ascii="Arial" w:hAnsi="Arial" w:cs="Arial"/>
          <w:snapToGrid w:val="0"/>
          <w:szCs w:val="22"/>
          <w:lang w:eastAsia="es-ES"/>
        </w:rPr>
        <w:t xml:space="preserve">e </w:t>
      </w:r>
      <w:r w:rsidR="00880817">
        <w:rPr>
          <w:rFonts w:ascii="Arial" w:hAnsi="Arial" w:cs="Arial"/>
          <w:snapToGrid w:val="0"/>
          <w:szCs w:val="22"/>
          <w:lang w:eastAsia="es-ES"/>
        </w:rPr>
        <w:t>12</w:t>
      </w:r>
      <w:r w:rsidR="0095077E">
        <w:rPr>
          <w:rFonts w:ascii="Arial" w:hAnsi="Arial" w:cs="Arial"/>
          <w:snapToGrid w:val="0"/>
          <w:szCs w:val="22"/>
          <w:lang w:eastAsia="es-ES"/>
        </w:rPr>
        <w:t xml:space="preserve"> mesos</w:t>
      </w:r>
      <w:r w:rsidR="0059577D">
        <w:rPr>
          <w:rFonts w:ascii="Arial" w:hAnsi="Arial" w:cs="Arial"/>
          <w:snapToGrid w:val="0"/>
          <w:szCs w:val="22"/>
          <w:lang w:eastAsia="es-ES"/>
        </w:rPr>
        <w:t xml:space="preserve"> (millorable en criteris de valoració)</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p>
    <w:p w:rsidR="00C332DE" w:rsidRPr="00A17D2B" w:rsidRDefault="00C332DE" w:rsidP="005646DB">
      <w:pPr>
        <w:spacing w:after="120"/>
        <w:jc w:val="both"/>
        <w:rPr>
          <w:rFonts w:ascii="Arial" w:hAnsi="Arial" w:cs="Arial"/>
          <w:szCs w:val="22"/>
        </w:rPr>
      </w:pP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59577D">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2" w:name="OLE_LINK10"/>
      <w:bookmarkStart w:id="3"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9577D">
        <w:rPr>
          <w:rFonts w:ascii="Arial" w:hAnsi="Arial" w:cs="Arial"/>
          <w:snapToGrid w:val="0"/>
          <w:szCs w:val="22"/>
          <w:lang w:eastAsia="es-ES"/>
        </w:rPr>
        <w:t>5</w:t>
      </w:r>
      <w:r>
        <w:rPr>
          <w:rFonts w:ascii="Arial" w:hAnsi="Arial" w:cs="Arial"/>
          <w:snapToGrid w:val="0"/>
          <w:szCs w:val="22"/>
          <w:lang w:eastAsia="es-ES"/>
        </w:rPr>
        <w:t>-</w:t>
      </w:r>
      <w:r w:rsidR="003519C7">
        <w:rPr>
          <w:rFonts w:ascii="Arial" w:hAnsi="Arial" w:cs="Arial"/>
          <w:snapToGrid w:val="0"/>
          <w:szCs w:val="22"/>
          <w:lang w:eastAsia="es-ES"/>
        </w:rPr>
        <w:t>1</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//efact.eacat.cat/bustia/.</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w:t>
      </w:r>
      <w:r w:rsidR="00C332DE" w:rsidRPr="00A17D2B">
        <w:rPr>
          <w:rFonts w:ascii="Arial" w:hAnsi="Arial" w:cs="Arial"/>
          <w:szCs w:val="22"/>
        </w:rPr>
        <w:lastRenderedPageBreak/>
        <w:t>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Unitat Tramitadora: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2"/>
    <w:bookmarkEnd w:id="3"/>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9577D">
        <w:rPr>
          <w:rFonts w:ascii="Arial" w:hAnsi="Arial" w:cs="Arial"/>
          <w:snapToGrid w:val="0"/>
          <w:szCs w:val="22"/>
          <w:lang w:eastAsia="es-ES"/>
        </w:rPr>
        <w:t xml:space="preserve"> anticipada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9577D">
        <w:rPr>
          <w:rFonts w:ascii="Arial" w:hAnsi="Arial" w:cs="Arial"/>
          <w:snapToGrid w:val="0"/>
          <w:szCs w:val="22"/>
          <w:lang w:eastAsia="es-ES"/>
        </w:rPr>
        <w:t xml:space="preserve"> i 117.2</w:t>
      </w:r>
      <w:r w:rsidR="005B0998">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5D1A5E"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C332DE" w:rsidRPr="008C77E1" w:rsidRDefault="00C332DE" w:rsidP="003519C7">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 i són els següents:</w:t>
      </w:r>
      <w:r w:rsidR="003519C7">
        <w:rPr>
          <w:rFonts w:ascii="Arial" w:hAnsi="Arial" w:cs="Arial"/>
          <w:snapToGrid w:val="0"/>
          <w:szCs w:val="22"/>
          <w:lang w:eastAsia="es-ES"/>
        </w:rPr>
        <w:t xml:space="preserve"> </w:t>
      </w:r>
      <w:r w:rsidRPr="008C77E1">
        <w:rPr>
          <w:rFonts w:ascii="Arial" w:hAnsi="Arial" w:cs="Arial"/>
          <w:snapToGrid w:val="0"/>
          <w:szCs w:val="22"/>
          <w:lang w:eastAsia="es-ES"/>
        </w:rPr>
        <w:t>Criteris de valoració automàtica</w:t>
      </w:r>
      <w:r w:rsidR="003E0E9D" w:rsidRPr="008C77E1">
        <w:rPr>
          <w:rFonts w:ascii="Arial" w:hAnsi="Arial" w:cs="Arial"/>
          <w:snapToGrid w:val="0"/>
          <w:szCs w:val="22"/>
          <w:lang w:eastAsia="es-ES"/>
        </w:rPr>
        <w:t xml:space="preserve"> (màxim </w:t>
      </w:r>
      <w:r w:rsidR="003519C7">
        <w:rPr>
          <w:rFonts w:ascii="Arial" w:hAnsi="Arial" w:cs="Arial"/>
          <w:snapToGrid w:val="0"/>
          <w:szCs w:val="22"/>
          <w:lang w:eastAsia="es-ES"/>
        </w:rPr>
        <w:t>100</w:t>
      </w:r>
      <w:r w:rsidRPr="008C77E1">
        <w:rPr>
          <w:rFonts w:ascii="Arial" w:hAnsi="Arial" w:cs="Arial"/>
          <w:snapToGrid w:val="0"/>
          <w:szCs w:val="22"/>
          <w:lang w:eastAsia="es-ES"/>
        </w:rPr>
        <w:t xml:space="preserve"> punts):</w:t>
      </w:r>
    </w:p>
    <w:p w:rsidR="003519C7" w:rsidRPr="0059577D" w:rsidRDefault="005646DB" w:rsidP="0059577D">
      <w:pPr>
        <w:numPr>
          <w:ilvl w:val="1"/>
          <w:numId w:val="1"/>
        </w:numPr>
        <w:spacing w:after="120"/>
        <w:jc w:val="both"/>
        <w:rPr>
          <w:rFonts w:ascii="Arial" w:hAnsi="Arial" w:cs="Arial"/>
          <w:snapToGrid w:val="0"/>
          <w:szCs w:val="22"/>
          <w:lang w:eastAsia="es-ES"/>
        </w:rPr>
      </w:pPr>
      <w:r w:rsidRPr="008C77E1">
        <w:rPr>
          <w:rFonts w:ascii="Arial" w:hAnsi="Arial" w:cs="Arial"/>
          <w:snapToGrid w:val="0"/>
          <w:szCs w:val="22"/>
          <w:lang w:eastAsia="es-ES"/>
        </w:rPr>
        <w:t>Oferta econòmica (</w:t>
      </w:r>
      <w:r w:rsidR="005D327D">
        <w:rPr>
          <w:rFonts w:ascii="Arial" w:hAnsi="Arial" w:cs="Arial"/>
          <w:snapToGrid w:val="0"/>
          <w:szCs w:val="22"/>
          <w:lang w:eastAsia="es-ES"/>
        </w:rPr>
        <w:t xml:space="preserve">fins a </w:t>
      </w:r>
      <w:r w:rsidR="00521A81">
        <w:rPr>
          <w:rFonts w:ascii="Arial" w:hAnsi="Arial" w:cs="Arial"/>
          <w:snapToGrid w:val="0"/>
          <w:szCs w:val="22"/>
          <w:lang w:eastAsia="es-ES"/>
        </w:rPr>
        <w:t>7</w:t>
      </w:r>
      <w:r w:rsidR="00DC28F7">
        <w:rPr>
          <w:rFonts w:ascii="Arial" w:hAnsi="Arial" w:cs="Arial"/>
          <w:snapToGrid w:val="0"/>
          <w:szCs w:val="22"/>
          <w:lang w:eastAsia="es-ES"/>
        </w:rPr>
        <w:t>0</w:t>
      </w:r>
      <w:r w:rsidR="00C332DE" w:rsidRPr="008C77E1">
        <w:rPr>
          <w:rFonts w:ascii="Arial" w:hAnsi="Arial" w:cs="Arial"/>
          <w:snapToGrid w:val="0"/>
          <w:szCs w:val="22"/>
          <w:lang w:eastAsia="es-ES"/>
        </w:rPr>
        <w:t xml:space="preserve"> punts)</w:t>
      </w:r>
    </w:p>
    <w:p w:rsidR="005D327D" w:rsidRDefault="005F7025"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 xml:space="preserve">Ampliació del termini de garantia (fins a </w:t>
      </w:r>
      <w:r w:rsidR="0059577D">
        <w:rPr>
          <w:rFonts w:ascii="Arial" w:hAnsi="Arial" w:cs="Arial"/>
          <w:snapToGrid w:val="0"/>
          <w:szCs w:val="22"/>
          <w:lang w:eastAsia="es-ES"/>
        </w:rPr>
        <w:t>8</w:t>
      </w:r>
      <w:r>
        <w:rPr>
          <w:rFonts w:ascii="Arial" w:hAnsi="Arial" w:cs="Arial"/>
          <w:snapToGrid w:val="0"/>
          <w:szCs w:val="22"/>
          <w:lang w:eastAsia="es-ES"/>
        </w:rPr>
        <w:t xml:space="preserve"> punts)</w:t>
      </w:r>
    </w:p>
    <w:p w:rsidR="0059577D" w:rsidRDefault="0059577D"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Perfil professional (fins a 10 punts)</w:t>
      </w:r>
    </w:p>
    <w:p w:rsidR="0059577D" w:rsidRDefault="0059577D"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Cronograma (2 punts)</w:t>
      </w:r>
    </w:p>
    <w:p w:rsidR="0059577D" w:rsidRDefault="0059577D"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Aportació de certificats (fins a 10 punts)</w:t>
      </w:r>
    </w:p>
    <w:p w:rsidR="00521A81" w:rsidRDefault="005D327D" w:rsidP="00521A81">
      <w:pPr>
        <w:spacing w:after="120"/>
        <w:jc w:val="both"/>
        <w:rPr>
          <w:rFonts w:ascii="CIDFont+F4" w:hAnsi="CIDFont+F4" w:cs="CIDFont+F4"/>
          <w:szCs w:val="22"/>
        </w:rPr>
      </w:pPr>
      <w:r w:rsidRPr="005D327D">
        <w:rPr>
          <w:rFonts w:ascii="Arial" w:hAnsi="Arial" w:cs="Arial"/>
          <w:b/>
          <w:snapToGrid w:val="0"/>
          <w:szCs w:val="22"/>
          <w:lang w:eastAsia="es-ES"/>
        </w:rPr>
        <w:t>O. Visita obligatòria per a preparar oferta</w:t>
      </w:r>
      <w:r w:rsidR="00521A81">
        <w:rPr>
          <w:rFonts w:ascii="Arial" w:hAnsi="Arial" w:cs="Arial"/>
          <w:snapToGrid w:val="0"/>
          <w:szCs w:val="22"/>
          <w:lang w:eastAsia="es-ES"/>
        </w:rPr>
        <w:t xml:space="preserve">: </w:t>
      </w:r>
      <w:r w:rsidR="00521A81">
        <w:rPr>
          <w:rFonts w:ascii="CIDFont+F4" w:hAnsi="CIDFont+F4" w:cs="CIDFont+F4"/>
          <w:szCs w:val="22"/>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Les empreses licitadores, com a màxim 7 dies naturals abans de la data màxima d’entrega de la proposta de licitació, hauran d'adreçar la seva petició per correu electrònic a l’adreça del Servei d’Obres </w:t>
      </w:r>
      <w:r w:rsidR="00521A81">
        <w:rPr>
          <w:rFonts w:ascii="CIDFont+F3" w:hAnsi="CIDFont+F3" w:cs="CIDFont+F3"/>
          <w:szCs w:val="22"/>
        </w:rPr>
        <w:t xml:space="preserve">obres.cultura@gencat.cat </w:t>
      </w:r>
      <w:r w:rsidR="00521A81">
        <w:rPr>
          <w:rFonts w:ascii="CIDFont+F4" w:hAnsi="CIDFont+F4" w:cs="CIDFont+F4"/>
          <w:szCs w:val="22"/>
        </w:rPr>
        <w:t>indicant el nom i cognoms de les persones que hi assistiran  (màxim dues persones per empresa) així com també els seus respectius NIF.</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t>El Servei d’Obres enviarà un correu de resposta mitjançant el qual es concretarà data i hora per</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lastRenderedPageBreak/>
        <w:t>visitar l’edifici objecte de la intervenció. La visita es realitzarà com a màxim 5 dies naturals abans de que finalitzi el termini d’entrega de la proposta per part dels licitadors. No s’admetran peticions de visita fora del termini establert, així com tampoc es repetirà cap visita, sinó que únicament se’n realitzarà una d’acord amb el calendari establert.</w:t>
      </w:r>
    </w:p>
    <w:p w:rsidR="00DC28F7" w:rsidRDefault="00521A81" w:rsidP="00521A81">
      <w:pPr>
        <w:autoSpaceDE w:val="0"/>
        <w:autoSpaceDN w:val="0"/>
        <w:adjustRightInd w:val="0"/>
        <w:jc w:val="both"/>
        <w:rPr>
          <w:rFonts w:ascii="Arial" w:hAnsi="Arial" w:cs="Arial"/>
          <w:b/>
          <w:snapToGrid w:val="0"/>
          <w:color w:val="000000"/>
          <w:szCs w:val="22"/>
          <w:lang w:eastAsia="es-ES"/>
        </w:rPr>
      </w:pPr>
      <w:r>
        <w:rPr>
          <w:rFonts w:ascii="CIDFont+F4" w:hAnsi="CIDFont+F4" w:cs="CIDFont+F4"/>
          <w:szCs w:val="22"/>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p>
    <w:p w:rsidR="00521A81" w:rsidRDefault="00521A81" w:rsidP="00597F6A">
      <w:pPr>
        <w:spacing w:after="120"/>
        <w:jc w:val="both"/>
        <w:rPr>
          <w:rFonts w:ascii="Arial" w:hAnsi="Arial" w:cs="Arial"/>
          <w:b/>
          <w:caps/>
          <w:snapToGrid w:val="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4" w:name="OLE_LINK6"/>
      <w:bookmarkStart w:id="5" w:name="OLE_LINK3"/>
      <w:r w:rsidR="00363ADB" w:rsidRPr="001773A6">
        <w:rPr>
          <w:rFonts w:ascii="Arial" w:hAnsi="Arial" w:cs="Arial"/>
          <w:b/>
          <w:caps/>
          <w:snapToGrid w:val="0"/>
          <w:szCs w:val="22"/>
          <w:lang w:eastAsia="es-ES"/>
        </w:rPr>
        <w:t>de</w:t>
      </w:r>
      <w:r w:rsidR="00521A81">
        <w:rPr>
          <w:rFonts w:ascii="Arial" w:hAnsi="Arial" w:cs="Arial"/>
          <w:b/>
          <w:caps/>
          <w:snapToGrid w:val="0"/>
          <w:szCs w:val="22"/>
          <w:lang w:eastAsia="es-ES"/>
        </w:rPr>
        <w:t xml:space="preserve"> LES OBRES</w:t>
      </w:r>
      <w:r w:rsidR="003E30AF" w:rsidRPr="003E30AF">
        <w:rPr>
          <w:rFonts w:ascii="Arial" w:hAnsi="Arial" w:cs="Arial"/>
          <w:b/>
          <w:caps/>
          <w:snapToGrid w:val="0"/>
          <w:szCs w:val="22"/>
          <w:lang w:eastAsia="es-ES"/>
        </w:rPr>
        <w:t xml:space="preserve"> </w:t>
      </w:r>
      <w:r w:rsidR="00521A81" w:rsidRPr="00521A81">
        <w:rPr>
          <w:rFonts w:ascii="Arial" w:hAnsi="Arial" w:cs="Arial"/>
          <w:b/>
          <w:caps/>
          <w:snapToGrid w:val="0"/>
          <w:szCs w:val="22"/>
          <w:lang w:eastAsia="es-ES"/>
        </w:rPr>
        <w:t>de reforma de la instal·lació de climatització en l’edifici de l’ Arts Santa Mònica a executar durant el 2025</w:t>
      </w:r>
    </w:p>
    <w:bookmarkEnd w:id="4"/>
    <w:bookmarkEnd w:id="5"/>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 xml:space="preserve">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w:t>
      </w:r>
      <w:r w:rsidRPr="00E0470B">
        <w:rPr>
          <w:rFonts w:ascii="Arial" w:hAnsi="Arial" w:cs="Arial"/>
        </w:rPr>
        <w:lastRenderedPageBreak/>
        <w:t>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5D1A5E"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5D1A5E"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5D1A5E"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6" w:name="OLE_LINK1"/>
      <w:r w:rsidRPr="00A17D2B">
        <w:rPr>
          <w:rFonts w:ascii="Arial" w:hAnsi="Arial" w:cs="Arial"/>
          <w:snapToGrid w:val="0"/>
          <w:szCs w:val="22"/>
          <w:lang w:eastAsia="es-ES"/>
        </w:rPr>
        <w:t xml:space="preserve">Les dades es troben recollides a l’apartat B del quadre de característiques.  </w:t>
      </w:r>
    </w:p>
    <w:bookmarkEnd w:id="6"/>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w:t>
      </w:r>
      <w:r w:rsidRPr="00ED37E4">
        <w:rPr>
          <w:rFonts w:ascii="Arial" w:hAnsi="Arial" w:cs="Arial"/>
          <w:szCs w:val="22"/>
        </w:rPr>
        <w:lastRenderedPageBreak/>
        <w:t xml:space="preserve">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w:t>
      </w:r>
      <w:r w:rsidRPr="002F6A97">
        <w:rPr>
          <w:rFonts w:ascii="Arial" w:hAnsi="Arial" w:cs="Arial"/>
        </w:rPr>
        <w:lastRenderedPageBreak/>
        <w:t>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D1A5E"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lastRenderedPageBreak/>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oferta econòmica / 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521A81" w:rsidRDefault="00521A81"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Perfil professional</w:t>
      </w:r>
    </w:p>
    <w:p w:rsidR="005F7025" w:rsidRDefault="00521A81"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Cronograma</w:t>
      </w:r>
    </w:p>
    <w:p w:rsidR="00521A81" w:rsidRDefault="00521A81"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Certificats</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Pr="00A17D2B" w:rsidRDefault="00F36F01" w:rsidP="006F3997">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lastRenderedPageBreak/>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w:t>
      </w:r>
      <w:r w:rsidR="00FB7C19">
        <w:rPr>
          <w:rFonts w:ascii="Arial" w:hAnsi="Arial" w:cs="Arial"/>
          <w:szCs w:val="22"/>
        </w:rPr>
        <w:t xml:space="preserve"> hàbils</w:t>
      </w:r>
      <w:r w:rsidRPr="00BC6E7B">
        <w:rPr>
          <w:rFonts w:ascii="Arial" w:hAnsi="Arial" w:cs="Arial"/>
          <w:szCs w:val="22"/>
        </w:rPr>
        <w:t xml:space="preserve">.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xml:space="preserve">, </w:t>
      </w:r>
      <w:r w:rsidRPr="00997EB2">
        <w:rPr>
          <w:rFonts w:ascii="Arial" w:hAnsi="Arial" w:cs="Arial"/>
          <w:szCs w:val="22"/>
        </w:rPr>
        <w:lastRenderedPageBreak/>
        <w:t>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FB7C19" w:rsidRPr="00DD784B" w:rsidRDefault="005D1A5E"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FB7C19" w:rsidRPr="00DD784B">
          <w:rPr>
            <w:rFonts w:ascii="Arial" w:hAnsi="Arial" w:cs="Arial"/>
            <w:color w:val="0000FF"/>
            <w:u w:val="single"/>
          </w:rPr>
          <w:t>http://economia.gencat.cat/ca/tramits/tramits-temes/Constitucio-i-devolucio-de-garanties-i-diposits</w:t>
        </w:r>
      </w:hyperlink>
    </w:p>
    <w:p w:rsidR="007F4A53" w:rsidRPr="005406FF" w:rsidRDefault="007F4A53" w:rsidP="007F4A5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7F4A53">
        <w:rPr>
          <w:rFonts w:ascii="Arial" w:hAnsi="Arial"/>
          <w:snapToGrid w:val="0"/>
          <w:szCs w:val="22"/>
          <w:lang w:eastAsia="es-ES"/>
        </w:rPr>
        <w:t>.</w:t>
      </w:r>
    </w:p>
    <w:p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w:t>
      </w:r>
      <w:r w:rsidRPr="008477C8">
        <w:rPr>
          <w:rFonts w:ascii="Arial" w:hAnsi="Arial" w:cs="Arial"/>
          <w:szCs w:val="22"/>
        </w:rPr>
        <w:lastRenderedPageBreak/>
        <w:t xml:space="preserve">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sidR="007F4A53">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7F4A53" w:rsidRDefault="007F4A53"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 xml:space="preserve">Quan per causes imputables a l’Administració no es pugui formalitzar el contracte dins el termini indicat, l’Administració indemnitzarà al contractista pels danys i perjudicis que la demora pugui </w:t>
      </w:r>
      <w:r w:rsidRPr="006A7293">
        <w:rPr>
          <w:rFonts w:ascii="Arial" w:hAnsi="Arial"/>
          <w:snapToGrid w:val="0"/>
          <w:lang w:eastAsia="es-ES"/>
        </w:rPr>
        <w:lastRenderedPageBreak/>
        <w:t>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597F6A" w:rsidRPr="00A17D2B"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lastRenderedPageBreak/>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 xml:space="preserve">e tipus </w:t>
      </w:r>
      <w:r w:rsidR="008B6728">
        <w:rPr>
          <w:rFonts w:ascii="Arial" w:hAnsi="Arial" w:cs="Arial"/>
          <w:snapToGrid w:val="0"/>
          <w:szCs w:val="22"/>
          <w:lang w:eastAsia="es-ES"/>
        </w:rPr>
        <w:lastRenderedPageBreak/>
        <w:t>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Així mateix, ha de comunicar a l’Administració, mitjançant la direcció facultativa de l’obra, les incidències que puguin sorgir durant l’execució a l’efecte de l’oportuna informació als ciutadans i </w:t>
      </w:r>
      <w:r w:rsidRPr="00A17D2B">
        <w:rPr>
          <w:rFonts w:ascii="Arial" w:hAnsi="Arial" w:cs="Arial"/>
          <w:szCs w:val="22"/>
        </w:rPr>
        <w:lastRenderedPageBreak/>
        <w:t>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w:t>
      </w:r>
      <w:r w:rsidRPr="003B4DEB">
        <w:rPr>
          <w:rFonts w:ascii="Arial" w:hAnsi="Arial" w:cs="Arial"/>
          <w:snapToGrid w:val="0"/>
          <w:szCs w:val="22"/>
          <w:lang w:eastAsia="es-ES"/>
        </w:rPr>
        <w:lastRenderedPageBreak/>
        <w:t xml:space="preserve">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w:t>
      </w:r>
      <w:r w:rsidRPr="00A17D2B">
        <w:rPr>
          <w:rFonts w:ascii="Arial" w:hAnsi="Arial" w:cs="Arial"/>
          <w:szCs w:val="22"/>
        </w:rPr>
        <w:lastRenderedPageBreak/>
        <w:t xml:space="preserve">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Ni el director de l’obra ni el contractista poden introduir o executar modificacions en les obres, sense la prèvia aprovació tècnica del corresponent projecte i del pressupost que en resulti. S’han de seguir </w:t>
      </w:r>
      <w:r w:rsidRPr="00A17D2B">
        <w:rPr>
          <w:rFonts w:ascii="Arial" w:hAnsi="Arial" w:cs="Arial"/>
          <w:szCs w:val="22"/>
        </w:rPr>
        <w:lastRenderedPageBreak/>
        <w:t>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 xml:space="preserve">cter immediatament executiu i exhaureixen la </w:t>
      </w:r>
      <w:r w:rsidRPr="00A17D2B">
        <w:rPr>
          <w:rFonts w:ascii="Arial" w:hAnsi="Arial" w:cs="Arial"/>
          <w:snapToGrid w:val="0"/>
          <w:szCs w:val="22"/>
          <w:lang w:eastAsia="es-ES"/>
        </w:rPr>
        <w:lastRenderedPageBreak/>
        <w:t>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7F4A53">
        <w:rPr>
          <w:rFonts w:ascii="Arial" w:hAnsi="Arial" w:cs="Arial"/>
          <w:b/>
          <w:szCs w:val="22"/>
        </w:rPr>
        <w:t>+annexos</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C6789A" w:rsidRPr="00A17D2B" w:rsidRDefault="00C6789A" w:rsidP="00C67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r>
        <w:rPr>
          <w:rFonts w:ascii="Arial" w:hAnsi="Arial" w:cs="Arial"/>
          <w:b/>
          <w:szCs w:val="22"/>
        </w:rPr>
        <w:t>i CLASSIFICACIÓ EMPRESARIAL</w:t>
      </w:r>
    </w:p>
    <w:p w:rsidR="00C6789A" w:rsidRDefault="00C6789A" w:rsidP="00C6789A">
      <w:pPr>
        <w:autoSpaceDE w:val="0"/>
        <w:autoSpaceDN w:val="0"/>
        <w:adjustRightInd w:val="0"/>
        <w:jc w:val="both"/>
        <w:rPr>
          <w:rFonts w:ascii="Arial" w:hAnsi="Arial" w:cs="Arial"/>
          <w:snapToGrid w:val="0"/>
          <w:szCs w:val="22"/>
          <w:lang w:eastAsia="es-ES"/>
        </w:rPr>
      </w:pPr>
      <w:bookmarkStart w:id="7" w:name="OLE_LINK4"/>
      <w:bookmarkStart w:id="8" w:name="OLE_LINK5"/>
    </w:p>
    <w:p w:rsidR="00C6789A" w:rsidRPr="00CE055C" w:rsidRDefault="00C6789A" w:rsidP="00C6789A">
      <w:pPr>
        <w:autoSpaceDE w:val="0"/>
        <w:autoSpaceDN w:val="0"/>
        <w:adjustRightInd w:val="0"/>
        <w:jc w:val="both"/>
        <w:rPr>
          <w:rFonts w:ascii="Arial" w:hAnsi="Arial" w:cs="Arial"/>
          <w:snapToGrid w:val="0"/>
          <w:szCs w:val="22"/>
          <w:lang w:eastAsia="es-ES"/>
        </w:rPr>
      </w:pPr>
      <w:r w:rsidRPr="00CE055C">
        <w:rPr>
          <w:rFonts w:ascii="Arial" w:hAnsi="Arial" w:cs="Arial"/>
          <w:snapToGrid w:val="0"/>
          <w:szCs w:val="22"/>
          <w:lang w:eastAsia="es-ES"/>
        </w:rPr>
        <w:t>L</w:t>
      </w:r>
      <w:bookmarkEnd w:id="7"/>
      <w:bookmarkEnd w:id="8"/>
      <w:r w:rsidRPr="00CE055C">
        <w:rPr>
          <w:rFonts w:ascii="Arial" w:hAnsi="Arial" w:cs="Arial"/>
          <w:snapToGrid w:val="0"/>
          <w:szCs w:val="22"/>
          <w:lang w:eastAsia="es-ES"/>
        </w:rPr>
        <w:t xml:space="preserve">a classificació empresarial </w:t>
      </w:r>
      <w:r w:rsidRPr="00CE055C">
        <w:rPr>
          <w:rFonts w:ascii="Arial" w:hAnsi="Arial" w:cs="Arial"/>
          <w:snapToGrid w:val="0"/>
          <w:szCs w:val="22"/>
          <w:u w:val="single"/>
          <w:lang w:eastAsia="es-ES"/>
        </w:rPr>
        <w:t>requerida</w:t>
      </w:r>
      <w:r>
        <w:rPr>
          <w:rFonts w:ascii="Arial" w:hAnsi="Arial" w:cs="Arial"/>
          <w:snapToGrid w:val="0"/>
          <w:szCs w:val="22"/>
          <w:lang w:eastAsia="es-ES"/>
        </w:rPr>
        <w:t xml:space="preserve"> serà pel</w:t>
      </w:r>
      <w:r w:rsidRPr="00CE055C">
        <w:rPr>
          <w:rFonts w:ascii="Arial" w:hAnsi="Arial" w:cs="Arial"/>
          <w:snapToGrid w:val="0"/>
          <w:szCs w:val="22"/>
          <w:lang w:eastAsia="es-ES"/>
        </w:rPr>
        <w:t xml:space="preserve"> grup següent:</w:t>
      </w:r>
    </w:p>
    <w:p w:rsidR="00C6789A" w:rsidRDefault="00C6789A" w:rsidP="00C6789A">
      <w:pPr>
        <w:jc w:val="both"/>
        <w:rPr>
          <w:rFonts w:ascii="Arial" w:hAnsi="Arial" w:cs="Arial"/>
          <w:b/>
          <w:snapToGrid w:val="0"/>
          <w:szCs w:val="22"/>
          <w:lang w:eastAsia="es-ES"/>
        </w:rPr>
      </w:pPr>
    </w:p>
    <w:p w:rsidR="00BB70A7" w:rsidRPr="00BB70A7" w:rsidRDefault="00BB70A7" w:rsidP="00BB70A7">
      <w:pPr>
        <w:jc w:val="both"/>
        <w:rPr>
          <w:rFonts w:ascii="Arial" w:hAnsi="Arial" w:cs="Arial"/>
          <w:b/>
          <w:snapToGrid w:val="0"/>
          <w:szCs w:val="22"/>
          <w:lang w:eastAsia="es-ES"/>
        </w:rPr>
      </w:pPr>
      <w:r w:rsidRPr="00BB70A7">
        <w:rPr>
          <w:rFonts w:ascii="Arial" w:hAnsi="Arial" w:cs="Arial"/>
          <w:b/>
          <w:snapToGrid w:val="0"/>
          <w:szCs w:val="22"/>
          <w:lang w:eastAsia="es-ES"/>
        </w:rPr>
        <w:t>Grup J Instal·lacions mecàniques</w:t>
      </w:r>
    </w:p>
    <w:p w:rsidR="00BB70A7" w:rsidRPr="00BB70A7" w:rsidRDefault="00BB70A7" w:rsidP="00BB70A7">
      <w:pPr>
        <w:jc w:val="both"/>
        <w:rPr>
          <w:rFonts w:ascii="Arial" w:hAnsi="Arial" w:cs="Arial"/>
          <w:b/>
          <w:snapToGrid w:val="0"/>
          <w:szCs w:val="22"/>
          <w:lang w:eastAsia="es-ES"/>
        </w:rPr>
      </w:pPr>
      <w:r w:rsidRPr="00BB70A7">
        <w:rPr>
          <w:rFonts w:ascii="Arial" w:hAnsi="Arial" w:cs="Arial"/>
          <w:b/>
          <w:snapToGrid w:val="0"/>
          <w:szCs w:val="22"/>
          <w:lang w:eastAsia="es-ES"/>
        </w:rPr>
        <w:t>Subgrup 2: Ventilació, calefacció i climatització</w:t>
      </w:r>
    </w:p>
    <w:p w:rsidR="00BB70A7" w:rsidRPr="00BB70A7" w:rsidRDefault="00BB70A7" w:rsidP="00BB70A7">
      <w:pPr>
        <w:jc w:val="both"/>
        <w:rPr>
          <w:rFonts w:ascii="Arial" w:hAnsi="Arial" w:cs="Arial"/>
          <w:b/>
          <w:snapToGrid w:val="0"/>
          <w:szCs w:val="22"/>
          <w:lang w:eastAsia="es-ES"/>
        </w:rPr>
      </w:pPr>
      <w:r w:rsidRPr="00BB70A7">
        <w:rPr>
          <w:rFonts w:ascii="Arial" w:hAnsi="Arial" w:cs="Arial"/>
          <w:b/>
          <w:snapToGrid w:val="0"/>
          <w:szCs w:val="22"/>
          <w:lang w:eastAsia="es-ES"/>
        </w:rPr>
        <w:t>Categoria 4: quan la quantia del contracte sigui superior a 840.000 euros i inferior o igual a</w:t>
      </w:r>
    </w:p>
    <w:p w:rsidR="00C6789A" w:rsidRDefault="00BB70A7" w:rsidP="00BB70A7">
      <w:pPr>
        <w:jc w:val="both"/>
        <w:rPr>
          <w:rFonts w:ascii="Arial" w:hAnsi="Arial" w:cs="Arial"/>
          <w:b/>
          <w:snapToGrid w:val="0"/>
          <w:szCs w:val="22"/>
          <w:lang w:eastAsia="es-ES"/>
        </w:rPr>
      </w:pPr>
      <w:r w:rsidRPr="00BB70A7">
        <w:rPr>
          <w:rFonts w:ascii="Arial" w:hAnsi="Arial" w:cs="Arial"/>
          <w:b/>
          <w:snapToGrid w:val="0"/>
          <w:szCs w:val="22"/>
          <w:lang w:eastAsia="es-ES"/>
        </w:rPr>
        <w:t>2.400.000 euros</w:t>
      </w:r>
    </w:p>
    <w:p w:rsidR="00C6789A" w:rsidRDefault="00C6789A" w:rsidP="00C6789A">
      <w:pPr>
        <w:spacing w:after="120"/>
        <w:jc w:val="both"/>
        <w:outlineLvl w:val="0"/>
        <w:rPr>
          <w:rFonts w:ascii="Arial" w:hAnsi="Arial" w:cs="Arial"/>
          <w:b/>
          <w:snapToGrid w:val="0"/>
          <w:szCs w:val="22"/>
        </w:rPr>
      </w:pPr>
    </w:p>
    <w:p w:rsidR="00C6789A" w:rsidRDefault="00C6789A" w:rsidP="00C6789A">
      <w:pPr>
        <w:spacing w:after="120"/>
        <w:jc w:val="both"/>
        <w:outlineLvl w:val="0"/>
        <w:rPr>
          <w:rFonts w:ascii="Arial" w:hAnsi="Arial" w:cs="Arial"/>
          <w:b/>
          <w:snapToGrid w:val="0"/>
          <w:szCs w:val="22"/>
        </w:rPr>
      </w:pPr>
    </w:p>
    <w:p w:rsidR="00C6789A" w:rsidRDefault="00C6789A" w:rsidP="00C6789A">
      <w:pPr>
        <w:spacing w:after="120"/>
        <w:jc w:val="both"/>
        <w:outlineLvl w:val="0"/>
        <w:rPr>
          <w:rFonts w:ascii="Arial" w:hAnsi="Arial" w:cs="Arial"/>
          <w:b/>
          <w:snapToGrid w:val="0"/>
          <w:szCs w:val="22"/>
        </w:rPr>
      </w:pPr>
    </w:p>
    <w:p w:rsidR="00C6789A" w:rsidRDefault="00C6789A" w:rsidP="00C6789A">
      <w:pPr>
        <w:spacing w:after="120"/>
        <w:jc w:val="both"/>
        <w:outlineLvl w:val="0"/>
        <w:rPr>
          <w:rFonts w:ascii="Arial" w:hAnsi="Arial" w:cs="Arial"/>
          <w:b/>
          <w:snapToGrid w:val="0"/>
          <w:szCs w:val="22"/>
        </w:rPr>
      </w:pPr>
    </w:p>
    <w:p w:rsidR="00C6789A" w:rsidRDefault="00C6789A" w:rsidP="00C6789A">
      <w:pPr>
        <w:spacing w:after="120"/>
        <w:jc w:val="both"/>
        <w:outlineLvl w:val="0"/>
        <w:rPr>
          <w:rFonts w:ascii="Arial" w:hAnsi="Arial" w:cs="Arial"/>
          <w:b/>
          <w:snapToGrid w:val="0"/>
          <w:szCs w:val="22"/>
        </w:rPr>
      </w:pPr>
    </w:p>
    <w:p w:rsidR="00C6789A" w:rsidRPr="00274EA3" w:rsidRDefault="00C6789A" w:rsidP="00C6789A">
      <w:pPr>
        <w:spacing w:after="120"/>
        <w:jc w:val="both"/>
        <w:rPr>
          <w:rFonts w:ascii="Arial" w:hAnsi="Arial" w:cs="Arial"/>
          <w:snapToGrid w:val="0"/>
          <w:szCs w:val="22"/>
          <w:lang w:eastAsia="es-ES"/>
        </w:rPr>
      </w:pPr>
    </w:p>
    <w:p w:rsidR="00B70FE9" w:rsidRPr="00A17D2B" w:rsidRDefault="00C6789A" w:rsidP="00C6789A">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Els licitadors que no acreditin la </w:t>
      </w:r>
      <w:r>
        <w:rPr>
          <w:rFonts w:ascii="Arial" w:hAnsi="Arial" w:cs="Arial"/>
          <w:snapToGrid w:val="0"/>
          <w:szCs w:val="22"/>
          <w:lang w:eastAsia="es-ES"/>
        </w:rPr>
        <w:t>documentació anterior</w:t>
      </w:r>
      <w:r w:rsidRPr="00A17D2B">
        <w:rPr>
          <w:rFonts w:ascii="Arial" w:hAnsi="Arial" w:cs="Arial"/>
          <w:snapToGrid w:val="0"/>
          <w:szCs w:val="22"/>
          <w:lang w:eastAsia="es-ES"/>
        </w:rPr>
        <w:t>, quedaran exclosos de la licitació, i no es consideraran les seves prop</w:t>
      </w:r>
      <w:r>
        <w:rPr>
          <w:rFonts w:ascii="Arial" w:hAnsi="Arial" w:cs="Arial"/>
          <w:snapToGrid w:val="0"/>
          <w:szCs w:val="22"/>
          <w:lang w:eastAsia="es-ES"/>
        </w:rPr>
        <w:t>osicions</w:t>
      </w:r>
      <w:r w:rsidRPr="00A17D2B">
        <w:rPr>
          <w:rFonts w:ascii="Arial" w:hAnsi="Arial" w:cs="Arial"/>
          <w:snapToGrid w:val="0"/>
          <w:szCs w:val="22"/>
          <w:lang w:eastAsia="es-ES"/>
        </w:rPr>
        <w:t>.</w:t>
      </w: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Pr="00A17D2B" w:rsidRDefault="00266857" w:rsidP="00B70FE9">
      <w:pPr>
        <w:spacing w:after="120"/>
        <w:jc w:val="both"/>
        <w:rPr>
          <w:rFonts w:ascii="Arial" w:hAnsi="Arial" w:cs="Arial"/>
          <w:b/>
          <w:szCs w:val="22"/>
        </w:rPr>
      </w:pPr>
    </w:p>
    <w:p w:rsidR="00223C6F" w:rsidRDefault="00223C6F" w:rsidP="00097EB8">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0A33CF" w:rsidRDefault="000A33CF" w:rsidP="00B70FE9">
      <w:pPr>
        <w:pStyle w:val="Ttol3"/>
        <w:jc w:val="left"/>
        <w:rPr>
          <w:rFonts w:ascii="Arial" w:hAnsi="Arial" w:cs="Arial"/>
          <w:sz w:val="22"/>
          <w:szCs w:val="22"/>
          <w:lang w:val="ca-ES"/>
        </w:rPr>
      </w:pPr>
    </w:p>
    <w:p w:rsidR="000A33CF" w:rsidRDefault="000A33CF"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BB70A7">
        <w:rPr>
          <w:rFonts w:ascii="Arial" w:hAnsi="Arial" w:cs="Arial"/>
          <w:sz w:val="22"/>
          <w:szCs w:val="22"/>
          <w:lang w:val="ca-ES"/>
        </w:rPr>
        <w:t>7</w:t>
      </w:r>
      <w:r w:rsidR="00FF29EC">
        <w:rPr>
          <w:rFonts w:ascii="Arial" w:hAnsi="Arial" w:cs="Arial"/>
          <w:sz w:val="22"/>
          <w:szCs w:val="22"/>
          <w:lang w:val="ca-ES"/>
        </w:rPr>
        <w:t>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BB70A7">
        <w:rPr>
          <w:rFonts w:ascii="Arial" w:hAnsi="Arial" w:cs="Arial"/>
          <w:b/>
          <w:bCs/>
          <w:noProof w:val="0"/>
          <w:color w:val="000000"/>
          <w:sz w:val="22"/>
          <w:szCs w:val="22"/>
          <w:u w:val="single"/>
        </w:rPr>
        <w:t>7</w:t>
      </w:r>
      <w:r w:rsidR="00FF29EC">
        <w:rPr>
          <w:rFonts w:ascii="Arial" w:hAnsi="Arial" w:cs="Arial"/>
          <w:b/>
          <w:bCs/>
          <w:noProof w:val="0"/>
          <w:color w:val="000000"/>
          <w:sz w:val="22"/>
          <w:szCs w:val="22"/>
          <w:u w:val="single"/>
        </w:rPr>
        <w:t>0</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BB70A7">
        <w:rPr>
          <w:rFonts w:ascii="Arial" w:hAnsi="Arial" w:cs="Arial"/>
          <w:szCs w:val="22"/>
        </w:rPr>
        <w:t>7</w:t>
      </w:r>
      <w:r w:rsidR="00FF29EC">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31E3C" w:rsidRDefault="00B31E3C"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w:t>
      </w:r>
      <w:r w:rsidR="00BB70A7">
        <w:rPr>
          <w:b/>
          <w:bCs/>
          <w:sz w:val="22"/>
          <w:szCs w:val="22"/>
        </w:rPr>
        <w:t>el termini de garantia (fins a 8</w:t>
      </w:r>
      <w:r w:rsidRPr="006367DC">
        <w:rPr>
          <w:b/>
          <w:bCs/>
          <w:sz w:val="22"/>
          <w:szCs w:val="22"/>
        </w:rPr>
        <w:t xml:space="preserve"> punts) </w:t>
      </w:r>
    </w:p>
    <w:p w:rsidR="0030519A" w:rsidRDefault="0030519A" w:rsidP="00BB70A7">
      <w:pPr>
        <w:autoSpaceDE w:val="0"/>
        <w:autoSpaceDN w:val="0"/>
        <w:adjustRightInd w:val="0"/>
        <w:rPr>
          <w:rFonts w:ascii="Arial" w:hAnsi="Arial" w:cs="Arial"/>
          <w:szCs w:val="22"/>
        </w:rPr>
      </w:pPr>
    </w:p>
    <w:p w:rsidR="00BB70A7" w:rsidRPr="00BB70A7" w:rsidRDefault="00BB70A7" w:rsidP="00BB70A7">
      <w:pPr>
        <w:autoSpaceDE w:val="0"/>
        <w:autoSpaceDN w:val="0"/>
        <w:adjustRightInd w:val="0"/>
        <w:rPr>
          <w:rFonts w:ascii="Arial" w:hAnsi="Arial" w:cs="Arial"/>
          <w:szCs w:val="22"/>
        </w:rPr>
      </w:pPr>
      <w:r w:rsidRPr="00BB70A7">
        <w:rPr>
          <w:rFonts w:ascii="Arial" w:hAnsi="Arial" w:cs="Arial"/>
          <w:szCs w:val="22"/>
        </w:rPr>
        <w:t>Es valorarà l’augment en el termini de garantia de les obres respecte el termini previst</w:t>
      </w:r>
    </w:p>
    <w:p w:rsidR="00BB70A7" w:rsidRPr="00BB70A7" w:rsidRDefault="00BB70A7" w:rsidP="00BB70A7">
      <w:pPr>
        <w:autoSpaceDE w:val="0"/>
        <w:autoSpaceDN w:val="0"/>
        <w:adjustRightInd w:val="0"/>
        <w:rPr>
          <w:rFonts w:ascii="Arial" w:hAnsi="Arial" w:cs="Arial"/>
          <w:szCs w:val="22"/>
        </w:rPr>
      </w:pPr>
      <w:r w:rsidRPr="00BB70A7">
        <w:rPr>
          <w:rFonts w:ascii="Arial" w:hAnsi="Arial" w:cs="Arial"/>
          <w:szCs w:val="22"/>
        </w:rPr>
        <w:t>inicialment en els plecs, fins a un màxim de 8 punts, sense cost addicional per la</w:t>
      </w:r>
    </w:p>
    <w:p w:rsidR="00BB70A7" w:rsidRPr="00BB70A7" w:rsidRDefault="00BB70A7" w:rsidP="00BB70A7">
      <w:pPr>
        <w:autoSpaceDE w:val="0"/>
        <w:autoSpaceDN w:val="0"/>
        <w:adjustRightInd w:val="0"/>
        <w:rPr>
          <w:rFonts w:ascii="Arial" w:hAnsi="Arial" w:cs="Arial"/>
          <w:szCs w:val="22"/>
        </w:rPr>
      </w:pPr>
      <w:r w:rsidRPr="00BB70A7">
        <w:rPr>
          <w:rFonts w:ascii="Arial" w:hAnsi="Arial" w:cs="Arial"/>
          <w:szCs w:val="22"/>
        </w:rPr>
        <w:t>Generalitat de Catalunya i amb una resposta en 3 dies i de 24 h en cas d’urgència. S’haurà</w:t>
      </w:r>
    </w:p>
    <w:p w:rsidR="00B31E3C" w:rsidRPr="00B31E3C" w:rsidRDefault="00BB70A7" w:rsidP="00BB70A7">
      <w:pPr>
        <w:autoSpaceDE w:val="0"/>
        <w:autoSpaceDN w:val="0"/>
        <w:adjustRightInd w:val="0"/>
        <w:rPr>
          <w:rFonts w:ascii="Arial" w:hAnsi="Arial" w:cs="Arial"/>
          <w:color w:val="000000"/>
          <w:szCs w:val="22"/>
          <w:lang w:val="es-ES"/>
        </w:rPr>
      </w:pPr>
      <w:r w:rsidRPr="00BB70A7">
        <w:rPr>
          <w:rFonts w:ascii="Arial" w:hAnsi="Arial" w:cs="Arial"/>
          <w:szCs w:val="22"/>
        </w:rPr>
        <w:t>d’emetre informes en menys de 5 dies.</w:t>
      </w:r>
      <w:r w:rsidR="00B31E3C" w:rsidRPr="00B31E3C">
        <w:rPr>
          <w:rFonts w:ascii="Arial" w:hAnsi="Arial" w:cs="Arial"/>
          <w:szCs w:val="22"/>
        </w:rPr>
        <w:t xml:space="preserve"> Es puntuarà conforme a les pautes i paràmetres que es detallen a continuació:</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p>
        </w:tc>
        <w:tc>
          <w:tcPr>
            <w:tcW w:w="4800" w:type="dxa"/>
          </w:tcPr>
          <w:p w:rsidR="00B31E3C" w:rsidRPr="006367DC" w:rsidRDefault="00BB70A7"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8</w:t>
            </w:r>
            <w:r w:rsidR="00B31E3C">
              <w:rPr>
                <w:rFonts w:ascii="Arial" w:hAnsi="Arial" w:cs="Arial"/>
                <w:color w:val="auto"/>
                <w:sz w:val="22"/>
                <w:szCs w:val="22"/>
                <w:lang w:val="ca-ES"/>
              </w:rPr>
              <w:t xml:space="preserve">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p>
        </w:tc>
        <w:tc>
          <w:tcPr>
            <w:tcW w:w="4800" w:type="dxa"/>
          </w:tcPr>
          <w:p w:rsidR="00B31E3C" w:rsidRPr="006367DC" w:rsidRDefault="00BB70A7"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4</w:t>
            </w:r>
            <w:r w:rsidR="00B31E3C">
              <w:rPr>
                <w:rFonts w:ascii="Arial" w:hAnsi="Arial" w:cs="Arial"/>
                <w:color w:val="auto"/>
                <w:sz w:val="22"/>
                <w:szCs w:val="22"/>
                <w:lang w:val="ca-ES"/>
              </w:rPr>
              <w:t xml:space="preserve"> punts</w:t>
            </w:r>
          </w:p>
        </w:tc>
      </w:tr>
    </w:tbl>
    <w:p w:rsidR="00BB70A7" w:rsidRDefault="00BB70A7" w:rsidP="00BB70A7">
      <w:pPr>
        <w:pStyle w:val="Default"/>
        <w:rPr>
          <w:b/>
          <w:bCs/>
          <w:sz w:val="22"/>
          <w:szCs w:val="22"/>
        </w:rPr>
      </w:pPr>
    </w:p>
    <w:p w:rsidR="0030519A" w:rsidRDefault="0030519A" w:rsidP="00BB70A7">
      <w:pPr>
        <w:pStyle w:val="Default"/>
        <w:rPr>
          <w:b/>
          <w:bCs/>
          <w:sz w:val="22"/>
          <w:szCs w:val="22"/>
        </w:rPr>
      </w:pPr>
    </w:p>
    <w:p w:rsidR="00BB70A7" w:rsidRPr="006367DC" w:rsidRDefault="00BB70A7" w:rsidP="00BB70A7">
      <w:pPr>
        <w:pStyle w:val="Default"/>
        <w:rPr>
          <w:sz w:val="22"/>
          <w:szCs w:val="22"/>
        </w:rPr>
      </w:pPr>
      <w:r>
        <w:rPr>
          <w:b/>
          <w:bCs/>
          <w:sz w:val="22"/>
          <w:szCs w:val="22"/>
        </w:rPr>
        <w:t>Perfil professional (fins a 10</w:t>
      </w:r>
      <w:r w:rsidRPr="006367DC">
        <w:rPr>
          <w:b/>
          <w:bCs/>
          <w:sz w:val="22"/>
          <w:szCs w:val="22"/>
        </w:rPr>
        <w:t xml:space="preserve"> punts) </w:t>
      </w:r>
    </w:p>
    <w:p w:rsidR="0030519A" w:rsidRDefault="0030519A" w:rsidP="0030519A">
      <w:pPr>
        <w:autoSpaceDE w:val="0"/>
        <w:autoSpaceDN w:val="0"/>
        <w:adjustRightInd w:val="0"/>
        <w:jc w:val="both"/>
        <w:rPr>
          <w:rFonts w:ascii="Arial" w:hAnsi="Arial" w:cs="Arial"/>
          <w:szCs w:val="22"/>
        </w:rPr>
      </w:pPr>
    </w:p>
    <w:p w:rsidR="0030519A" w:rsidRPr="0030519A" w:rsidRDefault="0030519A" w:rsidP="0030519A">
      <w:pPr>
        <w:autoSpaceDE w:val="0"/>
        <w:autoSpaceDN w:val="0"/>
        <w:adjustRightInd w:val="0"/>
        <w:jc w:val="both"/>
        <w:rPr>
          <w:rFonts w:ascii="Arial" w:hAnsi="Arial" w:cs="Arial"/>
          <w:szCs w:val="22"/>
        </w:rPr>
      </w:pPr>
      <w:r w:rsidRPr="0030519A">
        <w:rPr>
          <w:rFonts w:ascii="Arial" w:hAnsi="Arial" w:cs="Arial"/>
          <w:szCs w:val="22"/>
        </w:rPr>
        <w:t>Es valorarà amb un màxim de 10 punts que el cap d’obra disposi de la titulació en</w:t>
      </w:r>
      <w:r>
        <w:rPr>
          <w:rFonts w:ascii="Arial" w:hAnsi="Arial" w:cs="Arial"/>
          <w:szCs w:val="22"/>
        </w:rPr>
        <w:t xml:space="preserve"> </w:t>
      </w:r>
      <w:r w:rsidRPr="0030519A">
        <w:rPr>
          <w:rFonts w:ascii="Arial" w:hAnsi="Arial" w:cs="Arial"/>
          <w:szCs w:val="22"/>
        </w:rPr>
        <w:t>enginyeria industrial, enginyeria tècnica industrial, arquitectura, arquitectura</w:t>
      </w:r>
      <w:r>
        <w:rPr>
          <w:rFonts w:ascii="Arial" w:hAnsi="Arial" w:cs="Arial"/>
          <w:szCs w:val="22"/>
        </w:rPr>
        <w:t xml:space="preserve"> </w:t>
      </w:r>
      <w:r w:rsidRPr="0030519A">
        <w:rPr>
          <w:rFonts w:ascii="Arial" w:hAnsi="Arial" w:cs="Arial"/>
          <w:szCs w:val="22"/>
        </w:rPr>
        <w:t>tècnica, enginyeria d’edificació o titulacions acadèmiques equivalents, amb</w:t>
      </w:r>
      <w:r>
        <w:rPr>
          <w:rFonts w:ascii="Arial" w:hAnsi="Arial" w:cs="Arial"/>
          <w:szCs w:val="22"/>
        </w:rPr>
        <w:t xml:space="preserve"> </w:t>
      </w:r>
      <w:r w:rsidRPr="0030519A">
        <w:rPr>
          <w:rFonts w:ascii="Arial" w:hAnsi="Arial" w:cs="Arial"/>
          <w:szCs w:val="22"/>
        </w:rPr>
        <w:t>experiència acreditada en obres de restauració i/o rehabilitació d’edificis catalogats</w:t>
      </w:r>
      <w:r>
        <w:rPr>
          <w:rFonts w:ascii="Arial" w:hAnsi="Arial" w:cs="Arial"/>
          <w:szCs w:val="22"/>
        </w:rPr>
        <w:t xml:space="preserve"> </w:t>
      </w:r>
      <w:r w:rsidRPr="0030519A">
        <w:rPr>
          <w:rFonts w:ascii="Arial" w:hAnsi="Arial" w:cs="Arial"/>
          <w:szCs w:val="22"/>
        </w:rPr>
        <w:t>com Bé d’Interès Local o superior, segons la Llei 9/1993, de 30 de setembre, del</w:t>
      </w:r>
      <w:r>
        <w:rPr>
          <w:rFonts w:ascii="Arial" w:hAnsi="Arial" w:cs="Arial"/>
          <w:szCs w:val="22"/>
        </w:rPr>
        <w:t xml:space="preserve"> </w:t>
      </w:r>
      <w:r w:rsidRPr="0030519A">
        <w:rPr>
          <w:rFonts w:ascii="Arial" w:hAnsi="Arial" w:cs="Arial"/>
          <w:szCs w:val="22"/>
        </w:rPr>
        <w:t>Patrimoni Cultural Català.</w:t>
      </w:r>
    </w:p>
    <w:p w:rsidR="0030519A" w:rsidRDefault="0030519A" w:rsidP="0030519A">
      <w:pPr>
        <w:pStyle w:val="IE1"/>
        <w:spacing w:line="288" w:lineRule="auto"/>
        <w:rPr>
          <w:rFonts w:ascii="Arial" w:hAnsi="Arial" w:cs="Arial"/>
          <w:sz w:val="22"/>
          <w:szCs w:val="22"/>
        </w:rPr>
      </w:pPr>
    </w:p>
    <w:p w:rsidR="0030519A" w:rsidRDefault="0030519A" w:rsidP="0030519A">
      <w:pPr>
        <w:pStyle w:val="IE1"/>
        <w:spacing w:line="288" w:lineRule="auto"/>
      </w:pPr>
      <w:r w:rsidRPr="0030519A">
        <w:rPr>
          <w:rFonts w:ascii="Arial" w:hAnsi="Arial" w:cs="Arial"/>
          <w:sz w:val="22"/>
          <w:szCs w:val="22"/>
        </w:rPr>
        <w:t>La titulació s’acreditarà mitjançant l</w:t>
      </w:r>
      <w:r>
        <w:rPr>
          <w:rFonts w:ascii="Arial" w:hAnsi="Arial" w:cs="Arial"/>
          <w:sz w:val="22"/>
          <w:szCs w:val="22"/>
        </w:rPr>
        <w:t>’aportació</w:t>
      </w:r>
      <w:r w:rsidRPr="0030519A">
        <w:rPr>
          <w:rFonts w:ascii="Arial" w:hAnsi="Arial" w:cs="Arial"/>
          <w:sz w:val="22"/>
          <w:szCs w:val="22"/>
        </w:rPr>
        <w:t xml:space="preserve"> dels títols acadèmics.</w:t>
      </w:r>
      <w:r w:rsidRPr="0030519A">
        <w:t xml:space="preserve"> </w:t>
      </w:r>
    </w:p>
    <w:p w:rsidR="00B31E3C" w:rsidRPr="0030519A" w:rsidRDefault="0030519A" w:rsidP="0030519A">
      <w:pPr>
        <w:pStyle w:val="IE1"/>
        <w:spacing w:line="288" w:lineRule="auto"/>
        <w:rPr>
          <w:rFonts w:ascii="Arial" w:hAnsi="Arial" w:cs="Arial"/>
          <w:color w:val="auto"/>
          <w:sz w:val="22"/>
          <w:szCs w:val="22"/>
          <w:u w:val="single"/>
          <w:lang w:val="ca-ES"/>
        </w:rPr>
      </w:pPr>
      <w:r w:rsidRPr="0030519A">
        <w:rPr>
          <w:rFonts w:ascii="Arial" w:hAnsi="Arial" w:cs="Arial"/>
          <w:sz w:val="22"/>
          <w:szCs w:val="22"/>
        </w:rPr>
        <w:t>L’experiència s’acreditarà mitjançant currículum, certificats de serveis o qualsevol altre</w:t>
      </w:r>
      <w:r>
        <w:rPr>
          <w:rFonts w:ascii="Arial" w:hAnsi="Arial" w:cs="Arial"/>
          <w:sz w:val="22"/>
          <w:szCs w:val="22"/>
        </w:rPr>
        <w:t xml:space="preserve"> </w:t>
      </w:r>
      <w:r w:rsidRPr="0030519A">
        <w:rPr>
          <w:rFonts w:ascii="Arial" w:hAnsi="Arial" w:cs="Arial"/>
          <w:sz w:val="22"/>
          <w:szCs w:val="22"/>
        </w:rPr>
        <w:t>mitjà que acrediti l’experiència, en obres en edificis amb protecció patrimonial.</w:t>
      </w:r>
    </w:p>
    <w:p w:rsidR="0030519A" w:rsidRDefault="0030519A" w:rsidP="00B70FE9">
      <w:pPr>
        <w:pStyle w:val="IE1"/>
        <w:spacing w:line="288" w:lineRule="auto"/>
        <w:rPr>
          <w:rFonts w:ascii="Arial" w:hAnsi="Arial" w:cs="Arial"/>
          <w:color w:val="auto"/>
          <w:sz w:val="22"/>
          <w:szCs w:val="22"/>
          <w:u w:val="single"/>
          <w:lang w:val="ca-ES"/>
        </w:rPr>
      </w:pPr>
      <w:r w:rsidRPr="0030519A">
        <w:rPr>
          <w:rFonts w:ascii="Arial" w:hAnsi="Arial" w:cs="Arial"/>
          <w:noProof/>
          <w:color w:val="auto"/>
          <w:sz w:val="22"/>
          <w:szCs w:val="22"/>
          <w:u w:val="single"/>
          <w:lang w:val="ca-ES"/>
        </w:rPr>
        <w:lastRenderedPageBreak/>
        <w:drawing>
          <wp:inline distT="0" distB="0" distL="0" distR="0" wp14:anchorId="2708E2F5" wp14:editId="302B72F7">
            <wp:extent cx="6101715" cy="194627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01715" cy="1946275"/>
                    </a:xfrm>
                    <a:prstGeom prst="rect">
                      <a:avLst/>
                    </a:prstGeom>
                  </pic:spPr>
                </pic:pic>
              </a:graphicData>
            </a:graphic>
          </wp:inline>
        </w:drawing>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En qualsevol cas, als certificats o documents corresponents caldrà que identifiquin les dades següents:</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-Breu descripció del projecte o feines realitzades (indicant també lloc on s’ha portat a</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terme, destinatari de les mateixes, data de realització)</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-Anys i termini d’execució.</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-Import del projecte executat.</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La no presentació d’aquesta acreditació o la presentació d’una acreditació corresponent a titulacions diferents a les esmentades en el punt anterior, es valorarà amb 0 punts.</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La persona proposada en aquest apartat haurà de estar relacionada contractualment com a cap d’obra durant tot el termini d’execució de l’obra i no s’admet la subcontractació d’aquesta.</w:t>
      </w:r>
    </w:p>
    <w:p w:rsidR="0030519A" w:rsidRDefault="0030519A" w:rsidP="0030519A">
      <w:pPr>
        <w:autoSpaceDE w:val="0"/>
        <w:autoSpaceDN w:val="0"/>
        <w:adjustRightInd w:val="0"/>
        <w:rPr>
          <w:rFonts w:ascii="Arial" w:hAnsi="Arial" w:cs="Arial"/>
          <w:spacing w:val="-2"/>
          <w:kern w:val="20"/>
          <w:szCs w:val="22"/>
          <w:u w:val="single"/>
        </w:rPr>
      </w:pPr>
    </w:p>
    <w:p w:rsidR="0030519A" w:rsidRPr="0030519A" w:rsidRDefault="0030519A" w:rsidP="0030519A">
      <w:pPr>
        <w:autoSpaceDE w:val="0"/>
        <w:autoSpaceDN w:val="0"/>
        <w:adjustRightInd w:val="0"/>
        <w:rPr>
          <w:rFonts w:ascii="CIDFont+F2" w:hAnsi="CIDFont+F2" w:cs="CIDFont+F2"/>
          <w:b/>
          <w:szCs w:val="22"/>
        </w:rPr>
      </w:pPr>
      <w:r w:rsidRPr="0030519A">
        <w:rPr>
          <w:rFonts w:ascii="CIDFont+F2" w:hAnsi="CIDFont+F2" w:cs="CIDFont+F2"/>
          <w:b/>
          <w:szCs w:val="22"/>
        </w:rPr>
        <w:t>Cronograma (2 punts)</w:t>
      </w:r>
    </w:p>
    <w:p w:rsidR="0030519A" w:rsidRDefault="0030519A" w:rsidP="0030519A">
      <w:pPr>
        <w:autoSpaceDE w:val="0"/>
        <w:autoSpaceDN w:val="0"/>
        <w:adjustRightInd w:val="0"/>
        <w:rPr>
          <w:rFonts w:ascii="CIDFont+F1" w:hAnsi="CIDFont+F1" w:cs="CIDFont+F1"/>
          <w:szCs w:val="22"/>
        </w:rPr>
      </w:pPr>
      <w:r>
        <w:rPr>
          <w:rFonts w:ascii="CIDFont+F1" w:hAnsi="CIDFont+F1" w:cs="CIDFont+F1"/>
          <w:szCs w:val="22"/>
        </w:rPr>
        <w:t>Es puntuarà amb 2 punts les propostes que presentin un cronograma setmanal detallant els torns de treball segons el pla d’execució per fases del projecte executiu.</w:t>
      </w:r>
    </w:p>
    <w:p w:rsidR="0030519A" w:rsidRDefault="0030519A" w:rsidP="0030519A">
      <w:pPr>
        <w:autoSpaceDE w:val="0"/>
        <w:autoSpaceDN w:val="0"/>
        <w:adjustRightInd w:val="0"/>
        <w:rPr>
          <w:rFonts w:ascii="CIDFont+F1" w:hAnsi="CIDFont+F1" w:cs="CIDFont+F1"/>
          <w:szCs w:val="22"/>
        </w:rPr>
      </w:pPr>
      <w:r>
        <w:rPr>
          <w:rFonts w:ascii="CIDFont+F1" w:hAnsi="CIDFont+F1" w:cs="CIDFont+F1"/>
          <w:szCs w:val="22"/>
        </w:rPr>
        <w:t>Es puntuarà conforme a les pautes i paràmetres que es detallen a continuació:</w:t>
      </w:r>
    </w:p>
    <w:p w:rsidR="0030519A" w:rsidRDefault="0030519A" w:rsidP="0030519A">
      <w:pPr>
        <w:autoSpaceDE w:val="0"/>
        <w:autoSpaceDN w:val="0"/>
        <w:adjustRightInd w:val="0"/>
        <w:rPr>
          <w:rFonts w:ascii="CIDFont+F1" w:hAnsi="CIDFont+F1" w:cs="CIDFont+F1"/>
          <w:szCs w:val="22"/>
        </w:rPr>
      </w:pPr>
      <w:r w:rsidRPr="0030519A">
        <w:rPr>
          <w:rFonts w:ascii="CIDFont+F1" w:hAnsi="CIDFont+F1" w:cs="CIDFont+F1"/>
          <w:szCs w:val="22"/>
          <w:u w:val="single"/>
        </w:rPr>
        <w:t>Aportació de cronograma seguint esquema del PPT amb la descripció dels torns de treball = 2 punts.</w:t>
      </w:r>
      <w:r>
        <w:rPr>
          <w:rFonts w:ascii="CIDFont+F1" w:hAnsi="CIDFont+F1" w:cs="CIDFont+F1"/>
          <w:szCs w:val="22"/>
        </w:rPr>
        <w:t xml:space="preserve"> </w:t>
      </w:r>
    </w:p>
    <w:p w:rsidR="0030519A" w:rsidRDefault="0030519A" w:rsidP="0030519A">
      <w:pPr>
        <w:autoSpaceDE w:val="0"/>
        <w:autoSpaceDN w:val="0"/>
        <w:adjustRightInd w:val="0"/>
        <w:rPr>
          <w:rFonts w:ascii="Arial" w:hAnsi="Arial" w:cs="Arial"/>
          <w:szCs w:val="22"/>
          <w:u w:val="single"/>
        </w:rPr>
      </w:pPr>
      <w:r>
        <w:rPr>
          <w:rFonts w:ascii="CIDFont+F1" w:hAnsi="CIDFont+F1" w:cs="CIDFont+F1"/>
          <w:szCs w:val="22"/>
        </w:rPr>
        <w:t>Les propostes que presentin les empreses seran d’obligat compliment.</w:t>
      </w:r>
    </w:p>
    <w:p w:rsidR="0030519A" w:rsidRDefault="0030519A" w:rsidP="0030519A">
      <w:pPr>
        <w:autoSpaceDE w:val="0"/>
        <w:autoSpaceDN w:val="0"/>
        <w:adjustRightInd w:val="0"/>
        <w:rPr>
          <w:rFonts w:ascii="CIDFont+F2" w:hAnsi="CIDFont+F2" w:cs="CIDFont+F2"/>
          <w:b/>
          <w:szCs w:val="22"/>
        </w:rPr>
      </w:pPr>
    </w:p>
    <w:p w:rsidR="0030519A" w:rsidRPr="0030519A" w:rsidRDefault="0030519A" w:rsidP="0030519A">
      <w:pPr>
        <w:autoSpaceDE w:val="0"/>
        <w:autoSpaceDN w:val="0"/>
        <w:adjustRightInd w:val="0"/>
        <w:rPr>
          <w:rFonts w:ascii="CIDFont+F2" w:hAnsi="CIDFont+F2" w:cs="CIDFont+F2"/>
          <w:b/>
          <w:szCs w:val="22"/>
        </w:rPr>
      </w:pPr>
      <w:r>
        <w:rPr>
          <w:rFonts w:ascii="CIDFont+F2" w:hAnsi="CIDFont+F2" w:cs="CIDFont+F2"/>
          <w:b/>
          <w:szCs w:val="22"/>
        </w:rPr>
        <w:t xml:space="preserve">Aportació de certificats </w:t>
      </w:r>
      <w:r w:rsidRPr="0030519A">
        <w:rPr>
          <w:rFonts w:ascii="CIDFont+F2" w:hAnsi="CIDFont+F2" w:cs="CIDFont+F2"/>
          <w:b/>
          <w:szCs w:val="22"/>
        </w:rPr>
        <w:t>(</w:t>
      </w:r>
      <w:r>
        <w:rPr>
          <w:rFonts w:ascii="CIDFont+F2" w:hAnsi="CIDFont+F2" w:cs="CIDFont+F2"/>
          <w:b/>
          <w:szCs w:val="22"/>
        </w:rPr>
        <w:t>fins a 10</w:t>
      </w:r>
      <w:r w:rsidRPr="0030519A">
        <w:rPr>
          <w:rFonts w:ascii="CIDFont+F2" w:hAnsi="CIDFont+F2" w:cs="CIDFont+F2"/>
          <w:b/>
          <w:szCs w:val="22"/>
        </w:rPr>
        <w:t xml:space="preserve"> punts)</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L'empresa podrà presentar documents de compromís de subministrament de la bomba</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de calor amb recuperació aire/aigua proposada (o model equivalent) i de la unitat de</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tractament d’aire amb recuperador de calor entàlpic proposada, emesos pels fabricants</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dels equips, en els quals ha d’indicar el termini i la data de subministrament, tenint en</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compte que l’acta de replanteig i d’inici de les obres ha de firmar-se el 2 de gener del</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 xml:space="preserve">2025. </w:t>
      </w:r>
    </w:p>
    <w:p w:rsidR="0030519A" w:rsidRDefault="0030519A" w:rsidP="0030519A">
      <w:pPr>
        <w:autoSpaceDE w:val="0"/>
        <w:autoSpaceDN w:val="0"/>
        <w:adjustRightInd w:val="0"/>
        <w:rPr>
          <w:rFonts w:ascii="Arial" w:hAnsi="Arial" w:cs="Arial"/>
          <w:szCs w:val="22"/>
          <w:u w:val="single"/>
        </w:rPr>
      </w:pPr>
      <w:r>
        <w:rPr>
          <w:rFonts w:ascii="CIDFont+F1" w:hAnsi="CIDFont+F1" w:cs="CIDFont+F1"/>
          <w:szCs w:val="22"/>
        </w:rPr>
        <w:t>Es valorarà l’aportació dels certificats, d’acord amb la taula següent:</w:t>
      </w:r>
    </w:p>
    <w:p w:rsidR="0030519A" w:rsidRDefault="0030519A" w:rsidP="00B70FE9">
      <w:pPr>
        <w:pStyle w:val="IE1"/>
        <w:spacing w:line="288" w:lineRule="auto"/>
        <w:rPr>
          <w:rFonts w:ascii="Arial" w:hAnsi="Arial" w:cs="Arial"/>
          <w:color w:val="auto"/>
          <w:sz w:val="22"/>
          <w:szCs w:val="22"/>
          <w:u w:val="single"/>
          <w:lang w:val="ca-ES"/>
        </w:rPr>
      </w:pPr>
      <w:r w:rsidRPr="0030519A">
        <w:rPr>
          <w:rFonts w:ascii="Arial" w:hAnsi="Arial" w:cs="Arial"/>
          <w:noProof/>
          <w:color w:val="auto"/>
          <w:sz w:val="22"/>
          <w:szCs w:val="22"/>
          <w:u w:val="single"/>
          <w:lang w:val="ca-ES"/>
        </w:rPr>
        <w:drawing>
          <wp:inline distT="0" distB="0" distL="0" distR="0" wp14:anchorId="6A183E97" wp14:editId="30C265DD">
            <wp:extent cx="6101715" cy="1008380"/>
            <wp:effectExtent l="0" t="0" r="0" b="127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01715" cy="1008380"/>
                    </a:xfrm>
                    <a:prstGeom prst="rect">
                      <a:avLst/>
                    </a:prstGeom>
                  </pic:spPr>
                </pic:pic>
              </a:graphicData>
            </a:graphic>
          </wp:inline>
        </w:drawing>
      </w:r>
    </w:p>
    <w:p w:rsidR="0030519A" w:rsidRDefault="0030519A"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 xml:space="preserve">pleixen de forma acumulada </w:t>
      </w:r>
      <w:r w:rsidR="0030519A">
        <w:rPr>
          <w:rFonts w:ascii="Arial" w:hAnsi="Arial" w:cs="Arial"/>
          <w:szCs w:val="22"/>
        </w:rPr>
        <w:t xml:space="preserve">tots </w:t>
      </w:r>
      <w:r w:rsidR="00B31E3C">
        <w:rPr>
          <w:rFonts w:ascii="Arial" w:hAnsi="Arial" w:cs="Arial"/>
          <w:szCs w:val="22"/>
        </w:rPr>
        <w:t xml:space="preserve">els </w:t>
      </w:r>
      <w:r w:rsidR="00CD3653" w:rsidRPr="003D2C17">
        <w:rPr>
          <w:rFonts w:ascii="Arial" w:hAnsi="Arial" w:cs="Arial"/>
          <w:szCs w:val="22"/>
        </w:rPr>
        <w:t>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lastRenderedPageBreak/>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B31E3C" w:rsidRDefault="00B31E3C" w:rsidP="0030519A">
      <w:pPr>
        <w:pStyle w:val="IE1"/>
        <w:numPr>
          <w:ilvl w:val="0"/>
          <w:numId w:val="8"/>
        </w:numPr>
        <w:spacing w:line="288" w:lineRule="auto"/>
        <w:rPr>
          <w:rFonts w:ascii="Arial" w:hAnsi="Arial" w:cs="Arial"/>
          <w:color w:val="auto"/>
          <w:sz w:val="22"/>
          <w:szCs w:val="22"/>
          <w:lang w:val="ca-ES"/>
        </w:rPr>
      </w:pPr>
      <w:r w:rsidRPr="0030519A">
        <w:rPr>
          <w:rFonts w:ascii="Arial" w:hAnsi="Arial" w:cs="Arial"/>
          <w:color w:val="auto"/>
          <w:sz w:val="22"/>
          <w:szCs w:val="22"/>
          <w:lang w:val="ca-ES"/>
        </w:rPr>
        <w:t>Augment de term</w:t>
      </w:r>
      <w:r w:rsidR="0030519A">
        <w:rPr>
          <w:rFonts w:ascii="Arial" w:hAnsi="Arial" w:cs="Arial"/>
          <w:color w:val="auto"/>
          <w:sz w:val="22"/>
          <w:szCs w:val="22"/>
          <w:lang w:val="ca-ES"/>
        </w:rPr>
        <w:t>ini de garantia: puntuació de 8</w:t>
      </w:r>
      <w:r w:rsidRPr="0030519A">
        <w:rPr>
          <w:rFonts w:ascii="Arial" w:hAnsi="Arial" w:cs="Arial"/>
          <w:color w:val="auto"/>
          <w:sz w:val="22"/>
          <w:szCs w:val="22"/>
          <w:lang w:val="ca-ES"/>
        </w:rPr>
        <w:t xml:space="preserve"> punts.</w:t>
      </w:r>
    </w:p>
    <w:p w:rsidR="0030519A" w:rsidRDefault="0030519A" w:rsidP="0030519A">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Perfil professional: puntuació de 10 punts.</w:t>
      </w:r>
    </w:p>
    <w:p w:rsidR="0030519A" w:rsidRDefault="0030519A" w:rsidP="0030519A">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Cronograma: puntuació de 2 punts</w:t>
      </w:r>
      <w:r w:rsidR="00CE12CA">
        <w:rPr>
          <w:rFonts w:ascii="Arial" w:hAnsi="Arial" w:cs="Arial"/>
          <w:color w:val="auto"/>
          <w:sz w:val="22"/>
          <w:szCs w:val="22"/>
          <w:lang w:val="ca-ES"/>
        </w:rPr>
        <w:t>.</w:t>
      </w:r>
    </w:p>
    <w:p w:rsidR="0030519A" w:rsidRPr="0030519A" w:rsidRDefault="00CE12CA" w:rsidP="0030519A">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Aportació de certificats: puntuació de 10 punts.</w:t>
      </w: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CE12CA" w:rsidRDefault="00CE12CA" w:rsidP="004B6A6A">
      <w:pPr>
        <w:spacing w:after="120"/>
        <w:jc w:val="both"/>
        <w:rPr>
          <w:rFonts w:ascii="Arial" w:hAnsi="Arial" w:cs="Arial"/>
          <w:b/>
        </w:rPr>
      </w:pPr>
    </w:p>
    <w:p w:rsidR="00CE12CA" w:rsidRDefault="00CE12CA" w:rsidP="004B6A6A">
      <w:pPr>
        <w:spacing w:after="120"/>
        <w:jc w:val="both"/>
        <w:rPr>
          <w:rFonts w:ascii="Arial" w:hAnsi="Arial" w:cs="Arial"/>
          <w:b/>
        </w:rPr>
      </w:pPr>
    </w:p>
    <w:p w:rsidR="00CE12CA" w:rsidRDefault="00CE12CA"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CE12CA">
        <w:rPr>
          <w:rFonts w:ascii="Arial" w:hAnsi="Arial" w:cs="Arial"/>
          <w:szCs w:val="22"/>
        </w:rPr>
        <w:t xml:space="preserve">es </w:t>
      </w:r>
      <w:r w:rsidR="009D2C7B">
        <w:rPr>
          <w:rFonts w:ascii="Arial" w:hAnsi="Arial" w:cs="Arial"/>
          <w:szCs w:val="22"/>
        </w:rPr>
        <w:t>obr</w:t>
      </w:r>
      <w:r w:rsidR="00CE12CA">
        <w:rPr>
          <w:rFonts w:ascii="Arial" w:hAnsi="Arial" w:cs="Arial"/>
          <w:szCs w:val="22"/>
        </w:rPr>
        <w:t xml:space="preserve">es </w:t>
      </w:r>
      <w:r w:rsidR="00CE12CA" w:rsidRPr="00CE12CA">
        <w:rPr>
          <w:rFonts w:ascii="Arial" w:hAnsi="Arial" w:cs="Arial"/>
          <w:szCs w:val="22"/>
        </w:rPr>
        <w:t>de reforma de la instal·lació de climatització en l’edifici de l’ Arts Santa Mònica a executar durant el 2025</w:t>
      </w:r>
      <w:r w:rsidR="00CE12CA">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lastRenderedPageBreak/>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w:t>
      </w:r>
      <w:r w:rsidR="0016293F">
        <w:rPr>
          <w:rFonts w:ascii="Arial" w:hAnsi="Arial" w:cs="Arial"/>
          <w:snapToGrid w:val="0"/>
          <w:szCs w:val="22"/>
          <w:lang w:eastAsia="es-ES"/>
        </w:rPr>
        <w:t xml:space="preserve">per a les </w:t>
      </w:r>
      <w:r w:rsidR="0016293F" w:rsidRPr="0016293F">
        <w:rPr>
          <w:rFonts w:ascii="Arial" w:hAnsi="Arial" w:cs="Arial"/>
          <w:snapToGrid w:val="0"/>
          <w:szCs w:val="22"/>
          <w:lang w:eastAsia="es-ES"/>
        </w:rPr>
        <w:t>obres de reforma de la instal·lació de climatització en l’edifici de l’ Arts Santa Mònica a executar durant el 2025</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B31E3C" w:rsidRDefault="00B31E3C" w:rsidP="00B31E3C">
      <w:pPr>
        <w:spacing w:after="120"/>
        <w:jc w:val="both"/>
        <w:rPr>
          <w:rFonts w:ascii="Arial" w:hAnsi="Arial" w:cs="Arial"/>
          <w:snapToGrid w:val="0"/>
          <w:szCs w:val="22"/>
          <w:u w:val="single"/>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0934B7" w:rsidRDefault="000934B7"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9D2C7B" w:rsidRDefault="009D2C7B"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9D2C7B" w:rsidRDefault="009D2C7B"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D14089" w:rsidRDefault="009D2C7B" w:rsidP="000F0E25">
      <w:pPr>
        <w:jc w:val="both"/>
        <w:rPr>
          <w:rFonts w:ascii="Arial" w:hAnsi="Arial" w:cs="Arial"/>
          <w:szCs w:val="22"/>
        </w:rPr>
      </w:pPr>
      <w:r>
        <w:rPr>
          <w:rFonts w:ascii="Arial" w:hAnsi="Arial" w:cs="Arial"/>
          <w:szCs w:val="24"/>
        </w:rPr>
        <w:t>O</w:t>
      </w:r>
      <w:r w:rsidR="00CE12CA">
        <w:rPr>
          <w:rFonts w:ascii="Arial" w:hAnsi="Arial" w:cs="Arial"/>
          <w:szCs w:val="24"/>
        </w:rPr>
        <w:t>bres de</w:t>
      </w:r>
      <w:r w:rsidR="00CE12CA" w:rsidRPr="00CE12CA">
        <w:rPr>
          <w:rFonts w:ascii="Arial" w:hAnsi="Arial" w:cs="Arial"/>
          <w:szCs w:val="24"/>
        </w:rPr>
        <w:t xml:space="preserve"> reforma de la instal·lació de climatització en l’edifici de l’ Arts Santa Mònica a executar durant el 2025</w:t>
      </w: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7"/>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77D" w:rsidRDefault="0059577D">
      <w:r>
        <w:separator/>
      </w:r>
    </w:p>
  </w:endnote>
  <w:endnote w:type="continuationSeparator" w:id="0">
    <w:p w:rsidR="0059577D" w:rsidRDefault="0059577D">
      <w:r>
        <w:continuationSeparator/>
      </w:r>
    </w:p>
  </w:endnote>
  <w:endnote w:id="1">
    <w:p w:rsidR="0059577D" w:rsidRDefault="0059577D"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59577D" w:rsidRDefault="0059577D" w:rsidP="000F0E25">
      <w:pPr>
        <w:pStyle w:val="Textdenotaalfinal"/>
        <w:rPr>
          <w:rFonts w:cs="Arial"/>
          <w:sz w:val="18"/>
          <w:szCs w:val="18"/>
        </w:rPr>
      </w:pPr>
    </w:p>
    <w:p w:rsidR="0059577D" w:rsidRDefault="0059577D"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59577D" w:rsidRDefault="0059577D"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59577D" w:rsidRDefault="0059577D"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59577D" w:rsidRDefault="0059577D"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59577D" w:rsidRDefault="0059577D"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59577D" w:rsidRPr="00BB5BA2" w:rsidRDefault="0059577D"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59577D" w:rsidRDefault="0059577D" w:rsidP="000F0E25">
      <w:pPr>
        <w:jc w:val="both"/>
        <w:rPr>
          <w:rFonts w:ascii="Arial" w:hAnsi="Arial" w:cs="Arial"/>
          <w:i/>
          <w:sz w:val="18"/>
          <w:szCs w:val="18"/>
        </w:rPr>
      </w:pPr>
    </w:p>
    <w:p w:rsidR="0059577D" w:rsidRDefault="0059577D" w:rsidP="000F0E25">
      <w:pPr>
        <w:jc w:val="both"/>
        <w:rPr>
          <w:rFonts w:ascii="Arial" w:hAnsi="Arial" w:cs="Arial"/>
          <w:i/>
          <w:sz w:val="18"/>
          <w:szCs w:val="18"/>
        </w:rPr>
      </w:pPr>
    </w:p>
    <w:p w:rsidR="0059577D" w:rsidRDefault="0059577D"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personal,</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59577D" w:rsidRDefault="0059577D" w:rsidP="000F0E25">
      <w:pPr>
        <w:jc w:val="both"/>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pStyle w:val="Textdenotaalfinal"/>
      </w:pPr>
    </w:p>
    <w:p w:rsidR="0059577D" w:rsidRDefault="0059577D" w:rsidP="000F0E25">
      <w:pPr>
        <w:autoSpaceDE w:val="0"/>
        <w:autoSpaceDN w:val="0"/>
        <w:adjustRightInd w:val="0"/>
        <w:jc w:val="both"/>
        <w:rPr>
          <w:rFonts w:ascii="Arial" w:hAnsi="Arial" w:cs="Arial"/>
          <w:szCs w:val="22"/>
        </w:rPr>
      </w:pPr>
    </w:p>
    <w:p w:rsidR="0059577D" w:rsidRDefault="0059577D" w:rsidP="000F0E25">
      <w:pPr>
        <w:autoSpaceDE w:val="0"/>
        <w:autoSpaceDN w:val="0"/>
        <w:adjustRightInd w:val="0"/>
        <w:jc w:val="both"/>
        <w:rPr>
          <w:rFonts w:ascii="Arial" w:hAnsi="Arial" w:cs="Arial"/>
          <w:szCs w:val="22"/>
        </w:rPr>
      </w:pPr>
    </w:p>
    <w:p w:rsidR="0059577D" w:rsidRDefault="0059577D" w:rsidP="000F0E25">
      <w:pPr>
        <w:autoSpaceDE w:val="0"/>
        <w:autoSpaceDN w:val="0"/>
        <w:adjustRightInd w:val="0"/>
        <w:jc w:val="both"/>
        <w:rPr>
          <w:rFonts w:ascii="Arial" w:hAnsi="Arial" w:cs="Arial"/>
          <w:szCs w:val="22"/>
        </w:rPr>
      </w:pPr>
    </w:p>
    <w:p w:rsidR="0059577D" w:rsidRDefault="0059577D" w:rsidP="000F0E25">
      <w:pPr>
        <w:autoSpaceDE w:val="0"/>
        <w:autoSpaceDN w:val="0"/>
        <w:adjustRightInd w:val="0"/>
        <w:jc w:val="both"/>
        <w:rPr>
          <w:rFonts w:ascii="Arial" w:hAnsi="Arial" w:cs="Arial"/>
          <w:szCs w:val="22"/>
        </w:rPr>
      </w:pPr>
    </w:p>
    <w:p w:rsidR="0059577D" w:rsidRPr="00F2775F" w:rsidRDefault="0059577D"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IDFont+F4">
    <w:panose1 w:val="00000000000000000000"/>
    <w:charset w:val="00"/>
    <w:family w:val="auto"/>
    <w:notTrueType/>
    <w:pitch w:val="default"/>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77D" w:rsidRDefault="0059577D">
      <w:r>
        <w:separator/>
      </w:r>
    </w:p>
  </w:footnote>
  <w:footnote w:type="continuationSeparator" w:id="0">
    <w:p w:rsidR="0059577D" w:rsidRDefault="0059577D">
      <w:r>
        <w:continuationSeparator/>
      </w:r>
    </w:p>
  </w:footnote>
  <w:footnote w:id="1">
    <w:p w:rsidR="0059577D" w:rsidRDefault="0059577D" w:rsidP="000F0E25">
      <w:pPr>
        <w:pStyle w:val="Textdenotaapeudepgina"/>
      </w:pPr>
      <w:r>
        <w:rPr>
          <w:rStyle w:val="Refernciadenotaapeudepgina"/>
        </w:rPr>
        <w:footnoteRef/>
      </w:r>
      <w:r>
        <w:t xml:space="preserve"> S’expressarà la raó social completa de l’entitat asseguradora</w:t>
      </w:r>
    </w:p>
  </w:footnote>
  <w:footnote w:id="2">
    <w:p w:rsidR="0059577D" w:rsidRDefault="0059577D" w:rsidP="000F0E25">
      <w:pPr>
        <w:pStyle w:val="Textdenotaapeudepgina"/>
      </w:pPr>
      <w:r>
        <w:rPr>
          <w:rStyle w:val="Refernciadenotaapeudepgina"/>
        </w:rPr>
        <w:footnoteRef/>
      </w:r>
      <w:r>
        <w:t xml:space="preserve"> Nom i cognoms de l’Apoderat o Apoderats</w:t>
      </w:r>
    </w:p>
  </w:footnote>
  <w:footnote w:id="3">
    <w:p w:rsidR="0059577D" w:rsidRDefault="0059577D" w:rsidP="000F0E25">
      <w:pPr>
        <w:pStyle w:val="Textdenotaapeudepgina"/>
      </w:pPr>
      <w:r>
        <w:rPr>
          <w:rStyle w:val="Refernciadenotaapeudepgina"/>
        </w:rPr>
        <w:footnoteRef/>
      </w:r>
      <w:r>
        <w:t xml:space="preserve"> Nom de la persona assegurada</w:t>
      </w:r>
    </w:p>
  </w:footnote>
  <w:footnote w:id="4">
    <w:p w:rsidR="0059577D" w:rsidRDefault="0059577D" w:rsidP="000F0E25">
      <w:pPr>
        <w:pStyle w:val="Textdenotaapeudepgina"/>
      </w:pPr>
      <w:r>
        <w:rPr>
          <w:rStyle w:val="Refernciadenotaapeudepgina"/>
        </w:rPr>
        <w:footnoteRef/>
      </w:r>
      <w:r>
        <w:t xml:space="preserve"> Òrgan de contractació</w:t>
      </w:r>
    </w:p>
  </w:footnote>
  <w:footnote w:id="5">
    <w:p w:rsidR="0059577D" w:rsidRDefault="0059577D" w:rsidP="000F0E25">
      <w:pPr>
        <w:pStyle w:val="Textdenotaapeudepgina"/>
      </w:pPr>
      <w:r>
        <w:rPr>
          <w:rStyle w:val="Refernciadenotaapeudepgina"/>
        </w:rPr>
        <w:footnoteRef/>
      </w:r>
      <w:r>
        <w:t xml:space="preserve"> Import en lletres i números pel qual es constitueix l’assegurança</w:t>
      </w:r>
    </w:p>
  </w:footnote>
  <w:footnote w:id="6">
    <w:p w:rsidR="0059577D" w:rsidRDefault="0059577D"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59577D" w:rsidRDefault="0059577D" w:rsidP="000F0E2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77D" w:rsidRDefault="005D1A5E"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76606447" r:id="rId2"/>
      </w:object>
    </w:r>
    <w:r w:rsidR="0059577D">
      <w:t>Generalitat de Catalunya</w:t>
    </w:r>
  </w:p>
  <w:p w:rsidR="0059577D" w:rsidRDefault="0059577D" w:rsidP="00162B42">
    <w:pPr>
      <w:pStyle w:val="Capalera"/>
      <w:rPr>
        <w:rFonts w:ascii="Helvetica*" w:hAnsi="Helvetica*"/>
        <w:b/>
      </w:rPr>
    </w:pPr>
    <w:r>
      <w:rPr>
        <w:rFonts w:ascii="Helvetica*" w:hAnsi="Helvetica*"/>
        <w:b/>
      </w:rPr>
      <w:t>Departament de Cultura</w:t>
    </w:r>
  </w:p>
  <w:p w:rsidR="0059577D" w:rsidRDefault="0059577D"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CU-2025-1</w:t>
    </w:r>
  </w:p>
  <w:p w:rsidR="0059577D" w:rsidRDefault="0059577D"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59577D" w:rsidRDefault="0059577D">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6EE13FE"/>
    <w:multiLevelType w:val="hybridMultilevel"/>
    <w:tmpl w:val="0FA8E566"/>
    <w:lvl w:ilvl="0" w:tplc="2FF2AB4C">
      <w:start w:val="2"/>
      <w:numFmt w:val="bullet"/>
      <w:lvlText w:val="-"/>
      <w:lvlJc w:val="left"/>
      <w:pPr>
        <w:ind w:left="720" w:hanging="360"/>
      </w:pPr>
      <w:rPr>
        <w:rFonts w:ascii="Arial" w:eastAsiaTheme="minorEastAs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8"/>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4B7"/>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6C87"/>
    <w:rsid w:val="000D722A"/>
    <w:rsid w:val="000E4E21"/>
    <w:rsid w:val="000F04B7"/>
    <w:rsid w:val="000F0A35"/>
    <w:rsid w:val="000F0E25"/>
    <w:rsid w:val="000F50FA"/>
    <w:rsid w:val="0011714F"/>
    <w:rsid w:val="0012070A"/>
    <w:rsid w:val="00123678"/>
    <w:rsid w:val="00124D79"/>
    <w:rsid w:val="00125C58"/>
    <w:rsid w:val="00130147"/>
    <w:rsid w:val="001322EF"/>
    <w:rsid w:val="00136CF2"/>
    <w:rsid w:val="0014499C"/>
    <w:rsid w:val="00145487"/>
    <w:rsid w:val="00151A24"/>
    <w:rsid w:val="001540D7"/>
    <w:rsid w:val="00154661"/>
    <w:rsid w:val="0016293F"/>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3C08"/>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19A"/>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2349"/>
    <w:rsid w:val="003E30AF"/>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1A81"/>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71E9"/>
    <w:rsid w:val="00576998"/>
    <w:rsid w:val="00581A23"/>
    <w:rsid w:val="00582749"/>
    <w:rsid w:val="00584366"/>
    <w:rsid w:val="00593A44"/>
    <w:rsid w:val="0059577D"/>
    <w:rsid w:val="00597F6A"/>
    <w:rsid w:val="005A0898"/>
    <w:rsid w:val="005A5508"/>
    <w:rsid w:val="005B0998"/>
    <w:rsid w:val="005B0ACA"/>
    <w:rsid w:val="005B0B37"/>
    <w:rsid w:val="005B1282"/>
    <w:rsid w:val="005B3F33"/>
    <w:rsid w:val="005B4FB2"/>
    <w:rsid w:val="005B72A0"/>
    <w:rsid w:val="005C2A78"/>
    <w:rsid w:val="005D0357"/>
    <w:rsid w:val="005D155F"/>
    <w:rsid w:val="005D1A5E"/>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5502F"/>
    <w:rsid w:val="00760E43"/>
    <w:rsid w:val="00772DB1"/>
    <w:rsid w:val="00774007"/>
    <w:rsid w:val="007745EA"/>
    <w:rsid w:val="007773FE"/>
    <w:rsid w:val="00784E2E"/>
    <w:rsid w:val="007851EA"/>
    <w:rsid w:val="00786059"/>
    <w:rsid w:val="00786110"/>
    <w:rsid w:val="007901EB"/>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4A53"/>
    <w:rsid w:val="007F54A6"/>
    <w:rsid w:val="007F5CDF"/>
    <w:rsid w:val="008057C3"/>
    <w:rsid w:val="0080692E"/>
    <w:rsid w:val="00810078"/>
    <w:rsid w:val="00820FBB"/>
    <w:rsid w:val="00821F84"/>
    <w:rsid w:val="00822C15"/>
    <w:rsid w:val="008252E9"/>
    <w:rsid w:val="00832719"/>
    <w:rsid w:val="00833CC3"/>
    <w:rsid w:val="008438CD"/>
    <w:rsid w:val="00850C8D"/>
    <w:rsid w:val="00850DFC"/>
    <w:rsid w:val="00851874"/>
    <w:rsid w:val="0085738E"/>
    <w:rsid w:val="008621AB"/>
    <w:rsid w:val="008721FD"/>
    <w:rsid w:val="00873E7F"/>
    <w:rsid w:val="008751D9"/>
    <w:rsid w:val="00876BE4"/>
    <w:rsid w:val="00880817"/>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5653"/>
    <w:rsid w:val="009B661F"/>
    <w:rsid w:val="009C09AA"/>
    <w:rsid w:val="009C212A"/>
    <w:rsid w:val="009C4EF6"/>
    <w:rsid w:val="009C73C2"/>
    <w:rsid w:val="009D2C7B"/>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B70A7"/>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6789A"/>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12CA"/>
    <w:rsid w:val="00CE3798"/>
    <w:rsid w:val="00CE737A"/>
    <w:rsid w:val="00CF1581"/>
    <w:rsid w:val="00CF22BF"/>
    <w:rsid w:val="00CF3068"/>
    <w:rsid w:val="00CF73C1"/>
    <w:rsid w:val="00D003D3"/>
    <w:rsid w:val="00D01939"/>
    <w:rsid w:val="00D01CE1"/>
    <w:rsid w:val="00D06267"/>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9EC"/>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ersonName"/>
  <w:smartTagType w:namespaceuri="urn:schemas-microsoft-com:office:smarttags" w:name="metricconverter"/>
  <w:shapeDefaults>
    <o:shapedefaults v:ext="edit" spidmax="2052"/>
    <o:shapelayout v:ext="edit">
      <o:idmap v:ext="edit" data="1"/>
    </o:shapelayout>
  </w:shapeDefaults>
  <w:decimalSymbol w:val=","/>
  <w:listSeparator w:val=";"/>
  <w14:docId w14:val="4296C3B5"/>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c.europa.eu/information_society/policy/esignature/trusted-list/tlmp.x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56ACCE6-2125-4E8F-89C3-A39DA3681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33</Pages>
  <Words>14312</Words>
  <Characters>85234</Characters>
  <Application>Microsoft Office Word</Application>
  <DocSecurity>0</DocSecurity>
  <Lines>710</Lines>
  <Paragraphs>198</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99348</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7</cp:revision>
  <cp:lastPrinted>2010-10-04T12:07:00Z</cp:lastPrinted>
  <dcterms:created xsi:type="dcterms:W3CDTF">2024-04-10T17:19:00Z</dcterms:created>
  <dcterms:modified xsi:type="dcterms:W3CDTF">2024-05-07T15:01:00Z</dcterms:modified>
</cp:coreProperties>
</file>