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4EFA" w14:textId="77777777" w:rsidR="00B22D24" w:rsidRPr="00B26477" w:rsidRDefault="00B22D24" w:rsidP="00B22D24">
      <w:pPr>
        <w:spacing w:after="120" w:line="240" w:lineRule="auto"/>
        <w:jc w:val="center"/>
        <w:rPr>
          <w:rFonts w:ascii="Arial" w:eastAsia="Calibri" w:hAnsi="Arial" w:cs="Arial"/>
          <w:b/>
          <w:u w:val="single"/>
        </w:rPr>
      </w:pPr>
      <w:r w:rsidRPr="00B26477">
        <w:rPr>
          <w:rFonts w:ascii="Arial" w:eastAsia="Calibri" w:hAnsi="Arial" w:cs="Arial"/>
          <w:b/>
          <w:u w:val="single"/>
        </w:rPr>
        <w:t>ANNEX 2</w:t>
      </w:r>
    </w:p>
    <w:p w14:paraId="6799B39F" w14:textId="77777777" w:rsidR="00B22D24" w:rsidRPr="00B26477" w:rsidRDefault="00B22D24" w:rsidP="00B22D24">
      <w:pPr>
        <w:spacing w:after="120" w:line="240" w:lineRule="auto"/>
        <w:jc w:val="center"/>
        <w:rPr>
          <w:rFonts w:ascii="Arial" w:eastAsia="Calibri" w:hAnsi="Arial" w:cs="Arial"/>
          <w:b/>
          <w:noProof/>
          <w:kern w:val="0"/>
          <w14:ligatures w14:val="none"/>
        </w:rPr>
      </w:pPr>
    </w:p>
    <w:p w14:paraId="0E8CBCB2" w14:textId="77777777" w:rsidR="00B22D24" w:rsidRPr="00B26477" w:rsidRDefault="00B22D24" w:rsidP="00B22D24">
      <w:pPr>
        <w:pBdr>
          <w:bottom w:val="single" w:sz="4" w:space="1" w:color="auto"/>
        </w:pBdr>
        <w:spacing w:after="120" w:line="240" w:lineRule="auto"/>
        <w:jc w:val="both"/>
        <w:rPr>
          <w:rFonts w:ascii="Arial" w:eastAsia="Times New Roman" w:hAnsi="Arial" w:cs="Arial"/>
          <w:noProof/>
          <w:lang w:eastAsia="es-ES"/>
        </w:rPr>
      </w:pPr>
      <w:r w:rsidRPr="00B26477">
        <w:rPr>
          <w:rFonts w:ascii="Arial" w:eastAsia="Calibri" w:hAnsi="Arial" w:cs="Arial"/>
        </w:rPr>
        <w:t>Al plec de clàusules administratives particulars d</w:t>
      </w:r>
      <w:r w:rsidRPr="00B26477">
        <w:rPr>
          <w:rFonts w:ascii="Arial" w:hAnsi="Arial" w:cs="Arial"/>
        </w:rPr>
        <w:t xml:space="preserve">e la contractació consistent en </w:t>
      </w:r>
      <w:r w:rsidRPr="00B26477">
        <w:rPr>
          <w:rFonts w:ascii="Arial" w:hAnsi="Arial" w:cs="Arial"/>
          <w:noProof/>
        </w:rPr>
        <w:t>Servei de suport tècnic informàtic (Helpdesk) per als usuaris de l’Organisme de Gestió Tributària de la Diputació de Barcelona.</w:t>
      </w:r>
    </w:p>
    <w:p w14:paraId="482FBBA6" w14:textId="77777777" w:rsidR="00B22D24" w:rsidRPr="00B26477" w:rsidRDefault="00B22D24" w:rsidP="00B22D24">
      <w:pPr>
        <w:pBdr>
          <w:bottom w:val="single" w:sz="4" w:space="1" w:color="auto"/>
        </w:pBdr>
        <w:spacing w:after="120" w:line="240" w:lineRule="auto"/>
        <w:jc w:val="right"/>
        <w:rPr>
          <w:rFonts w:ascii="Arial" w:hAnsi="Arial" w:cs="Arial"/>
        </w:rPr>
      </w:pPr>
      <w:r w:rsidRPr="00B26477">
        <w:rPr>
          <w:rFonts w:ascii="Arial" w:hAnsi="Arial" w:cs="Arial"/>
        </w:rPr>
        <w:t>Expedient núm.: ORGT/</w:t>
      </w:r>
      <w:r w:rsidRPr="00B26477">
        <w:rPr>
          <w:rFonts w:ascii="Arial" w:hAnsi="Arial" w:cs="Arial"/>
          <w:noProof/>
        </w:rPr>
        <w:t>2024/0003685</w:t>
      </w:r>
    </w:p>
    <w:p w14:paraId="6A3EB7FA" w14:textId="77777777" w:rsidR="00B22D24" w:rsidRPr="00B26477" w:rsidRDefault="00B22D24" w:rsidP="00B22D24">
      <w:pPr>
        <w:spacing w:after="120" w:line="240" w:lineRule="auto"/>
        <w:jc w:val="both"/>
        <w:rPr>
          <w:rFonts w:ascii="Arial" w:eastAsia="Times New Roman" w:hAnsi="Arial" w:cs="Arial"/>
          <w:noProof/>
          <w:lang w:eastAsia="es-ES"/>
        </w:rPr>
      </w:pPr>
    </w:p>
    <w:p w14:paraId="0324E883" w14:textId="77777777" w:rsidR="00B22D24" w:rsidRPr="00B26477" w:rsidRDefault="00B22D24" w:rsidP="00B22D24">
      <w:pPr>
        <w:tabs>
          <w:tab w:val="center" w:pos="4252"/>
          <w:tab w:val="right" w:pos="8504"/>
        </w:tabs>
        <w:spacing w:after="120" w:line="240" w:lineRule="auto"/>
        <w:jc w:val="center"/>
        <w:rPr>
          <w:rFonts w:ascii="Arial" w:hAnsi="Arial" w:cs="Arial"/>
          <w:b/>
          <w:lang w:eastAsia="ca-ES"/>
        </w:rPr>
      </w:pPr>
      <w:r w:rsidRPr="00B26477">
        <w:rPr>
          <w:rFonts w:ascii="Arial" w:hAnsi="Arial" w:cs="Arial"/>
          <w:b/>
        </w:rPr>
        <w:t>Model de proposició relativa als criteris avaluables de forma automàtica</w:t>
      </w:r>
    </w:p>
    <w:p w14:paraId="39F89247" w14:textId="77777777" w:rsidR="00B22D24" w:rsidRPr="00B26477" w:rsidRDefault="00B22D24" w:rsidP="00B22D24">
      <w:pPr>
        <w:spacing w:after="120" w:line="240" w:lineRule="auto"/>
        <w:jc w:val="both"/>
        <w:rPr>
          <w:rFonts w:ascii="Arial" w:hAnsi="Arial" w:cs="Arial"/>
        </w:rPr>
      </w:pPr>
    </w:p>
    <w:p w14:paraId="1010797A" w14:textId="77777777" w:rsidR="00B22D24" w:rsidRPr="00B26477" w:rsidRDefault="00B22D24" w:rsidP="00B22D24">
      <w:pPr>
        <w:spacing w:after="120" w:line="240" w:lineRule="auto"/>
        <w:jc w:val="both"/>
        <w:rPr>
          <w:rFonts w:ascii="Arial" w:hAnsi="Arial" w:cs="Arial"/>
        </w:rPr>
      </w:pPr>
      <w:r w:rsidRPr="00B26477">
        <w:rPr>
          <w:rFonts w:ascii="Arial" w:hAnsi="Arial" w:cs="Arial"/>
        </w:rPr>
        <w:t xml:space="preserve">El Sr./La Sra. .......... amb NIF núm. .........., en nom propi / en representació de l’empresa .........., CIF núm. .........., domiciliada a .........., CP .........., carrer .........., núm. .........., adreça electrònica: .........., assabentat/da de les condicions exigides per a optar a la contractació relativa a </w:t>
      </w:r>
      <w:r w:rsidRPr="00B26477">
        <w:rPr>
          <w:rFonts w:ascii="Arial" w:hAnsi="Arial" w:cs="Arial"/>
          <w:i/>
        </w:rPr>
        <w:t>(consigneu l’objecte del contracte i lots, si escau)</w:t>
      </w:r>
      <w:r w:rsidRPr="00B26477">
        <w:rPr>
          <w:rFonts w:ascii="Arial" w:hAnsi="Arial" w:cs="Arial"/>
        </w:rPr>
        <w:t xml:space="preserve"> .........., es compromet a portar-la a terme amb subjecció als plecs de prescripcions tècniques particulars i de clàusules administratives particulars, que accepta íntegrament:</w:t>
      </w:r>
    </w:p>
    <w:p w14:paraId="6310F2F8" w14:textId="77777777" w:rsidR="00B22D24" w:rsidRPr="00B26477" w:rsidRDefault="00B22D24" w:rsidP="00B22D24">
      <w:pPr>
        <w:spacing w:after="120" w:line="240" w:lineRule="auto"/>
        <w:jc w:val="both"/>
        <w:rPr>
          <w:rFonts w:ascii="Arial" w:eastAsia="Times New Roman" w:hAnsi="Arial" w:cs="Arial"/>
          <w:noProof/>
          <w:lang w:eastAsia="es-ES"/>
        </w:rPr>
      </w:pPr>
    </w:p>
    <w:p w14:paraId="1C45F009" w14:textId="77777777" w:rsidR="00B22D24" w:rsidRDefault="00B22D24" w:rsidP="00B22D24">
      <w:pPr>
        <w:numPr>
          <w:ilvl w:val="0"/>
          <w:numId w:val="2"/>
        </w:numPr>
        <w:tabs>
          <w:tab w:val="clear" w:pos="1004"/>
        </w:tabs>
        <w:spacing w:after="120" w:line="240" w:lineRule="auto"/>
        <w:ind w:left="284" w:hanging="284"/>
        <w:rPr>
          <w:rFonts w:ascii="Arial" w:hAnsi="Arial" w:cs="Arial"/>
        </w:rPr>
      </w:pPr>
      <w:r w:rsidRPr="00B26477">
        <w:rPr>
          <w:rFonts w:ascii="Arial" w:hAnsi="Arial" w:cs="Arial"/>
          <w:b/>
          <w:bCs/>
          <w:u w:val="single"/>
        </w:rPr>
        <w:t>Criteri 1.-</w:t>
      </w:r>
      <w:r w:rsidRPr="00B26477">
        <w:rPr>
          <w:rFonts w:ascii="Arial" w:hAnsi="Arial" w:cs="Arial"/>
        </w:rPr>
        <w:t xml:space="preserve"> Proposició econòmica:</w:t>
      </w:r>
    </w:p>
    <w:p w14:paraId="421637E0" w14:textId="77777777" w:rsidR="00B22D24" w:rsidRPr="00B26477" w:rsidRDefault="00B22D24" w:rsidP="00B22D24">
      <w:pPr>
        <w:spacing w:after="120" w:line="240" w:lineRule="auto"/>
        <w:ind w:left="284"/>
        <w:rPr>
          <w:rFonts w:ascii="Arial" w:hAnsi="Arial" w:cs="Arial"/>
        </w:rPr>
      </w:pPr>
    </w:p>
    <w:p w14:paraId="696A6576" w14:textId="77777777" w:rsidR="00B22D24" w:rsidRPr="00B26477" w:rsidRDefault="00B22D24" w:rsidP="00B22D24">
      <w:pPr>
        <w:pStyle w:val="Pargrafdellista"/>
        <w:numPr>
          <w:ilvl w:val="0"/>
          <w:numId w:val="3"/>
        </w:numPr>
        <w:spacing w:after="120" w:line="240" w:lineRule="auto"/>
        <w:ind w:left="567" w:hanging="283"/>
        <w:rPr>
          <w:rFonts w:ascii="Arial" w:hAnsi="Arial" w:cs="Arial"/>
        </w:rPr>
      </w:pPr>
      <w:r w:rsidRPr="00B26477">
        <w:rPr>
          <w:rFonts w:ascii="Arial" w:hAnsi="Arial" w:cs="Arial"/>
        </w:rPr>
        <w:t xml:space="preserve">Per la </w:t>
      </w:r>
      <w:r w:rsidRPr="00B26477">
        <w:rPr>
          <w:rFonts w:ascii="Arial" w:hAnsi="Arial" w:cs="Arial"/>
          <w:u w:val="single"/>
        </w:rPr>
        <w:t>part fixa</w:t>
      </w:r>
      <w:r w:rsidRPr="00B26477">
        <w:rPr>
          <w:rFonts w:ascii="Arial" w:hAnsi="Arial" w:cs="Arial"/>
        </w:rPr>
        <w:t>, la quantitat biennal (2 anys) següent:</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B22D24" w:rsidRPr="00B26477" w14:paraId="377610A6" w14:textId="77777777" w:rsidTr="00FB5C12">
        <w:trPr>
          <w:trHeight w:val="416"/>
          <w:jc w:val="right"/>
        </w:trPr>
        <w:tc>
          <w:tcPr>
            <w:tcW w:w="2552" w:type="dxa"/>
            <w:tcBorders>
              <w:top w:val="nil"/>
              <w:left w:val="nil"/>
              <w:right w:val="single" w:sz="12" w:space="0" w:color="auto"/>
            </w:tcBorders>
            <w:vAlign w:val="center"/>
          </w:tcPr>
          <w:p w14:paraId="31C35EF2" w14:textId="77777777" w:rsidR="00B22D24" w:rsidRPr="00B26477" w:rsidRDefault="00B22D24" w:rsidP="00FB5C12">
            <w:pPr>
              <w:spacing w:after="120" w:line="240" w:lineRule="auto"/>
              <w:jc w:val="center"/>
              <w:rPr>
                <w:rFonts w:ascii="Arial" w:hAnsi="Arial" w:cs="Arial"/>
              </w:rPr>
            </w:pPr>
          </w:p>
        </w:tc>
        <w:tc>
          <w:tcPr>
            <w:tcW w:w="6627" w:type="dxa"/>
            <w:gridSpan w:val="4"/>
            <w:tcBorders>
              <w:top w:val="single" w:sz="12" w:space="0" w:color="auto"/>
              <w:left w:val="single" w:sz="12" w:space="0" w:color="auto"/>
              <w:right w:val="single" w:sz="12" w:space="0" w:color="auto"/>
            </w:tcBorders>
            <w:vAlign w:val="center"/>
          </w:tcPr>
          <w:p w14:paraId="2F1E4627" w14:textId="77777777" w:rsidR="00B22D24" w:rsidRPr="00B26477" w:rsidRDefault="00B22D24" w:rsidP="00FB5C12">
            <w:pPr>
              <w:spacing w:after="120" w:line="240" w:lineRule="auto"/>
              <w:jc w:val="center"/>
              <w:rPr>
                <w:rFonts w:ascii="Arial" w:hAnsi="Arial" w:cs="Arial"/>
              </w:rPr>
            </w:pPr>
            <w:r w:rsidRPr="00B26477">
              <w:rPr>
                <w:rFonts w:ascii="Arial" w:hAnsi="Arial" w:cs="Arial"/>
              </w:rPr>
              <w:t>OFERTA DEL LICITADOR</w:t>
            </w:r>
          </w:p>
        </w:tc>
      </w:tr>
      <w:tr w:rsidR="00B22D24" w:rsidRPr="00B26477" w14:paraId="02606833" w14:textId="77777777" w:rsidTr="00FB5C12">
        <w:trPr>
          <w:jc w:val="right"/>
        </w:trPr>
        <w:tc>
          <w:tcPr>
            <w:tcW w:w="2552" w:type="dxa"/>
            <w:tcBorders>
              <w:right w:val="single" w:sz="12" w:space="0" w:color="auto"/>
            </w:tcBorders>
          </w:tcPr>
          <w:p w14:paraId="476978E9" w14:textId="77777777" w:rsidR="00B22D24" w:rsidRPr="00B26477" w:rsidRDefault="00B22D24" w:rsidP="00FB5C12">
            <w:pPr>
              <w:spacing w:after="120" w:line="240" w:lineRule="auto"/>
              <w:jc w:val="center"/>
              <w:rPr>
                <w:rFonts w:ascii="Arial" w:hAnsi="Arial" w:cs="Arial"/>
              </w:rPr>
            </w:pPr>
            <w:r w:rsidRPr="00B26477">
              <w:rPr>
                <w:rFonts w:ascii="Arial" w:hAnsi="Arial" w:cs="Arial"/>
              </w:rPr>
              <w:t>Preu màxim</w:t>
            </w:r>
          </w:p>
          <w:p w14:paraId="34505CDC" w14:textId="77777777" w:rsidR="00B22D24" w:rsidRPr="00B26477" w:rsidRDefault="00B22D24" w:rsidP="00FB5C12">
            <w:pPr>
              <w:spacing w:after="120" w:line="240" w:lineRule="auto"/>
              <w:jc w:val="center"/>
              <w:rPr>
                <w:rFonts w:ascii="Arial" w:hAnsi="Arial" w:cs="Arial"/>
              </w:rPr>
            </w:pPr>
            <w:r w:rsidRPr="00B26477">
              <w:rPr>
                <w:rFonts w:ascii="Arial" w:hAnsi="Arial" w:cs="Arial"/>
              </w:rPr>
              <w:t>(IVA exclòs)</w:t>
            </w:r>
          </w:p>
        </w:tc>
        <w:tc>
          <w:tcPr>
            <w:tcW w:w="2126" w:type="dxa"/>
            <w:tcBorders>
              <w:left w:val="single" w:sz="12" w:space="0" w:color="auto"/>
            </w:tcBorders>
          </w:tcPr>
          <w:p w14:paraId="0A073213" w14:textId="77777777" w:rsidR="00B22D24" w:rsidRPr="00B26477" w:rsidRDefault="00B22D24" w:rsidP="00FB5C12">
            <w:pPr>
              <w:spacing w:after="120" w:line="240" w:lineRule="auto"/>
              <w:rPr>
                <w:rFonts w:ascii="Arial" w:hAnsi="Arial" w:cs="Arial"/>
              </w:rPr>
            </w:pPr>
            <w:r w:rsidRPr="00B26477">
              <w:rPr>
                <w:rFonts w:ascii="Arial" w:hAnsi="Arial" w:cs="Arial"/>
              </w:rPr>
              <w:t xml:space="preserve">Preu ofert </w:t>
            </w:r>
          </w:p>
          <w:p w14:paraId="5118C7B0" w14:textId="77777777" w:rsidR="00B22D24" w:rsidRPr="00B26477" w:rsidRDefault="00B22D24" w:rsidP="00FB5C12">
            <w:pPr>
              <w:spacing w:after="120" w:line="240" w:lineRule="auto"/>
              <w:rPr>
                <w:rFonts w:ascii="Arial" w:hAnsi="Arial" w:cs="Arial"/>
              </w:rPr>
            </w:pPr>
            <w:r w:rsidRPr="00B26477">
              <w:rPr>
                <w:rFonts w:ascii="Arial" w:hAnsi="Arial" w:cs="Arial"/>
              </w:rPr>
              <w:t>(IVA exclòs)</w:t>
            </w:r>
          </w:p>
        </w:tc>
        <w:tc>
          <w:tcPr>
            <w:tcW w:w="851" w:type="dxa"/>
          </w:tcPr>
          <w:p w14:paraId="3EB17B09" w14:textId="77777777" w:rsidR="00B22D24" w:rsidRPr="00B26477" w:rsidRDefault="00B22D24" w:rsidP="00FB5C12">
            <w:pPr>
              <w:spacing w:after="120" w:line="240" w:lineRule="auto"/>
              <w:rPr>
                <w:rFonts w:ascii="Arial" w:hAnsi="Arial" w:cs="Arial"/>
              </w:rPr>
            </w:pPr>
            <w:r w:rsidRPr="00B26477">
              <w:rPr>
                <w:rFonts w:ascii="Arial" w:hAnsi="Arial" w:cs="Arial"/>
              </w:rPr>
              <w:t>Tipus % IVA</w:t>
            </w:r>
          </w:p>
        </w:tc>
        <w:tc>
          <w:tcPr>
            <w:tcW w:w="1613" w:type="dxa"/>
          </w:tcPr>
          <w:p w14:paraId="39C9E8C7" w14:textId="77777777" w:rsidR="00B22D24" w:rsidRPr="00B26477" w:rsidRDefault="00B22D24" w:rsidP="00FB5C12">
            <w:pPr>
              <w:spacing w:after="120" w:line="240" w:lineRule="auto"/>
              <w:rPr>
                <w:rFonts w:ascii="Arial" w:hAnsi="Arial" w:cs="Arial"/>
              </w:rPr>
            </w:pPr>
            <w:r w:rsidRPr="00B26477">
              <w:rPr>
                <w:rFonts w:ascii="Arial" w:hAnsi="Arial" w:cs="Arial"/>
              </w:rPr>
              <w:t>Import IVA</w:t>
            </w:r>
          </w:p>
        </w:tc>
        <w:tc>
          <w:tcPr>
            <w:tcW w:w="2037" w:type="dxa"/>
            <w:tcBorders>
              <w:right w:val="single" w:sz="12" w:space="0" w:color="auto"/>
            </w:tcBorders>
          </w:tcPr>
          <w:p w14:paraId="11F3F256" w14:textId="77777777" w:rsidR="00B22D24" w:rsidRPr="00B26477" w:rsidRDefault="00B22D24" w:rsidP="00FB5C12">
            <w:pPr>
              <w:spacing w:after="120" w:line="240" w:lineRule="auto"/>
              <w:rPr>
                <w:rFonts w:ascii="Arial" w:hAnsi="Arial" w:cs="Arial"/>
              </w:rPr>
            </w:pPr>
            <w:r w:rsidRPr="00B26477">
              <w:rPr>
                <w:rFonts w:ascii="Arial" w:hAnsi="Arial" w:cs="Arial"/>
              </w:rPr>
              <w:t>Total preu ofert</w:t>
            </w:r>
          </w:p>
          <w:p w14:paraId="56A49120" w14:textId="77777777" w:rsidR="00B22D24" w:rsidRPr="00B26477" w:rsidRDefault="00B22D24" w:rsidP="00FB5C12">
            <w:pPr>
              <w:spacing w:after="120" w:line="240" w:lineRule="auto"/>
              <w:rPr>
                <w:rFonts w:ascii="Arial" w:hAnsi="Arial" w:cs="Arial"/>
              </w:rPr>
            </w:pPr>
            <w:r w:rsidRPr="00B26477">
              <w:rPr>
                <w:rFonts w:ascii="Arial" w:hAnsi="Arial" w:cs="Arial"/>
              </w:rPr>
              <w:t>(IVA inclòs)</w:t>
            </w:r>
          </w:p>
        </w:tc>
      </w:tr>
      <w:tr w:rsidR="00B22D24" w:rsidRPr="00B26477" w14:paraId="3814A0E9" w14:textId="77777777" w:rsidTr="00FB5C12">
        <w:trPr>
          <w:trHeight w:val="418"/>
          <w:jc w:val="right"/>
        </w:trPr>
        <w:tc>
          <w:tcPr>
            <w:tcW w:w="2552" w:type="dxa"/>
            <w:tcBorders>
              <w:right w:val="single" w:sz="12" w:space="0" w:color="auto"/>
            </w:tcBorders>
            <w:vAlign w:val="center"/>
          </w:tcPr>
          <w:p w14:paraId="478A0B66" w14:textId="77777777" w:rsidR="00B22D24" w:rsidRPr="00B26477" w:rsidRDefault="00B22D24" w:rsidP="00FB5C12">
            <w:pPr>
              <w:spacing w:after="120" w:line="240" w:lineRule="auto"/>
              <w:jc w:val="center"/>
              <w:rPr>
                <w:rFonts w:ascii="Arial" w:hAnsi="Arial" w:cs="Arial"/>
              </w:rPr>
            </w:pPr>
            <w:r w:rsidRPr="00B26477">
              <w:rPr>
                <w:rFonts w:ascii="Arial" w:hAnsi="Arial" w:cs="Arial"/>
              </w:rPr>
              <w:t>320.000,00 €</w:t>
            </w:r>
          </w:p>
        </w:tc>
        <w:tc>
          <w:tcPr>
            <w:tcW w:w="2126" w:type="dxa"/>
            <w:tcBorders>
              <w:left w:val="single" w:sz="12" w:space="0" w:color="auto"/>
              <w:bottom w:val="single" w:sz="12" w:space="0" w:color="auto"/>
            </w:tcBorders>
            <w:vAlign w:val="center"/>
          </w:tcPr>
          <w:p w14:paraId="15E41B9B" w14:textId="77777777" w:rsidR="00B22D24" w:rsidRPr="00B26477" w:rsidRDefault="00B22D24" w:rsidP="00FB5C12">
            <w:pPr>
              <w:spacing w:after="120" w:line="240" w:lineRule="auto"/>
              <w:jc w:val="center"/>
              <w:rPr>
                <w:rFonts w:ascii="Arial" w:hAnsi="Arial" w:cs="Arial"/>
              </w:rPr>
            </w:pPr>
          </w:p>
        </w:tc>
        <w:tc>
          <w:tcPr>
            <w:tcW w:w="851" w:type="dxa"/>
            <w:tcBorders>
              <w:bottom w:val="single" w:sz="12" w:space="0" w:color="auto"/>
            </w:tcBorders>
            <w:vAlign w:val="center"/>
          </w:tcPr>
          <w:p w14:paraId="6B03C1BA" w14:textId="77777777" w:rsidR="00B22D24" w:rsidRPr="00B26477" w:rsidRDefault="00B22D24" w:rsidP="00FB5C12">
            <w:pPr>
              <w:spacing w:after="120" w:line="240" w:lineRule="auto"/>
              <w:jc w:val="center"/>
              <w:rPr>
                <w:rFonts w:ascii="Arial" w:hAnsi="Arial" w:cs="Arial"/>
              </w:rPr>
            </w:pPr>
          </w:p>
        </w:tc>
        <w:tc>
          <w:tcPr>
            <w:tcW w:w="1613" w:type="dxa"/>
            <w:tcBorders>
              <w:bottom w:val="single" w:sz="12" w:space="0" w:color="auto"/>
            </w:tcBorders>
            <w:vAlign w:val="center"/>
          </w:tcPr>
          <w:p w14:paraId="0A2BF429" w14:textId="77777777" w:rsidR="00B22D24" w:rsidRPr="00B26477" w:rsidRDefault="00B22D24" w:rsidP="00FB5C12">
            <w:pPr>
              <w:spacing w:after="120" w:line="240" w:lineRule="auto"/>
              <w:jc w:val="center"/>
              <w:rPr>
                <w:rFonts w:ascii="Arial" w:hAnsi="Arial" w:cs="Arial"/>
              </w:rPr>
            </w:pPr>
          </w:p>
        </w:tc>
        <w:tc>
          <w:tcPr>
            <w:tcW w:w="2037" w:type="dxa"/>
            <w:tcBorders>
              <w:bottom w:val="single" w:sz="12" w:space="0" w:color="auto"/>
              <w:right w:val="single" w:sz="12" w:space="0" w:color="auto"/>
            </w:tcBorders>
            <w:vAlign w:val="center"/>
          </w:tcPr>
          <w:p w14:paraId="53427879" w14:textId="77777777" w:rsidR="00B22D24" w:rsidRPr="00B26477" w:rsidRDefault="00B22D24" w:rsidP="00FB5C12">
            <w:pPr>
              <w:spacing w:after="120" w:line="240" w:lineRule="auto"/>
              <w:jc w:val="center"/>
              <w:rPr>
                <w:rFonts w:ascii="Arial" w:hAnsi="Arial" w:cs="Arial"/>
              </w:rPr>
            </w:pPr>
          </w:p>
        </w:tc>
      </w:tr>
    </w:tbl>
    <w:p w14:paraId="0A6DD427" w14:textId="77777777" w:rsidR="00B22D24" w:rsidRPr="00B26477" w:rsidRDefault="00B22D24" w:rsidP="00B22D24">
      <w:pPr>
        <w:pStyle w:val="Pargrafdellista"/>
        <w:spacing w:after="120" w:line="240" w:lineRule="auto"/>
        <w:ind w:left="567"/>
        <w:rPr>
          <w:rFonts w:ascii="Arial" w:hAnsi="Arial" w:cs="Arial"/>
        </w:rPr>
      </w:pPr>
    </w:p>
    <w:p w14:paraId="4D1CEE57" w14:textId="77777777" w:rsidR="00B22D24" w:rsidRPr="00B26477" w:rsidRDefault="00B22D24" w:rsidP="00B22D24">
      <w:pPr>
        <w:pStyle w:val="Pargrafdellista"/>
        <w:numPr>
          <w:ilvl w:val="0"/>
          <w:numId w:val="3"/>
        </w:numPr>
        <w:spacing w:after="120" w:line="240" w:lineRule="auto"/>
        <w:ind w:left="567" w:hanging="283"/>
        <w:rPr>
          <w:rFonts w:ascii="Arial" w:hAnsi="Arial" w:cs="Arial"/>
        </w:rPr>
      </w:pPr>
      <w:r w:rsidRPr="00B26477">
        <w:rPr>
          <w:rFonts w:ascii="Arial" w:hAnsi="Arial" w:cs="Arial"/>
        </w:rPr>
        <w:t xml:space="preserve">Per la </w:t>
      </w:r>
      <w:r w:rsidRPr="00B26477">
        <w:rPr>
          <w:rFonts w:ascii="Arial" w:hAnsi="Arial" w:cs="Arial"/>
          <w:u w:val="single"/>
        </w:rPr>
        <w:t>part variable</w:t>
      </w:r>
      <w:r w:rsidRPr="00B26477">
        <w:rPr>
          <w:rFonts w:ascii="Arial" w:hAnsi="Arial" w:cs="Arial"/>
        </w:rPr>
        <w:t>, les quantitats següents :</w:t>
      </w: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43"/>
        <w:gridCol w:w="1533"/>
        <w:gridCol w:w="1027"/>
        <w:gridCol w:w="1383"/>
        <w:gridCol w:w="1559"/>
      </w:tblGrid>
      <w:tr w:rsidR="00B22D24" w:rsidRPr="00B26477" w14:paraId="5F7DEA5B" w14:textId="77777777" w:rsidTr="00FB5C12">
        <w:trPr>
          <w:trHeight w:val="416"/>
          <w:jc w:val="right"/>
        </w:trPr>
        <w:tc>
          <w:tcPr>
            <w:tcW w:w="3535" w:type="dxa"/>
            <w:gridSpan w:val="2"/>
            <w:tcBorders>
              <w:top w:val="nil"/>
              <w:left w:val="nil"/>
              <w:bottom w:val="nil"/>
              <w:right w:val="single" w:sz="12" w:space="0" w:color="auto"/>
            </w:tcBorders>
          </w:tcPr>
          <w:p w14:paraId="69F0667B" w14:textId="77777777" w:rsidR="00B22D24" w:rsidRPr="00B26477" w:rsidRDefault="00B22D24" w:rsidP="00FB5C12">
            <w:pPr>
              <w:spacing w:after="120" w:line="240" w:lineRule="auto"/>
              <w:rPr>
                <w:rFonts w:ascii="Arial" w:hAnsi="Arial" w:cs="Arial"/>
              </w:rPr>
            </w:pPr>
          </w:p>
        </w:tc>
        <w:tc>
          <w:tcPr>
            <w:tcW w:w="5502" w:type="dxa"/>
            <w:gridSpan w:val="4"/>
            <w:tcBorders>
              <w:top w:val="single" w:sz="12" w:space="0" w:color="auto"/>
              <w:left w:val="single" w:sz="12" w:space="0" w:color="auto"/>
              <w:right w:val="single" w:sz="12" w:space="0" w:color="auto"/>
            </w:tcBorders>
            <w:vAlign w:val="center"/>
          </w:tcPr>
          <w:p w14:paraId="46986595" w14:textId="77777777" w:rsidR="00B22D24" w:rsidRPr="00B26477" w:rsidRDefault="00B22D24" w:rsidP="00FB5C12">
            <w:pPr>
              <w:spacing w:after="120" w:line="240" w:lineRule="auto"/>
              <w:jc w:val="center"/>
              <w:rPr>
                <w:rFonts w:ascii="Arial" w:hAnsi="Arial" w:cs="Arial"/>
              </w:rPr>
            </w:pPr>
            <w:r w:rsidRPr="00B26477">
              <w:rPr>
                <w:rFonts w:ascii="Arial" w:hAnsi="Arial" w:cs="Arial"/>
              </w:rPr>
              <w:t>OFERTA DEL LICITADOR</w:t>
            </w:r>
          </w:p>
        </w:tc>
      </w:tr>
      <w:tr w:rsidR="00B22D24" w:rsidRPr="00B26477" w14:paraId="57359C2F" w14:textId="77777777" w:rsidTr="00FB5C12">
        <w:trPr>
          <w:jc w:val="right"/>
        </w:trPr>
        <w:tc>
          <w:tcPr>
            <w:tcW w:w="2092" w:type="dxa"/>
            <w:tcBorders>
              <w:top w:val="nil"/>
              <w:left w:val="nil"/>
            </w:tcBorders>
          </w:tcPr>
          <w:p w14:paraId="7C948E1B" w14:textId="77777777" w:rsidR="00B22D24" w:rsidRPr="00B26477" w:rsidRDefault="00B22D24" w:rsidP="00FB5C12">
            <w:pPr>
              <w:spacing w:after="120" w:line="240" w:lineRule="auto"/>
              <w:rPr>
                <w:rFonts w:ascii="Arial" w:hAnsi="Arial" w:cs="Arial"/>
              </w:rPr>
            </w:pPr>
          </w:p>
        </w:tc>
        <w:tc>
          <w:tcPr>
            <w:tcW w:w="1443" w:type="dxa"/>
            <w:tcBorders>
              <w:top w:val="single" w:sz="2" w:space="0" w:color="auto"/>
              <w:right w:val="single" w:sz="12" w:space="0" w:color="auto"/>
            </w:tcBorders>
          </w:tcPr>
          <w:p w14:paraId="6A1C94F9" w14:textId="77777777" w:rsidR="00B22D24" w:rsidRPr="00B26477" w:rsidRDefault="00B22D24" w:rsidP="00FB5C12">
            <w:pPr>
              <w:spacing w:after="120" w:line="240" w:lineRule="auto"/>
              <w:rPr>
                <w:rFonts w:ascii="Arial" w:hAnsi="Arial" w:cs="Arial"/>
              </w:rPr>
            </w:pPr>
            <w:r w:rsidRPr="00B26477">
              <w:rPr>
                <w:rFonts w:ascii="Arial" w:hAnsi="Arial" w:cs="Arial"/>
              </w:rPr>
              <w:t>Preu unitari màxim</w:t>
            </w:r>
          </w:p>
          <w:p w14:paraId="658BF556" w14:textId="77777777" w:rsidR="00B22D24" w:rsidRPr="00B26477" w:rsidRDefault="00B22D24" w:rsidP="00FB5C12">
            <w:pPr>
              <w:spacing w:after="120" w:line="240" w:lineRule="auto"/>
              <w:rPr>
                <w:rFonts w:ascii="Arial" w:hAnsi="Arial" w:cs="Arial"/>
              </w:rPr>
            </w:pPr>
            <w:r w:rsidRPr="00B26477">
              <w:rPr>
                <w:rFonts w:ascii="Arial" w:hAnsi="Arial" w:cs="Arial"/>
              </w:rPr>
              <w:t>(IVA exclòs)</w:t>
            </w:r>
          </w:p>
        </w:tc>
        <w:tc>
          <w:tcPr>
            <w:tcW w:w="1533" w:type="dxa"/>
            <w:tcBorders>
              <w:left w:val="single" w:sz="12" w:space="0" w:color="auto"/>
            </w:tcBorders>
          </w:tcPr>
          <w:p w14:paraId="454FDF20" w14:textId="77777777" w:rsidR="00B22D24" w:rsidRPr="00B26477" w:rsidRDefault="00B22D24" w:rsidP="00FB5C12">
            <w:pPr>
              <w:spacing w:after="120" w:line="240" w:lineRule="auto"/>
              <w:rPr>
                <w:rFonts w:ascii="Arial" w:hAnsi="Arial" w:cs="Arial"/>
              </w:rPr>
            </w:pPr>
            <w:r w:rsidRPr="00B26477">
              <w:rPr>
                <w:rFonts w:ascii="Arial" w:hAnsi="Arial" w:cs="Arial"/>
              </w:rPr>
              <w:t>Preu unitari ofert</w:t>
            </w:r>
          </w:p>
          <w:p w14:paraId="242FA445" w14:textId="77777777" w:rsidR="00B22D24" w:rsidRPr="00B26477" w:rsidRDefault="00B22D24" w:rsidP="00FB5C12">
            <w:pPr>
              <w:spacing w:after="120" w:line="240" w:lineRule="auto"/>
              <w:rPr>
                <w:rFonts w:ascii="Arial" w:hAnsi="Arial" w:cs="Arial"/>
              </w:rPr>
            </w:pPr>
            <w:r w:rsidRPr="00B26477">
              <w:rPr>
                <w:rFonts w:ascii="Arial" w:hAnsi="Arial" w:cs="Arial"/>
              </w:rPr>
              <w:t>(IVA exclòs)</w:t>
            </w:r>
          </w:p>
        </w:tc>
        <w:tc>
          <w:tcPr>
            <w:tcW w:w="1027" w:type="dxa"/>
          </w:tcPr>
          <w:p w14:paraId="52BDB625" w14:textId="77777777" w:rsidR="00B22D24" w:rsidRPr="00B26477" w:rsidRDefault="00B22D24" w:rsidP="00FB5C12">
            <w:pPr>
              <w:spacing w:after="120" w:line="240" w:lineRule="auto"/>
              <w:rPr>
                <w:rFonts w:ascii="Arial" w:hAnsi="Arial" w:cs="Arial"/>
              </w:rPr>
            </w:pPr>
            <w:r w:rsidRPr="00B26477">
              <w:rPr>
                <w:rFonts w:ascii="Arial" w:hAnsi="Arial" w:cs="Arial"/>
              </w:rPr>
              <w:t>Tipus % IVA</w:t>
            </w:r>
          </w:p>
        </w:tc>
        <w:tc>
          <w:tcPr>
            <w:tcW w:w="1383" w:type="dxa"/>
          </w:tcPr>
          <w:p w14:paraId="5301836E" w14:textId="77777777" w:rsidR="00B22D24" w:rsidRPr="00B26477" w:rsidRDefault="00B22D24" w:rsidP="00FB5C12">
            <w:pPr>
              <w:spacing w:after="120" w:line="240" w:lineRule="auto"/>
              <w:rPr>
                <w:rFonts w:ascii="Arial" w:hAnsi="Arial" w:cs="Arial"/>
              </w:rPr>
            </w:pPr>
            <w:r w:rsidRPr="00B26477">
              <w:rPr>
                <w:rFonts w:ascii="Arial" w:hAnsi="Arial" w:cs="Arial"/>
              </w:rPr>
              <w:t>Import IVA</w:t>
            </w:r>
          </w:p>
        </w:tc>
        <w:tc>
          <w:tcPr>
            <w:tcW w:w="1559" w:type="dxa"/>
            <w:tcBorders>
              <w:right w:val="single" w:sz="12" w:space="0" w:color="auto"/>
            </w:tcBorders>
          </w:tcPr>
          <w:p w14:paraId="7C1BF291" w14:textId="77777777" w:rsidR="00B22D24" w:rsidRPr="00B26477" w:rsidRDefault="00B22D24" w:rsidP="00FB5C12">
            <w:pPr>
              <w:spacing w:after="120" w:line="240" w:lineRule="auto"/>
              <w:rPr>
                <w:rFonts w:ascii="Arial" w:hAnsi="Arial" w:cs="Arial"/>
              </w:rPr>
            </w:pPr>
            <w:r w:rsidRPr="00B26477">
              <w:rPr>
                <w:rFonts w:ascii="Arial" w:hAnsi="Arial" w:cs="Arial"/>
              </w:rPr>
              <w:t>Total preu unitari ofert (IVA inclòs)</w:t>
            </w:r>
          </w:p>
        </w:tc>
      </w:tr>
      <w:tr w:rsidR="00B22D24" w:rsidRPr="00B26477" w14:paraId="00B287F1" w14:textId="77777777" w:rsidTr="00FB5C12">
        <w:trPr>
          <w:trHeight w:val="418"/>
          <w:jc w:val="right"/>
        </w:trPr>
        <w:tc>
          <w:tcPr>
            <w:tcW w:w="2092" w:type="dxa"/>
            <w:vAlign w:val="bottom"/>
          </w:tcPr>
          <w:p w14:paraId="3EB5AC7D" w14:textId="77777777" w:rsidR="00B22D24" w:rsidRPr="00B26477" w:rsidRDefault="00B22D24" w:rsidP="00FB5C12">
            <w:pPr>
              <w:spacing w:after="120" w:line="240" w:lineRule="auto"/>
              <w:rPr>
                <w:rFonts w:ascii="Arial" w:hAnsi="Arial" w:cs="Arial"/>
              </w:rPr>
            </w:pPr>
            <w:r w:rsidRPr="00B26477">
              <w:rPr>
                <w:rFonts w:ascii="Arial" w:hAnsi="Arial" w:cs="Arial"/>
              </w:rPr>
              <w:t>Hora tasques extraordinàries</w:t>
            </w:r>
          </w:p>
        </w:tc>
        <w:tc>
          <w:tcPr>
            <w:tcW w:w="1443" w:type="dxa"/>
            <w:tcBorders>
              <w:right w:val="single" w:sz="12" w:space="0" w:color="auto"/>
            </w:tcBorders>
            <w:vAlign w:val="bottom"/>
          </w:tcPr>
          <w:p w14:paraId="5AA70316" w14:textId="77777777" w:rsidR="00B22D24" w:rsidRPr="00B26477" w:rsidRDefault="00B22D24" w:rsidP="00FB5C12">
            <w:pPr>
              <w:spacing w:after="120" w:line="240" w:lineRule="auto"/>
              <w:jc w:val="center"/>
              <w:rPr>
                <w:rFonts w:ascii="Arial" w:hAnsi="Arial" w:cs="Arial"/>
              </w:rPr>
            </w:pPr>
            <w:r w:rsidRPr="00B26477">
              <w:rPr>
                <w:rFonts w:ascii="Arial" w:hAnsi="Arial" w:cs="Arial"/>
              </w:rPr>
              <w:t>25,00 €</w:t>
            </w:r>
          </w:p>
        </w:tc>
        <w:tc>
          <w:tcPr>
            <w:tcW w:w="1533" w:type="dxa"/>
            <w:tcBorders>
              <w:left w:val="single" w:sz="12" w:space="0" w:color="auto"/>
              <w:bottom w:val="single" w:sz="12" w:space="0" w:color="auto"/>
            </w:tcBorders>
            <w:vAlign w:val="bottom"/>
          </w:tcPr>
          <w:p w14:paraId="542E4E5D" w14:textId="77777777" w:rsidR="00B22D24" w:rsidRPr="00B26477" w:rsidRDefault="00B22D24" w:rsidP="00FB5C12">
            <w:pPr>
              <w:spacing w:after="120" w:line="240" w:lineRule="auto"/>
              <w:jc w:val="center"/>
              <w:rPr>
                <w:rFonts w:ascii="Arial" w:hAnsi="Arial" w:cs="Arial"/>
              </w:rPr>
            </w:pPr>
          </w:p>
        </w:tc>
        <w:tc>
          <w:tcPr>
            <w:tcW w:w="1027" w:type="dxa"/>
            <w:tcBorders>
              <w:bottom w:val="single" w:sz="12" w:space="0" w:color="auto"/>
            </w:tcBorders>
            <w:vAlign w:val="bottom"/>
          </w:tcPr>
          <w:p w14:paraId="0F812ACB" w14:textId="77777777" w:rsidR="00B22D24" w:rsidRPr="00B26477" w:rsidRDefault="00B22D24" w:rsidP="00FB5C12">
            <w:pPr>
              <w:spacing w:after="120" w:line="240" w:lineRule="auto"/>
              <w:jc w:val="center"/>
              <w:rPr>
                <w:rFonts w:ascii="Arial" w:hAnsi="Arial" w:cs="Arial"/>
              </w:rPr>
            </w:pPr>
          </w:p>
        </w:tc>
        <w:tc>
          <w:tcPr>
            <w:tcW w:w="1383" w:type="dxa"/>
            <w:tcBorders>
              <w:bottom w:val="single" w:sz="12" w:space="0" w:color="auto"/>
            </w:tcBorders>
            <w:vAlign w:val="bottom"/>
          </w:tcPr>
          <w:p w14:paraId="69535B86" w14:textId="77777777" w:rsidR="00B22D24" w:rsidRPr="00B26477" w:rsidRDefault="00B22D24" w:rsidP="00FB5C12">
            <w:pPr>
              <w:spacing w:after="120" w:line="240" w:lineRule="auto"/>
              <w:jc w:val="center"/>
              <w:rPr>
                <w:rFonts w:ascii="Arial" w:hAnsi="Arial" w:cs="Arial"/>
              </w:rPr>
            </w:pPr>
          </w:p>
        </w:tc>
        <w:tc>
          <w:tcPr>
            <w:tcW w:w="1559" w:type="dxa"/>
            <w:tcBorders>
              <w:bottom w:val="single" w:sz="12" w:space="0" w:color="auto"/>
              <w:right w:val="single" w:sz="12" w:space="0" w:color="auto"/>
            </w:tcBorders>
            <w:vAlign w:val="bottom"/>
          </w:tcPr>
          <w:p w14:paraId="3DEB2335" w14:textId="77777777" w:rsidR="00B22D24" w:rsidRPr="00B26477" w:rsidRDefault="00B22D24" w:rsidP="00FB5C12">
            <w:pPr>
              <w:spacing w:after="120" w:line="240" w:lineRule="auto"/>
              <w:jc w:val="center"/>
              <w:rPr>
                <w:rFonts w:ascii="Arial" w:hAnsi="Arial" w:cs="Arial"/>
              </w:rPr>
            </w:pPr>
          </w:p>
        </w:tc>
      </w:tr>
    </w:tbl>
    <w:p w14:paraId="5C15DA4D" w14:textId="77777777" w:rsidR="00B22D24" w:rsidRPr="00B26477" w:rsidRDefault="00B22D24" w:rsidP="00B22D24">
      <w:pPr>
        <w:spacing w:after="120" w:line="240" w:lineRule="auto"/>
        <w:jc w:val="both"/>
        <w:rPr>
          <w:rFonts w:ascii="Arial" w:eastAsia="Times New Roman" w:hAnsi="Arial" w:cs="Arial"/>
          <w:noProof/>
          <w:lang w:eastAsia="es-ES"/>
        </w:rPr>
      </w:pPr>
    </w:p>
    <w:p w14:paraId="4D64AD31" w14:textId="77777777" w:rsidR="00B22D24" w:rsidRPr="00B26477" w:rsidRDefault="00B22D24" w:rsidP="00B22D24">
      <w:pPr>
        <w:pStyle w:val="Pargrafdellista"/>
        <w:numPr>
          <w:ilvl w:val="0"/>
          <w:numId w:val="1"/>
        </w:numPr>
        <w:tabs>
          <w:tab w:val="clear" w:pos="1004"/>
        </w:tabs>
        <w:spacing w:after="120" w:line="240" w:lineRule="auto"/>
        <w:ind w:left="284" w:hanging="284"/>
        <w:rPr>
          <w:rFonts w:ascii="Arial" w:hAnsi="Arial" w:cs="Arial"/>
          <w:b/>
          <w:bCs/>
          <w:sz w:val="24"/>
          <w:szCs w:val="24"/>
        </w:rPr>
      </w:pPr>
      <w:bookmarkStart w:id="0" w:name="_Hlk161389418"/>
      <w:r w:rsidRPr="00B26477">
        <w:rPr>
          <w:rFonts w:ascii="Arial" w:hAnsi="Arial" w:cs="Arial"/>
          <w:b/>
          <w:bCs/>
          <w:sz w:val="24"/>
          <w:szCs w:val="24"/>
        </w:rPr>
        <w:t>Proposició tècnica de criteris automàtics</w:t>
      </w:r>
    </w:p>
    <w:p w14:paraId="2A55015A" w14:textId="77777777" w:rsidR="00B22D24" w:rsidRPr="00B26477" w:rsidRDefault="00B22D24" w:rsidP="00B22D24">
      <w:pPr>
        <w:pStyle w:val="Pargrafdellista"/>
        <w:spacing w:after="120" w:line="240" w:lineRule="auto"/>
        <w:ind w:left="284"/>
        <w:rPr>
          <w:rFonts w:ascii="Arial" w:hAnsi="Arial" w:cs="Arial"/>
        </w:rPr>
      </w:pPr>
      <w:r w:rsidRPr="001F0C54">
        <w:rPr>
          <w:rFonts w:ascii="Arial" w:hAnsi="Arial" w:cs="Arial"/>
          <w:b/>
          <w:bCs/>
          <w:u w:val="single"/>
        </w:rPr>
        <w:t>Criteri 2:</w:t>
      </w:r>
      <w:r w:rsidRPr="00B26477">
        <w:rPr>
          <w:rFonts w:ascii="Arial" w:hAnsi="Arial" w:cs="Arial"/>
          <w:u w:val="single"/>
        </w:rPr>
        <w:t xml:space="preserve"> </w:t>
      </w:r>
      <w:r w:rsidRPr="00B26477">
        <w:rPr>
          <w:rFonts w:ascii="Arial" w:hAnsi="Arial" w:cs="Arial"/>
          <w:noProof/>
        </w:rPr>
        <w:t>Oferiment de titulacions superiors per sobre del mínim obligatori establert en la clàusula 1.10 d’aquest plec</w:t>
      </w:r>
    </w:p>
    <w:p w14:paraId="1A21974A" w14:textId="77777777" w:rsidR="00B22D24" w:rsidRPr="00B26477" w:rsidRDefault="00B22D24" w:rsidP="00B22D24">
      <w:pPr>
        <w:pStyle w:val="Pargrafdellista"/>
        <w:spacing w:after="120" w:line="240" w:lineRule="auto"/>
        <w:ind w:left="780"/>
        <w:jc w:val="both"/>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625"/>
      </w:tblGrid>
      <w:tr w:rsidR="00B22D24" w:rsidRPr="00B26477" w14:paraId="37A1A8D5" w14:textId="77777777" w:rsidTr="00FB5C12">
        <w:tc>
          <w:tcPr>
            <w:tcW w:w="4321" w:type="dxa"/>
            <w:tcBorders>
              <w:top w:val="nil"/>
              <w:left w:val="nil"/>
              <w:bottom w:val="single" w:sz="4" w:space="0" w:color="auto"/>
              <w:right w:val="single" w:sz="4" w:space="0" w:color="auto"/>
            </w:tcBorders>
            <w:shd w:val="clear" w:color="auto" w:fill="auto"/>
          </w:tcPr>
          <w:p w14:paraId="15B5B133" w14:textId="77777777" w:rsidR="00B22D24" w:rsidRPr="00B26477" w:rsidRDefault="00B22D24" w:rsidP="00FB5C12">
            <w:pPr>
              <w:autoSpaceDE w:val="0"/>
              <w:autoSpaceDN w:val="0"/>
              <w:adjustRightInd w:val="0"/>
              <w:spacing w:after="120" w:line="240" w:lineRule="auto"/>
              <w:rPr>
                <w:rFonts w:ascii="Arial" w:hAnsi="Arial" w:cs="Arial"/>
              </w:rPr>
            </w:pPr>
          </w:p>
        </w:tc>
        <w:tc>
          <w:tcPr>
            <w:tcW w:w="2625" w:type="dxa"/>
            <w:tcBorders>
              <w:left w:val="single" w:sz="4" w:space="0" w:color="auto"/>
            </w:tcBorders>
            <w:shd w:val="clear" w:color="auto" w:fill="auto"/>
          </w:tcPr>
          <w:p w14:paraId="765BB7A8" w14:textId="77777777" w:rsidR="00B22D24" w:rsidRPr="00B26477" w:rsidRDefault="00B22D24" w:rsidP="00FB5C12">
            <w:pPr>
              <w:autoSpaceDE w:val="0"/>
              <w:autoSpaceDN w:val="0"/>
              <w:adjustRightInd w:val="0"/>
              <w:spacing w:after="120" w:line="240" w:lineRule="auto"/>
              <w:jc w:val="center"/>
              <w:rPr>
                <w:rFonts w:ascii="Arial" w:hAnsi="Arial" w:cs="Arial"/>
              </w:rPr>
            </w:pPr>
            <w:r w:rsidRPr="00B26477">
              <w:rPr>
                <w:rFonts w:ascii="Arial" w:hAnsi="Arial" w:cs="Arial"/>
              </w:rPr>
              <w:t>Marcar amb una X l’opció que s’ofereix</w:t>
            </w:r>
          </w:p>
        </w:tc>
      </w:tr>
      <w:tr w:rsidR="00B22D24" w:rsidRPr="00B26477" w14:paraId="39E15049" w14:textId="77777777" w:rsidTr="00FB5C12">
        <w:tc>
          <w:tcPr>
            <w:tcW w:w="4321" w:type="dxa"/>
            <w:tcBorders>
              <w:top w:val="single" w:sz="4" w:space="0" w:color="auto"/>
              <w:bottom w:val="single" w:sz="4" w:space="0" w:color="auto"/>
            </w:tcBorders>
            <w:shd w:val="clear" w:color="auto" w:fill="auto"/>
          </w:tcPr>
          <w:p w14:paraId="4FD6D682" w14:textId="77777777" w:rsidR="00B22D24" w:rsidRPr="00B26477" w:rsidRDefault="00B22D24" w:rsidP="00FB5C12">
            <w:pPr>
              <w:autoSpaceDE w:val="0"/>
              <w:autoSpaceDN w:val="0"/>
              <w:adjustRightInd w:val="0"/>
              <w:spacing w:after="120" w:line="240" w:lineRule="auto"/>
              <w:rPr>
                <w:rFonts w:ascii="Arial" w:hAnsi="Arial" w:cs="Arial"/>
              </w:rPr>
            </w:pPr>
            <w:r w:rsidRPr="00B26477">
              <w:rPr>
                <w:rFonts w:ascii="Arial" w:hAnsi="Arial" w:cs="Arial"/>
              </w:rPr>
              <w:t>1 Tècnic disposa de titulació superior</w:t>
            </w:r>
          </w:p>
        </w:tc>
        <w:tc>
          <w:tcPr>
            <w:tcW w:w="2625" w:type="dxa"/>
            <w:shd w:val="clear" w:color="auto" w:fill="auto"/>
          </w:tcPr>
          <w:p w14:paraId="7FF01EFA" w14:textId="77777777" w:rsidR="00B22D24" w:rsidRPr="00B26477" w:rsidRDefault="00B22D24" w:rsidP="00FB5C12">
            <w:pPr>
              <w:autoSpaceDE w:val="0"/>
              <w:autoSpaceDN w:val="0"/>
              <w:adjustRightInd w:val="0"/>
              <w:spacing w:after="120" w:line="240" w:lineRule="auto"/>
              <w:rPr>
                <w:rFonts w:ascii="Arial" w:hAnsi="Arial" w:cs="Arial"/>
              </w:rPr>
            </w:pPr>
          </w:p>
        </w:tc>
      </w:tr>
      <w:tr w:rsidR="00B22D24" w:rsidRPr="00B26477" w14:paraId="39CBE423" w14:textId="77777777" w:rsidTr="00FB5C12">
        <w:tc>
          <w:tcPr>
            <w:tcW w:w="4321" w:type="dxa"/>
            <w:tcBorders>
              <w:top w:val="single" w:sz="4" w:space="0" w:color="auto"/>
              <w:bottom w:val="single" w:sz="4" w:space="0" w:color="auto"/>
            </w:tcBorders>
            <w:shd w:val="clear" w:color="auto" w:fill="auto"/>
          </w:tcPr>
          <w:p w14:paraId="13D1D6EA" w14:textId="77777777" w:rsidR="00B22D24" w:rsidRPr="00B26477" w:rsidRDefault="00B22D24" w:rsidP="00FB5C12">
            <w:pPr>
              <w:autoSpaceDE w:val="0"/>
              <w:autoSpaceDN w:val="0"/>
              <w:adjustRightInd w:val="0"/>
              <w:spacing w:after="120" w:line="240" w:lineRule="auto"/>
              <w:rPr>
                <w:rFonts w:ascii="Arial" w:hAnsi="Arial" w:cs="Arial"/>
              </w:rPr>
            </w:pPr>
            <w:r w:rsidRPr="00B26477">
              <w:rPr>
                <w:rFonts w:ascii="Arial" w:hAnsi="Arial" w:cs="Arial"/>
              </w:rPr>
              <w:t>2 Tècnics disposen de titulació superior</w:t>
            </w:r>
          </w:p>
        </w:tc>
        <w:tc>
          <w:tcPr>
            <w:tcW w:w="2625" w:type="dxa"/>
            <w:shd w:val="clear" w:color="auto" w:fill="auto"/>
          </w:tcPr>
          <w:p w14:paraId="742E930A" w14:textId="77777777" w:rsidR="00B22D24" w:rsidRPr="00B26477" w:rsidRDefault="00B22D24" w:rsidP="00FB5C12">
            <w:pPr>
              <w:autoSpaceDE w:val="0"/>
              <w:autoSpaceDN w:val="0"/>
              <w:adjustRightInd w:val="0"/>
              <w:spacing w:after="120" w:line="240" w:lineRule="auto"/>
              <w:rPr>
                <w:rFonts w:ascii="Arial" w:hAnsi="Arial" w:cs="Arial"/>
              </w:rPr>
            </w:pPr>
          </w:p>
        </w:tc>
      </w:tr>
      <w:tr w:rsidR="00B22D24" w:rsidRPr="00B26477" w14:paraId="056D1060" w14:textId="77777777" w:rsidTr="00FB5C12">
        <w:tc>
          <w:tcPr>
            <w:tcW w:w="4321" w:type="dxa"/>
            <w:tcBorders>
              <w:top w:val="single" w:sz="4" w:space="0" w:color="auto"/>
              <w:bottom w:val="single" w:sz="4" w:space="0" w:color="auto"/>
            </w:tcBorders>
            <w:shd w:val="clear" w:color="auto" w:fill="auto"/>
          </w:tcPr>
          <w:p w14:paraId="5DFBF625" w14:textId="77777777" w:rsidR="00B22D24" w:rsidRPr="00B26477" w:rsidRDefault="00B22D24" w:rsidP="00FB5C12">
            <w:pPr>
              <w:autoSpaceDE w:val="0"/>
              <w:autoSpaceDN w:val="0"/>
              <w:adjustRightInd w:val="0"/>
              <w:spacing w:after="120" w:line="240" w:lineRule="auto"/>
              <w:rPr>
                <w:rFonts w:ascii="Arial" w:hAnsi="Arial" w:cs="Arial"/>
              </w:rPr>
            </w:pPr>
            <w:r w:rsidRPr="00B26477">
              <w:rPr>
                <w:rFonts w:ascii="Arial" w:hAnsi="Arial" w:cs="Arial"/>
              </w:rPr>
              <w:t>3 Tècnics disposen de titulació superior</w:t>
            </w:r>
          </w:p>
        </w:tc>
        <w:tc>
          <w:tcPr>
            <w:tcW w:w="2625" w:type="dxa"/>
            <w:shd w:val="clear" w:color="auto" w:fill="auto"/>
          </w:tcPr>
          <w:p w14:paraId="261EC4B5" w14:textId="77777777" w:rsidR="00B22D24" w:rsidRPr="00B26477" w:rsidRDefault="00B22D24" w:rsidP="00FB5C12">
            <w:pPr>
              <w:autoSpaceDE w:val="0"/>
              <w:autoSpaceDN w:val="0"/>
              <w:adjustRightInd w:val="0"/>
              <w:spacing w:after="120" w:line="240" w:lineRule="auto"/>
              <w:rPr>
                <w:rFonts w:ascii="Arial" w:hAnsi="Arial" w:cs="Arial"/>
              </w:rPr>
            </w:pPr>
          </w:p>
        </w:tc>
      </w:tr>
      <w:tr w:rsidR="00B22D24" w:rsidRPr="00B26477" w14:paraId="6AF3B07D" w14:textId="77777777" w:rsidTr="00FB5C12">
        <w:tc>
          <w:tcPr>
            <w:tcW w:w="4321" w:type="dxa"/>
            <w:tcBorders>
              <w:top w:val="single" w:sz="4" w:space="0" w:color="auto"/>
            </w:tcBorders>
            <w:shd w:val="clear" w:color="auto" w:fill="auto"/>
          </w:tcPr>
          <w:p w14:paraId="4419E454" w14:textId="77777777" w:rsidR="00B22D24" w:rsidRPr="00B26477" w:rsidRDefault="00B22D24" w:rsidP="00FB5C12">
            <w:pPr>
              <w:autoSpaceDE w:val="0"/>
              <w:autoSpaceDN w:val="0"/>
              <w:adjustRightInd w:val="0"/>
              <w:spacing w:after="120" w:line="240" w:lineRule="auto"/>
              <w:rPr>
                <w:rFonts w:ascii="Arial" w:hAnsi="Arial" w:cs="Arial"/>
              </w:rPr>
            </w:pPr>
            <w:r w:rsidRPr="00B26477">
              <w:rPr>
                <w:rFonts w:ascii="Arial" w:hAnsi="Arial" w:cs="Arial"/>
              </w:rPr>
              <w:t>4 Tècnics  disposen de titulació superior</w:t>
            </w:r>
          </w:p>
        </w:tc>
        <w:tc>
          <w:tcPr>
            <w:tcW w:w="2625" w:type="dxa"/>
            <w:shd w:val="clear" w:color="auto" w:fill="auto"/>
          </w:tcPr>
          <w:p w14:paraId="30593FDC" w14:textId="77777777" w:rsidR="00B22D24" w:rsidRPr="00B26477" w:rsidRDefault="00B22D24" w:rsidP="00FB5C12">
            <w:pPr>
              <w:autoSpaceDE w:val="0"/>
              <w:autoSpaceDN w:val="0"/>
              <w:adjustRightInd w:val="0"/>
              <w:spacing w:after="120" w:line="240" w:lineRule="auto"/>
              <w:rPr>
                <w:rFonts w:ascii="Arial" w:hAnsi="Arial" w:cs="Arial"/>
              </w:rPr>
            </w:pPr>
          </w:p>
        </w:tc>
      </w:tr>
    </w:tbl>
    <w:p w14:paraId="21C695E3" w14:textId="77777777" w:rsidR="00B22D24" w:rsidRPr="001F0C54" w:rsidRDefault="00B22D24" w:rsidP="00B22D24">
      <w:pPr>
        <w:spacing w:before="120" w:after="120" w:line="240" w:lineRule="auto"/>
        <w:ind w:left="284" w:right="851"/>
        <w:jc w:val="center"/>
        <w:rPr>
          <w:rFonts w:ascii="Arial" w:hAnsi="Arial" w:cs="Arial"/>
          <w:i/>
          <w:sz w:val="18"/>
          <w:szCs w:val="18"/>
        </w:rPr>
      </w:pPr>
      <w:r w:rsidRPr="001F0C54">
        <w:rPr>
          <w:rFonts w:ascii="Arial" w:hAnsi="Arial" w:cs="Arial"/>
          <w:i/>
          <w:sz w:val="18"/>
          <w:szCs w:val="18"/>
        </w:rPr>
        <w:t>(Marcar amb una creu (X) l’opció triada. En cas que no marqueu cap opció o marcar més d’una s’entendrà que no oferiu millora i obtindreu 0 punts)</w:t>
      </w:r>
    </w:p>
    <w:p w14:paraId="5A70DD49" w14:textId="77777777" w:rsidR="00B22D24" w:rsidRPr="00B26477" w:rsidRDefault="00B22D24" w:rsidP="00B22D24">
      <w:pPr>
        <w:spacing w:after="120" w:line="240" w:lineRule="auto"/>
        <w:jc w:val="both"/>
        <w:rPr>
          <w:rFonts w:ascii="Arial" w:eastAsia="Times New Roman" w:hAnsi="Arial" w:cs="Arial"/>
          <w:noProof/>
          <w:lang w:eastAsia="es-ES"/>
        </w:rPr>
      </w:pPr>
    </w:p>
    <w:p w14:paraId="36E61FB9" w14:textId="77777777" w:rsidR="00B22D24" w:rsidRPr="00B26477" w:rsidRDefault="00B22D24" w:rsidP="00B22D24">
      <w:pPr>
        <w:pStyle w:val="Pargrafdellista"/>
        <w:spacing w:after="120" w:line="240" w:lineRule="auto"/>
        <w:ind w:left="284"/>
        <w:rPr>
          <w:rFonts w:ascii="Arial" w:hAnsi="Arial" w:cs="Arial"/>
        </w:rPr>
      </w:pPr>
      <w:r w:rsidRPr="00B26477">
        <w:rPr>
          <w:rFonts w:ascii="Arial" w:hAnsi="Arial" w:cs="Arial"/>
          <w:b/>
          <w:bCs/>
          <w:u w:val="single"/>
        </w:rPr>
        <w:t>Criteri 3.</w:t>
      </w:r>
      <w:r w:rsidRPr="00B26477">
        <w:rPr>
          <w:rFonts w:ascii="Arial" w:hAnsi="Arial" w:cs="Arial"/>
        </w:rPr>
        <w:t>- Utilització de vehicles de transport menys contaminants</w:t>
      </w:r>
    </w:p>
    <w:p w14:paraId="355BCCC2" w14:textId="77777777" w:rsidR="00B22D24" w:rsidRPr="00B26477" w:rsidRDefault="00B22D24" w:rsidP="00B22D24">
      <w:pPr>
        <w:pStyle w:val="Pargrafdellista"/>
        <w:spacing w:after="120" w:line="240" w:lineRule="auto"/>
        <w:ind w:left="780"/>
        <w:jc w:val="both"/>
        <w:rPr>
          <w:rFonts w:ascii="Arial" w:hAnsi="Arial" w:cs="Arial"/>
        </w:rPr>
      </w:pPr>
    </w:p>
    <w:tbl>
      <w:tblPr>
        <w:tblW w:w="0" w:type="auto"/>
        <w:tblInd w:w="562"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68"/>
        <w:gridCol w:w="2268"/>
      </w:tblGrid>
      <w:tr w:rsidR="00B22D24" w:rsidRPr="00B26477" w14:paraId="25E3B345" w14:textId="77777777" w:rsidTr="00FB5C12">
        <w:trPr>
          <w:trHeight w:val="892"/>
        </w:trPr>
        <w:tc>
          <w:tcPr>
            <w:tcW w:w="2273" w:type="dxa"/>
            <w:tcBorders>
              <w:bottom w:val="single" w:sz="4" w:space="0" w:color="auto"/>
            </w:tcBorders>
            <w:shd w:val="clear" w:color="auto" w:fill="auto"/>
          </w:tcPr>
          <w:p w14:paraId="1DCAEC12" w14:textId="77777777" w:rsidR="00B22D24" w:rsidRPr="00B26477" w:rsidRDefault="00B22D24" w:rsidP="00FB5C12">
            <w:pPr>
              <w:spacing w:after="120" w:line="240" w:lineRule="auto"/>
              <w:rPr>
                <w:rFonts w:ascii="Arial" w:eastAsia="Times New Roman" w:hAnsi="Arial" w:cs="Arial"/>
                <w:kern w:val="0"/>
                <w:lang w:eastAsia="es-ES_tradnl"/>
                <w14:ligatures w14:val="none"/>
              </w:rPr>
            </w:pPr>
          </w:p>
        </w:tc>
        <w:tc>
          <w:tcPr>
            <w:tcW w:w="2268" w:type="dxa"/>
            <w:tcBorders>
              <w:top w:val="single" w:sz="4" w:space="0" w:color="auto"/>
            </w:tcBorders>
            <w:shd w:val="clear" w:color="auto" w:fill="auto"/>
          </w:tcPr>
          <w:p w14:paraId="0CCF2DDB" w14:textId="77777777" w:rsidR="00B22D24" w:rsidRPr="00B26477" w:rsidRDefault="00B22D24" w:rsidP="00FB5C12">
            <w:pPr>
              <w:spacing w:after="120" w:line="240" w:lineRule="auto"/>
              <w:jc w:val="center"/>
              <w:rPr>
                <w:rFonts w:ascii="Arial" w:eastAsia="Times New Roman" w:hAnsi="Arial" w:cs="Arial"/>
                <w:kern w:val="0"/>
                <w:lang w:eastAsia="es-ES_tradnl"/>
                <w14:ligatures w14:val="none"/>
              </w:rPr>
            </w:pPr>
            <w:r w:rsidRPr="00B26477">
              <w:rPr>
                <w:rFonts w:ascii="Arial" w:eastAsia="Times New Roman" w:hAnsi="Arial" w:cs="Arial"/>
                <w:kern w:val="0"/>
                <w:lang w:eastAsia="es-ES_tradnl"/>
                <w14:ligatures w14:val="none"/>
              </w:rPr>
              <w:t xml:space="preserve">Distintiu ambiental tipus 0 o ECO </w:t>
            </w:r>
          </w:p>
          <w:p w14:paraId="031EF0B2" w14:textId="77777777" w:rsidR="00B22D24" w:rsidRPr="00B26477" w:rsidRDefault="00B22D24" w:rsidP="00FB5C12">
            <w:pPr>
              <w:spacing w:after="120" w:line="240" w:lineRule="auto"/>
              <w:jc w:val="center"/>
              <w:rPr>
                <w:rFonts w:ascii="Arial" w:eastAsia="Times New Roman" w:hAnsi="Arial" w:cs="Arial"/>
                <w:kern w:val="0"/>
                <w:lang w:eastAsia="es-ES_tradnl"/>
                <w14:ligatures w14:val="none"/>
              </w:rPr>
            </w:pPr>
          </w:p>
        </w:tc>
        <w:tc>
          <w:tcPr>
            <w:tcW w:w="2268" w:type="dxa"/>
            <w:tcBorders>
              <w:top w:val="single" w:sz="4" w:space="0" w:color="auto"/>
            </w:tcBorders>
          </w:tcPr>
          <w:p w14:paraId="550490BD" w14:textId="77777777" w:rsidR="00B22D24" w:rsidRPr="00B26477" w:rsidRDefault="00B22D24" w:rsidP="00FB5C12">
            <w:pPr>
              <w:spacing w:after="120" w:line="240" w:lineRule="auto"/>
              <w:jc w:val="center"/>
              <w:rPr>
                <w:rFonts w:ascii="Arial" w:eastAsia="Times New Roman" w:hAnsi="Arial" w:cs="Arial"/>
                <w:kern w:val="0"/>
                <w:lang w:eastAsia="es-ES_tradnl"/>
                <w14:ligatures w14:val="none"/>
              </w:rPr>
            </w:pPr>
            <w:r w:rsidRPr="00B26477">
              <w:rPr>
                <w:rFonts w:ascii="Arial" w:eastAsia="Times New Roman" w:hAnsi="Arial" w:cs="Arial"/>
                <w:kern w:val="0"/>
                <w:lang w:eastAsia="es-ES_tradnl"/>
                <w14:ligatures w14:val="none"/>
              </w:rPr>
              <w:t>Distintiu ambiental tipus C</w:t>
            </w:r>
          </w:p>
          <w:p w14:paraId="2B3185B8" w14:textId="77777777" w:rsidR="00B22D24" w:rsidRPr="00B26477" w:rsidRDefault="00B22D24" w:rsidP="00FB5C12">
            <w:pPr>
              <w:spacing w:after="120" w:line="240" w:lineRule="auto"/>
              <w:jc w:val="center"/>
              <w:rPr>
                <w:rFonts w:ascii="Arial" w:eastAsia="Times New Roman" w:hAnsi="Arial" w:cs="Arial"/>
                <w:kern w:val="0"/>
                <w:lang w:eastAsia="es-ES_tradnl"/>
                <w14:ligatures w14:val="none"/>
              </w:rPr>
            </w:pPr>
          </w:p>
        </w:tc>
      </w:tr>
      <w:tr w:rsidR="00B22D24" w:rsidRPr="00B26477" w14:paraId="0C9EA348" w14:textId="77777777" w:rsidTr="00FB5C12">
        <w:trPr>
          <w:trHeight w:val="282"/>
        </w:trPr>
        <w:tc>
          <w:tcPr>
            <w:tcW w:w="2273" w:type="dxa"/>
            <w:tcBorders>
              <w:top w:val="single" w:sz="4" w:space="0" w:color="auto"/>
              <w:left w:val="single" w:sz="4" w:space="0" w:color="auto"/>
              <w:bottom w:val="single" w:sz="4" w:space="0" w:color="auto"/>
            </w:tcBorders>
            <w:shd w:val="clear" w:color="auto" w:fill="auto"/>
            <w:vAlign w:val="center"/>
          </w:tcPr>
          <w:p w14:paraId="2B612639" w14:textId="77777777" w:rsidR="00B22D24" w:rsidRPr="00D07371" w:rsidRDefault="00B22D24" w:rsidP="00FB5C12">
            <w:pPr>
              <w:spacing w:after="120" w:line="240" w:lineRule="auto"/>
              <w:rPr>
                <w:rFonts w:ascii="Arial" w:eastAsia="Times New Roman" w:hAnsi="Arial" w:cs="Arial"/>
                <w:kern w:val="0"/>
                <w:lang w:eastAsia="es-ES_tradnl"/>
                <w14:ligatures w14:val="none"/>
              </w:rPr>
            </w:pPr>
            <w:r w:rsidRPr="00D07371">
              <w:rPr>
                <w:rFonts w:ascii="Arial" w:eastAsia="Times New Roman" w:hAnsi="Arial" w:cs="Arial"/>
                <w:kern w:val="0"/>
                <w:lang w:eastAsia="es-ES_tradnl"/>
                <w14:ligatures w14:val="none"/>
              </w:rPr>
              <w:t>Vehicle 1 tipus furgoneta</w:t>
            </w:r>
          </w:p>
        </w:tc>
        <w:tc>
          <w:tcPr>
            <w:tcW w:w="2268" w:type="dxa"/>
            <w:tcBorders>
              <w:top w:val="single" w:sz="4" w:space="0" w:color="auto"/>
              <w:bottom w:val="single" w:sz="4" w:space="0" w:color="auto"/>
            </w:tcBorders>
            <w:shd w:val="clear" w:color="auto" w:fill="auto"/>
          </w:tcPr>
          <w:p w14:paraId="49042F79" w14:textId="77777777" w:rsidR="00B22D24" w:rsidRPr="00B26477" w:rsidRDefault="00B22D24" w:rsidP="00FB5C12">
            <w:pPr>
              <w:spacing w:after="120" w:line="240" w:lineRule="auto"/>
              <w:rPr>
                <w:rFonts w:ascii="Arial" w:eastAsia="Times New Roman" w:hAnsi="Arial" w:cs="Arial"/>
                <w:kern w:val="0"/>
                <w:lang w:eastAsia="es-ES_tradnl"/>
                <w14:ligatures w14:val="none"/>
              </w:rPr>
            </w:pPr>
          </w:p>
        </w:tc>
        <w:tc>
          <w:tcPr>
            <w:tcW w:w="2268" w:type="dxa"/>
            <w:tcBorders>
              <w:top w:val="single" w:sz="4" w:space="0" w:color="auto"/>
              <w:bottom w:val="single" w:sz="4" w:space="0" w:color="auto"/>
            </w:tcBorders>
          </w:tcPr>
          <w:p w14:paraId="409E1BD5" w14:textId="77777777" w:rsidR="00B22D24" w:rsidRPr="00B26477" w:rsidRDefault="00B22D24" w:rsidP="00FB5C12">
            <w:pPr>
              <w:spacing w:after="120" w:line="240" w:lineRule="auto"/>
              <w:rPr>
                <w:rFonts w:ascii="Arial" w:eastAsia="Times New Roman" w:hAnsi="Arial" w:cs="Arial"/>
                <w:kern w:val="0"/>
                <w:lang w:eastAsia="es-ES_tradnl"/>
                <w14:ligatures w14:val="none"/>
              </w:rPr>
            </w:pPr>
          </w:p>
        </w:tc>
      </w:tr>
      <w:tr w:rsidR="00B22D24" w:rsidRPr="00B26477" w14:paraId="4F5ED50B" w14:textId="77777777" w:rsidTr="00FB5C12">
        <w:trPr>
          <w:trHeight w:val="751"/>
        </w:trPr>
        <w:tc>
          <w:tcPr>
            <w:tcW w:w="2273" w:type="dxa"/>
            <w:tcBorders>
              <w:top w:val="single" w:sz="4" w:space="0" w:color="auto"/>
              <w:left w:val="single" w:sz="4" w:space="0" w:color="auto"/>
            </w:tcBorders>
            <w:shd w:val="clear" w:color="auto" w:fill="auto"/>
            <w:vAlign w:val="center"/>
          </w:tcPr>
          <w:p w14:paraId="3CEAC006" w14:textId="77777777" w:rsidR="00B22D24" w:rsidRDefault="00B22D24" w:rsidP="00FB5C12">
            <w:pPr>
              <w:spacing w:after="120" w:line="240" w:lineRule="auto"/>
              <w:rPr>
                <w:rFonts w:ascii="Arial" w:eastAsia="Times New Roman" w:hAnsi="Arial" w:cs="Arial"/>
                <w:kern w:val="0"/>
                <w:lang w:eastAsia="es-ES_tradnl"/>
                <w14:ligatures w14:val="none"/>
              </w:rPr>
            </w:pPr>
          </w:p>
          <w:p w14:paraId="14D568DE" w14:textId="77777777" w:rsidR="00B22D24" w:rsidRPr="00D07371" w:rsidRDefault="00B22D24" w:rsidP="00FB5C12">
            <w:pPr>
              <w:spacing w:after="120" w:line="240" w:lineRule="auto"/>
              <w:rPr>
                <w:rFonts w:ascii="Arial" w:eastAsia="Times New Roman" w:hAnsi="Arial" w:cs="Arial"/>
                <w:kern w:val="0"/>
                <w:lang w:eastAsia="es-ES_tradnl"/>
                <w14:ligatures w14:val="none"/>
              </w:rPr>
            </w:pPr>
            <w:r w:rsidRPr="00D07371">
              <w:rPr>
                <w:rFonts w:ascii="Arial" w:eastAsia="Times New Roman" w:hAnsi="Arial" w:cs="Arial"/>
                <w:kern w:val="0"/>
                <w:lang w:eastAsia="es-ES_tradnl"/>
                <w14:ligatures w14:val="none"/>
              </w:rPr>
              <w:t>Vehicle 2</w:t>
            </w:r>
          </w:p>
        </w:tc>
        <w:tc>
          <w:tcPr>
            <w:tcW w:w="2268" w:type="dxa"/>
            <w:tcBorders>
              <w:top w:val="single" w:sz="4" w:space="0" w:color="auto"/>
            </w:tcBorders>
            <w:shd w:val="clear" w:color="auto" w:fill="auto"/>
          </w:tcPr>
          <w:p w14:paraId="5A24D973" w14:textId="77777777" w:rsidR="00B22D24" w:rsidRPr="00B26477" w:rsidRDefault="00B22D24" w:rsidP="00FB5C12">
            <w:pPr>
              <w:spacing w:after="120" w:line="240" w:lineRule="auto"/>
              <w:rPr>
                <w:rFonts w:ascii="Arial" w:eastAsia="Times New Roman" w:hAnsi="Arial" w:cs="Arial"/>
                <w:kern w:val="0"/>
                <w:lang w:eastAsia="es-ES_tradnl"/>
                <w14:ligatures w14:val="none"/>
              </w:rPr>
            </w:pPr>
          </w:p>
        </w:tc>
        <w:tc>
          <w:tcPr>
            <w:tcW w:w="2268" w:type="dxa"/>
            <w:tcBorders>
              <w:top w:val="single" w:sz="4" w:space="0" w:color="auto"/>
            </w:tcBorders>
          </w:tcPr>
          <w:p w14:paraId="52B6F195" w14:textId="77777777" w:rsidR="00B22D24" w:rsidRPr="00B26477" w:rsidRDefault="00B22D24" w:rsidP="00FB5C12">
            <w:pPr>
              <w:spacing w:after="120" w:line="240" w:lineRule="auto"/>
              <w:rPr>
                <w:rFonts w:ascii="Arial" w:eastAsia="Times New Roman" w:hAnsi="Arial" w:cs="Arial"/>
                <w:kern w:val="0"/>
                <w:lang w:eastAsia="es-ES_tradnl"/>
                <w14:ligatures w14:val="none"/>
              </w:rPr>
            </w:pPr>
          </w:p>
        </w:tc>
      </w:tr>
    </w:tbl>
    <w:bookmarkEnd w:id="0"/>
    <w:p w14:paraId="041FE0C4" w14:textId="77777777" w:rsidR="00B22D24" w:rsidRPr="00B94368" w:rsidRDefault="00B22D24" w:rsidP="00B22D24">
      <w:pPr>
        <w:spacing w:before="120" w:after="120" w:line="240" w:lineRule="auto"/>
        <w:ind w:left="426" w:right="851"/>
        <w:jc w:val="center"/>
        <w:rPr>
          <w:rFonts w:ascii="Arial" w:hAnsi="Arial" w:cs="Arial"/>
        </w:rPr>
      </w:pPr>
      <w:r w:rsidRPr="001F0C54">
        <w:rPr>
          <w:rFonts w:ascii="Arial" w:hAnsi="Arial" w:cs="Arial"/>
          <w:i/>
          <w:sz w:val="18"/>
          <w:szCs w:val="18"/>
        </w:rPr>
        <w:t>(Marcar amb una creu (X) l’opció triada. En cas que no marqueu cap opció s’entendrà que no oferiu millora  i obtindreu 0 punts)</w:t>
      </w:r>
      <w:r>
        <w:rPr>
          <w:rFonts w:ascii="Arial" w:hAnsi="Arial" w:cs="Arial"/>
          <w:i/>
          <w:sz w:val="18"/>
          <w:szCs w:val="18"/>
        </w:rPr>
        <w:t xml:space="preserve">  </w:t>
      </w:r>
    </w:p>
    <w:p w14:paraId="0B6FA6E9" w14:textId="77777777" w:rsidR="00B17B18" w:rsidRDefault="00B17B18"/>
    <w:sectPr w:rsidR="00B17B18" w:rsidSect="00B22D24">
      <w:footerReference w:type="default" r:id="rId7"/>
      <w:headerReference w:type="first" r:id="rId8"/>
      <w:footerReference w:type="first" r:id="rId9"/>
      <w:pgSz w:w="11899" w:h="16840" w:code="9"/>
      <w:pgMar w:top="1843" w:right="1693" w:bottom="1134" w:left="1701" w:header="709" w:footer="136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9955" w14:textId="77777777" w:rsidR="00B22D24" w:rsidRDefault="00B22D24" w:rsidP="00B22D24">
      <w:pPr>
        <w:spacing w:after="0" w:line="240" w:lineRule="auto"/>
      </w:pPr>
      <w:r>
        <w:separator/>
      </w:r>
    </w:p>
  </w:endnote>
  <w:endnote w:type="continuationSeparator" w:id="0">
    <w:p w14:paraId="718F31A3" w14:textId="77777777" w:rsidR="00B22D24" w:rsidRDefault="00B22D24" w:rsidP="00B2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16E6" w14:textId="77777777" w:rsidR="00B22D24" w:rsidRDefault="00B22D24" w:rsidP="00272AF5">
    <w:pPr>
      <w:pStyle w:val="Peu"/>
    </w:pPr>
    <w:r>
      <w:rPr>
        <w:noProof/>
        <w:lang w:eastAsia="ca-ES"/>
      </w:rPr>
      <mc:AlternateContent>
        <mc:Choice Requires="wps">
          <w:drawing>
            <wp:anchor distT="0" distB="0" distL="114300" distR="114300" simplePos="0" relativeHeight="251660288" behindDoc="0" locked="0" layoutInCell="0" allowOverlap="1" wp14:anchorId="62BC8291" wp14:editId="74E9E8F6">
              <wp:simplePos x="0" y="0"/>
              <wp:positionH relativeFrom="column">
                <wp:posOffset>-333375</wp:posOffset>
              </wp:positionH>
              <wp:positionV relativeFrom="paragraph">
                <wp:posOffset>75565</wp:posOffset>
              </wp:positionV>
              <wp:extent cx="6264275" cy="0"/>
              <wp:effectExtent l="9525" t="8890" r="12700" b="10160"/>
              <wp:wrapTight wrapText="bothSides">
                <wp:wrapPolygon edited="0">
                  <wp:start x="0" y="-2147483648"/>
                  <wp:lineTo x="637" y="-2147483648"/>
                  <wp:lineTo x="637" y="-2147483648"/>
                  <wp:lineTo x="0" y="-2147483648"/>
                  <wp:lineTo x="0" y="-2147483648"/>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9FC1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5.95pt" to="46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" o:allowincell="f">
              <w10:wrap type="tight"/>
            </v:line>
          </w:pict>
        </mc:Fallback>
      </mc:AlternateContent>
    </w:r>
  </w:p>
  <w:p w14:paraId="395F268F" w14:textId="77777777" w:rsidR="00B22D24" w:rsidRPr="00272AF5" w:rsidRDefault="00B22D24" w:rsidP="00272AF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A1C3" w14:textId="77777777" w:rsidR="00B22D24" w:rsidRDefault="00B22D24" w:rsidP="00D421C3">
    <w:pPr>
      <w:pStyle w:val="Peu"/>
    </w:pPr>
    <w:r>
      <w:rPr>
        <w:noProof/>
        <w:lang w:eastAsia="ca-ES"/>
      </w:rPr>
      <mc:AlternateContent>
        <mc:Choice Requires="wps">
          <w:drawing>
            <wp:anchor distT="0" distB="0" distL="114300" distR="114300" simplePos="0" relativeHeight="251659264" behindDoc="0" locked="0" layoutInCell="0" allowOverlap="1" wp14:anchorId="3B1EDBA0" wp14:editId="29DC67C3">
              <wp:simplePos x="0" y="0"/>
              <wp:positionH relativeFrom="column">
                <wp:posOffset>-104775</wp:posOffset>
              </wp:positionH>
              <wp:positionV relativeFrom="paragraph">
                <wp:posOffset>75565</wp:posOffset>
              </wp:positionV>
              <wp:extent cx="6264275" cy="0"/>
              <wp:effectExtent l="9525" t="8890" r="12700" b="10160"/>
              <wp:wrapTight wrapText="bothSides">
                <wp:wrapPolygon edited="0">
                  <wp:start x="0" y="-2147483648"/>
                  <wp:lineTo x="637" y="-2147483648"/>
                  <wp:lineTo x="637" y="-2147483648"/>
                  <wp:lineTo x="0" y="-2147483648"/>
                  <wp:lineTo x="0"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4DF2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5.95pt" to="4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" o:allowincell="f">
              <w10:wrap type="tight"/>
            </v:line>
          </w:pict>
        </mc:Fallback>
      </mc:AlternateContent>
    </w:r>
  </w:p>
  <w:p w14:paraId="2E05A7CF" w14:textId="77777777" w:rsidR="00B22D24" w:rsidRDefault="00B22D2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B05" w14:textId="77777777" w:rsidR="00B22D24" w:rsidRDefault="00B22D24" w:rsidP="00B22D24">
      <w:pPr>
        <w:spacing w:after="0" w:line="240" w:lineRule="auto"/>
      </w:pPr>
      <w:r>
        <w:separator/>
      </w:r>
    </w:p>
  </w:footnote>
  <w:footnote w:type="continuationSeparator" w:id="0">
    <w:p w14:paraId="04A50A39" w14:textId="77777777" w:rsidR="00B22D24" w:rsidRDefault="00B22D24" w:rsidP="00B2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05C4" w14:textId="77777777" w:rsidR="00B22D24" w:rsidRPr="008B028A" w:rsidRDefault="00B22D24" w:rsidP="008A494A">
    <w:pPr>
      <w:pStyle w:val="Capalera"/>
      <w:spacing w:after="120"/>
      <w:ind w:left="6521" w:right="-573"/>
      <w:rPr>
        <w:b/>
        <w:sz w:val="18"/>
      </w:rPr>
    </w:pPr>
    <w:bookmarkStart w:id="1" w:name="_Hlk62815814"/>
    <w:r>
      <w:rPr>
        <w:noProof/>
      </w:rPr>
      <w:drawing>
        <wp:anchor distT="0" distB="0" distL="114300" distR="114300" simplePos="0" relativeHeight="251661312" behindDoc="1" locked="0" layoutInCell="1" allowOverlap="1" wp14:anchorId="4C9B21F9" wp14:editId="767329FE">
          <wp:simplePos x="0" y="0"/>
          <wp:positionH relativeFrom="margin">
            <wp:posOffset>-510540</wp:posOffset>
          </wp:positionH>
          <wp:positionV relativeFrom="paragraph">
            <wp:posOffset>8255</wp:posOffset>
          </wp:positionV>
          <wp:extent cx="2562225" cy="429895"/>
          <wp:effectExtent l="0" t="0" r="9525" b="8255"/>
          <wp:wrapTight wrapText="bothSides">
            <wp:wrapPolygon edited="0">
              <wp:start x="0" y="0"/>
              <wp:lineTo x="0" y="21058"/>
              <wp:lineTo x="21520" y="21058"/>
              <wp:lineTo x="21520" y="0"/>
              <wp:lineTo x="0" y="0"/>
            </wp:wrapPolygon>
          </wp:wrapTight>
          <wp:docPr id="1589489195" name="Imatge 158948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rPr>
      <w:t xml:space="preserve">Àrea </w:t>
    </w:r>
    <w:r>
      <w:rPr>
        <w:b/>
        <w:sz w:val="18"/>
      </w:rPr>
      <w:t xml:space="preserve">de Recursos Humans,              </w:t>
    </w:r>
    <w:r>
      <w:rPr>
        <w:b/>
        <w:sz w:val="18"/>
      </w:rPr>
      <w:t xml:space="preserve">   Hisenda i Serveis Interns</w:t>
    </w:r>
  </w:p>
  <w:p w14:paraId="11D8F211" w14:textId="77777777" w:rsidR="00B22D24" w:rsidRPr="00CD6D43" w:rsidRDefault="00B22D24" w:rsidP="008A494A">
    <w:pPr>
      <w:pStyle w:val="Capalera"/>
      <w:spacing w:after="120"/>
      <w:ind w:left="6521" w:right="-573"/>
      <w:rPr>
        <w:sz w:val="16"/>
      </w:rPr>
    </w:pPr>
    <w:r>
      <w:rPr>
        <w:sz w:val="16"/>
      </w:rPr>
      <w:t>Servei de Contractació</w:t>
    </w:r>
  </w:p>
  <w:p w14:paraId="4ACB430D" w14:textId="77777777" w:rsidR="00B22D24" w:rsidRPr="00CD6D43" w:rsidRDefault="00B22D24" w:rsidP="008A494A">
    <w:pPr>
      <w:pStyle w:val="Capalera"/>
      <w:spacing w:line="180" w:lineRule="exact"/>
      <w:ind w:left="6521" w:right="-573"/>
      <w:rPr>
        <w:sz w:val="14"/>
      </w:rPr>
    </w:pPr>
    <w:r>
      <w:rPr>
        <w:sz w:val="14"/>
      </w:rPr>
      <w:t>Londres, 55, 5a planta. 08036</w:t>
    </w:r>
    <w:r w:rsidRPr="00CD6D43">
      <w:rPr>
        <w:sz w:val="14"/>
      </w:rPr>
      <w:t xml:space="preserve"> </w:t>
    </w:r>
    <w:r>
      <w:rPr>
        <w:sz w:val="14"/>
      </w:rPr>
      <w:t>Barcelona</w:t>
    </w:r>
  </w:p>
  <w:p w14:paraId="72D8317F" w14:textId="77777777" w:rsidR="00B22D24" w:rsidRDefault="00B22D24" w:rsidP="008A494A">
    <w:pPr>
      <w:pStyle w:val="Capalera"/>
      <w:spacing w:line="180" w:lineRule="exact"/>
      <w:ind w:left="6521" w:right="-573"/>
      <w:rPr>
        <w:sz w:val="14"/>
      </w:rPr>
    </w:pPr>
    <w:r w:rsidRPr="00140AF8">
      <w:rPr>
        <w:sz w:val="14"/>
      </w:rPr>
      <w:t>Tel. 934 022 564 · Fax 934 020 647</w:t>
    </w:r>
    <w:r w:rsidRPr="00CD6D43">
      <w:rPr>
        <w:sz w:val="14"/>
      </w:rPr>
      <w:fldChar w:fldCharType="begin"/>
    </w:r>
    <w:r w:rsidRPr="00CD6D43">
      <w:rPr>
        <w:sz w:val="14"/>
      </w:rPr>
      <w:instrText>nom@diba.cat</w:instrText>
    </w:r>
    <w:r w:rsidRPr="00CD6D43">
      <w:rPr>
        <w:sz w:val="14"/>
      </w:rPr>
      <w:fldChar w:fldCharType="separate"/>
    </w:r>
    <w:r w:rsidRPr="00CD6D43">
      <w:rPr>
        <w:rStyle w:val="Enlla"/>
        <w:sz w:val="14"/>
      </w:rPr>
      <w:t>nom@diba.cat</w:t>
    </w:r>
    <w:r w:rsidRPr="00CD6D43">
      <w:rPr>
        <w:sz w:val="14"/>
      </w:rPr>
      <w:fldChar w:fldCharType="end"/>
    </w:r>
  </w:p>
  <w:p w14:paraId="6AEFC4ED" w14:textId="77777777" w:rsidR="00B22D24" w:rsidRPr="00CD6D43" w:rsidRDefault="00B22D24" w:rsidP="008A494A">
    <w:pPr>
      <w:pStyle w:val="Capalera"/>
      <w:spacing w:line="180" w:lineRule="exact"/>
      <w:ind w:left="6521" w:right="-573"/>
      <w:rPr>
        <w:sz w:val="14"/>
      </w:rPr>
    </w:pPr>
    <w:r>
      <w:rPr>
        <w:sz w:val="14"/>
      </w:rPr>
      <w:t>s.contractacio</w:t>
    </w:r>
    <w:r w:rsidRPr="00CD6D43">
      <w:rPr>
        <w:sz w:val="14"/>
      </w:rPr>
      <w:t>@diba.cat · www.diba.cat</w:t>
    </w:r>
    <w:bookmarkEnd w:id="1"/>
  </w:p>
  <w:p w14:paraId="0B62B89A" w14:textId="77777777" w:rsidR="00B22D24" w:rsidRPr="00CD6D43" w:rsidRDefault="00B22D24" w:rsidP="00133C76">
    <w:pPr>
      <w:pStyle w:val="Capalera"/>
      <w:spacing w:after="120"/>
      <w:ind w:left="6804" w:right="-573"/>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2"/>
    <w:multiLevelType w:val="hybridMultilevel"/>
    <w:tmpl w:val="2BEC4230"/>
    <w:lvl w:ilvl="0" w:tplc="0C0A0001">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1">
    <w:nsid w:val="00000034"/>
    <w:multiLevelType w:val="hybridMultilevel"/>
    <w:tmpl w:val="4B44DE94"/>
    <w:lvl w:ilvl="0" w:tplc="4F247EB0">
      <w:start w:val="1"/>
      <w:numFmt w:val="bullet"/>
      <w:lvlText w:val=""/>
      <w:lvlJc w:val="left"/>
      <w:pPr>
        <w:tabs>
          <w:tab w:val="num" w:pos="1004"/>
        </w:tabs>
        <w:ind w:left="1004" w:hanging="360"/>
      </w:pPr>
      <w:rPr>
        <w:rFonts w:ascii="Symbol" w:hAnsi="Symbol" w:hint="default"/>
      </w:rPr>
    </w:lvl>
    <w:lvl w:ilvl="1" w:tplc="C64615FE" w:tentative="1">
      <w:start w:val="1"/>
      <w:numFmt w:val="bullet"/>
      <w:lvlText w:val="o"/>
      <w:lvlJc w:val="left"/>
      <w:pPr>
        <w:tabs>
          <w:tab w:val="num" w:pos="1724"/>
        </w:tabs>
        <w:ind w:left="1724" w:hanging="360"/>
      </w:pPr>
      <w:rPr>
        <w:rFonts w:ascii="Courier New" w:hAnsi="Courier New" w:cs="Courier New" w:hint="default"/>
      </w:rPr>
    </w:lvl>
    <w:lvl w:ilvl="2" w:tplc="10505228" w:tentative="1">
      <w:start w:val="1"/>
      <w:numFmt w:val="bullet"/>
      <w:lvlText w:val=""/>
      <w:lvlJc w:val="left"/>
      <w:pPr>
        <w:tabs>
          <w:tab w:val="num" w:pos="2444"/>
        </w:tabs>
        <w:ind w:left="2444" w:hanging="360"/>
      </w:pPr>
      <w:rPr>
        <w:rFonts w:ascii="Wingdings" w:hAnsi="Wingdings" w:hint="default"/>
      </w:rPr>
    </w:lvl>
    <w:lvl w:ilvl="3" w:tplc="4AFE6A12" w:tentative="1">
      <w:start w:val="1"/>
      <w:numFmt w:val="bullet"/>
      <w:lvlText w:val=""/>
      <w:lvlJc w:val="left"/>
      <w:pPr>
        <w:tabs>
          <w:tab w:val="num" w:pos="3164"/>
        </w:tabs>
        <w:ind w:left="3164" w:hanging="360"/>
      </w:pPr>
      <w:rPr>
        <w:rFonts w:ascii="Symbol" w:hAnsi="Symbol" w:hint="default"/>
      </w:rPr>
    </w:lvl>
    <w:lvl w:ilvl="4" w:tplc="D4A2FA74" w:tentative="1">
      <w:start w:val="1"/>
      <w:numFmt w:val="bullet"/>
      <w:lvlText w:val="o"/>
      <w:lvlJc w:val="left"/>
      <w:pPr>
        <w:tabs>
          <w:tab w:val="num" w:pos="3884"/>
        </w:tabs>
        <w:ind w:left="3884" w:hanging="360"/>
      </w:pPr>
      <w:rPr>
        <w:rFonts w:ascii="Courier New" w:hAnsi="Courier New" w:cs="Courier New" w:hint="default"/>
      </w:rPr>
    </w:lvl>
    <w:lvl w:ilvl="5" w:tplc="C478AB0A" w:tentative="1">
      <w:start w:val="1"/>
      <w:numFmt w:val="bullet"/>
      <w:lvlText w:val=""/>
      <w:lvlJc w:val="left"/>
      <w:pPr>
        <w:tabs>
          <w:tab w:val="num" w:pos="4604"/>
        </w:tabs>
        <w:ind w:left="4604" w:hanging="360"/>
      </w:pPr>
      <w:rPr>
        <w:rFonts w:ascii="Wingdings" w:hAnsi="Wingdings" w:hint="default"/>
      </w:rPr>
    </w:lvl>
    <w:lvl w:ilvl="6" w:tplc="2D9E4A3A" w:tentative="1">
      <w:start w:val="1"/>
      <w:numFmt w:val="bullet"/>
      <w:lvlText w:val=""/>
      <w:lvlJc w:val="left"/>
      <w:pPr>
        <w:tabs>
          <w:tab w:val="num" w:pos="5324"/>
        </w:tabs>
        <w:ind w:left="5324" w:hanging="360"/>
      </w:pPr>
      <w:rPr>
        <w:rFonts w:ascii="Symbol" w:hAnsi="Symbol" w:hint="default"/>
      </w:rPr>
    </w:lvl>
    <w:lvl w:ilvl="7" w:tplc="0508824E" w:tentative="1">
      <w:start w:val="1"/>
      <w:numFmt w:val="bullet"/>
      <w:lvlText w:val="o"/>
      <w:lvlJc w:val="left"/>
      <w:pPr>
        <w:tabs>
          <w:tab w:val="num" w:pos="6044"/>
        </w:tabs>
        <w:ind w:left="6044" w:hanging="360"/>
      </w:pPr>
      <w:rPr>
        <w:rFonts w:ascii="Courier New" w:hAnsi="Courier New" w:cs="Courier New" w:hint="default"/>
      </w:rPr>
    </w:lvl>
    <w:lvl w:ilvl="8" w:tplc="830A9C10"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1">
    <w:nsid w:val="00000035"/>
    <w:multiLevelType w:val="hybridMultilevel"/>
    <w:tmpl w:val="C7323CDE"/>
    <w:lvl w:ilvl="0" w:tplc="3F8EA5BC">
      <w:start w:val="1"/>
      <w:numFmt w:val="bullet"/>
      <w:lvlText w:val=""/>
      <w:lvlJc w:val="left"/>
      <w:pPr>
        <w:ind w:left="927" w:hanging="360"/>
      </w:pPr>
      <w:rPr>
        <w:rFonts w:ascii="Wingdings" w:hAnsi="Wingdings" w:hint="default"/>
        <w:sz w:val="16"/>
      </w:rPr>
    </w:lvl>
    <w:lvl w:ilvl="1" w:tplc="97FC1B94" w:tentative="1">
      <w:start w:val="1"/>
      <w:numFmt w:val="bullet"/>
      <w:lvlText w:val="o"/>
      <w:lvlJc w:val="left"/>
      <w:pPr>
        <w:ind w:left="1647" w:hanging="360"/>
      </w:pPr>
      <w:rPr>
        <w:rFonts w:ascii="Courier New" w:hAnsi="Courier New" w:cs="Courier New" w:hint="default"/>
      </w:rPr>
    </w:lvl>
    <w:lvl w:ilvl="2" w:tplc="5B264EC2" w:tentative="1">
      <w:start w:val="1"/>
      <w:numFmt w:val="bullet"/>
      <w:lvlText w:val=""/>
      <w:lvlJc w:val="left"/>
      <w:pPr>
        <w:ind w:left="2367" w:hanging="360"/>
      </w:pPr>
      <w:rPr>
        <w:rFonts w:ascii="Wingdings" w:hAnsi="Wingdings" w:hint="default"/>
      </w:rPr>
    </w:lvl>
    <w:lvl w:ilvl="3" w:tplc="DA64AD4E" w:tentative="1">
      <w:start w:val="1"/>
      <w:numFmt w:val="bullet"/>
      <w:lvlText w:val=""/>
      <w:lvlJc w:val="left"/>
      <w:pPr>
        <w:ind w:left="3087" w:hanging="360"/>
      </w:pPr>
      <w:rPr>
        <w:rFonts w:ascii="Symbol" w:hAnsi="Symbol" w:hint="default"/>
      </w:rPr>
    </w:lvl>
    <w:lvl w:ilvl="4" w:tplc="02D27C90" w:tentative="1">
      <w:start w:val="1"/>
      <w:numFmt w:val="bullet"/>
      <w:lvlText w:val="o"/>
      <w:lvlJc w:val="left"/>
      <w:pPr>
        <w:ind w:left="3807" w:hanging="360"/>
      </w:pPr>
      <w:rPr>
        <w:rFonts w:ascii="Courier New" w:hAnsi="Courier New" w:cs="Courier New" w:hint="default"/>
      </w:rPr>
    </w:lvl>
    <w:lvl w:ilvl="5" w:tplc="326EFA96" w:tentative="1">
      <w:start w:val="1"/>
      <w:numFmt w:val="bullet"/>
      <w:lvlText w:val=""/>
      <w:lvlJc w:val="left"/>
      <w:pPr>
        <w:ind w:left="4527" w:hanging="360"/>
      </w:pPr>
      <w:rPr>
        <w:rFonts w:ascii="Wingdings" w:hAnsi="Wingdings" w:hint="default"/>
      </w:rPr>
    </w:lvl>
    <w:lvl w:ilvl="6" w:tplc="04DEFF82" w:tentative="1">
      <w:start w:val="1"/>
      <w:numFmt w:val="bullet"/>
      <w:lvlText w:val=""/>
      <w:lvlJc w:val="left"/>
      <w:pPr>
        <w:ind w:left="5247" w:hanging="360"/>
      </w:pPr>
      <w:rPr>
        <w:rFonts w:ascii="Symbol" w:hAnsi="Symbol" w:hint="default"/>
      </w:rPr>
    </w:lvl>
    <w:lvl w:ilvl="7" w:tplc="E5465EAE" w:tentative="1">
      <w:start w:val="1"/>
      <w:numFmt w:val="bullet"/>
      <w:lvlText w:val="o"/>
      <w:lvlJc w:val="left"/>
      <w:pPr>
        <w:ind w:left="5967" w:hanging="360"/>
      </w:pPr>
      <w:rPr>
        <w:rFonts w:ascii="Courier New" w:hAnsi="Courier New" w:cs="Courier New" w:hint="default"/>
      </w:rPr>
    </w:lvl>
    <w:lvl w:ilvl="8" w:tplc="A42CC0FE" w:tentative="1">
      <w:start w:val="1"/>
      <w:numFmt w:val="bullet"/>
      <w:lvlText w:val=""/>
      <w:lvlJc w:val="left"/>
      <w:pPr>
        <w:ind w:left="6687" w:hanging="360"/>
      </w:pPr>
      <w:rPr>
        <w:rFonts w:ascii="Wingdings" w:hAnsi="Wingdings" w:hint="default"/>
      </w:rPr>
    </w:lvl>
  </w:abstractNum>
  <w:num w:numId="1" w16cid:durableId="2141023559">
    <w:abstractNumId w:val="0"/>
  </w:num>
  <w:num w:numId="2" w16cid:durableId="1953776811">
    <w:abstractNumId w:val="1"/>
  </w:num>
  <w:num w:numId="3" w16cid:durableId="50412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24"/>
    <w:rsid w:val="00B17B18"/>
    <w:rsid w:val="00B22D2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A106"/>
  <w15:chartTrackingRefBased/>
  <w15:docId w15:val="{4C0BB1A6-2E94-4435-8FA0-13F0DB2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24"/>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B22D24"/>
    <w:pPr>
      <w:tabs>
        <w:tab w:val="center" w:pos="4252"/>
        <w:tab w:val="right" w:pos="8504"/>
      </w:tabs>
    </w:pPr>
  </w:style>
  <w:style w:type="character" w:customStyle="1" w:styleId="CapaleraCar">
    <w:name w:val="Capçalera Car"/>
    <w:basedOn w:val="Lletraperdefectedelpargraf"/>
    <w:link w:val="Capalera"/>
    <w:rsid w:val="00B22D24"/>
  </w:style>
  <w:style w:type="paragraph" w:styleId="Peu">
    <w:name w:val="footer"/>
    <w:aliases w:val="Peu Car Car,Peu Car Car Car,Peu Car Car Car Car,Peu Car Car Car Car Car,Peu Car Car Car Car Car Car,Peu Car Car Car Car Car Car Car,Peu Car Car Car Car Car Car Car Car,Peu Car Car Car Car Car Car Car Car Car"/>
    <w:basedOn w:val="Normal"/>
    <w:link w:val="PeuCar"/>
    <w:rsid w:val="00B22D24"/>
    <w:pPr>
      <w:tabs>
        <w:tab w:val="center" w:pos="4252"/>
        <w:tab w:val="right" w:pos="8504"/>
      </w:tabs>
    </w:pPr>
  </w:style>
  <w:style w:type="character" w:customStyle="1" w:styleId="PeuCar">
    <w:name w:val="Peu Car"/>
    <w:aliases w:val="Peu Car Car Car1,Peu Car Car Car Car1,Peu Car Car Car Car Car1,Peu Car Car Car Car Car Car1,Peu Car Car Car Car Car Car Car1,Peu Car Car Car Car Car Car Car Car1,Peu Car Car Car Car Car Car Car Car Car1"/>
    <w:basedOn w:val="Lletraperdefectedelpargraf"/>
    <w:link w:val="Peu"/>
    <w:rsid w:val="00B22D24"/>
  </w:style>
  <w:style w:type="character" w:styleId="Enlla">
    <w:name w:val="Hyperlink"/>
    <w:uiPriority w:val="99"/>
    <w:rsid w:val="00B22D24"/>
    <w:rPr>
      <w:color w:val="0000FF"/>
      <w:u w:val="single"/>
    </w:rPr>
  </w:style>
  <w:style w:type="paragraph" w:styleId="Pargrafdellista">
    <w:name w:val="List Paragraph"/>
    <w:basedOn w:val="Normal"/>
    <w:qFormat/>
    <w:rsid w:val="00B22D2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2024-05-07T07:58:00Z</dcterms:created>
  <dcterms:modified xsi:type="dcterms:W3CDTF">2024-05-07T08:01:00Z</dcterms:modified>
</cp:coreProperties>
</file>