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E80" w:rsidRDefault="00494E80" w:rsidP="00494E8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494E80" w:rsidRDefault="00494E80" w:rsidP="00494E8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94E80" w:rsidRDefault="00494E80" w:rsidP="00494E8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94E80" w:rsidRDefault="00167101" w:rsidP="00494E80">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14:anchorId="522AC1CC">
            <wp:extent cx="3013710" cy="930275"/>
            <wp:effectExtent l="0" t="0" r="0" b="317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3710" cy="930275"/>
                    </a:xfrm>
                    <a:prstGeom prst="rect">
                      <a:avLst/>
                    </a:prstGeom>
                    <a:noFill/>
                    <a:ln>
                      <a:noFill/>
                    </a:ln>
                  </pic:spPr>
                </pic:pic>
              </a:graphicData>
            </a:graphic>
          </wp:inline>
        </w:drawing>
      </w:r>
    </w:p>
    <w:p w:rsidR="00494E80" w:rsidRDefault="00494E80" w:rsidP="00494E80">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494E80" w:rsidRDefault="00167101" w:rsidP="00494E80">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14:anchorId="4D5999BB">
            <wp:extent cx="3084830" cy="835025"/>
            <wp:effectExtent l="0" t="0" r="1270" b="317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4830" cy="835025"/>
                    </a:xfrm>
                    <a:prstGeom prst="rect">
                      <a:avLst/>
                    </a:prstGeom>
                    <a:noFill/>
                    <a:ln>
                      <a:noFill/>
                    </a:ln>
                  </pic:spPr>
                </pic:pic>
              </a:graphicData>
            </a:graphic>
          </wp:inline>
        </w:drawing>
      </w:r>
    </w:p>
    <w:p w:rsidR="00494E80" w:rsidRDefault="00494E80" w:rsidP="00494E80">
      <w:pPr>
        <w:jc w:val="center"/>
        <w:rPr>
          <w:rFonts w:ascii="Cambria" w:hAnsi="Cambria" w:cs="Times New Roman"/>
          <w:noProof/>
          <w:sz w:val="16"/>
          <w:szCs w:val="16"/>
        </w:rPr>
      </w:pPr>
    </w:p>
    <w:p w:rsidR="00494E80" w:rsidRDefault="00494E80" w:rsidP="00494E80">
      <w:pPr>
        <w:jc w:val="center"/>
        <w:rPr>
          <w:rFonts w:ascii="Cambria" w:hAnsi="Cambria" w:cs="Times New Roman"/>
          <w:noProof/>
          <w:sz w:val="16"/>
          <w:szCs w:val="16"/>
        </w:rPr>
      </w:pPr>
    </w:p>
    <w:p w:rsidR="00494E80" w:rsidRDefault="00494E80" w:rsidP="00494E80">
      <w:pPr>
        <w:jc w:val="center"/>
        <w:rPr>
          <w:rFonts w:ascii="Cambria" w:hAnsi="Cambria" w:cs="Times New Roman"/>
          <w:noProof/>
          <w:sz w:val="16"/>
          <w:szCs w:val="16"/>
        </w:rPr>
      </w:pPr>
    </w:p>
    <w:p w:rsidR="00F71FC2" w:rsidRPr="00F71FC2" w:rsidRDefault="00F71FC2" w:rsidP="00F71FC2">
      <w:pPr>
        <w:jc w:val="center"/>
        <w:rPr>
          <w:rFonts w:cs="Times New Roman"/>
          <w:b/>
          <w:sz w:val="32"/>
          <w:szCs w:val="32"/>
          <w:lang w:eastAsia="es-ES"/>
        </w:rPr>
      </w:pPr>
      <w:r w:rsidRPr="00F71FC2">
        <w:rPr>
          <w:rFonts w:cs="Times New Roman"/>
          <w:b/>
          <w:sz w:val="32"/>
          <w:szCs w:val="32"/>
          <w:lang w:eastAsia="es-ES"/>
        </w:rPr>
        <w:t>PLEC DE CLÀUSULES ADMINISTRATIVES PARTICULARS</w:t>
      </w:r>
    </w:p>
    <w:p w:rsidR="00F71FC2" w:rsidRPr="00F71FC2" w:rsidRDefault="00F71FC2" w:rsidP="00F71FC2">
      <w:pPr>
        <w:jc w:val="center"/>
        <w:rPr>
          <w:rFonts w:cs="Times New Roman"/>
          <w:b/>
          <w:sz w:val="32"/>
          <w:szCs w:val="32"/>
          <w:lang w:eastAsia="es-ES"/>
        </w:rPr>
      </w:pPr>
    </w:p>
    <w:p w:rsidR="00F71FC2" w:rsidRDefault="00F71FC2" w:rsidP="00F71FC2">
      <w:pPr>
        <w:jc w:val="both"/>
        <w:rPr>
          <w:rFonts w:cs="Times New Roman"/>
          <w:b/>
          <w:bCs/>
          <w:sz w:val="32"/>
          <w:szCs w:val="32"/>
          <w:lang w:eastAsia="es-ES"/>
        </w:rPr>
      </w:pPr>
      <w:r w:rsidRPr="00F71FC2">
        <w:rPr>
          <w:rFonts w:cs="Times New Roman"/>
          <w:b/>
          <w:sz w:val="32"/>
          <w:szCs w:val="32"/>
          <w:lang w:eastAsia="es-ES"/>
        </w:rPr>
        <w:t xml:space="preserve">CONTRACTACIÓ CONJUNTA </w:t>
      </w:r>
      <w:r w:rsidRPr="00F71FC2">
        <w:rPr>
          <w:rFonts w:cs="Times New Roman"/>
          <w:b/>
          <w:bCs/>
          <w:sz w:val="32"/>
          <w:szCs w:val="32"/>
          <w:lang w:eastAsia="es-ES"/>
        </w:rPr>
        <w:t>PER A LA REDACCIÓ DEL PROJECTE BÀSIC, EL PROJECTE EXECUTIU</w:t>
      </w:r>
      <w:r w:rsidR="00F5150B">
        <w:rPr>
          <w:rFonts w:cs="Times New Roman"/>
          <w:b/>
          <w:bCs/>
          <w:sz w:val="32"/>
          <w:szCs w:val="32"/>
          <w:lang w:eastAsia="es-ES"/>
        </w:rPr>
        <w:t xml:space="preserve"> I LA POSTERIOR EXECUCIÓ DE LES </w:t>
      </w:r>
      <w:r w:rsidRPr="00F71FC2">
        <w:rPr>
          <w:rFonts w:cs="Times New Roman"/>
          <w:b/>
          <w:bCs/>
          <w:sz w:val="32"/>
          <w:szCs w:val="32"/>
          <w:lang w:eastAsia="es-ES"/>
        </w:rPr>
        <w:t>OBRES DE NOVA CONSTRUCCIÓ D’UN EDIFICI INDUSTRIALIT</w:t>
      </w:r>
      <w:r w:rsidR="00F5150B">
        <w:rPr>
          <w:rFonts w:cs="Times New Roman"/>
          <w:b/>
          <w:bCs/>
          <w:sz w:val="32"/>
          <w:szCs w:val="32"/>
          <w:lang w:eastAsia="es-ES"/>
        </w:rPr>
        <w:t xml:space="preserve">ZAT MODULAR PER A UNA ESCOLA D’UNA </w:t>
      </w:r>
      <w:r w:rsidRPr="00F71FC2">
        <w:rPr>
          <w:rFonts w:cs="Times New Roman"/>
          <w:b/>
          <w:bCs/>
          <w:sz w:val="32"/>
          <w:szCs w:val="32"/>
          <w:lang w:eastAsia="es-ES"/>
        </w:rPr>
        <w:t>L</w:t>
      </w:r>
      <w:r w:rsidR="00F5150B">
        <w:rPr>
          <w:rFonts w:cs="Times New Roman"/>
          <w:b/>
          <w:bCs/>
          <w:sz w:val="32"/>
          <w:szCs w:val="32"/>
          <w:lang w:eastAsia="es-ES"/>
        </w:rPr>
        <w:t>ÍNIA</w:t>
      </w:r>
      <w:r w:rsidRPr="00F71FC2">
        <w:rPr>
          <w:rFonts w:cs="Times New Roman"/>
          <w:b/>
          <w:bCs/>
          <w:sz w:val="32"/>
          <w:szCs w:val="32"/>
          <w:lang w:eastAsia="es-ES"/>
        </w:rPr>
        <w:t xml:space="preserve"> D'INFANTIL I PRIMÀRIA, (ESCOLA MAR NOVA) AMB </w:t>
      </w:r>
      <w:r w:rsidR="00F5150B">
        <w:rPr>
          <w:rFonts w:cs="Times New Roman"/>
          <w:b/>
          <w:bCs/>
          <w:sz w:val="32"/>
          <w:szCs w:val="32"/>
          <w:lang w:eastAsia="es-ES"/>
        </w:rPr>
        <w:t>DUES</w:t>
      </w:r>
      <w:r w:rsidRPr="00F71FC2">
        <w:rPr>
          <w:rFonts w:cs="Times New Roman"/>
          <w:b/>
          <w:bCs/>
          <w:sz w:val="32"/>
          <w:szCs w:val="32"/>
          <w:lang w:eastAsia="es-ES"/>
        </w:rPr>
        <w:t xml:space="preserve"> FASES PER A L'EXECUCIÓ DE LES OBRES</w:t>
      </w:r>
    </w:p>
    <w:p w:rsidR="00F71FC2" w:rsidRDefault="00F71FC2" w:rsidP="00F71FC2">
      <w:pPr>
        <w:rPr>
          <w:rFonts w:cs="Times New Roman"/>
          <w:b/>
          <w:sz w:val="32"/>
          <w:szCs w:val="32"/>
          <w:lang w:eastAsia="es-ES"/>
        </w:rPr>
      </w:pPr>
    </w:p>
    <w:p w:rsidR="00494E80" w:rsidRDefault="00494E80" w:rsidP="00494E80">
      <w:pPr>
        <w:rPr>
          <w:rFonts w:cs="Times New Roman"/>
          <w:b/>
          <w:sz w:val="32"/>
          <w:szCs w:val="32"/>
          <w:lang w:eastAsia="es-ES"/>
        </w:rPr>
      </w:pPr>
    </w:p>
    <w:p w:rsidR="00494E80" w:rsidRDefault="00494E80" w:rsidP="00494E80">
      <w:pPr>
        <w:rPr>
          <w:rFonts w:cs="Times New Roman"/>
          <w:b/>
          <w:szCs w:val="22"/>
          <w:lang w:eastAsia="es-ES"/>
        </w:rPr>
      </w:pPr>
      <w:r>
        <w:rPr>
          <w:rFonts w:cs="Times New Roman"/>
          <w:b/>
          <w:szCs w:val="22"/>
          <w:lang w:eastAsia="es-ES"/>
        </w:rPr>
        <w:t>Procediment obert ordinari</w:t>
      </w:r>
    </w:p>
    <w:p w:rsidR="00494E80" w:rsidRDefault="00494E80" w:rsidP="00494E80">
      <w:pPr>
        <w:rPr>
          <w:rFonts w:cs="Times New Roman"/>
          <w:b/>
          <w:sz w:val="32"/>
          <w:szCs w:val="32"/>
          <w:lang w:eastAsia="es-ES"/>
        </w:rPr>
      </w:pPr>
      <w:r>
        <w:rPr>
          <w:rFonts w:cs="Times New Roman"/>
          <w:b/>
          <w:szCs w:val="22"/>
          <w:lang w:eastAsia="es-ES"/>
        </w:rPr>
        <w:t>Expedient: C176-2024-798</w:t>
      </w:r>
      <w:r>
        <w:rPr>
          <w:rFonts w:cs="Times New Roman"/>
          <w:b/>
          <w:sz w:val="32"/>
          <w:szCs w:val="32"/>
          <w:lang w:eastAsia="es-ES"/>
        </w:rPr>
        <w:br w:type="page"/>
      </w:r>
    </w:p>
    <w:p w:rsidR="00F71FC2" w:rsidRPr="00F71FC2" w:rsidRDefault="00F71FC2" w:rsidP="00F71FC2">
      <w:pPr>
        <w:jc w:val="center"/>
        <w:rPr>
          <w:b/>
          <w:bCs/>
          <w:szCs w:val="22"/>
        </w:rPr>
      </w:pPr>
      <w:r w:rsidRPr="00F71FC2">
        <w:rPr>
          <w:b/>
          <w:bCs/>
          <w:szCs w:val="22"/>
        </w:rPr>
        <w:t xml:space="preserve">PLEC DE CLÀUSULES ADMINISTRATIVES PARTICULARS </w:t>
      </w:r>
    </w:p>
    <w:p w:rsidR="00F71FC2" w:rsidRDefault="00F71FC2" w:rsidP="00F71FC2">
      <w:pPr>
        <w:jc w:val="both"/>
        <w:rPr>
          <w:b/>
          <w:bCs/>
          <w:szCs w:val="22"/>
        </w:rPr>
      </w:pPr>
      <w:r w:rsidRPr="00F71FC2">
        <w:rPr>
          <w:b/>
          <w:bCs/>
          <w:szCs w:val="22"/>
        </w:rPr>
        <w:t>CONTRACTACIÓ CONJUNTA PER A LA REDACCIÓ DEL PROJECTE BÀSIC, EL PROJECTE EXECUTIU I LA POSTERIOR EXECUCIÓ DE LES OBRES DE NOVA CONSTRUCCIÓ D’UN EDIFICI INDUSTRIALITZAT MODULAR PER A UNA ESCOLA D’</w:t>
      </w:r>
      <w:r w:rsidR="00F5150B">
        <w:rPr>
          <w:b/>
          <w:bCs/>
          <w:szCs w:val="22"/>
        </w:rPr>
        <w:t>UNA LÍNIA</w:t>
      </w:r>
      <w:r w:rsidRPr="00F71FC2">
        <w:rPr>
          <w:b/>
          <w:bCs/>
          <w:szCs w:val="22"/>
        </w:rPr>
        <w:t xml:space="preserve"> D'INFANTIL I PRIMÀRIA, (ESCOLA MAR NOVA) AMB </w:t>
      </w:r>
      <w:r w:rsidR="00F5150B">
        <w:rPr>
          <w:b/>
          <w:bCs/>
          <w:szCs w:val="22"/>
        </w:rPr>
        <w:t>DUES</w:t>
      </w:r>
      <w:r w:rsidRPr="00F71FC2">
        <w:rPr>
          <w:b/>
          <w:bCs/>
          <w:szCs w:val="22"/>
        </w:rPr>
        <w:t xml:space="preserve"> FASES PER A L'EXECUCIÓ DE LES OBRES</w:t>
      </w:r>
    </w:p>
    <w:p w:rsidR="00494E80" w:rsidRDefault="00494E80" w:rsidP="00494E80">
      <w:pPr>
        <w:jc w:val="center"/>
        <w:rPr>
          <w:b/>
          <w:bCs/>
          <w:szCs w:val="22"/>
        </w:rPr>
      </w:pPr>
    </w:p>
    <w:p w:rsidR="00494E80" w:rsidRDefault="00494E80" w:rsidP="00494E80">
      <w:pPr>
        <w:jc w:val="center"/>
        <w:rPr>
          <w:b/>
          <w:bCs/>
          <w:szCs w:val="22"/>
        </w:rPr>
      </w:pPr>
    </w:p>
    <w:p w:rsidR="00494E80" w:rsidRDefault="00494E80" w:rsidP="00494E80">
      <w:pPr>
        <w:jc w:val="center"/>
        <w:rPr>
          <w:b/>
          <w:bCs/>
          <w:szCs w:val="22"/>
        </w:rPr>
      </w:pPr>
    </w:p>
    <w:p w:rsidR="00494E80" w:rsidRDefault="00494E80" w:rsidP="00494E80">
      <w:pPr>
        <w:pStyle w:val="Textindependent3"/>
        <w:numPr>
          <w:ilvl w:val="0"/>
          <w:numId w:val="5"/>
        </w:numPr>
        <w:spacing w:after="0"/>
        <w:jc w:val="both"/>
        <w:rPr>
          <w:b/>
          <w:bCs/>
          <w:szCs w:val="22"/>
        </w:rPr>
      </w:pPr>
      <w:r>
        <w:rPr>
          <w:b/>
          <w:bCs/>
          <w:szCs w:val="22"/>
        </w:rPr>
        <w:t>Objecte del Contracte</w:t>
      </w:r>
    </w:p>
    <w:p w:rsidR="00494E80" w:rsidRDefault="00494E80" w:rsidP="00494E80">
      <w:pPr>
        <w:jc w:val="both"/>
        <w:rPr>
          <w:szCs w:val="22"/>
        </w:rPr>
      </w:pPr>
    </w:p>
    <w:p w:rsidR="00494E80" w:rsidRDefault="00494E80" w:rsidP="00494E80">
      <w:pPr>
        <w:jc w:val="both"/>
      </w:pPr>
      <w:r>
        <w:t>L’objecte d’aquest contracte consisteix en la contractació conjunta de la redacció del projecte</w:t>
      </w:r>
      <w:r w:rsidR="007900F7">
        <w:t xml:space="preserve"> bàsic, el projecte executiu</w:t>
      </w:r>
      <w:r>
        <w:t xml:space="preserve"> i l’execució de les obres de construcció d’un edifici de nova planta industrialitzat modular per a una escola d’una línia d’infantil i primària, ( Escola MAR NOVA) que cal executar en 2 fases. </w:t>
      </w:r>
    </w:p>
    <w:p w:rsidR="00494E80" w:rsidRDefault="00494E80" w:rsidP="00494E80">
      <w:pPr>
        <w:jc w:val="both"/>
      </w:pPr>
    </w:p>
    <w:p w:rsidR="00331A0F" w:rsidRDefault="00331A0F" w:rsidP="00331A0F">
      <w:pPr>
        <w:jc w:val="both"/>
        <w:rPr>
          <w:rFonts w:cs="Arial"/>
          <w:szCs w:val="22"/>
        </w:rPr>
      </w:pPr>
      <w:r>
        <w:rPr>
          <w:rFonts w:cs="Arial"/>
          <w:szCs w:val="22"/>
        </w:rPr>
        <w:t>L’objecte d’aquest contracte consisteix en:</w:t>
      </w:r>
    </w:p>
    <w:p w:rsidR="00331A0F" w:rsidRDefault="00331A0F" w:rsidP="00331A0F">
      <w:pPr>
        <w:jc w:val="both"/>
        <w:rPr>
          <w:rFonts w:cs="Arial Unicode MS"/>
          <w:szCs w:val="22"/>
        </w:rPr>
      </w:pPr>
    </w:p>
    <w:p w:rsidR="00331A0F" w:rsidRDefault="00331A0F" w:rsidP="00331A0F">
      <w:pPr>
        <w:widowControl w:val="0"/>
        <w:numPr>
          <w:ilvl w:val="0"/>
          <w:numId w:val="30"/>
        </w:numPr>
        <w:suppressAutoHyphens/>
        <w:jc w:val="both"/>
        <w:rPr>
          <w:rFonts w:cs="Arial"/>
          <w:szCs w:val="22"/>
        </w:rPr>
      </w:pPr>
      <w:r>
        <w:rPr>
          <w:rFonts w:cs="Arial"/>
          <w:szCs w:val="22"/>
        </w:rPr>
        <w:t>Primer executar la redacció del projecte bàsic, l’estudi de seguretat i salut (bàsic), i el projecte d’activitats per a la llicència ambiental dins l’àmbit del projecte bàsic, l’annex de Compliment del CTE-DB SI; i, la redacció del projecte executiu, el desenvolupament del model BIM, i l’estudi de seguretat i salut (executiu) i la certificació  d’eficiència energètica del projecte dins l’àmbit del projecte executiu.</w:t>
      </w:r>
    </w:p>
    <w:p w:rsidR="0023794C" w:rsidRDefault="0023794C" w:rsidP="0023794C">
      <w:pPr>
        <w:widowControl w:val="0"/>
        <w:suppressAutoHyphens/>
        <w:ind w:left="720"/>
        <w:jc w:val="both"/>
        <w:rPr>
          <w:rFonts w:cs="Arial"/>
          <w:szCs w:val="22"/>
        </w:rPr>
      </w:pPr>
    </w:p>
    <w:p w:rsidR="00331A0F" w:rsidRDefault="00331A0F" w:rsidP="00331A0F">
      <w:pPr>
        <w:widowControl w:val="0"/>
        <w:numPr>
          <w:ilvl w:val="0"/>
          <w:numId w:val="30"/>
        </w:numPr>
        <w:suppressAutoHyphens/>
        <w:rPr>
          <w:rFonts w:cs="Arial"/>
          <w:szCs w:val="22"/>
        </w:rPr>
      </w:pPr>
      <w:r>
        <w:rPr>
          <w:rFonts w:cs="Arial"/>
          <w:szCs w:val="22"/>
        </w:rPr>
        <w:t>Posteriorment, executar les obres d’acord amb el projecte executiu aprovat.</w:t>
      </w:r>
    </w:p>
    <w:p w:rsidR="00331A0F" w:rsidRDefault="00331A0F" w:rsidP="00331A0F">
      <w:pPr>
        <w:pStyle w:val="Textoindependiente21"/>
        <w:widowControl w:val="0"/>
        <w:tabs>
          <w:tab w:val="left" w:pos="707"/>
        </w:tabs>
        <w:autoSpaceDE w:val="0"/>
        <w:rPr>
          <w:rFonts w:cs="Arial"/>
          <w:szCs w:val="22"/>
        </w:rPr>
      </w:pPr>
    </w:p>
    <w:p w:rsidR="00331A0F" w:rsidRDefault="00F5150B" w:rsidP="00331A0F">
      <w:pPr>
        <w:pStyle w:val="Textoindependiente21"/>
        <w:widowControl w:val="0"/>
        <w:tabs>
          <w:tab w:val="left" w:pos="707"/>
        </w:tabs>
        <w:autoSpaceDE w:val="0"/>
        <w:rPr>
          <w:rFonts w:cs="Arial"/>
          <w:szCs w:val="22"/>
        </w:rPr>
      </w:pPr>
      <w:r w:rsidRPr="00F5150B">
        <w:rPr>
          <w:rFonts w:cs="Arial"/>
          <w:szCs w:val="22"/>
        </w:rPr>
        <w:t>El contracte no inclou la direcció d’obra atès que aquesta serà aliena al contractista.</w:t>
      </w:r>
    </w:p>
    <w:p w:rsidR="00331A0F" w:rsidRDefault="00331A0F" w:rsidP="00331A0F">
      <w:pPr>
        <w:pStyle w:val="Textoindependiente21"/>
        <w:widowControl w:val="0"/>
        <w:tabs>
          <w:tab w:val="left" w:pos="707"/>
        </w:tabs>
        <w:autoSpaceDE w:val="0"/>
        <w:rPr>
          <w:rFonts w:cs="Arial"/>
          <w:szCs w:val="22"/>
        </w:rPr>
      </w:pPr>
    </w:p>
    <w:p w:rsidR="00331A0F" w:rsidRDefault="00331A0F" w:rsidP="00331A0F">
      <w:pPr>
        <w:pStyle w:val="Textoindependiente21"/>
        <w:tabs>
          <w:tab w:val="left" w:pos="707"/>
        </w:tabs>
        <w:autoSpaceDE w:val="0"/>
        <w:rPr>
          <w:rFonts w:cs="Arial"/>
          <w:szCs w:val="22"/>
        </w:rPr>
      </w:pPr>
      <w:r>
        <w:rPr>
          <w:rFonts w:cs="Arial"/>
          <w:szCs w:val="22"/>
        </w:rPr>
        <w:t>L’esmentada redacció del projecte i posterior execució de les obres aniran destinats a la construcció d’un nou equipament p</w:t>
      </w:r>
      <w:r>
        <w:rPr>
          <w:rFonts w:eastAsia="SimSun" w:cs="Arial"/>
          <w:szCs w:val="22"/>
        </w:rPr>
        <w:t>ú</w:t>
      </w:r>
      <w:r w:rsidR="00F5150B">
        <w:rPr>
          <w:rFonts w:cs="Arial"/>
          <w:szCs w:val="22"/>
        </w:rPr>
        <w:t>blic per una e</w:t>
      </w:r>
      <w:r>
        <w:rPr>
          <w:rFonts w:cs="Arial"/>
          <w:szCs w:val="22"/>
        </w:rPr>
        <w:t>scola d’</w:t>
      </w:r>
      <w:r w:rsidR="00F5150B">
        <w:rPr>
          <w:rFonts w:cs="Arial"/>
          <w:szCs w:val="22"/>
        </w:rPr>
        <w:t>una</w:t>
      </w:r>
      <w:r>
        <w:rPr>
          <w:rFonts w:cs="Arial"/>
          <w:szCs w:val="22"/>
        </w:rPr>
        <w:t xml:space="preserve"> línia d’infantil i primària, i l’adequació d’espais d’urbanització exterior per aquest centre. Aquest nou equipament es desenvoluparà en dues fases per a l’execució de les obres tal com es recull en l’avantprojecte que s’annexa a la present licitació. </w:t>
      </w:r>
    </w:p>
    <w:p w:rsidR="00494E80" w:rsidRDefault="00494E80" w:rsidP="00494E80">
      <w:pPr>
        <w:jc w:val="both"/>
      </w:pPr>
    </w:p>
    <w:p w:rsidR="00494E80" w:rsidRDefault="00494E80" w:rsidP="00494E80">
      <w:pPr>
        <w:jc w:val="both"/>
      </w:pPr>
      <w:r>
        <w:t>Aquest nou equipament es desenvoluparà en dues fases per a l’execució de les obres tal com es recull en l’avantprojecte que s’annexa a la present licitació</w:t>
      </w:r>
    </w:p>
    <w:p w:rsidR="00494E80" w:rsidRDefault="00494E80" w:rsidP="00494E80">
      <w:pPr>
        <w:jc w:val="both"/>
      </w:pPr>
    </w:p>
    <w:tbl>
      <w:tblPr>
        <w:tblW w:w="0" w:type="auto"/>
        <w:tblCellMar>
          <w:left w:w="0" w:type="dxa"/>
          <w:right w:w="0" w:type="dxa"/>
        </w:tblCellMar>
        <w:tblLook w:val="04A0" w:firstRow="1" w:lastRow="0" w:firstColumn="1" w:lastColumn="0" w:noHBand="0" w:noVBand="1"/>
      </w:tblPr>
      <w:tblGrid>
        <w:gridCol w:w="7255"/>
        <w:gridCol w:w="1465"/>
      </w:tblGrid>
      <w:tr w:rsidR="00494E80" w:rsidTr="00494E80">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4E80" w:rsidRDefault="00494E80">
            <w:pPr>
              <w:jc w:val="both"/>
              <w:rPr>
                <w:rFonts w:ascii="Verdana" w:hAnsi="Verdana"/>
                <w:sz w:val="20"/>
                <w:lang w:val="en-US" w:eastAsia="en-US"/>
              </w:rPr>
            </w:pPr>
            <w:r>
              <w:rPr>
                <w:lang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4E80" w:rsidRDefault="00494E80">
            <w:pPr>
              <w:jc w:val="center"/>
              <w:rPr>
                <w:lang w:val="en-US" w:eastAsia="en-US"/>
              </w:rPr>
            </w:pPr>
            <w:r>
              <w:rPr>
                <w:bCs/>
                <w:lang w:eastAsia="es-ES_tradnl"/>
              </w:rPr>
              <w:t>NO</w:t>
            </w:r>
          </w:p>
        </w:tc>
      </w:tr>
    </w:tbl>
    <w:p w:rsidR="00494E80" w:rsidRDefault="00494E80" w:rsidP="00494E80">
      <w:pPr>
        <w:jc w:val="both"/>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Codificació de l’objecte del contracte</w:t>
      </w:r>
    </w:p>
    <w:p w:rsidR="00494E80" w:rsidRDefault="00494E80" w:rsidP="00494E80">
      <w:pPr>
        <w:jc w:val="both"/>
        <w:rPr>
          <w:szCs w:val="22"/>
        </w:rPr>
      </w:pPr>
    </w:p>
    <w:p w:rsidR="00494E80" w:rsidRDefault="00494E80" w:rsidP="00494E80">
      <w:pPr>
        <w:jc w:val="both"/>
        <w:rPr>
          <w:szCs w:val="22"/>
        </w:rPr>
      </w:pPr>
      <w:r>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94E80" w:rsidRDefault="00494E80" w:rsidP="00494E80">
      <w:pPr>
        <w:jc w:val="both"/>
        <w:rPr>
          <w:szCs w:val="22"/>
        </w:rPr>
      </w:pPr>
    </w:p>
    <w:p w:rsidR="00494E80" w:rsidRDefault="00494E80" w:rsidP="00494E80">
      <w:pPr>
        <w:jc w:val="both"/>
        <w:rPr>
          <w:szCs w:val="22"/>
        </w:rPr>
      </w:pPr>
      <w:r>
        <w:rPr>
          <w:szCs w:val="22"/>
        </w:rPr>
        <w:t>44211100-3 Edificis prefabricats modulars</w:t>
      </w:r>
    </w:p>
    <w:p w:rsidR="00494E80" w:rsidRDefault="00494E80" w:rsidP="00494E80">
      <w:pPr>
        <w:jc w:val="both"/>
        <w:rPr>
          <w:szCs w:val="22"/>
        </w:rPr>
      </w:pPr>
    </w:p>
    <w:p w:rsidR="00AC7C17" w:rsidRDefault="00AC7C17" w:rsidP="00AC7C17">
      <w:pPr>
        <w:pStyle w:val="Textoindependiente21"/>
        <w:widowControl w:val="0"/>
        <w:tabs>
          <w:tab w:val="left" w:pos="707"/>
        </w:tabs>
        <w:autoSpaceDE w:val="0"/>
        <w:rPr>
          <w:szCs w:val="22"/>
        </w:rPr>
      </w:pPr>
      <w:r w:rsidRPr="00F96476">
        <w:rPr>
          <w:szCs w:val="22"/>
        </w:rPr>
        <w:t>Aquest contracte té incidència sobre els ODS de l’Agenda 2030 de les Nacions Unides següents:</w:t>
      </w:r>
    </w:p>
    <w:p w:rsidR="00F96476" w:rsidRDefault="00F96476" w:rsidP="00AC7C17">
      <w:pPr>
        <w:pStyle w:val="Textoindependiente21"/>
        <w:widowControl w:val="0"/>
        <w:tabs>
          <w:tab w:val="left" w:pos="707"/>
        </w:tabs>
        <w:autoSpaceDE w:val="0"/>
        <w:rPr>
          <w:szCs w:val="22"/>
        </w:rPr>
      </w:pPr>
    </w:p>
    <w:p w:rsidR="00F96476" w:rsidRPr="00F96476" w:rsidRDefault="007900F7" w:rsidP="00F96476">
      <w:pPr>
        <w:jc w:val="both"/>
        <w:rPr>
          <w:rFonts w:cs="Times New Roman"/>
          <w:szCs w:val="22"/>
          <w:lang w:val="es-ES" w:eastAsia="es-ES"/>
        </w:rPr>
      </w:pPr>
      <w:r>
        <w:rPr>
          <w:rFonts w:cs="Times New Roman"/>
          <w:szCs w:val="22"/>
          <w:lang w:val="es-ES" w:eastAsia="es-ES"/>
        </w:rPr>
        <w:t>ODS 4 (E</w:t>
      </w:r>
      <w:r w:rsidR="00F96476" w:rsidRPr="00F96476">
        <w:rPr>
          <w:rFonts w:cs="Times New Roman"/>
          <w:szCs w:val="22"/>
          <w:lang w:val="es-ES" w:eastAsia="es-ES"/>
        </w:rPr>
        <w:t>ducació de qualitat) i ODS 11 (ciutat i comunitats sostenibles).</w:t>
      </w:r>
    </w:p>
    <w:p w:rsidR="00F96476" w:rsidRDefault="00F96476" w:rsidP="00AC7C17">
      <w:pPr>
        <w:pStyle w:val="Textoindependiente21"/>
        <w:widowControl w:val="0"/>
        <w:tabs>
          <w:tab w:val="left" w:pos="707"/>
        </w:tabs>
        <w:autoSpaceDE w:val="0"/>
        <w:rPr>
          <w:szCs w:val="22"/>
        </w:rPr>
      </w:pPr>
    </w:p>
    <w:p w:rsidR="00494E80" w:rsidRDefault="00494E80" w:rsidP="00494E80">
      <w:pPr>
        <w:jc w:val="both"/>
        <w:rPr>
          <w:szCs w:val="22"/>
        </w:rPr>
      </w:pPr>
    </w:p>
    <w:p w:rsidR="00494E80" w:rsidRDefault="00494E80" w:rsidP="00494E80">
      <w:pPr>
        <w:pStyle w:val="Textindependent3"/>
        <w:numPr>
          <w:ilvl w:val="0"/>
          <w:numId w:val="5"/>
        </w:numPr>
        <w:spacing w:after="0"/>
        <w:jc w:val="both"/>
        <w:rPr>
          <w:b/>
          <w:bCs/>
          <w:szCs w:val="22"/>
        </w:rPr>
      </w:pPr>
      <w:r>
        <w:rPr>
          <w:b/>
          <w:bCs/>
          <w:szCs w:val="22"/>
        </w:rPr>
        <w:t>Necessitats a satisfer mitjançant el contracte</w:t>
      </w:r>
    </w:p>
    <w:p w:rsidR="00494E80" w:rsidRDefault="00494E80" w:rsidP="00494E80">
      <w:pPr>
        <w:pStyle w:val="Textindependent3"/>
        <w:spacing w:after="0"/>
        <w:ind w:left="720"/>
        <w:jc w:val="both"/>
        <w:rPr>
          <w:b/>
          <w:bCs/>
          <w:szCs w:val="22"/>
        </w:rPr>
      </w:pPr>
    </w:p>
    <w:p w:rsidR="00494E80" w:rsidRDefault="00494E80" w:rsidP="00494E80">
      <w:pPr>
        <w:jc w:val="both"/>
        <w:rPr>
          <w:szCs w:val="22"/>
        </w:rPr>
      </w:pPr>
    </w:p>
    <w:p w:rsidR="00494E80" w:rsidRDefault="00494E80" w:rsidP="00494E80">
      <w:pPr>
        <w:jc w:val="both"/>
        <w:rPr>
          <w:szCs w:val="22"/>
        </w:rPr>
      </w:pPr>
      <w:r>
        <w:rPr>
          <w:szCs w:val="22"/>
        </w:rPr>
        <w:t xml:space="preserve">Les causes que justifiquen la necessitat i la idoneïtat d’aquest contracte </w:t>
      </w:r>
      <w:r w:rsidR="00A81B14">
        <w:rPr>
          <w:szCs w:val="22"/>
        </w:rPr>
        <w:t xml:space="preserve">d’obres </w:t>
      </w:r>
      <w:r w:rsidR="00F5150B">
        <w:rPr>
          <w:szCs w:val="22"/>
        </w:rPr>
        <w:t>d’acord amb l’</w:t>
      </w:r>
      <w:r>
        <w:rPr>
          <w:szCs w:val="22"/>
        </w:rPr>
        <w:t>informe del servei tècnic proposant d’aquesta licitació, són:</w:t>
      </w:r>
    </w:p>
    <w:p w:rsidR="00494E80" w:rsidRDefault="00494E80" w:rsidP="00494E80">
      <w:pPr>
        <w:jc w:val="both"/>
        <w:rPr>
          <w:szCs w:val="22"/>
        </w:rPr>
      </w:pPr>
    </w:p>
    <w:p w:rsidR="00494E80" w:rsidRDefault="00494E80" w:rsidP="00494E80">
      <w:pPr>
        <w:jc w:val="both"/>
        <w:rPr>
          <w:szCs w:val="22"/>
        </w:rPr>
      </w:pPr>
    </w:p>
    <w:p w:rsidR="00494E80" w:rsidRDefault="00494E80" w:rsidP="00494E80">
      <w:pPr>
        <w:jc w:val="both"/>
        <w:rPr>
          <w:b/>
        </w:rPr>
      </w:pPr>
      <w:r>
        <w:rPr>
          <w:b/>
        </w:rPr>
        <w:t xml:space="preserve">Motivació de la no divisió en lots del contracte </w:t>
      </w:r>
    </w:p>
    <w:p w:rsidR="00494E80" w:rsidRDefault="00494E80" w:rsidP="00494E80">
      <w:pPr>
        <w:jc w:val="both"/>
        <w:rPr>
          <w:b/>
        </w:rPr>
      </w:pPr>
    </w:p>
    <w:p w:rsidR="00494E80" w:rsidRDefault="00494E80" w:rsidP="00494E80">
      <w:pPr>
        <w:jc w:val="both"/>
      </w:pPr>
      <w:r>
        <w:t xml:space="preserve">No escau la divisió en lots de l’objecte del contracte perquè la totalitat del mateix s'ha de regir per les especificitats tècniques pròpies d'un mateix sistema industrialitzat modular per una construcció de caràcter edificatori propi de les empreses contractistes que es presentin. </w:t>
      </w:r>
    </w:p>
    <w:p w:rsidR="00494E80" w:rsidRDefault="00494E80" w:rsidP="00494E80">
      <w:pPr>
        <w:jc w:val="both"/>
      </w:pPr>
    </w:p>
    <w:p w:rsidR="00494E80" w:rsidRDefault="00494E80" w:rsidP="00494E80">
      <w:pPr>
        <w:jc w:val="both"/>
      </w:pPr>
      <w:r>
        <w:t xml:space="preserve">Aquest sistema en tant que coordinats per la mateixa empresa especialista i tècnics, inclouen de forma inherent, per al seu muntatge i execució, diferents capítols i subsistemes constructius de l’obra: estructura, tancaments, serralleria, paviments, instal·lacions, etc., dins el mateix conjunt industrialitzat modular, i per tant dita empresa ha de gestionar el seu correcte i àgil assemblatge dins les diferents fases de taller i obra, amb terminis molts ajustats d’execució que son on també tenen justificació la necessitat d’aquest tipus de construccions industrialitzades. </w:t>
      </w:r>
    </w:p>
    <w:p w:rsidR="00494E80" w:rsidRDefault="00494E80" w:rsidP="00494E80">
      <w:pPr>
        <w:jc w:val="both"/>
      </w:pPr>
    </w:p>
    <w:p w:rsidR="00494E80" w:rsidRDefault="00494E80" w:rsidP="00494E80">
      <w:pPr>
        <w:jc w:val="both"/>
      </w:pPr>
      <w:r>
        <w:t xml:space="preserve">Afegir lotitzacions a aquests sistemes constructius amb activitats tant interrelacionats comportaria posar en risc els compliments de qualitat i terminis exigibles a aquest tipus d’edificacions. </w:t>
      </w:r>
    </w:p>
    <w:p w:rsidR="00494E80" w:rsidRDefault="00494E80" w:rsidP="00494E80">
      <w:pPr>
        <w:jc w:val="both"/>
      </w:pPr>
    </w:p>
    <w:p w:rsidR="00494E80" w:rsidRDefault="00494E80" w:rsidP="00494E80">
      <w:pPr>
        <w:jc w:val="both"/>
      </w:pPr>
      <w:r>
        <w:rPr>
          <w:b/>
        </w:rPr>
        <w:t>Idoneïtat del contracte</w:t>
      </w:r>
      <w:r>
        <w:t xml:space="preserve"> </w:t>
      </w:r>
    </w:p>
    <w:p w:rsidR="00494E80" w:rsidRDefault="00494E80" w:rsidP="00494E80">
      <w:pPr>
        <w:jc w:val="both"/>
      </w:pPr>
    </w:p>
    <w:p w:rsidR="00494E80" w:rsidRDefault="00494E80" w:rsidP="00494E80">
      <w:pPr>
        <w:jc w:val="both"/>
      </w:pPr>
      <w:r>
        <w:t xml:space="preserve"> L’Ajuntament és competent en matèria d’urbanisme de la ciutat de conformitat amb la legislació següent:</w:t>
      </w:r>
    </w:p>
    <w:p w:rsidR="00494E80" w:rsidRDefault="00494E80" w:rsidP="00494E80">
      <w:pPr>
        <w:jc w:val="both"/>
      </w:pPr>
      <w:r>
        <w:t xml:space="preserve"> </w:t>
      </w:r>
    </w:p>
    <w:p w:rsidR="00494E80" w:rsidRDefault="00494E80" w:rsidP="00494E80">
      <w:pPr>
        <w:jc w:val="both"/>
      </w:pPr>
      <w:r>
        <w:sym w:font="Symbol" w:char="F0B7"/>
      </w:r>
      <w:r>
        <w:t xml:space="preserve"> Article 25.2 apartats a) de la Llei 7/1985, de 2 d’abril, reguladora de les bases del règim local. </w:t>
      </w:r>
    </w:p>
    <w:p w:rsidR="00494E80" w:rsidRDefault="00494E80" w:rsidP="00494E80">
      <w:pPr>
        <w:jc w:val="both"/>
      </w:pPr>
    </w:p>
    <w:p w:rsidR="00494E80" w:rsidRDefault="00494E80" w:rsidP="00494E80">
      <w:pPr>
        <w:jc w:val="both"/>
      </w:pPr>
      <w:r>
        <w:t xml:space="preserve"> És tramita ara aquest expedient de contractació d’obres pels següents motius:</w:t>
      </w:r>
    </w:p>
    <w:p w:rsidR="00494E80" w:rsidRDefault="00494E80" w:rsidP="00494E80">
      <w:pPr>
        <w:jc w:val="both"/>
      </w:pPr>
    </w:p>
    <w:p w:rsidR="00494E80" w:rsidRDefault="00494E80" w:rsidP="00494E80">
      <w:pPr>
        <w:jc w:val="both"/>
      </w:pPr>
      <w:r>
        <w:t xml:space="preserve"> </w:t>
      </w:r>
      <w:r>
        <w:sym w:font="Symbol" w:char="F0B7"/>
      </w:r>
      <w:r>
        <w:t xml:space="preserve"> L’Escola Mar Nova és un centre d’educació infantil i primària que forma part de la xarxa d’escoles públiques de la Generalitat de Catalunya. Es troba situada a l’extrem nord del municipi, en concret al carrer Rafel Casanova </w:t>
      </w:r>
      <w:r w:rsidR="00F5150B">
        <w:t>núm.</w:t>
      </w:r>
      <w:r>
        <w:t xml:space="preserve">6 i s’hi accedeix pel carrer Can Pou. </w:t>
      </w:r>
      <w:r>
        <w:lastRenderedPageBreak/>
        <w:t>Actualment, el centre està format per 7 mòduls prefabricats, amb una superfície construïda de 826m.</w:t>
      </w:r>
    </w:p>
    <w:p w:rsidR="00494E80" w:rsidRDefault="00494E80" w:rsidP="00494E80">
      <w:pPr>
        <w:jc w:val="both"/>
      </w:pPr>
    </w:p>
    <w:p w:rsidR="00494E80" w:rsidRDefault="00494E80" w:rsidP="00494E80">
      <w:pPr>
        <w:jc w:val="both"/>
      </w:pPr>
      <w:r>
        <w:t xml:space="preserve"> </w:t>
      </w:r>
      <w:r>
        <w:sym w:font="Symbol" w:char="F0B7"/>
      </w:r>
      <w:r>
        <w:t xml:space="preserve"> Per tal de continuar atenent les necessitats d’escolarització de tota la comunitat educativa en les màximes i millors condicions a nivell d’instal·lacions, es considera necessari substituir els mòduls prefabricats i crear un nou equipament que respongui a la normativa i característiques d’espais similars a la resta de centres educatius del municipi. </w:t>
      </w:r>
    </w:p>
    <w:p w:rsidR="00494E80" w:rsidRDefault="00494E80" w:rsidP="00494E80">
      <w:pPr>
        <w:jc w:val="both"/>
      </w:pPr>
    </w:p>
    <w:p w:rsidR="00494E80" w:rsidRDefault="00494E80" w:rsidP="00494E80">
      <w:pPr>
        <w:jc w:val="both"/>
      </w:pPr>
      <w:r>
        <w:sym w:font="Symbol" w:char="F0B7"/>
      </w:r>
      <w:r>
        <w:t xml:space="preserve"> Ateses les necessitats urgents de disposar de l’equipament definitiu, es planteja la construcció d’un edifici de nova planta, en la modalitat de construcció industrialitzada modular, en el mateix solar on hi ha actualment l’escola, d’acord amb l’avantprojecte redactat per Conxita</w:t>
      </w:r>
      <w:r w:rsidR="009E4B0E">
        <w:t>B</w:t>
      </w:r>
      <w:r>
        <w:t xml:space="preserve">alcellsassociats S.L.P, </w:t>
      </w:r>
      <w:r w:rsidR="002455D7">
        <w:t>i lliurat al gener de 2023,</w:t>
      </w:r>
      <w:r>
        <w:t xml:space="preserve"> que s’adjunta com a</w:t>
      </w:r>
      <w:r w:rsidR="002455D7">
        <w:t xml:space="preserve"> document annex a la licitació i que s’aprova juntament a l’acord d’aprovació de l’expedient, informat prèviament per l’arquitecte municipal.</w:t>
      </w:r>
    </w:p>
    <w:p w:rsidR="00494E80" w:rsidRDefault="00494E80" w:rsidP="00494E80">
      <w:pPr>
        <w:jc w:val="both"/>
      </w:pPr>
    </w:p>
    <w:p w:rsidR="000F7F1B" w:rsidRDefault="00494E80" w:rsidP="00494E80">
      <w:pPr>
        <w:jc w:val="both"/>
        <w:rPr>
          <w:szCs w:val="22"/>
        </w:rPr>
      </w:pPr>
      <w:r>
        <w:sym w:font="Symbol" w:char="F0B7"/>
      </w:r>
      <w:r w:rsidR="00AC7C17">
        <w:t xml:space="preserve"> D’acord amb e</w:t>
      </w:r>
      <w:r w:rsidR="002455D7">
        <w:t>l</w:t>
      </w:r>
      <w:r>
        <w:t xml:space="preserve"> conveni de col·laboració entre l’administració de la Generalitat de Catalunya, mitjançant el Departament d’Educació, i l’Ajuntament de Premià de Mar, per a </w:t>
      </w:r>
      <w:r w:rsidRPr="00F96476">
        <w:t xml:space="preserve">l’execució de les obres de nova construcció de l’Escola Mar Nova d’una línia d’aquest municipi, signat en data </w:t>
      </w:r>
      <w:r w:rsidR="000F7F1B" w:rsidRPr="00F96476">
        <w:t>02/08/2022</w:t>
      </w:r>
      <w:r w:rsidRPr="00F96476">
        <w:t xml:space="preserve">, </w:t>
      </w:r>
      <w:r w:rsidR="002455D7" w:rsidRPr="00F96476">
        <w:t xml:space="preserve">estableix que </w:t>
      </w:r>
      <w:r w:rsidRPr="00F96476">
        <w:t xml:space="preserve">la licitació i </w:t>
      </w:r>
      <w:r w:rsidR="00F96476" w:rsidRPr="00F96476">
        <w:rPr>
          <w:szCs w:val="22"/>
        </w:rPr>
        <w:t>contractació del projecte i de les obres, recepció i liquidació d’aquestes correspon a l’Ajuntament, ajustant-se a la LCSP.</w:t>
      </w:r>
    </w:p>
    <w:p w:rsidR="00F96476" w:rsidRDefault="00F96476" w:rsidP="00494E80">
      <w:pPr>
        <w:jc w:val="both"/>
      </w:pPr>
    </w:p>
    <w:p w:rsidR="00F96476" w:rsidRPr="00B56E3A" w:rsidRDefault="000F7F1B" w:rsidP="00F96476">
      <w:pPr>
        <w:widowControl w:val="0"/>
        <w:suppressAutoHyphens/>
        <w:jc w:val="both"/>
        <w:textAlignment w:val="baseline"/>
        <w:rPr>
          <w:szCs w:val="22"/>
          <w:highlight w:val="cyan"/>
        </w:rPr>
      </w:pPr>
      <w:r>
        <w:t xml:space="preserve">En data </w:t>
      </w:r>
      <w:r w:rsidR="000A2FB2">
        <w:t>27 de setembre de 2023</w:t>
      </w:r>
      <w:r>
        <w:t xml:space="preserve">, el Ple municipal va </w:t>
      </w:r>
      <w:r w:rsidRPr="00F96476">
        <w:t>aprovar la primera addenda al conveni de col·laboració, formalitzada en data 20/11/202</w:t>
      </w:r>
      <w:r w:rsidR="00E803E1" w:rsidRPr="00F96476">
        <w:t>3</w:t>
      </w:r>
      <w:r w:rsidR="00F96476" w:rsidRPr="00F96476">
        <w:t xml:space="preserve">, </w:t>
      </w:r>
      <w:r w:rsidR="00F96476" w:rsidRPr="00F96476">
        <w:rPr>
          <w:rFonts w:eastAsia="SimSun" w:cs="Arial"/>
          <w:szCs w:val="22"/>
        </w:rPr>
        <w:t>per la qual s’actualitza l’import previst per l’execució de les obres, d’acord amb l’avantprojecte redactat</w:t>
      </w:r>
      <w:r w:rsidR="00F96476" w:rsidRPr="00F96476">
        <w:rPr>
          <w:szCs w:val="22"/>
        </w:rPr>
        <w:t>.</w:t>
      </w:r>
    </w:p>
    <w:p w:rsidR="000F7F1B" w:rsidRDefault="000F7F1B" w:rsidP="00494E80">
      <w:pPr>
        <w:jc w:val="both"/>
      </w:pPr>
    </w:p>
    <w:p w:rsidR="000F7F1B" w:rsidRDefault="000F7F1B" w:rsidP="00494E80">
      <w:pPr>
        <w:jc w:val="both"/>
      </w:pPr>
      <w:r w:rsidRPr="00AA73D9">
        <w:t>Per acord del Ple de data 21 de febrer de 2024 s’ha deixat sense efecte l’acord plenari de data 16 de març de 2011 d’alteració de la qualificació jurídica de la finca 16283 inscrita al Registre de La Propietat de Mataró núm.2, tom 2945, Llibre 285 foli 75 com a bé patrimonial per a la seva cessió gratuïta en propietat a la Generalitat de Catalunya</w:t>
      </w:r>
      <w:r w:rsidR="00AC7C17" w:rsidRPr="00AA73D9">
        <w:t xml:space="preserve"> per a destinar-la a la construcció </w:t>
      </w:r>
      <w:r w:rsidR="00F5150B">
        <w:t>d’un c</w:t>
      </w:r>
      <w:r w:rsidR="00AC7C17" w:rsidRPr="00AA73D9">
        <w:t>entre d’educació infantil i primària ,</w:t>
      </w:r>
      <w:r w:rsidRPr="00AA73D9">
        <w:t xml:space="preserve"> i retornar a la seva qualificació</w:t>
      </w:r>
      <w:r w:rsidR="00AC7C17" w:rsidRPr="00AA73D9">
        <w:t xml:space="preserve"> inicial </w:t>
      </w:r>
      <w:r w:rsidRPr="00AA73D9">
        <w:t xml:space="preserve">com a bé </w:t>
      </w:r>
      <w:r w:rsidR="00AC7C17" w:rsidRPr="00AA73D9">
        <w:t>de domini públic</w:t>
      </w:r>
      <w:r w:rsidRPr="00AA73D9">
        <w:t xml:space="preserve">, per tal de posar a disposició la finca descrita  per </w:t>
      </w:r>
      <w:r w:rsidR="00EA1D1B" w:rsidRPr="00AA73D9">
        <w:t>tal que e</w:t>
      </w:r>
      <w:r w:rsidR="00F5150B">
        <w:t>l d</w:t>
      </w:r>
      <w:r w:rsidR="00C32196" w:rsidRPr="00AA73D9">
        <w:t xml:space="preserve">epartament d’Educació </w:t>
      </w:r>
      <w:r w:rsidRPr="00AA73D9">
        <w:t>pugui supervisar l’execució de les obres de construcció de l’escola Mar Nova, la qual es troba en tràmit de regularització de la superfície cadastral, que és la</w:t>
      </w:r>
      <w:r w:rsidR="009E4B0E" w:rsidRPr="00AA73D9">
        <w:t xml:space="preserve"> real, respecte a la </w:t>
      </w:r>
      <w:r w:rsidR="00D10430" w:rsidRPr="00AA73D9">
        <w:t xml:space="preserve">superfície </w:t>
      </w:r>
      <w:r w:rsidR="009E4B0E" w:rsidRPr="00AA73D9">
        <w:t>registral.</w:t>
      </w:r>
    </w:p>
    <w:p w:rsidR="00494E80" w:rsidRDefault="00494E80" w:rsidP="00494E80">
      <w:pPr>
        <w:jc w:val="both"/>
      </w:pPr>
    </w:p>
    <w:p w:rsidR="00494E80" w:rsidRDefault="00494E80" w:rsidP="00494E80">
      <w:pPr>
        <w:jc w:val="both"/>
      </w:pPr>
      <w:r>
        <w:t xml:space="preserve"> </w:t>
      </w:r>
      <w:r>
        <w:rPr>
          <w:b/>
        </w:rPr>
        <w:t>Necessitats a satisfer amb el contracte</w:t>
      </w:r>
    </w:p>
    <w:p w:rsidR="00494E80" w:rsidRDefault="00494E80" w:rsidP="00494E80">
      <w:pPr>
        <w:jc w:val="both"/>
      </w:pPr>
    </w:p>
    <w:p w:rsidR="00494E80" w:rsidRDefault="00494E80" w:rsidP="00494E80">
      <w:pPr>
        <w:jc w:val="both"/>
      </w:pPr>
      <w:r>
        <w:t xml:space="preserve"> Els objectius d’aquest contracte d’obres, de conformitat amb el què estableix la memòria </w:t>
      </w:r>
      <w:r w:rsidR="008D0575">
        <w:t>de l’avantprojecte</w:t>
      </w:r>
      <w:r>
        <w:t xml:space="preserve">, són: </w:t>
      </w:r>
    </w:p>
    <w:p w:rsidR="00494E80" w:rsidRDefault="00494E80" w:rsidP="00494E80">
      <w:pPr>
        <w:jc w:val="both"/>
      </w:pPr>
    </w:p>
    <w:p w:rsidR="00494E80" w:rsidRDefault="00494E80" w:rsidP="00494E80">
      <w:pPr>
        <w:jc w:val="both"/>
      </w:pPr>
      <w:r>
        <w:sym w:font="Symbol" w:char="F0B7"/>
      </w:r>
      <w:r>
        <w:t xml:space="preserve"> Contractar de manera conjunta la redacció del projecte bàsic, el projecte executiu, i la posterior execució de les obres de nova construcció, en 2 fases, </w:t>
      </w:r>
      <w:r w:rsidR="00F5150B">
        <w:t>de l’Escola Mar Nova per a una e</w:t>
      </w:r>
      <w:r>
        <w:t xml:space="preserve">scola </w:t>
      </w:r>
      <w:r w:rsidR="00F5150B">
        <w:t>d’una línia</w:t>
      </w:r>
      <w:r>
        <w:t xml:space="preserve"> d’infantil i primària a Premià de Mar.</w:t>
      </w:r>
    </w:p>
    <w:p w:rsidR="00494E80" w:rsidRDefault="00494E80" w:rsidP="00494E80">
      <w:pPr>
        <w:jc w:val="both"/>
      </w:pPr>
    </w:p>
    <w:p w:rsidR="00494E80" w:rsidRDefault="00494E80" w:rsidP="00494E80">
      <w:pPr>
        <w:widowControl w:val="0"/>
        <w:numPr>
          <w:ilvl w:val="0"/>
          <w:numId w:val="6"/>
        </w:numPr>
        <w:tabs>
          <w:tab w:val="left" w:pos="707"/>
        </w:tabs>
        <w:suppressAutoHyphens/>
        <w:spacing w:before="60" w:after="60"/>
        <w:rPr>
          <w:rFonts w:eastAsia="SimSun" w:cs="Arial"/>
          <w:kern w:val="2"/>
          <w:szCs w:val="22"/>
          <w:lang w:eastAsia="zh-CN"/>
        </w:rPr>
      </w:pPr>
      <w:r>
        <w:rPr>
          <w:rFonts w:eastAsia="SimSun" w:cs="Arial"/>
          <w:kern w:val="2"/>
          <w:szCs w:val="22"/>
          <w:lang w:eastAsia="zh-CN"/>
        </w:rPr>
        <w:t>L’adjudicatari del contracte serà responsable de redactar els següents documents:</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Projecte bàsic i d’execució</w:t>
      </w:r>
    </w:p>
    <w:p w:rsidR="00F5150B" w:rsidRPr="00F5150B" w:rsidRDefault="00F5150B" w:rsidP="00F5150B">
      <w:pPr>
        <w:widowControl w:val="0"/>
        <w:numPr>
          <w:ilvl w:val="0"/>
          <w:numId w:val="37"/>
        </w:numPr>
        <w:suppressAutoHyphens/>
        <w:ind w:right="110"/>
        <w:rPr>
          <w:rFonts w:eastAsia="NSimSun" w:cs="Arial Unicode MS"/>
          <w:kern w:val="2"/>
          <w:szCs w:val="22"/>
          <w:lang w:eastAsia="zh-CN" w:bidi="hi-IN"/>
        </w:rPr>
      </w:pPr>
      <w:r w:rsidRPr="00F5150B">
        <w:rPr>
          <w:rFonts w:eastAsia="NSimSun" w:cs="Arial Unicode MS"/>
          <w:kern w:val="2"/>
          <w:szCs w:val="22"/>
          <w:lang w:eastAsia="zh-CN" w:bidi="hi-IN"/>
        </w:rPr>
        <w:lastRenderedPageBreak/>
        <w:t>Projecte tècnic descriptiu de l'activitat</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Certificació energètica</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Estudi de seguretat i salut</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Annex de Compliment del CTE-DB SI</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Projectes de legalització de les instal·lacions necessaris per a la posada en funcionament</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Llibre de l’edifici</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Document d’informació bàsica</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Contingut de la visualització</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Pla de treballs</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Pla de seguretat i salut</w:t>
      </w:r>
    </w:p>
    <w:p w:rsidR="00F5150B" w:rsidRPr="00F5150B" w:rsidRDefault="00F5150B" w:rsidP="00F5150B">
      <w:pPr>
        <w:widowControl w:val="0"/>
        <w:numPr>
          <w:ilvl w:val="0"/>
          <w:numId w:val="37"/>
        </w:numPr>
        <w:suppressAutoHyphens/>
        <w:spacing w:before="60" w:after="60"/>
        <w:rPr>
          <w:rFonts w:eastAsia="SimSun" w:cs="Arial"/>
          <w:kern w:val="2"/>
          <w:szCs w:val="22"/>
          <w:lang w:eastAsia="zh-CN"/>
        </w:rPr>
      </w:pPr>
      <w:r w:rsidRPr="00F5150B">
        <w:rPr>
          <w:rFonts w:eastAsia="SimSun" w:cs="Arial"/>
          <w:kern w:val="2"/>
          <w:szCs w:val="22"/>
          <w:lang w:eastAsia="zh-CN"/>
        </w:rPr>
        <w:t>Pla d’assegurament de la qualitat i medi ambient de l’obra</w:t>
      </w:r>
    </w:p>
    <w:p w:rsidR="00F5150B" w:rsidRPr="00F5150B" w:rsidRDefault="00F5150B" w:rsidP="00F5150B">
      <w:pPr>
        <w:suppressAutoHyphens/>
        <w:spacing w:before="60" w:after="60"/>
        <w:rPr>
          <w:rFonts w:ascii="Verdana" w:eastAsia="SimSun" w:hAnsi="Verdana" w:cs="Arial"/>
          <w:kern w:val="2"/>
          <w:sz w:val="20"/>
          <w:lang w:eastAsia="zh-CN"/>
        </w:rPr>
      </w:pPr>
    </w:p>
    <w:p w:rsidR="00F5150B" w:rsidRPr="00F5150B" w:rsidRDefault="00F5150B" w:rsidP="00F5150B">
      <w:pPr>
        <w:widowControl w:val="0"/>
        <w:suppressAutoHyphens/>
        <w:spacing w:after="140" w:line="276" w:lineRule="auto"/>
        <w:ind w:right="110"/>
        <w:rPr>
          <w:rFonts w:eastAsia="NSimSun" w:cs="Arial Unicode MS"/>
          <w:kern w:val="2"/>
          <w:szCs w:val="22"/>
          <w:lang w:eastAsia="zh-CN" w:bidi="hi-IN"/>
        </w:rPr>
      </w:pPr>
      <w:r w:rsidRPr="00F5150B">
        <w:rPr>
          <w:rFonts w:eastAsia="NSimSun" w:cs="Arial Unicode MS"/>
          <w:kern w:val="2"/>
          <w:szCs w:val="22"/>
          <w:lang w:eastAsia="zh-CN" w:bidi="hi-IN"/>
        </w:rPr>
        <w:t>Pel que fa al projecte bàsic i d’execució, aquests hauran de:</w:t>
      </w:r>
    </w:p>
    <w:p w:rsidR="00F5150B" w:rsidRPr="00F5150B" w:rsidRDefault="00F5150B" w:rsidP="00F5150B">
      <w:pPr>
        <w:widowControl w:val="0"/>
        <w:numPr>
          <w:ilvl w:val="0"/>
          <w:numId w:val="38"/>
        </w:numPr>
        <w:suppressAutoHyphens/>
        <w:autoSpaceDN w:val="0"/>
        <w:jc w:val="both"/>
        <w:rPr>
          <w:rFonts w:eastAsia="SimSun" w:cs="Arial"/>
          <w:kern w:val="2"/>
          <w:szCs w:val="22"/>
          <w:lang w:eastAsia="zh-CN"/>
        </w:rPr>
      </w:pPr>
      <w:r w:rsidRPr="00F5150B">
        <w:rPr>
          <w:rFonts w:eastAsia="SimSun" w:cs="Arial"/>
          <w:kern w:val="2"/>
          <w:szCs w:val="22"/>
          <w:lang w:eastAsia="zh-CN"/>
        </w:rPr>
        <w:t>Basar-se en el document d’avantprojecte, annex a aquesta licitació, pel que fa als aspectes geomètrics, arquitectònics, constructius, formals i tècnics.</w:t>
      </w:r>
    </w:p>
    <w:p w:rsidR="00F5150B" w:rsidRPr="00F5150B" w:rsidRDefault="00F5150B" w:rsidP="00F5150B">
      <w:pPr>
        <w:widowControl w:val="0"/>
        <w:numPr>
          <w:ilvl w:val="0"/>
          <w:numId w:val="38"/>
        </w:numPr>
        <w:suppressAutoHyphens/>
        <w:autoSpaceDN w:val="0"/>
        <w:jc w:val="both"/>
        <w:rPr>
          <w:rFonts w:eastAsia="SimSun" w:cs="Arial"/>
          <w:kern w:val="2"/>
          <w:szCs w:val="22"/>
          <w:lang w:eastAsia="zh-CN"/>
        </w:rPr>
      </w:pPr>
      <w:r w:rsidRPr="00F5150B">
        <w:rPr>
          <w:rFonts w:eastAsia="SimSun" w:cs="Arial"/>
          <w:kern w:val="2"/>
          <w:szCs w:val="22"/>
          <w:lang w:eastAsia="zh-CN"/>
        </w:rPr>
        <w:t>Utilitzar materials d’igual qualitat o superior a les recollides en l’avantprojecte.</w:t>
      </w:r>
    </w:p>
    <w:p w:rsidR="00F5150B" w:rsidRPr="00F5150B" w:rsidRDefault="00F5150B" w:rsidP="00F5150B">
      <w:pPr>
        <w:widowControl w:val="0"/>
        <w:numPr>
          <w:ilvl w:val="0"/>
          <w:numId w:val="38"/>
        </w:numPr>
        <w:suppressAutoHyphens/>
        <w:autoSpaceDN w:val="0"/>
        <w:jc w:val="both"/>
        <w:rPr>
          <w:rFonts w:eastAsia="SimSun" w:cs="Arial"/>
          <w:kern w:val="2"/>
          <w:szCs w:val="22"/>
          <w:lang w:eastAsia="zh-CN"/>
        </w:rPr>
      </w:pPr>
      <w:r w:rsidRPr="00F5150B">
        <w:rPr>
          <w:rFonts w:eastAsia="SimSun" w:cs="Arial"/>
          <w:kern w:val="2"/>
          <w:szCs w:val="22"/>
          <w:lang w:eastAsia="zh-CN"/>
        </w:rPr>
        <w:t>Utilitzar els criteris per a la construcció de nous edificis per a centres docents públics del departament d’Ensenyament de la Generalitat de Catalunya.</w:t>
      </w:r>
    </w:p>
    <w:p w:rsidR="00F5150B" w:rsidRPr="00F5150B" w:rsidRDefault="00F5150B" w:rsidP="00F5150B">
      <w:pPr>
        <w:widowControl w:val="0"/>
        <w:numPr>
          <w:ilvl w:val="0"/>
          <w:numId w:val="38"/>
        </w:numPr>
        <w:suppressAutoHyphens/>
        <w:autoSpaceDN w:val="0"/>
        <w:jc w:val="both"/>
        <w:rPr>
          <w:rFonts w:eastAsia="SimSun" w:cs="Arial"/>
          <w:kern w:val="2"/>
          <w:szCs w:val="22"/>
          <w:lang w:eastAsia="zh-CN"/>
        </w:rPr>
      </w:pPr>
      <w:r w:rsidRPr="00F5150B">
        <w:rPr>
          <w:rFonts w:eastAsia="SimSun" w:cs="Arial"/>
          <w:kern w:val="2"/>
          <w:szCs w:val="22"/>
          <w:lang w:eastAsia="zh-CN"/>
        </w:rPr>
        <w:t>Adoptar els criteris establerts en tots els manuals editats per Infraestructures.cat (plec de prescripcions per a l’assistència tècnica a la redacció de projectes d’edificació.pdf; Manual d’Estructuració informàtica.pdf; GUIA_BIM.pdf, MANUAL_BIM.pdf, Manual per a la redaccio del llibre de l'edifici.pdf, Plec de condicions tecniques del Banc d'Infraestructures.cat Edificacio 2021.pdf, Plec Prescripcions Projecte Basic Edificacio.pdf, Plec Prescripcions redaccio projectes Executius Edificacio.pdf, Plec redaccio estudis seguretat i salut - Edificacio.pdf, Plec prescripcions elaboracio Pla de Treballs, Pla de Seguretat i salut i PAQMA.pdf)</w:t>
      </w:r>
    </w:p>
    <w:p w:rsidR="00F5150B" w:rsidRPr="00F5150B" w:rsidRDefault="00F5150B" w:rsidP="00F5150B">
      <w:pPr>
        <w:widowControl w:val="0"/>
        <w:suppressAutoHyphens/>
        <w:ind w:left="1682" w:right="110"/>
        <w:rPr>
          <w:rFonts w:ascii="Verdana" w:eastAsia="NSimSun" w:hAnsi="Verdana" w:cs="Arial Unicode MS"/>
          <w:kern w:val="2"/>
          <w:sz w:val="20"/>
          <w:lang w:eastAsia="zh-CN" w:bidi="hi-IN"/>
        </w:rPr>
      </w:pPr>
      <w:r w:rsidRPr="00F5150B">
        <w:rPr>
          <w:rFonts w:eastAsia="NSimSun" w:cs="Arial Unicode MS"/>
          <w:kern w:val="2"/>
          <w:lang w:eastAsia="zh-CN" w:bidi="hi-IN"/>
        </w:rPr>
        <w:t>(</w:t>
      </w:r>
      <w:hyperlink r:id="rId9" w:history="1">
        <w:r w:rsidRPr="00F5150B">
          <w:rPr>
            <w:rStyle w:val="Enlla"/>
            <w:rFonts w:eastAsia="NSimSun" w:cs="Arial Unicode MS"/>
            <w:color w:val="0563C1"/>
            <w:kern w:val="2"/>
            <w:lang w:eastAsia="zh-CN" w:bidi="hi-IN"/>
          </w:rPr>
          <w:t>https://infraestructures.gencat.cat/licitacions/downloads/documentacion</w:t>
        </w:r>
      </w:hyperlink>
      <w:r w:rsidRPr="00F5150B">
        <w:rPr>
          <w:rFonts w:eastAsia="NSimSun" w:cs="Arial Unicode MS"/>
          <w:kern w:val="2"/>
          <w:lang w:eastAsia="zh-CN" w:bidi="hi-IN"/>
        </w:rPr>
        <w:t>)</w:t>
      </w:r>
    </w:p>
    <w:p w:rsidR="00F5150B" w:rsidRPr="00F5150B" w:rsidRDefault="00F5150B" w:rsidP="00F5150B">
      <w:pPr>
        <w:widowControl w:val="0"/>
        <w:numPr>
          <w:ilvl w:val="0"/>
          <w:numId w:val="38"/>
        </w:numPr>
        <w:suppressAutoHyphens/>
        <w:ind w:right="110"/>
        <w:rPr>
          <w:rFonts w:eastAsia="NSimSun" w:cs="Arial Unicode MS"/>
          <w:kern w:val="2"/>
          <w:szCs w:val="22"/>
          <w:lang w:eastAsia="zh-CN" w:bidi="hi-IN"/>
        </w:rPr>
      </w:pPr>
      <w:r w:rsidRPr="00F5150B">
        <w:rPr>
          <w:rFonts w:eastAsia="NSimSun" w:cs="Arial Unicode MS"/>
          <w:kern w:val="2"/>
          <w:szCs w:val="22"/>
          <w:lang w:eastAsia="zh-CN" w:bidi="hi-IN"/>
        </w:rPr>
        <w:t>Aplicar tota la normativa vigent.</w:t>
      </w:r>
    </w:p>
    <w:p w:rsidR="00F5150B" w:rsidRPr="00F5150B" w:rsidRDefault="00F5150B" w:rsidP="00F5150B">
      <w:pPr>
        <w:pStyle w:val="Textindependent"/>
        <w:widowControl w:val="0"/>
        <w:numPr>
          <w:ilvl w:val="0"/>
          <w:numId w:val="38"/>
        </w:numPr>
        <w:suppressAutoHyphens/>
        <w:ind w:right="110"/>
        <w:jc w:val="both"/>
        <w:rPr>
          <w:rFonts w:cs="Arial Unicode MS"/>
          <w:szCs w:val="22"/>
        </w:rPr>
      </w:pPr>
      <w:r w:rsidRPr="00F5150B">
        <w:rPr>
          <w:szCs w:val="22"/>
        </w:rPr>
        <w:t>Adoptar els criteris establerts al document pedagògic d’espais resultat del procés participatiu aprovat pel Consell Escolar del centre.</w:t>
      </w:r>
    </w:p>
    <w:p w:rsidR="00F5150B" w:rsidRPr="00F5150B" w:rsidRDefault="00F5150B" w:rsidP="00F5150B">
      <w:pPr>
        <w:pStyle w:val="Textindependent"/>
        <w:widowControl w:val="0"/>
        <w:numPr>
          <w:ilvl w:val="0"/>
          <w:numId w:val="38"/>
        </w:numPr>
        <w:suppressAutoHyphens/>
        <w:ind w:right="110"/>
        <w:jc w:val="both"/>
        <w:rPr>
          <w:szCs w:val="22"/>
        </w:rPr>
      </w:pPr>
      <w:r w:rsidRPr="00F5150B">
        <w:rPr>
          <w:szCs w:val="22"/>
        </w:rPr>
        <w:t>Adoptar els criteris indicats a l’informe emès des de la Direcció general de centres públics del departament d’Educació de la Generalitat de Catalunya en relació a l’Avantprojecte.</w:t>
      </w:r>
    </w:p>
    <w:p w:rsidR="00F5150B" w:rsidRPr="00F5150B" w:rsidRDefault="00F5150B" w:rsidP="00F5150B">
      <w:pPr>
        <w:pStyle w:val="Textindependent"/>
        <w:widowControl w:val="0"/>
        <w:numPr>
          <w:ilvl w:val="0"/>
          <w:numId w:val="38"/>
        </w:numPr>
        <w:suppressAutoHyphens/>
        <w:ind w:right="110"/>
        <w:jc w:val="both"/>
        <w:rPr>
          <w:szCs w:val="22"/>
        </w:rPr>
      </w:pPr>
      <w:r w:rsidRPr="00F5150B">
        <w:rPr>
          <w:szCs w:val="22"/>
        </w:rPr>
        <w:t>Adoptar les prescripcions de l’informe emès per l’Agència catalana de l’aigua.</w:t>
      </w:r>
    </w:p>
    <w:p w:rsidR="00F5150B" w:rsidRPr="00F5150B" w:rsidRDefault="00F5150B" w:rsidP="00F5150B">
      <w:pPr>
        <w:widowControl w:val="0"/>
        <w:suppressAutoHyphens/>
        <w:ind w:right="110"/>
        <w:rPr>
          <w:rFonts w:ascii="Verdana" w:eastAsia="NSimSun" w:hAnsi="Verdana" w:cs="Arial Unicode MS"/>
          <w:kern w:val="2"/>
          <w:sz w:val="20"/>
          <w:lang w:eastAsia="zh-CN" w:bidi="hi-IN"/>
        </w:rPr>
      </w:pPr>
    </w:p>
    <w:p w:rsidR="00F5150B" w:rsidRPr="00F5150B" w:rsidRDefault="00F5150B" w:rsidP="00F5150B">
      <w:pPr>
        <w:widowControl w:val="0"/>
        <w:suppressAutoHyphens/>
        <w:spacing w:after="140"/>
        <w:ind w:right="110"/>
        <w:jc w:val="both"/>
        <w:rPr>
          <w:rFonts w:eastAsia="NSimSun" w:cs="Arial Unicode MS"/>
          <w:kern w:val="2"/>
          <w:szCs w:val="22"/>
          <w:lang w:eastAsia="zh-CN" w:bidi="hi-IN"/>
        </w:rPr>
      </w:pPr>
      <w:r w:rsidRPr="00F5150B">
        <w:rPr>
          <w:rFonts w:eastAsia="NSimSun" w:cs="Arial Unicode MS"/>
          <w:kern w:val="2"/>
          <w:szCs w:val="22"/>
          <w:lang w:eastAsia="zh-CN" w:bidi="hi-IN"/>
        </w:rPr>
        <w:t>Els</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diferents</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documents</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que</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en</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conjunt</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constitueixen</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el</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projecte</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s’han</w:t>
      </w:r>
      <w:r w:rsidRPr="00F5150B">
        <w:rPr>
          <w:rFonts w:eastAsia="NSimSun" w:cs="Arial Unicode MS"/>
          <w:spacing w:val="66"/>
          <w:kern w:val="2"/>
          <w:szCs w:val="22"/>
          <w:lang w:eastAsia="zh-CN" w:bidi="hi-IN"/>
        </w:rPr>
        <w:t xml:space="preserve"> </w:t>
      </w:r>
      <w:r w:rsidRPr="00F5150B">
        <w:rPr>
          <w:rFonts w:eastAsia="NSimSun" w:cs="Arial Unicode MS"/>
          <w:kern w:val="2"/>
          <w:szCs w:val="22"/>
          <w:lang w:eastAsia="zh-CN" w:bidi="hi-IN"/>
        </w:rPr>
        <w:t>de definir de manera que un facultatiu o facultativa competent diferent de l’autor o</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autora pugui dirigir,</w:t>
      </w:r>
      <w:r w:rsidRPr="00F5150B">
        <w:rPr>
          <w:rFonts w:eastAsia="NSimSun" w:cs="Arial Unicode MS"/>
          <w:spacing w:val="66"/>
          <w:kern w:val="2"/>
          <w:szCs w:val="22"/>
          <w:lang w:eastAsia="zh-CN" w:bidi="hi-IN"/>
        </w:rPr>
        <w:t xml:space="preserve"> </w:t>
      </w:r>
      <w:r w:rsidRPr="00F5150B">
        <w:rPr>
          <w:rFonts w:eastAsia="NSimSun" w:cs="Arial Unicode MS"/>
          <w:kern w:val="2"/>
          <w:szCs w:val="22"/>
          <w:lang w:eastAsia="zh-CN" w:bidi="hi-IN"/>
        </w:rPr>
        <w:t>d’acord amb el projecte, els treballs d’execució de les</w:t>
      </w:r>
      <w:r w:rsidRPr="00F5150B">
        <w:rPr>
          <w:rFonts w:eastAsia="NSimSun" w:cs="Arial Unicode MS"/>
          <w:spacing w:val="1"/>
          <w:kern w:val="2"/>
          <w:szCs w:val="22"/>
          <w:lang w:eastAsia="zh-CN" w:bidi="hi-IN"/>
        </w:rPr>
        <w:t xml:space="preserve"> </w:t>
      </w:r>
      <w:r w:rsidRPr="00F5150B">
        <w:rPr>
          <w:rFonts w:eastAsia="NSimSun" w:cs="Arial Unicode MS"/>
          <w:kern w:val="2"/>
          <w:szCs w:val="22"/>
          <w:lang w:eastAsia="zh-CN" w:bidi="hi-IN"/>
        </w:rPr>
        <w:t>obres.</w:t>
      </w:r>
    </w:p>
    <w:p w:rsidR="00494E80" w:rsidRPr="00F5150B" w:rsidRDefault="00F5150B" w:rsidP="00F5150B">
      <w:pPr>
        <w:widowControl w:val="0"/>
        <w:suppressAutoHyphens/>
        <w:spacing w:after="140" w:line="276" w:lineRule="auto"/>
        <w:ind w:right="110"/>
        <w:rPr>
          <w:rFonts w:eastAsia="NSimSun" w:cs="Arial Unicode MS"/>
          <w:kern w:val="2"/>
          <w:szCs w:val="22"/>
          <w:lang w:eastAsia="zh-CN" w:bidi="hi-IN"/>
        </w:rPr>
      </w:pPr>
      <w:r w:rsidRPr="00F5150B">
        <w:rPr>
          <w:rFonts w:eastAsia="NSimSun" w:cs="Arial Unicode MS"/>
          <w:kern w:val="2"/>
          <w:szCs w:val="22"/>
          <w:lang w:eastAsia="zh-CN" w:bidi="hi-IN"/>
        </w:rPr>
        <w:t>El contracte no inclou la direcció d’obra atès que aquesta serà aliena al contractista.</w:t>
      </w: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Règim jurídic del Contracte</w:t>
      </w:r>
      <w:r w:rsidR="00393578">
        <w:rPr>
          <w:b/>
          <w:bCs/>
          <w:szCs w:val="22"/>
        </w:rPr>
        <w:t xml:space="preserve"> </w:t>
      </w:r>
    </w:p>
    <w:p w:rsidR="00494E80" w:rsidRDefault="00494E80" w:rsidP="00494E80">
      <w:pPr>
        <w:pStyle w:val="Textindependent3"/>
        <w:jc w:val="both"/>
        <w:rPr>
          <w:szCs w:val="22"/>
        </w:rPr>
      </w:pPr>
    </w:p>
    <w:p w:rsidR="00494E80" w:rsidRDefault="00494E80" w:rsidP="00494E80">
      <w:pPr>
        <w:jc w:val="both"/>
        <w:rPr>
          <w:color w:val="000000"/>
          <w:szCs w:val="22"/>
        </w:rPr>
      </w:pPr>
      <w:r>
        <w:rPr>
          <w:color w:val="000000"/>
          <w:szCs w:val="22"/>
        </w:rPr>
        <w:t xml:space="preserve">Es licita un contracte </w:t>
      </w:r>
      <w:r w:rsidR="008D0575">
        <w:rPr>
          <w:color w:val="000000"/>
          <w:szCs w:val="22"/>
        </w:rPr>
        <w:t>d’obres</w:t>
      </w:r>
      <w:r>
        <w:rPr>
          <w:color w:val="000000"/>
          <w:szCs w:val="22"/>
        </w:rPr>
        <w:t>, que té caràcter administratiu de conformitat amb la previsió de l’article 1</w:t>
      </w:r>
      <w:r w:rsidR="00D709AB">
        <w:rPr>
          <w:color w:val="000000"/>
          <w:szCs w:val="22"/>
        </w:rPr>
        <w:t>3</w:t>
      </w:r>
      <w:r>
        <w:rPr>
          <w:color w:val="000000"/>
          <w:szCs w:val="22"/>
        </w:rPr>
        <w:t xml:space="preserve"> de la LCSP. El contracte es regeix per aquest plec de clàusules, l’avantprojecte</w:t>
      </w:r>
      <w:r w:rsidR="004E1992">
        <w:rPr>
          <w:color w:val="000000"/>
          <w:szCs w:val="22"/>
        </w:rPr>
        <w:t>, les prescripcions tècniques</w:t>
      </w:r>
      <w:r>
        <w:rPr>
          <w:color w:val="000000"/>
          <w:szCs w:val="22"/>
        </w:rPr>
        <w:t xml:space="preserve"> i el plec de clàusules administratives generals les clàusules dels quals es consideren part integrant del contracte.</w:t>
      </w:r>
    </w:p>
    <w:p w:rsidR="00CF71FC" w:rsidRDefault="00CF71FC" w:rsidP="00494E80">
      <w:pPr>
        <w:jc w:val="both"/>
        <w:rPr>
          <w:color w:val="000000"/>
          <w:szCs w:val="22"/>
        </w:rPr>
      </w:pPr>
    </w:p>
    <w:p w:rsidR="00CF71FC" w:rsidRDefault="00F5150B" w:rsidP="00494E80">
      <w:pPr>
        <w:jc w:val="both"/>
        <w:rPr>
          <w:color w:val="000000"/>
          <w:szCs w:val="22"/>
        </w:rPr>
      </w:pPr>
      <w:r>
        <w:rPr>
          <w:color w:val="000000"/>
          <w:szCs w:val="22"/>
        </w:rPr>
        <w:t>L’acord de govern de la G</w:t>
      </w:r>
      <w:r w:rsidR="00CF71FC">
        <w:rPr>
          <w:color w:val="000000"/>
          <w:szCs w:val="22"/>
        </w:rPr>
        <w:t>eneralitat GOV/81/2023 de 4</w:t>
      </w:r>
      <w:r w:rsidR="00337BE2">
        <w:rPr>
          <w:color w:val="000000"/>
          <w:szCs w:val="22"/>
        </w:rPr>
        <w:t xml:space="preserve"> </w:t>
      </w:r>
      <w:r w:rsidR="00CF71FC">
        <w:rPr>
          <w:color w:val="000000"/>
          <w:szCs w:val="22"/>
        </w:rPr>
        <w:t>d’abril</w:t>
      </w:r>
      <w:r w:rsidR="00337BE2">
        <w:rPr>
          <w:color w:val="000000"/>
          <w:szCs w:val="22"/>
        </w:rPr>
        <w:t>,</w:t>
      </w:r>
      <w:r w:rsidR="00337BE2" w:rsidRPr="00337BE2">
        <w:rPr>
          <w:color w:val="000000"/>
          <w:szCs w:val="22"/>
        </w:rPr>
        <w:t xml:space="preserve"> </w:t>
      </w:r>
      <w:r w:rsidR="00337BE2">
        <w:rPr>
          <w:color w:val="000000"/>
          <w:szCs w:val="22"/>
        </w:rPr>
        <w:t>pel qual es determinen els contractes en que s’ha d’aplicar la metodologia BIM i la forma i condicions per fer-ho,</w:t>
      </w:r>
      <w:r w:rsidR="00CF71FC">
        <w:rPr>
          <w:color w:val="000000"/>
          <w:szCs w:val="22"/>
        </w:rPr>
        <w:t xml:space="preserve">  determina que els contractes que incorporin la tecnologia i la metodologia BIM es consideren contractes d’innovació.</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a) Llei 9/2017, de 8 de novembre, de contractes del sector públic.</w:t>
      </w:r>
    </w:p>
    <w:p w:rsidR="00494E80" w:rsidRDefault="00494E80" w:rsidP="00494E80">
      <w:pPr>
        <w:jc w:val="both"/>
        <w:rPr>
          <w:color w:val="000000"/>
          <w:szCs w:val="22"/>
        </w:rPr>
      </w:pPr>
      <w:r>
        <w:rPr>
          <w:color w:val="000000"/>
          <w:szCs w:val="22"/>
        </w:rPr>
        <w:t xml:space="preserve">b) Reial decret 817/2009, de 8 de maig, pel qual es desenvolupa parcialment la Llei 30/2007, de 30 d’octubre, de contractes del sector públic. </w:t>
      </w:r>
    </w:p>
    <w:p w:rsidR="00494E80" w:rsidRDefault="00494E80" w:rsidP="00494E80">
      <w:pPr>
        <w:jc w:val="both"/>
        <w:rPr>
          <w:color w:val="000000"/>
          <w:szCs w:val="22"/>
        </w:rPr>
      </w:pPr>
      <w:r>
        <w:rPr>
          <w:color w:val="000000"/>
          <w:szCs w:val="22"/>
        </w:rPr>
        <w:t>c) Reial decret 1098/2001, de 12 d’octubre, pel qual s’aprova el Reglament General de la Llei de contractes de les administracions públiques, en tot allò no modificat ni derogat per les dues disposicions esmentades anteriorment.</w:t>
      </w:r>
    </w:p>
    <w:p w:rsidR="00494E80" w:rsidRDefault="00494E80" w:rsidP="00494E80">
      <w:pPr>
        <w:jc w:val="both"/>
        <w:rPr>
          <w:color w:val="000000"/>
          <w:szCs w:val="22"/>
        </w:rPr>
      </w:pPr>
      <w:r>
        <w:rPr>
          <w:color w:val="000000"/>
          <w:szCs w:val="22"/>
        </w:rPr>
        <w:t xml:space="preserve">d) Decret 107/2005, de 31 de maig, de creació del Registre Electrònic d’Empreses Licitadores. </w:t>
      </w:r>
    </w:p>
    <w:p w:rsidR="00494E80" w:rsidRDefault="00494E80" w:rsidP="00494E80">
      <w:pPr>
        <w:jc w:val="both"/>
        <w:rPr>
          <w:color w:val="000000"/>
          <w:szCs w:val="22"/>
        </w:rPr>
      </w:pPr>
      <w:r>
        <w:rPr>
          <w:color w:val="000000"/>
          <w:szCs w:val="22"/>
        </w:rPr>
        <w:t>e) Directiva 2014/24/UE del Parlament Europeu i del Consell, de 26 de febrer de 2014, sobre  contractació pública que deroga la Directiva 2004/18/CEE,</w:t>
      </w:r>
    </w:p>
    <w:p w:rsidR="00494E80" w:rsidRDefault="00494E80" w:rsidP="00494E80">
      <w:pPr>
        <w:jc w:val="both"/>
        <w:rPr>
          <w:color w:val="000000"/>
          <w:szCs w:val="22"/>
        </w:rPr>
      </w:pPr>
      <w:r>
        <w:rPr>
          <w:color w:val="000000"/>
          <w:szCs w:val="22"/>
        </w:rPr>
        <w:t>f) Llei 7/1985, de 2 d’abril, reguladora de les bases de règim local.</w:t>
      </w:r>
    </w:p>
    <w:p w:rsidR="00494E80" w:rsidRDefault="00494E80" w:rsidP="00494E80">
      <w:pPr>
        <w:jc w:val="both"/>
        <w:rPr>
          <w:color w:val="000000"/>
          <w:szCs w:val="22"/>
        </w:rPr>
      </w:pPr>
      <w:r>
        <w:rPr>
          <w:color w:val="000000"/>
          <w:szCs w:val="22"/>
        </w:rPr>
        <w:t>g) Text refós de règim local aprovat pel Reial decret legislatiu 781/1986, de 18 d’abril.</w:t>
      </w:r>
    </w:p>
    <w:p w:rsidR="00494E80" w:rsidRDefault="00494E80" w:rsidP="00494E80">
      <w:pPr>
        <w:jc w:val="both"/>
        <w:rPr>
          <w:color w:val="000000"/>
          <w:szCs w:val="22"/>
        </w:rPr>
      </w:pPr>
      <w:r>
        <w:rPr>
          <w:color w:val="000000"/>
          <w:szCs w:val="22"/>
        </w:rPr>
        <w:t>h) Text refós de la Llei municipal i de règim local de Catalunya, aprovat pel Decret legislatiu 2/2003,  de 28 d’abril (d’ara endavant “TRLMRLC”).</w:t>
      </w:r>
    </w:p>
    <w:p w:rsidR="00494E80" w:rsidRDefault="00494E80" w:rsidP="00494E80">
      <w:pPr>
        <w:jc w:val="both"/>
        <w:rPr>
          <w:color w:val="000000"/>
          <w:szCs w:val="22"/>
        </w:rPr>
      </w:pPr>
      <w:r>
        <w:rPr>
          <w:color w:val="000000"/>
          <w:szCs w:val="22"/>
        </w:rPr>
        <w:t>i) Llei 39/2015, d’1 d’octubre, del procediment administratiu comú de les administracions públiques</w:t>
      </w:r>
    </w:p>
    <w:p w:rsidR="00494E80" w:rsidRDefault="00494E80" w:rsidP="00494E80">
      <w:pPr>
        <w:jc w:val="both"/>
        <w:rPr>
          <w:color w:val="000000"/>
          <w:szCs w:val="22"/>
        </w:rPr>
      </w:pPr>
      <w:r>
        <w:rPr>
          <w:color w:val="000000"/>
          <w:szCs w:val="22"/>
        </w:rPr>
        <w:t>j) Llei 26/2010, de 3 d’agost, de règim jurídic i de procediment de les administracions públiques de Catalunya</w:t>
      </w:r>
    </w:p>
    <w:p w:rsidR="00494E80" w:rsidRDefault="00494E80" w:rsidP="00494E80">
      <w:pPr>
        <w:jc w:val="both"/>
        <w:rPr>
          <w:color w:val="000000"/>
          <w:szCs w:val="22"/>
        </w:rPr>
      </w:pPr>
      <w:r>
        <w:rPr>
          <w:color w:val="000000"/>
          <w:szCs w:val="22"/>
        </w:rPr>
        <w:t>k) Decret 107/2005, de 31 de maig, de creació del Registre electrònic d’empreses licitadores de la Generalitat de Catalunya.</w:t>
      </w:r>
    </w:p>
    <w:p w:rsidR="00494E80" w:rsidRDefault="00494E80" w:rsidP="00494E80">
      <w:pPr>
        <w:jc w:val="both"/>
        <w:rPr>
          <w:color w:val="000000"/>
          <w:szCs w:val="22"/>
        </w:rPr>
      </w:pPr>
      <w:r>
        <w:rPr>
          <w:color w:val="000000"/>
          <w:szCs w:val="22"/>
        </w:rPr>
        <w:t>l) Llei 59/2003, de 19 de desembre, de signatura electrònica.</w:t>
      </w:r>
    </w:p>
    <w:p w:rsidR="00494E80" w:rsidRDefault="00494E80" w:rsidP="00494E80">
      <w:pPr>
        <w:jc w:val="both"/>
        <w:rPr>
          <w:color w:val="000000"/>
          <w:szCs w:val="22"/>
        </w:rPr>
      </w:pPr>
      <w:r>
        <w:rPr>
          <w:color w:val="000000"/>
          <w:szCs w:val="22"/>
        </w:rPr>
        <w:t>m) Llei 29/2010, de 3 d’agost, de l’ús dels mitjans electrònics al sector públic de Catalunya.</w:t>
      </w:r>
    </w:p>
    <w:p w:rsidR="00494E80" w:rsidRDefault="00494E80" w:rsidP="00494E80">
      <w:pPr>
        <w:jc w:val="both"/>
        <w:rPr>
          <w:color w:val="000000"/>
          <w:szCs w:val="22"/>
        </w:rPr>
      </w:pPr>
      <w:r>
        <w:rPr>
          <w:color w:val="000000"/>
          <w:szCs w:val="22"/>
        </w:rPr>
        <w:t>n) Llei 25/2013, de 27 de desembre, d’impuls de la factura electrònica i creació del registre comptable de factures en el sector públic.</w:t>
      </w:r>
    </w:p>
    <w:p w:rsidR="00494E80" w:rsidRDefault="00494E80" w:rsidP="00494E80">
      <w:pPr>
        <w:jc w:val="both"/>
        <w:rPr>
          <w:color w:val="000000"/>
          <w:szCs w:val="22"/>
        </w:rPr>
      </w:pPr>
      <w:r>
        <w:rPr>
          <w:color w:val="000000"/>
          <w:szCs w:val="22"/>
        </w:rPr>
        <w:t>o) Llei 22/2010, de 20 de juliol, del Codi de consum de Catalunya.</w:t>
      </w:r>
    </w:p>
    <w:p w:rsidR="00494E80" w:rsidRDefault="00494E80" w:rsidP="00494E80">
      <w:pPr>
        <w:jc w:val="both"/>
        <w:rPr>
          <w:color w:val="000000"/>
          <w:szCs w:val="22"/>
        </w:rPr>
      </w:pPr>
      <w:r>
        <w:rPr>
          <w:color w:val="000000"/>
          <w:szCs w:val="22"/>
        </w:rPr>
        <w:t xml:space="preserve">p) Llei 15/1999, de 13 de desembre, de protecció de dades de caràcter personal, i el Reial decret 1720/2007, de 21 de desembre, pel qual s’aprova el Reglament de </w:t>
      </w:r>
      <w:r>
        <w:rPr>
          <w:color w:val="000000"/>
          <w:szCs w:val="22"/>
        </w:rPr>
        <w:lastRenderedPageBreak/>
        <w:t>desenvolupament de la Llei orgànica 15/1999, de 13 de desembre (d’ara endavant RLOPD).</w:t>
      </w:r>
    </w:p>
    <w:p w:rsidR="00494E80" w:rsidRDefault="00494E80" w:rsidP="00494E80">
      <w:pPr>
        <w:jc w:val="both"/>
        <w:rPr>
          <w:color w:val="000000"/>
          <w:szCs w:val="22"/>
        </w:rPr>
      </w:pPr>
      <w:r>
        <w:rPr>
          <w:color w:val="000000"/>
          <w:szCs w:val="22"/>
        </w:rPr>
        <w:t>q) Reial decret legislatiu 1/2007, de 16 de novembre, pel qual s’aprova el text refós de la Llei general de defensa dels consumidors i usuaris.</w:t>
      </w:r>
    </w:p>
    <w:p w:rsidR="00494E80" w:rsidRDefault="00494E80" w:rsidP="00494E80">
      <w:pPr>
        <w:jc w:val="both"/>
        <w:rPr>
          <w:color w:val="000000"/>
          <w:szCs w:val="22"/>
        </w:rPr>
      </w:pPr>
      <w:r>
        <w:rPr>
          <w:color w:val="000000"/>
          <w:szCs w:val="22"/>
        </w:rPr>
        <w:t>r) Llei 2/2015, de 30 de març, de desindexació de l’economia espanyola, desplegada pel  Reial decret 55/2017, de 3 de febrer.</w:t>
      </w:r>
    </w:p>
    <w:p w:rsidR="00CF71FC" w:rsidRDefault="00CF71FC" w:rsidP="00494E80">
      <w:pPr>
        <w:jc w:val="both"/>
        <w:rPr>
          <w:color w:val="000000"/>
          <w:szCs w:val="22"/>
        </w:rPr>
      </w:pPr>
      <w:r>
        <w:rPr>
          <w:color w:val="000000"/>
          <w:szCs w:val="22"/>
        </w:rPr>
        <w:t>s)</w:t>
      </w:r>
      <w:r w:rsidRPr="00CF71FC">
        <w:rPr>
          <w:color w:val="000000"/>
          <w:szCs w:val="22"/>
        </w:rPr>
        <w:t xml:space="preserve"> </w:t>
      </w:r>
      <w:r>
        <w:rPr>
          <w:color w:val="000000"/>
          <w:szCs w:val="22"/>
        </w:rPr>
        <w:t xml:space="preserve">L’acord de govern de la generalitat GOV/81/2023 de 4 d’abril  </w:t>
      </w:r>
      <w:r w:rsidR="00337BE2">
        <w:rPr>
          <w:color w:val="000000"/>
          <w:szCs w:val="22"/>
        </w:rPr>
        <w:t>pel qual es determinen els contractes en que s’ha d’aplicar la metodologia BIM i la forma i condicions per fer-ho.</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De conformitat amb l’article 35.1.d) de la LCSP, en tant en quan el PCAP formarà part del contracte, les normes sobre protecció de dades de caràcter personal aplicables a aquest contracte són:</w:t>
      </w:r>
    </w:p>
    <w:p w:rsidR="00494E80" w:rsidRDefault="00494E80" w:rsidP="00494E80">
      <w:pPr>
        <w:jc w:val="both"/>
        <w:rPr>
          <w:color w:val="000000"/>
          <w:szCs w:val="22"/>
        </w:rPr>
      </w:pPr>
    </w:p>
    <w:p w:rsidR="00494E80" w:rsidRDefault="00494E80" w:rsidP="00494E80">
      <w:pPr>
        <w:numPr>
          <w:ilvl w:val="0"/>
          <w:numId w:val="9"/>
        </w:numPr>
        <w:jc w:val="both"/>
        <w:rPr>
          <w:color w:val="000000"/>
          <w:szCs w:val="22"/>
        </w:rPr>
      </w:pPr>
      <w:r>
        <w:rPr>
          <w:color w:val="000000"/>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94E80" w:rsidRDefault="00494E80" w:rsidP="00494E80">
      <w:pPr>
        <w:numPr>
          <w:ilvl w:val="0"/>
          <w:numId w:val="9"/>
        </w:numPr>
        <w:jc w:val="both"/>
        <w:rPr>
          <w:color w:val="000000"/>
          <w:szCs w:val="22"/>
        </w:rPr>
      </w:pPr>
      <w:r>
        <w:rPr>
          <w:color w:val="000000"/>
          <w:szCs w:val="22"/>
        </w:rPr>
        <w:t>Llei Orgànica 3/2018, de 5 de desembre, de protecció de dades personals i garantia dels drets digitals.</w:t>
      </w:r>
    </w:p>
    <w:p w:rsidR="00494E80" w:rsidRDefault="00494E80" w:rsidP="00494E80">
      <w:pPr>
        <w:numPr>
          <w:ilvl w:val="0"/>
          <w:numId w:val="9"/>
        </w:numPr>
        <w:jc w:val="both"/>
        <w:rPr>
          <w:color w:val="000000"/>
          <w:szCs w:val="22"/>
        </w:rPr>
      </w:pPr>
      <w:r>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494E80" w:rsidRDefault="00494E80" w:rsidP="00494E80">
      <w:pPr>
        <w:numPr>
          <w:ilvl w:val="0"/>
          <w:numId w:val="9"/>
        </w:numPr>
        <w:jc w:val="both"/>
        <w:rPr>
          <w:color w:val="000000"/>
          <w:szCs w:val="22"/>
        </w:rPr>
      </w:pPr>
      <w:r>
        <w:rPr>
          <w:color w:val="000000"/>
          <w:szCs w:val="22"/>
        </w:rPr>
        <w:t>Llei 32/2010, de 1 d’octubre, de l’Autoritat Catalana de Protecció de Dades.</w:t>
      </w:r>
    </w:p>
    <w:p w:rsidR="00494E80" w:rsidRDefault="00494E80" w:rsidP="00494E80">
      <w:pPr>
        <w:jc w:val="both"/>
        <w:rPr>
          <w:color w:val="000000"/>
          <w:szCs w:val="22"/>
        </w:rPr>
      </w:pPr>
    </w:p>
    <w:p w:rsidR="00494E80" w:rsidRDefault="00494E80" w:rsidP="00494E80">
      <w:pPr>
        <w:jc w:val="both"/>
        <w:rPr>
          <w:rFonts w:cs="Times New Roman"/>
          <w:szCs w:val="22"/>
        </w:rPr>
      </w:pPr>
      <w:r>
        <w:rPr>
          <w:szCs w:val="22"/>
        </w:rPr>
        <w:t>La resta de normes de Dret administratiu i, mancant aquestes, del Dret privat.</w:t>
      </w:r>
    </w:p>
    <w:p w:rsidR="00494E80" w:rsidRDefault="00494E80" w:rsidP="00494E80">
      <w:pPr>
        <w:jc w:val="both"/>
        <w:rPr>
          <w:szCs w:val="22"/>
        </w:rPr>
      </w:pPr>
    </w:p>
    <w:p w:rsidR="00494E80" w:rsidRDefault="00494E80" w:rsidP="00494E80">
      <w:pPr>
        <w:jc w:val="both"/>
        <w:rPr>
          <w:szCs w:val="22"/>
        </w:rPr>
      </w:pPr>
      <w:r>
        <w:rPr>
          <w:szCs w:val="22"/>
        </w:rPr>
        <w:t>La remissió a aquestes normes s’entén produïda igualment a totes aquelles altres que, d’escaure’s durant l’execució del contracte, les modifiquin, substitueixin o complementin.</w:t>
      </w:r>
    </w:p>
    <w:p w:rsidR="00494E80" w:rsidRDefault="00494E80" w:rsidP="00494E80">
      <w:pPr>
        <w:jc w:val="both"/>
        <w:rPr>
          <w:szCs w:val="22"/>
        </w:rPr>
      </w:pPr>
    </w:p>
    <w:p w:rsidR="00494E80" w:rsidRDefault="00494E80" w:rsidP="00494E80">
      <w:pPr>
        <w:jc w:val="both"/>
        <w:rPr>
          <w:szCs w:val="22"/>
        </w:rPr>
      </w:pPr>
      <w:r>
        <w:rPr>
          <w:szCs w:val="22"/>
        </w:rPr>
        <w:t>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494E80" w:rsidRDefault="00494E80" w:rsidP="00494E80">
      <w:pPr>
        <w:jc w:val="both"/>
        <w:rPr>
          <w:color w:val="000000"/>
          <w:szCs w:val="22"/>
        </w:rPr>
      </w:pPr>
    </w:p>
    <w:p w:rsidR="00494E80" w:rsidRDefault="00494E80" w:rsidP="00494E80">
      <w:pPr>
        <w:jc w:val="both"/>
        <w:rPr>
          <w:szCs w:val="22"/>
        </w:rPr>
      </w:pPr>
    </w:p>
    <w:p w:rsidR="00494E80" w:rsidRDefault="00494E80" w:rsidP="00494E80">
      <w:pPr>
        <w:jc w:val="both"/>
        <w:rPr>
          <w:szCs w:val="22"/>
        </w:rPr>
      </w:pPr>
    </w:p>
    <w:p w:rsidR="00494E80" w:rsidRDefault="00494E80" w:rsidP="00F5150B">
      <w:pPr>
        <w:pStyle w:val="Capalera"/>
        <w:numPr>
          <w:ilvl w:val="0"/>
          <w:numId w:val="5"/>
        </w:numPr>
        <w:tabs>
          <w:tab w:val="clear" w:pos="4419"/>
          <w:tab w:val="left" w:pos="708"/>
          <w:tab w:val="center" w:pos="2410"/>
        </w:tabs>
        <w:suppressAutoHyphens/>
        <w:jc w:val="both"/>
        <w:rPr>
          <w:b/>
          <w:bCs/>
          <w:sz w:val="22"/>
          <w:szCs w:val="22"/>
        </w:rPr>
      </w:pPr>
      <w:r>
        <w:rPr>
          <w:b/>
          <w:bCs/>
          <w:sz w:val="22"/>
          <w:szCs w:val="22"/>
        </w:rPr>
        <w:t>Òrgan de contractació i responsable del contracte</w:t>
      </w:r>
    </w:p>
    <w:p w:rsidR="00494E80" w:rsidRDefault="00494E80" w:rsidP="00494E80">
      <w:pPr>
        <w:jc w:val="both"/>
        <w:rPr>
          <w:szCs w:val="22"/>
        </w:rPr>
      </w:pPr>
      <w:r>
        <w:rPr>
          <w:szCs w:val="22"/>
        </w:rPr>
        <w:t xml:space="preserve"> </w:t>
      </w:r>
    </w:p>
    <w:p w:rsidR="00494E80" w:rsidRDefault="00494E80" w:rsidP="00494E80">
      <w:pPr>
        <w:jc w:val="both"/>
        <w:rPr>
          <w:rFonts w:ascii="Verdana" w:hAnsi="Verdana"/>
          <w:sz w:val="20"/>
        </w:rPr>
      </w:pPr>
      <w:r>
        <w:t>L’òrgan de contractació, de conformitat amb la Disposició addicional Segona de la LCSP,  és:</w:t>
      </w:r>
    </w:p>
    <w:p w:rsidR="00494E80" w:rsidRDefault="00494E80" w:rsidP="00494E80">
      <w:pPr>
        <w:jc w:val="both"/>
      </w:pPr>
    </w:p>
    <w:p w:rsidR="00494E80" w:rsidRPr="00337BE2" w:rsidRDefault="00494E80" w:rsidP="00494E80">
      <w:pPr>
        <w:numPr>
          <w:ilvl w:val="0"/>
          <w:numId w:val="4"/>
        </w:numPr>
        <w:jc w:val="both"/>
      </w:pPr>
      <w:r w:rsidRPr="00337BE2">
        <w:t>El Ple per als actes següents:</w:t>
      </w:r>
    </w:p>
    <w:p w:rsidR="00494E80" w:rsidRDefault="00494E80" w:rsidP="00494E80">
      <w:pPr>
        <w:jc w:val="both"/>
      </w:pPr>
    </w:p>
    <w:p w:rsidR="00494E80" w:rsidRDefault="00494E80" w:rsidP="00494E80">
      <w:pPr>
        <w:numPr>
          <w:ilvl w:val="0"/>
          <w:numId w:val="10"/>
        </w:numPr>
        <w:jc w:val="both"/>
      </w:pPr>
      <w:r>
        <w:t>Incoació de l’expedient de contractació.</w:t>
      </w:r>
    </w:p>
    <w:p w:rsidR="00494E80" w:rsidRDefault="00494E80" w:rsidP="00494E80">
      <w:pPr>
        <w:numPr>
          <w:ilvl w:val="0"/>
          <w:numId w:val="10"/>
        </w:numPr>
        <w:jc w:val="both"/>
        <w:rPr>
          <w:rFonts w:cs="Times New Roman"/>
        </w:rPr>
      </w:pPr>
      <w:r>
        <w:rPr>
          <w:rFonts w:cs="Times New Roman"/>
        </w:rPr>
        <w:t>Aprovació de l’expedient de contractació.</w:t>
      </w:r>
    </w:p>
    <w:p w:rsidR="00494E80" w:rsidRDefault="00494E80" w:rsidP="00494E80">
      <w:pPr>
        <w:numPr>
          <w:ilvl w:val="0"/>
          <w:numId w:val="10"/>
        </w:numPr>
        <w:jc w:val="both"/>
        <w:rPr>
          <w:rFonts w:cs="Times New Roman"/>
        </w:rPr>
      </w:pPr>
      <w:r>
        <w:t>Adjudicació del contracte.</w:t>
      </w:r>
    </w:p>
    <w:p w:rsidR="00494E80" w:rsidRDefault="00494E80" w:rsidP="00494E80">
      <w:pPr>
        <w:ind w:left="708"/>
        <w:jc w:val="both"/>
      </w:pPr>
      <w:r>
        <w:lastRenderedPageBreak/>
        <w:t>d. Incoació i resolució d’expedients per imposició de penalitats per incompliments del contracte.</w:t>
      </w:r>
    </w:p>
    <w:p w:rsidR="00494E80" w:rsidRDefault="00494E80" w:rsidP="00494E80">
      <w:pPr>
        <w:ind w:firstLine="708"/>
        <w:jc w:val="both"/>
      </w:pPr>
      <w:r>
        <w:t>e. Modificació, pròrroga, interpretació o resolució anticipada del contracte.</w:t>
      </w:r>
    </w:p>
    <w:p w:rsidR="00494E80" w:rsidRDefault="00494E80" w:rsidP="00494E80">
      <w:pPr>
        <w:jc w:val="both"/>
      </w:pPr>
    </w:p>
    <w:p w:rsidR="00494E80" w:rsidRDefault="00494E80" w:rsidP="00494E80">
      <w:pPr>
        <w:jc w:val="both"/>
        <w:rPr>
          <w:szCs w:val="22"/>
        </w:rPr>
      </w:pPr>
    </w:p>
    <w:p w:rsidR="00494E80" w:rsidRDefault="00494E80" w:rsidP="00494E80">
      <w:pPr>
        <w:jc w:val="both"/>
        <w:rPr>
          <w:szCs w:val="22"/>
        </w:rPr>
      </w:pPr>
      <w:r>
        <w:rPr>
          <w:szCs w:val="22"/>
        </w:rPr>
        <w:t xml:space="preserve">L’Ajuntament de Premià de Mar té el seu domicili </w:t>
      </w:r>
      <w:r w:rsidR="00FD6154">
        <w:rPr>
          <w:szCs w:val="22"/>
        </w:rPr>
        <w:t>al carrer Nord núm. 60</w:t>
      </w:r>
      <w:r>
        <w:rPr>
          <w:szCs w:val="22"/>
        </w:rPr>
        <w:t xml:space="preserve">, de Premià de Mar, codi postal 08330. La direcció web de l’Ajuntament de Premià de Mar és </w:t>
      </w:r>
      <w:hyperlink r:id="rId10" w:history="1">
        <w:r>
          <w:rPr>
            <w:rStyle w:val="Enlla"/>
            <w:rFonts w:ascii="Franklin Gothic Book" w:hAnsi="Franklin Gothic Book"/>
            <w:sz w:val="22"/>
            <w:szCs w:val="22"/>
          </w:rPr>
          <w:t>www.premiademar.cat</w:t>
        </w:r>
      </w:hyperlink>
      <w:r>
        <w:rPr>
          <w:szCs w:val="22"/>
        </w:rPr>
        <w:t>.</w:t>
      </w:r>
    </w:p>
    <w:p w:rsidR="00494E80" w:rsidRDefault="00494E80" w:rsidP="00494E80">
      <w:pPr>
        <w:jc w:val="both"/>
        <w:rPr>
          <w:szCs w:val="22"/>
        </w:rPr>
      </w:pPr>
    </w:p>
    <w:p w:rsidR="00494E80" w:rsidRDefault="00494E80" w:rsidP="00494E80">
      <w:pPr>
        <w:jc w:val="both"/>
        <w:rPr>
          <w:szCs w:val="22"/>
        </w:rPr>
      </w:pPr>
      <w:r w:rsidRPr="00337BE2">
        <w:rPr>
          <w:szCs w:val="22"/>
        </w:rPr>
        <w:t>La unitat encarregada del seguiment i execució ordinària del contracte, de conformitat amb l’article 62 LCSP</w:t>
      </w:r>
      <w:bookmarkStart w:id="1" w:name="_Hlk162074430"/>
      <w:r w:rsidRPr="00337BE2">
        <w:rPr>
          <w:szCs w:val="22"/>
        </w:rPr>
        <w:t>, és l’àrea d</w:t>
      </w:r>
      <w:r w:rsidR="0018198A" w:rsidRPr="00337BE2">
        <w:rPr>
          <w:szCs w:val="22"/>
        </w:rPr>
        <w:t>’Ensenyament amb el suport de l’àrea d</w:t>
      </w:r>
      <w:r w:rsidRPr="00337BE2">
        <w:rPr>
          <w:szCs w:val="22"/>
        </w:rPr>
        <w:t>e Territori i Sostenibilitat</w:t>
      </w:r>
      <w:r w:rsidR="0018198A" w:rsidRPr="00337BE2">
        <w:rPr>
          <w:szCs w:val="22"/>
        </w:rPr>
        <w:t xml:space="preserve"> </w:t>
      </w:r>
      <w:r w:rsidRPr="00337BE2">
        <w:rPr>
          <w:szCs w:val="22"/>
        </w:rPr>
        <w:t>,</w:t>
      </w:r>
      <w:bookmarkEnd w:id="1"/>
      <w:r w:rsidRPr="00337BE2">
        <w:rPr>
          <w:szCs w:val="22"/>
        </w:rPr>
        <w:t xml:space="preserve"> a la qual li correspondrà:</w:t>
      </w:r>
    </w:p>
    <w:p w:rsidR="00494E80" w:rsidRDefault="00494E80" w:rsidP="00494E80">
      <w:pPr>
        <w:jc w:val="both"/>
        <w:rPr>
          <w:szCs w:val="22"/>
        </w:rPr>
      </w:pPr>
    </w:p>
    <w:p w:rsidR="00494E80" w:rsidRDefault="00494E80" w:rsidP="00494E80">
      <w:pPr>
        <w:pStyle w:val="Pargrafdellista"/>
        <w:numPr>
          <w:ilvl w:val="0"/>
          <w:numId w:val="11"/>
        </w:numPr>
        <w:jc w:val="both"/>
        <w:rPr>
          <w:rFonts w:cs="Times New Roman"/>
          <w:color w:val="000000"/>
          <w:szCs w:val="22"/>
          <w:lang w:eastAsia="en-US"/>
        </w:rPr>
      </w:pPr>
      <w:r>
        <w:rPr>
          <w:color w:val="000000"/>
          <w:szCs w:val="22"/>
          <w:lang w:eastAsia="en-US"/>
        </w:rPr>
        <w:t>Interpretar els plecs (article 190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Denunciar els incompliments parcials o compliments defectuosos dels plecs (article 192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Promoure les penalitats per incompliment del termini d’execució (article 193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Calcular els danys i perjudicis irrogats a l’Ajuntament (article 194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Assegurar-se que el contracte s’executa a risc i ventura del contractista (art 197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Conformar les factures (article 198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Adoptar les mesures i fer el seguiment del compliment de les obligacions socials, laborals i mediambientals del contractista (article 201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Controlar el compliment de condicions especials d’execució del contracte de caràcter social, ètic, mediambiental o d’un altre ordre (article 202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Comprovar la idoneïtat de les modificacions plantejades pel director facultatiu (articles 203 a 207 de la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Promoure la suspensió del contracte quan escaigui (article 208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Promoure les causes de resolució del contracte taxades en la LCSP (articles 211 a 213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Autoritzar possibles cessions de contracte (article 214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Controlar la subcontractació del contracte (article 215 LCSP)</w:t>
      </w:r>
    </w:p>
    <w:p w:rsidR="00494E80" w:rsidRDefault="00494E80" w:rsidP="00494E80">
      <w:pPr>
        <w:pStyle w:val="Pargrafdellista"/>
        <w:numPr>
          <w:ilvl w:val="0"/>
          <w:numId w:val="11"/>
        </w:numPr>
        <w:jc w:val="both"/>
        <w:rPr>
          <w:color w:val="000000"/>
          <w:szCs w:val="22"/>
          <w:lang w:eastAsia="en-US"/>
        </w:rPr>
      </w:pPr>
      <w:r>
        <w:rPr>
          <w:color w:val="000000"/>
          <w:szCs w:val="22"/>
          <w:lang w:eastAsia="en-US"/>
        </w:rPr>
        <w:t>Pot controlar el pagament del contractista als subcontractistes (articles 216 i 217 LCSP)</w:t>
      </w:r>
    </w:p>
    <w:p w:rsidR="00494E80" w:rsidRDefault="00494E80" w:rsidP="00494E80">
      <w:pPr>
        <w:numPr>
          <w:ilvl w:val="0"/>
          <w:numId w:val="11"/>
        </w:numPr>
        <w:jc w:val="both"/>
        <w:rPr>
          <w:szCs w:val="22"/>
        </w:rPr>
      </w:pPr>
      <w:r>
        <w:rPr>
          <w:color w:val="000000"/>
          <w:szCs w:val="22"/>
          <w:lang w:eastAsia="en-US"/>
        </w:rPr>
        <w:t>Controlar i denunciar l’esmena d’errors, indemnitzacions i responsabilitats en el contracte d’elaboració de projectes d’obres detectats en l’execució de les obres (articles 314 i 315 LCSP)</w:t>
      </w:r>
      <w:r>
        <w:rPr>
          <w:szCs w:val="22"/>
        </w:rPr>
        <w:t>.</w:t>
      </w:r>
    </w:p>
    <w:p w:rsidR="00494E80" w:rsidRDefault="00494E80" w:rsidP="00494E80">
      <w:pPr>
        <w:ind w:left="360"/>
        <w:jc w:val="both"/>
        <w:rPr>
          <w:szCs w:val="22"/>
        </w:rPr>
      </w:pPr>
    </w:p>
    <w:p w:rsidR="00494E80" w:rsidRDefault="00494E80" w:rsidP="00494E80">
      <w:pPr>
        <w:jc w:val="both"/>
        <w:rPr>
          <w:szCs w:val="22"/>
        </w:rPr>
      </w:pPr>
      <w:r>
        <w:rPr>
          <w:szCs w:val="22"/>
        </w:rPr>
        <w:t>El responsable del contracte, de conformitat amb l’article 62 LCSP, és</w:t>
      </w:r>
      <w:r>
        <w:rPr>
          <w:color w:val="000000"/>
          <w:szCs w:val="22"/>
        </w:rPr>
        <w:t xml:space="preserve"> el director facultatiu de les obres</w:t>
      </w:r>
      <w:r>
        <w:rPr>
          <w:szCs w:val="22"/>
        </w:rPr>
        <w:t>, al qual a li correspondrà les funcions següents:</w:t>
      </w:r>
    </w:p>
    <w:p w:rsidR="00494E80" w:rsidRDefault="00494E80" w:rsidP="00494E80">
      <w:pPr>
        <w:jc w:val="both"/>
        <w:rPr>
          <w:szCs w:val="22"/>
        </w:rPr>
      </w:pPr>
    </w:p>
    <w:p w:rsidR="00494E80" w:rsidRPr="00FD6154" w:rsidRDefault="00494E80" w:rsidP="00494E80">
      <w:pPr>
        <w:pStyle w:val="Pargrafdellista"/>
        <w:numPr>
          <w:ilvl w:val="0"/>
          <w:numId w:val="12"/>
        </w:numPr>
        <w:jc w:val="both"/>
        <w:rPr>
          <w:rFonts w:cs="Times New Roman"/>
          <w:color w:val="000000"/>
          <w:szCs w:val="22"/>
          <w:lang w:eastAsia="en-US"/>
        </w:rPr>
      </w:pPr>
      <w:r>
        <w:rPr>
          <w:color w:val="000000"/>
          <w:szCs w:val="22"/>
          <w:lang w:eastAsia="en-US"/>
        </w:rPr>
        <w:t>Que hi hagi replanteig del projecte (article 236)</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Promoure l’acta de comprovació del replanteig (article 237)</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Dirigir es obres i supervisar la responsabilitat pels defectes tècnics provocats pel contractista (article 238)</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Vetllar per la indemnització del contractista en casos de força major (article 239)</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Expedir les certificacions d’obra (article 240)</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lastRenderedPageBreak/>
        <w:t>Promoure i motivar les modificacions de contracte que consideri escaients (article 242)</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Promoure la recepció de les obres (article 243)</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Informar la devolució de la garantia definitiva (article 243)</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Controlar els possibles vicis ocults (article 244)</w:t>
      </w:r>
    </w:p>
    <w:p w:rsidR="00494E80" w:rsidRDefault="00494E80" w:rsidP="00494E80">
      <w:pPr>
        <w:pStyle w:val="Pargrafdellista"/>
        <w:numPr>
          <w:ilvl w:val="0"/>
          <w:numId w:val="12"/>
        </w:numPr>
        <w:jc w:val="both"/>
        <w:rPr>
          <w:color w:val="000000"/>
          <w:szCs w:val="22"/>
          <w:lang w:eastAsia="en-US"/>
        </w:rPr>
      </w:pPr>
      <w:r>
        <w:rPr>
          <w:color w:val="000000"/>
          <w:szCs w:val="22"/>
          <w:lang w:eastAsia="en-US"/>
        </w:rPr>
        <w:t>Promoure la resolució anticipada del contracte per les causes taxades en la LCSP (articles 245 i 246)</w:t>
      </w:r>
    </w:p>
    <w:p w:rsidR="00494E80" w:rsidRDefault="00494E80" w:rsidP="00494E80">
      <w:pPr>
        <w:numPr>
          <w:ilvl w:val="0"/>
          <w:numId w:val="12"/>
        </w:numPr>
        <w:jc w:val="both"/>
        <w:rPr>
          <w:szCs w:val="22"/>
        </w:rPr>
      </w:pPr>
      <w:r>
        <w:rPr>
          <w:szCs w:val="22"/>
        </w:rPr>
        <w:t>Donar els vistiplau al pla d’autocontrol del compliment de l’article 201 de la LCSP proposat pel contractista.</w:t>
      </w:r>
    </w:p>
    <w:p w:rsidR="00494E80" w:rsidRDefault="00494E80" w:rsidP="00494E80">
      <w:pPr>
        <w:jc w:val="both"/>
        <w:rPr>
          <w:szCs w:val="22"/>
        </w:rPr>
      </w:pPr>
    </w:p>
    <w:p w:rsidR="00494E80" w:rsidRDefault="00494E80" w:rsidP="00494E80">
      <w:pPr>
        <w:jc w:val="both"/>
        <w:rPr>
          <w:szCs w:val="22"/>
        </w:rPr>
      </w:pPr>
      <w:r>
        <w:rPr>
          <w:szCs w:val="22"/>
        </w:rPr>
        <w:t>Les instruccions donades per la persona responsable del contracte configuren les obligacions d’execució del contracte, juntament amb les seves clàusules i els plecs.</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Perfil del contractant</w:t>
      </w:r>
    </w:p>
    <w:p w:rsidR="00494E80" w:rsidRDefault="00494E80" w:rsidP="00494E80">
      <w:pPr>
        <w:jc w:val="both"/>
        <w:rPr>
          <w:szCs w:val="22"/>
        </w:rPr>
      </w:pPr>
    </w:p>
    <w:p w:rsidR="00494E80" w:rsidRDefault="00494E80" w:rsidP="00494E80">
      <w:pPr>
        <w:jc w:val="both"/>
        <w:rPr>
          <w:szCs w:val="22"/>
        </w:rPr>
      </w:pPr>
      <w:r>
        <w:rPr>
          <w:szCs w:val="22"/>
        </w:rPr>
        <w:t>L’accés als documents als quals han de tenir accés les empreses per poder concórrer a la licitació d’aquest contracte és farà a través de la pàgina web de l’Ajuntament de Premià de Mar:</w:t>
      </w:r>
    </w:p>
    <w:p w:rsidR="00494E80" w:rsidRDefault="00494E80" w:rsidP="00494E80">
      <w:pPr>
        <w:jc w:val="both"/>
        <w:rPr>
          <w:b/>
          <w:bCs/>
          <w:szCs w:val="22"/>
        </w:rPr>
      </w:pPr>
    </w:p>
    <w:p w:rsidR="00494E80" w:rsidRDefault="00A51D3B" w:rsidP="00494E80">
      <w:pPr>
        <w:jc w:val="both"/>
      </w:pPr>
      <w:hyperlink r:id="rId11" w:history="1">
        <w:r w:rsidR="00494E80">
          <w:rPr>
            <w:rStyle w:val="Enlla"/>
            <w:rFonts w:ascii="Franklin Gothic Book" w:hAnsi="Franklin Gothic Book"/>
            <w:sz w:val="22"/>
            <w:szCs w:val="22"/>
            <w:lang w:eastAsia="en-US"/>
          </w:rPr>
          <w:t>https://contractaciopublica.gencat.cat/perfil/premiademar</w:t>
        </w:r>
      </w:hyperlink>
    </w:p>
    <w:p w:rsidR="00494E80" w:rsidRDefault="00494E80" w:rsidP="00494E80">
      <w:pPr>
        <w:jc w:val="both"/>
        <w:rPr>
          <w:szCs w:val="22"/>
        </w:rPr>
      </w:pPr>
    </w:p>
    <w:p w:rsidR="00494E80" w:rsidRDefault="00494E80" w:rsidP="00494E80">
      <w:pPr>
        <w:jc w:val="both"/>
        <w:rPr>
          <w:rFonts w:cs="Times New Roman"/>
          <w:szCs w:val="22"/>
        </w:rPr>
      </w:pPr>
      <w:r>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94E80" w:rsidRDefault="00494E80" w:rsidP="00494E80">
      <w:pPr>
        <w:jc w:val="both"/>
        <w:rPr>
          <w:szCs w:val="22"/>
        </w:rPr>
      </w:pPr>
    </w:p>
    <w:p w:rsidR="00494E80" w:rsidRDefault="00494E80" w:rsidP="00494E80">
      <w:pPr>
        <w:jc w:val="both"/>
        <w:rPr>
          <w:szCs w:val="22"/>
        </w:rPr>
      </w:pPr>
      <w:r>
        <w:rPr>
          <w:szCs w:val="22"/>
        </w:rPr>
        <w:t>La presentació d’ofertes es realitzarà igualment per mitjans electrònics a través de l’eina de Sobre Digital (o altra plataforma de licitació electrònica), accessible des de l’adreça web:</w:t>
      </w:r>
    </w:p>
    <w:p w:rsidR="00494E80" w:rsidRDefault="00A51D3B" w:rsidP="00494E80">
      <w:pPr>
        <w:jc w:val="both"/>
        <w:rPr>
          <w:szCs w:val="22"/>
        </w:rPr>
      </w:pPr>
      <w:hyperlink r:id="rId12" w:history="1">
        <w:r w:rsidR="00494E80">
          <w:rPr>
            <w:rStyle w:val="Enlla"/>
            <w:rFonts w:ascii="Franklin Gothic Book" w:hAnsi="Franklin Gothic Book"/>
            <w:sz w:val="22"/>
            <w:szCs w:val="22"/>
          </w:rPr>
          <w:t>https://contractaciopublica.gencat.cat/perfil/premiademar</w:t>
        </w:r>
      </w:hyperlink>
    </w:p>
    <w:p w:rsidR="00494E80" w:rsidRDefault="00494E80" w:rsidP="00494E80">
      <w:pPr>
        <w:jc w:val="both"/>
        <w:rPr>
          <w:szCs w:val="22"/>
        </w:rPr>
      </w:pPr>
    </w:p>
    <w:p w:rsidR="00494E80" w:rsidRDefault="00494E80" w:rsidP="00494E80">
      <w:pPr>
        <w:jc w:val="both"/>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494E80" w:rsidRDefault="00A51D3B" w:rsidP="00494E80">
      <w:pPr>
        <w:jc w:val="both"/>
        <w:rPr>
          <w:szCs w:val="22"/>
        </w:rPr>
      </w:pPr>
      <w:hyperlink r:id="rId13" w:history="1">
        <w:r w:rsidR="00494E80">
          <w:rPr>
            <w:rStyle w:val="Enlla"/>
            <w:rFonts w:ascii="Franklin Gothic Book" w:hAnsi="Franklin Gothic Book"/>
            <w:sz w:val="22"/>
            <w:szCs w:val="22"/>
          </w:rPr>
          <w:t>https://contractaciopublica.gencat.cat/ecofin_sobre/AppJava/views/ajuda/empreses/index.xhtml?set-locale=ca_ES</w:t>
        </w:r>
      </w:hyperlink>
      <w:r w:rsidR="00494E80">
        <w:rPr>
          <w:szCs w:val="22"/>
        </w:rPr>
        <w:t>.</w:t>
      </w:r>
    </w:p>
    <w:p w:rsidR="00494E80" w:rsidRDefault="00494E80" w:rsidP="00494E80">
      <w:pPr>
        <w:jc w:val="both"/>
        <w:rPr>
          <w:szCs w:val="22"/>
        </w:rPr>
      </w:pPr>
    </w:p>
    <w:p w:rsidR="00494E80" w:rsidRDefault="00A51D3B" w:rsidP="00494E80">
      <w:pPr>
        <w:jc w:val="both"/>
        <w:rPr>
          <w:szCs w:val="22"/>
        </w:rPr>
      </w:pPr>
      <w:hyperlink r:id="rId14" w:history="1">
        <w:r w:rsidR="00494E80">
          <w:rPr>
            <w:rStyle w:val="Enlla"/>
            <w:rFonts w:ascii="Franklin Gothic Book" w:hAnsi="Franklin Gothic Book"/>
            <w:sz w:val="22"/>
            <w:szCs w:val="22"/>
          </w:rPr>
          <w:t>https://www.aoc.cat/portalsuport/licitacions_empreses/idservei/licitacions_empreses/</w:t>
        </w:r>
      </w:hyperlink>
    </w:p>
    <w:p w:rsidR="00494E80" w:rsidRDefault="00494E80" w:rsidP="00494E80">
      <w:pPr>
        <w:jc w:val="both"/>
        <w:rPr>
          <w:szCs w:val="22"/>
        </w:rPr>
      </w:pPr>
    </w:p>
    <w:p w:rsidR="00494E80" w:rsidRDefault="00494E80" w:rsidP="00494E80">
      <w:pPr>
        <w:jc w:val="both"/>
        <w:rPr>
          <w:b/>
          <w:bCs/>
          <w:szCs w:val="22"/>
        </w:rPr>
      </w:pPr>
    </w:p>
    <w:p w:rsidR="00494E80" w:rsidRDefault="00494E80" w:rsidP="00494E80">
      <w:pPr>
        <w:jc w:val="both"/>
        <w:rPr>
          <w:b/>
          <w:bCs/>
          <w:szCs w:val="22"/>
        </w:rPr>
      </w:pPr>
    </w:p>
    <w:p w:rsidR="00494E80" w:rsidRDefault="00494E80" w:rsidP="00494E80">
      <w:pPr>
        <w:pStyle w:val="Textindependent3"/>
        <w:numPr>
          <w:ilvl w:val="0"/>
          <w:numId w:val="5"/>
        </w:numPr>
        <w:suppressAutoHyphens/>
        <w:spacing w:after="0"/>
        <w:jc w:val="both"/>
        <w:rPr>
          <w:b/>
          <w:bCs/>
          <w:szCs w:val="22"/>
        </w:rPr>
      </w:pPr>
      <w:r>
        <w:rPr>
          <w:b/>
          <w:bCs/>
          <w:szCs w:val="22"/>
        </w:rPr>
        <w:t>Pressupost base de licitació</w:t>
      </w:r>
    </w:p>
    <w:p w:rsidR="00494E80" w:rsidRDefault="00494E80" w:rsidP="00494E80">
      <w:pPr>
        <w:pStyle w:val="Textindependent3"/>
        <w:suppressAutoHyphens/>
        <w:spacing w:after="0"/>
        <w:jc w:val="both"/>
        <w:rPr>
          <w:b/>
          <w:bCs/>
          <w:szCs w:val="22"/>
        </w:rPr>
      </w:pPr>
    </w:p>
    <w:p w:rsidR="00494E80" w:rsidRDefault="00494E80" w:rsidP="00494E80">
      <w:pPr>
        <w:pStyle w:val="Textindependent3"/>
        <w:suppressAutoHyphens/>
        <w:spacing w:after="0"/>
        <w:jc w:val="both"/>
        <w:rPr>
          <w:b/>
          <w:bCs/>
          <w:szCs w:val="22"/>
        </w:rPr>
      </w:pPr>
    </w:p>
    <w:p w:rsidR="00494E80" w:rsidRDefault="00494E80" w:rsidP="00494E80">
      <w:pPr>
        <w:jc w:val="both"/>
        <w:rPr>
          <w:rFonts w:cs="Times New Roman"/>
          <w:szCs w:val="22"/>
        </w:rPr>
      </w:pPr>
      <w:r w:rsidRPr="00DA0AC2">
        <w:rPr>
          <w:szCs w:val="22"/>
        </w:rPr>
        <w:t xml:space="preserve">El valor estimat del contracte, entès com a despesa màxima estimada, és de </w:t>
      </w:r>
      <w:r w:rsidR="00424B51" w:rsidRPr="00DA0AC2">
        <w:rPr>
          <w:rFonts w:eastAsia="Arial MT" w:cs="Arial MT"/>
          <w:szCs w:val="22"/>
          <w:lang w:eastAsia="en-US"/>
        </w:rPr>
        <w:t>4.598.835,41</w:t>
      </w:r>
      <w:r w:rsidR="00424B51" w:rsidRPr="00DA0AC2">
        <w:rPr>
          <w:rFonts w:eastAsia="Arial MT" w:cs="Arial MT"/>
          <w:b/>
          <w:szCs w:val="22"/>
          <w:lang w:eastAsia="en-US"/>
        </w:rPr>
        <w:t xml:space="preserve"> </w:t>
      </w:r>
      <w:r w:rsidR="00424B51" w:rsidRPr="00DA0AC2">
        <w:rPr>
          <w:rFonts w:eastAsia="Arial MT" w:cs="Arial MT"/>
          <w:szCs w:val="22"/>
          <w:lang w:eastAsia="en-US"/>
        </w:rPr>
        <w:t>€</w:t>
      </w:r>
      <w:r w:rsidR="00424B51" w:rsidRPr="00DA0AC2">
        <w:rPr>
          <w:rFonts w:eastAsia="Arial MT" w:cs="Arial MT"/>
          <w:b/>
          <w:szCs w:val="22"/>
          <w:lang w:eastAsia="en-US"/>
        </w:rPr>
        <w:t xml:space="preserve"> </w:t>
      </w:r>
      <w:r w:rsidRPr="00DA0AC2">
        <w:rPr>
          <w:szCs w:val="22"/>
        </w:rPr>
        <w:t>(</w:t>
      </w:r>
      <w:r w:rsidR="00424B51" w:rsidRPr="00DA0AC2">
        <w:rPr>
          <w:szCs w:val="22"/>
        </w:rPr>
        <w:t xml:space="preserve">quatre </w:t>
      </w:r>
      <w:r w:rsidRPr="00DA0AC2">
        <w:rPr>
          <w:szCs w:val="22"/>
        </w:rPr>
        <w:t xml:space="preserve">milions </w:t>
      </w:r>
      <w:r w:rsidR="00424B51" w:rsidRPr="00DA0AC2">
        <w:rPr>
          <w:szCs w:val="22"/>
        </w:rPr>
        <w:t>cinc</w:t>
      </w:r>
      <w:r w:rsidRPr="00DA0AC2">
        <w:rPr>
          <w:szCs w:val="22"/>
        </w:rPr>
        <w:t xml:space="preserve">-cents </w:t>
      </w:r>
      <w:r w:rsidR="00424B51" w:rsidRPr="00DA0AC2">
        <w:rPr>
          <w:szCs w:val="22"/>
        </w:rPr>
        <w:t>noranta-vuit</w:t>
      </w:r>
      <w:r w:rsidRPr="00DA0AC2">
        <w:rPr>
          <w:szCs w:val="22"/>
        </w:rPr>
        <w:t xml:space="preserve"> mil </w:t>
      </w:r>
      <w:r w:rsidR="00424B51" w:rsidRPr="00DA0AC2">
        <w:rPr>
          <w:szCs w:val="22"/>
        </w:rPr>
        <w:t>vuit</w:t>
      </w:r>
      <w:r w:rsidRPr="00DA0AC2">
        <w:rPr>
          <w:szCs w:val="22"/>
        </w:rPr>
        <w:t>-cents trenta-</w:t>
      </w:r>
      <w:r w:rsidR="00424B51" w:rsidRPr="00DA0AC2">
        <w:rPr>
          <w:szCs w:val="22"/>
        </w:rPr>
        <w:t>cinc</w:t>
      </w:r>
      <w:r w:rsidRPr="00DA0AC2">
        <w:rPr>
          <w:szCs w:val="22"/>
        </w:rPr>
        <w:t xml:space="preserve"> euros amb </w:t>
      </w:r>
      <w:r w:rsidR="00424B51" w:rsidRPr="00DA0AC2">
        <w:rPr>
          <w:szCs w:val="22"/>
        </w:rPr>
        <w:t>quaranta</w:t>
      </w:r>
      <w:r w:rsidRPr="00DA0AC2">
        <w:rPr>
          <w:szCs w:val="22"/>
        </w:rPr>
        <w:t>-</w:t>
      </w:r>
      <w:r w:rsidR="00424B51" w:rsidRPr="00DA0AC2">
        <w:rPr>
          <w:szCs w:val="22"/>
        </w:rPr>
        <w:t>un</w:t>
      </w:r>
      <w:r w:rsidRPr="00DA0AC2">
        <w:rPr>
          <w:szCs w:val="22"/>
        </w:rPr>
        <w:t xml:space="preserve"> cèntims) IVA exclòs.</w:t>
      </w:r>
      <w:r>
        <w:rPr>
          <w:szCs w:val="22"/>
        </w:rPr>
        <w:t xml:space="preserve"> </w:t>
      </w:r>
    </w:p>
    <w:p w:rsidR="00494E80" w:rsidRDefault="00494E80" w:rsidP="00494E80">
      <w:pPr>
        <w:jc w:val="both"/>
        <w:rPr>
          <w:szCs w:val="22"/>
        </w:rPr>
      </w:pPr>
    </w:p>
    <w:p w:rsidR="00494E80" w:rsidRDefault="00494E80" w:rsidP="00494E80">
      <w:pPr>
        <w:jc w:val="both"/>
        <w:rPr>
          <w:szCs w:val="22"/>
        </w:rPr>
      </w:pPr>
      <w:r>
        <w:rPr>
          <w:szCs w:val="22"/>
        </w:rPr>
        <w:lastRenderedPageBreak/>
        <w:t>El VEC, de conformitat amb els articles 99.2, 101.5 i 116.2 de la LCSP, s’ha calculat de la manera següent:</w:t>
      </w:r>
    </w:p>
    <w:p w:rsidR="00337BE2" w:rsidRDefault="00337BE2" w:rsidP="00494E80">
      <w:pPr>
        <w:jc w:val="both"/>
        <w:rPr>
          <w:szCs w:val="22"/>
        </w:rPr>
      </w:pPr>
    </w:p>
    <w:p w:rsidR="00337BE2" w:rsidRDefault="00337BE2" w:rsidP="00494E80">
      <w:pPr>
        <w:jc w:val="both"/>
        <w:rPr>
          <w:szCs w:val="22"/>
        </w:rPr>
      </w:pPr>
    </w:p>
    <w:tbl>
      <w:tblPr>
        <w:tblW w:w="0" w:type="auto"/>
        <w:tblInd w:w="-51" w:type="dxa"/>
        <w:tblLayout w:type="fixed"/>
        <w:tblCellMar>
          <w:left w:w="10" w:type="dxa"/>
          <w:right w:w="10" w:type="dxa"/>
        </w:tblCellMar>
        <w:tblLook w:val="04A0" w:firstRow="1" w:lastRow="0" w:firstColumn="1" w:lastColumn="0" w:noHBand="0" w:noVBand="1"/>
      </w:tblPr>
      <w:tblGrid>
        <w:gridCol w:w="3060"/>
        <w:gridCol w:w="2286"/>
      </w:tblGrid>
      <w:tr w:rsidR="00DA0AC2" w:rsidTr="00DA0AC2">
        <w:tc>
          <w:tcPr>
            <w:tcW w:w="3060" w:type="dxa"/>
            <w:tcBorders>
              <w:top w:val="single" w:sz="2" w:space="0" w:color="000000"/>
              <w:left w:val="single" w:sz="2" w:space="0" w:color="000000"/>
              <w:bottom w:val="single" w:sz="2" w:space="0" w:color="000000"/>
              <w:right w:val="nil"/>
            </w:tcBorders>
            <w:shd w:val="clear" w:color="auto" w:fill="0074BC"/>
            <w:hideMark/>
          </w:tcPr>
          <w:p w:rsidR="00DA0AC2" w:rsidRDefault="00DA0AC2">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Concepte</w:t>
            </w:r>
          </w:p>
        </w:tc>
        <w:tc>
          <w:tcPr>
            <w:tcW w:w="2286" w:type="dxa"/>
            <w:tcBorders>
              <w:top w:val="single" w:sz="2" w:space="0" w:color="000000"/>
              <w:left w:val="single" w:sz="2" w:space="0" w:color="000000"/>
              <w:bottom w:val="single" w:sz="2" w:space="0" w:color="000000"/>
              <w:right w:val="single" w:sz="2" w:space="0" w:color="000000"/>
            </w:tcBorders>
            <w:shd w:val="clear" w:color="auto" w:fill="0074BC"/>
            <w:hideMark/>
          </w:tcPr>
          <w:p w:rsidR="00DA0AC2" w:rsidRDefault="00DA0AC2">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Base imposable</w:t>
            </w:r>
          </w:p>
        </w:tc>
      </w:tr>
      <w:tr w:rsidR="00DA0AC2" w:rsidTr="00DA0AC2">
        <w:tc>
          <w:tcPr>
            <w:tcW w:w="3060" w:type="dxa"/>
            <w:tcBorders>
              <w:top w:val="nil"/>
              <w:left w:val="single" w:sz="2" w:space="0" w:color="000000"/>
              <w:bottom w:val="single" w:sz="2" w:space="0" w:color="000000"/>
              <w:right w:val="nil"/>
            </w:tcBorders>
            <w:hideMark/>
          </w:tcPr>
          <w:p w:rsidR="00DA0AC2" w:rsidRDefault="00DA0AC2">
            <w:pPr>
              <w:pStyle w:val="TableContents"/>
              <w:rPr>
                <w:rFonts w:ascii="Franklin Gothic Book" w:hAnsi="Franklin Gothic Book"/>
                <w:sz w:val="22"/>
                <w:szCs w:val="22"/>
              </w:rPr>
            </w:pPr>
            <w:r>
              <w:rPr>
                <w:rFonts w:ascii="Franklin Gothic Book" w:hAnsi="Franklin Gothic Book"/>
                <w:sz w:val="22"/>
                <w:szCs w:val="22"/>
              </w:rPr>
              <w:t>Pressupost base de licitació</w:t>
            </w:r>
          </w:p>
        </w:tc>
        <w:tc>
          <w:tcPr>
            <w:tcW w:w="2286" w:type="dxa"/>
            <w:tcBorders>
              <w:top w:val="nil"/>
              <w:left w:val="single" w:sz="2" w:space="0" w:color="000000"/>
              <w:bottom w:val="single" w:sz="2" w:space="0" w:color="000000"/>
              <w:right w:val="single" w:sz="2" w:space="0" w:color="000000"/>
            </w:tcBorders>
            <w:hideMark/>
          </w:tcPr>
          <w:p w:rsidR="00DA0AC2" w:rsidRDefault="00DA0AC2">
            <w:pPr>
              <w:pStyle w:val="TableContents"/>
              <w:jc w:val="right"/>
              <w:rPr>
                <w:rFonts w:ascii="Franklin Gothic Book" w:hAnsi="Franklin Gothic Book"/>
                <w:sz w:val="22"/>
                <w:szCs w:val="22"/>
              </w:rPr>
            </w:pPr>
            <w:r>
              <w:rPr>
                <w:rFonts w:ascii="Franklin Gothic Book" w:hAnsi="Franklin Gothic Book"/>
                <w:sz w:val="22"/>
                <w:szCs w:val="22"/>
              </w:rPr>
              <w:t>4.598.835,41 €</w:t>
            </w:r>
          </w:p>
        </w:tc>
      </w:tr>
      <w:tr w:rsidR="00DA0AC2" w:rsidTr="00DA0AC2">
        <w:tc>
          <w:tcPr>
            <w:tcW w:w="3060" w:type="dxa"/>
            <w:tcBorders>
              <w:top w:val="nil"/>
              <w:left w:val="single" w:sz="2" w:space="0" w:color="000000"/>
              <w:bottom w:val="single" w:sz="2" w:space="0" w:color="000000"/>
              <w:right w:val="nil"/>
            </w:tcBorders>
            <w:hideMark/>
          </w:tcPr>
          <w:p w:rsidR="00DA0AC2" w:rsidRDefault="00DA0AC2">
            <w:pPr>
              <w:pStyle w:val="TableContents"/>
              <w:rPr>
                <w:rFonts w:ascii="Franklin Gothic Book" w:hAnsi="Franklin Gothic Book"/>
                <w:sz w:val="22"/>
                <w:szCs w:val="22"/>
              </w:rPr>
            </w:pPr>
            <w:r>
              <w:rPr>
                <w:rFonts w:ascii="Franklin Gothic Book" w:hAnsi="Franklin Gothic Book"/>
                <w:sz w:val="22"/>
                <w:szCs w:val="22"/>
              </w:rPr>
              <w:t>Pròrrogues del contracte</w:t>
            </w:r>
          </w:p>
        </w:tc>
        <w:tc>
          <w:tcPr>
            <w:tcW w:w="2286" w:type="dxa"/>
            <w:tcBorders>
              <w:top w:val="nil"/>
              <w:left w:val="single" w:sz="2" w:space="0" w:color="000000"/>
              <w:bottom w:val="single" w:sz="2" w:space="0" w:color="000000"/>
              <w:right w:val="single" w:sz="2" w:space="0" w:color="000000"/>
            </w:tcBorders>
            <w:hideMark/>
          </w:tcPr>
          <w:p w:rsidR="00DA0AC2" w:rsidRDefault="00DA0AC2">
            <w:pPr>
              <w:pStyle w:val="TableContents"/>
              <w:jc w:val="right"/>
              <w:rPr>
                <w:rFonts w:ascii="Franklin Gothic Book" w:hAnsi="Franklin Gothic Book"/>
                <w:sz w:val="22"/>
                <w:szCs w:val="22"/>
              </w:rPr>
            </w:pPr>
            <w:r>
              <w:rPr>
                <w:rFonts w:ascii="Franklin Gothic Book" w:hAnsi="Franklin Gothic Book"/>
                <w:sz w:val="22"/>
                <w:szCs w:val="22"/>
              </w:rPr>
              <w:t>0,00 €</w:t>
            </w:r>
          </w:p>
        </w:tc>
      </w:tr>
      <w:tr w:rsidR="00DA0AC2" w:rsidTr="00DA0AC2">
        <w:tc>
          <w:tcPr>
            <w:tcW w:w="3060" w:type="dxa"/>
            <w:tcBorders>
              <w:top w:val="nil"/>
              <w:left w:val="single" w:sz="2" w:space="0" w:color="000000"/>
              <w:bottom w:val="single" w:sz="2" w:space="0" w:color="000000"/>
              <w:right w:val="nil"/>
            </w:tcBorders>
            <w:hideMark/>
          </w:tcPr>
          <w:p w:rsidR="00DA0AC2" w:rsidRDefault="00DA0AC2">
            <w:pPr>
              <w:pStyle w:val="TableContents"/>
              <w:rPr>
                <w:rFonts w:ascii="Franklin Gothic Book" w:hAnsi="Franklin Gothic Book"/>
                <w:sz w:val="22"/>
                <w:szCs w:val="22"/>
              </w:rPr>
            </w:pPr>
            <w:r>
              <w:rPr>
                <w:rFonts w:ascii="Franklin Gothic Book" w:hAnsi="Franklin Gothic Book"/>
                <w:sz w:val="22"/>
                <w:szCs w:val="22"/>
              </w:rPr>
              <w:t>Supòsits de modificació previstos en el PCAP</w:t>
            </w:r>
          </w:p>
        </w:tc>
        <w:tc>
          <w:tcPr>
            <w:tcW w:w="2286" w:type="dxa"/>
            <w:tcBorders>
              <w:top w:val="nil"/>
              <w:left w:val="single" w:sz="2" w:space="0" w:color="000000"/>
              <w:bottom w:val="single" w:sz="2" w:space="0" w:color="000000"/>
              <w:right w:val="single" w:sz="2" w:space="0" w:color="000000"/>
            </w:tcBorders>
            <w:hideMark/>
          </w:tcPr>
          <w:p w:rsidR="00DA0AC2" w:rsidRDefault="00DA0AC2">
            <w:pPr>
              <w:pStyle w:val="TableContents"/>
              <w:jc w:val="right"/>
              <w:rPr>
                <w:rFonts w:ascii="Franklin Gothic Book" w:hAnsi="Franklin Gothic Book"/>
                <w:sz w:val="22"/>
                <w:szCs w:val="22"/>
              </w:rPr>
            </w:pPr>
            <w:r>
              <w:rPr>
                <w:rFonts w:ascii="Franklin Gothic Book" w:hAnsi="Franklin Gothic Book"/>
                <w:sz w:val="22"/>
                <w:szCs w:val="22"/>
              </w:rPr>
              <w:t>0,00 €</w:t>
            </w:r>
          </w:p>
        </w:tc>
      </w:tr>
      <w:tr w:rsidR="00DA0AC2" w:rsidTr="00DA0AC2">
        <w:tc>
          <w:tcPr>
            <w:tcW w:w="3060" w:type="dxa"/>
            <w:tcBorders>
              <w:top w:val="nil"/>
              <w:left w:val="single" w:sz="2" w:space="0" w:color="000000"/>
              <w:bottom w:val="single" w:sz="2" w:space="0" w:color="000000"/>
              <w:right w:val="nil"/>
            </w:tcBorders>
            <w:hideMark/>
          </w:tcPr>
          <w:p w:rsidR="00DA0AC2" w:rsidRDefault="00DA0AC2">
            <w:pPr>
              <w:pStyle w:val="TableContents"/>
              <w:rPr>
                <w:rFonts w:ascii="Franklin Gothic Book" w:hAnsi="Franklin Gothic Book"/>
                <w:sz w:val="22"/>
                <w:szCs w:val="22"/>
              </w:rPr>
            </w:pPr>
            <w:r>
              <w:rPr>
                <w:rFonts w:ascii="Franklin Gothic Book" w:hAnsi="Franklin Gothic Book"/>
                <w:sz w:val="22"/>
                <w:szCs w:val="22"/>
              </w:rPr>
              <w:t>Prestacions addicionals (article 168.e de la LCSP)</w:t>
            </w:r>
          </w:p>
        </w:tc>
        <w:tc>
          <w:tcPr>
            <w:tcW w:w="2286" w:type="dxa"/>
            <w:tcBorders>
              <w:top w:val="nil"/>
              <w:left w:val="single" w:sz="2" w:space="0" w:color="000000"/>
              <w:bottom w:val="single" w:sz="2" w:space="0" w:color="000000"/>
              <w:right w:val="single" w:sz="2" w:space="0" w:color="000000"/>
            </w:tcBorders>
            <w:hideMark/>
          </w:tcPr>
          <w:p w:rsidR="00DA0AC2" w:rsidRDefault="00DA0AC2">
            <w:pPr>
              <w:pStyle w:val="TableContents"/>
              <w:jc w:val="right"/>
              <w:rPr>
                <w:rFonts w:ascii="Franklin Gothic Book" w:hAnsi="Franklin Gothic Book"/>
                <w:sz w:val="22"/>
                <w:szCs w:val="22"/>
              </w:rPr>
            </w:pPr>
            <w:r>
              <w:rPr>
                <w:rFonts w:ascii="Franklin Gothic Book" w:hAnsi="Franklin Gothic Book"/>
                <w:sz w:val="22"/>
                <w:szCs w:val="22"/>
              </w:rPr>
              <w:t>0,00 €</w:t>
            </w:r>
          </w:p>
        </w:tc>
      </w:tr>
      <w:tr w:rsidR="00DA0AC2" w:rsidTr="00DA0AC2">
        <w:tc>
          <w:tcPr>
            <w:tcW w:w="3060" w:type="dxa"/>
            <w:tcBorders>
              <w:top w:val="nil"/>
              <w:left w:val="single" w:sz="2" w:space="0" w:color="000000"/>
              <w:bottom w:val="single" w:sz="2" w:space="0" w:color="000000"/>
              <w:right w:val="nil"/>
            </w:tcBorders>
            <w:hideMark/>
          </w:tcPr>
          <w:p w:rsidR="00DA0AC2" w:rsidRDefault="00DA0AC2">
            <w:pPr>
              <w:pStyle w:val="TableContents"/>
              <w:jc w:val="both"/>
              <w:rPr>
                <w:rFonts w:ascii="Franklin Gothic Book" w:hAnsi="Franklin Gothic Book"/>
                <w:b/>
                <w:sz w:val="22"/>
                <w:szCs w:val="22"/>
              </w:rPr>
            </w:pPr>
            <w:r>
              <w:rPr>
                <w:rFonts w:ascii="Franklin Gothic Book" w:hAnsi="Franklin Gothic Book"/>
                <w:b/>
                <w:bCs/>
                <w:sz w:val="22"/>
                <w:szCs w:val="22"/>
              </w:rPr>
              <w:t>Total</w:t>
            </w:r>
          </w:p>
        </w:tc>
        <w:tc>
          <w:tcPr>
            <w:tcW w:w="2286" w:type="dxa"/>
            <w:tcBorders>
              <w:top w:val="nil"/>
              <w:left w:val="single" w:sz="2" w:space="0" w:color="000000"/>
              <w:bottom w:val="single" w:sz="2" w:space="0" w:color="000000"/>
              <w:right w:val="single" w:sz="2" w:space="0" w:color="000000"/>
            </w:tcBorders>
            <w:hideMark/>
          </w:tcPr>
          <w:p w:rsidR="00DA0AC2" w:rsidRDefault="00DA0AC2">
            <w:pPr>
              <w:pStyle w:val="TableContents"/>
              <w:snapToGrid w:val="0"/>
              <w:jc w:val="right"/>
              <w:rPr>
                <w:rFonts w:ascii="Franklin Gothic Book" w:hAnsi="Franklin Gothic Book"/>
                <w:b/>
                <w:sz w:val="22"/>
                <w:szCs w:val="22"/>
              </w:rPr>
            </w:pPr>
            <w:r>
              <w:rPr>
                <w:rFonts w:ascii="Franklin Gothic Book" w:hAnsi="Franklin Gothic Book"/>
                <w:b/>
                <w:sz w:val="22"/>
                <w:szCs w:val="22"/>
              </w:rPr>
              <w:t>4.598.835,41 €</w:t>
            </w:r>
          </w:p>
        </w:tc>
      </w:tr>
    </w:tbl>
    <w:p w:rsidR="00494E80" w:rsidRDefault="00494E80" w:rsidP="00494E80">
      <w:pPr>
        <w:pStyle w:val="Textindependent3"/>
        <w:suppressAutoHyphens/>
        <w:spacing w:after="0"/>
        <w:jc w:val="both"/>
        <w:rPr>
          <w:b/>
          <w:bCs/>
          <w:szCs w:val="22"/>
        </w:rPr>
      </w:pPr>
    </w:p>
    <w:p w:rsidR="00494E80" w:rsidRDefault="00494E80" w:rsidP="00494E80">
      <w:pPr>
        <w:pStyle w:val="Textindependent3"/>
        <w:suppressAutoHyphens/>
        <w:spacing w:after="0"/>
        <w:jc w:val="both"/>
        <w:rPr>
          <w:b/>
          <w:bCs/>
          <w:szCs w:val="22"/>
        </w:rPr>
      </w:pPr>
    </w:p>
    <w:p w:rsidR="00DA0AC2" w:rsidRDefault="00494E80" w:rsidP="00DA0AC2">
      <w:pPr>
        <w:ind w:right="110"/>
        <w:jc w:val="both"/>
        <w:rPr>
          <w:rFonts w:eastAsia="Arial MT" w:cs="Arial MT"/>
          <w:szCs w:val="22"/>
          <w:lang w:eastAsia="en-US"/>
        </w:rPr>
      </w:pPr>
      <w:r w:rsidRPr="00DA0AC2">
        <w:rPr>
          <w:szCs w:val="22"/>
        </w:rPr>
        <w:t xml:space="preserve">El </w:t>
      </w:r>
      <w:r w:rsidRPr="00DA0AC2">
        <w:rPr>
          <w:szCs w:val="22"/>
          <w:u w:val="single"/>
        </w:rPr>
        <w:t>pressupost base de licitació</w:t>
      </w:r>
      <w:r w:rsidRPr="00DA0AC2">
        <w:rPr>
          <w:szCs w:val="22"/>
        </w:rPr>
        <w:t xml:space="preserve"> </w:t>
      </w:r>
      <w:r w:rsidR="007E0EDB">
        <w:rPr>
          <w:rFonts w:eastAsia="Arial MT" w:cs="Arial MT"/>
          <w:szCs w:val="22"/>
          <w:lang w:eastAsia="en-US"/>
        </w:rPr>
        <w:t>5.564.590,84 € IVA inclòs</w:t>
      </w:r>
      <w:r w:rsidR="00DA0AC2" w:rsidRPr="00DA0AC2">
        <w:rPr>
          <w:rFonts w:eastAsia="Arial MT" w:cs="Arial MT"/>
          <w:szCs w:val="22"/>
          <w:lang w:eastAsia="en-US"/>
        </w:rPr>
        <w:t>,</w:t>
      </w:r>
      <w:r w:rsidR="007E0EDB">
        <w:rPr>
          <w:rFonts w:eastAsia="Arial MT" w:cs="Arial MT"/>
          <w:szCs w:val="22"/>
          <w:lang w:eastAsia="en-US"/>
        </w:rPr>
        <w:t xml:space="preserve"> cinc milions cinc-cents seixanta-quatre mil cinc-cents noranta euros amb vuitanta-quatre cèntims) </w:t>
      </w:r>
      <w:r w:rsidR="00DA0AC2" w:rsidRPr="00DA0AC2">
        <w:rPr>
          <w:rFonts w:eastAsia="Arial MT" w:cs="Arial MT"/>
          <w:szCs w:val="22"/>
          <w:lang w:eastAsia="en-US"/>
        </w:rPr>
        <w:t xml:space="preserve"> dels quals 4.598.835,41 € corresponen a la base i 965.755,43 € corresponen a l’IVA (21%).</w:t>
      </w:r>
      <w:r w:rsidR="00DA0AC2">
        <w:rPr>
          <w:rFonts w:eastAsia="Arial MT" w:cs="Arial MT"/>
          <w:szCs w:val="22"/>
          <w:lang w:eastAsia="en-US"/>
        </w:rPr>
        <w:t xml:space="preserve"> </w:t>
      </w:r>
    </w:p>
    <w:p w:rsidR="00494E80" w:rsidRDefault="00494E80" w:rsidP="00494E80">
      <w:pPr>
        <w:jc w:val="both"/>
        <w:rPr>
          <w:szCs w:val="22"/>
        </w:rPr>
      </w:pPr>
    </w:p>
    <w:p w:rsidR="00003479" w:rsidRDefault="00494E80" w:rsidP="00003479">
      <w:pPr>
        <w:jc w:val="both"/>
        <w:rPr>
          <w:szCs w:val="22"/>
        </w:rPr>
      </w:pPr>
      <w:r>
        <w:rPr>
          <w:szCs w:val="22"/>
        </w:rPr>
        <w:t xml:space="preserve">De la quantitat anterior, correspon en concepte d’Impost sobre el Valor Afegit: </w:t>
      </w:r>
      <w:r w:rsidR="00D54E15">
        <w:rPr>
          <w:rFonts w:eastAsia="Arial MT" w:cs="Arial MT"/>
          <w:szCs w:val="22"/>
          <w:lang w:eastAsia="en-US"/>
        </w:rPr>
        <w:t xml:space="preserve">965.755,43 </w:t>
      </w:r>
      <w:r>
        <w:rPr>
          <w:szCs w:val="22"/>
        </w:rPr>
        <w:t>€ (</w:t>
      </w:r>
      <w:r w:rsidR="00DA0AC2">
        <w:rPr>
          <w:szCs w:val="22"/>
        </w:rPr>
        <w:t>nou-cents seixanta-cinc mil set-cents cinquanta-cinc euros amb quaranta-tres cèntims</w:t>
      </w:r>
      <w:r>
        <w:rPr>
          <w:szCs w:val="22"/>
        </w:rPr>
        <w:t>).</w:t>
      </w:r>
    </w:p>
    <w:p w:rsidR="00003479" w:rsidRDefault="00003479" w:rsidP="00003479">
      <w:pPr>
        <w:jc w:val="both"/>
        <w:rPr>
          <w:rFonts w:eastAsia="SimSun" w:cs="Arial"/>
          <w:i/>
          <w:iCs/>
          <w:kern w:val="2"/>
          <w:szCs w:val="22"/>
          <w:lang w:eastAsia="zh-CN"/>
        </w:rPr>
      </w:pPr>
    </w:p>
    <w:p w:rsidR="0019780C" w:rsidRDefault="00494E80" w:rsidP="0019780C">
      <w:pPr>
        <w:tabs>
          <w:tab w:val="left" w:pos="1538"/>
        </w:tabs>
        <w:ind w:right="110"/>
        <w:jc w:val="both"/>
        <w:outlineLvl w:val="1"/>
        <w:rPr>
          <w:rFonts w:eastAsia="Arial" w:cs="Arial"/>
          <w:bCs/>
          <w:szCs w:val="22"/>
          <w:lang w:eastAsia="en-US"/>
        </w:rPr>
      </w:pPr>
      <w:bookmarkStart w:id="2" w:name="_Toc110493451"/>
      <w:r w:rsidRPr="0019780C">
        <w:rPr>
          <w:rFonts w:eastAsia="Arial" w:cs="Arial"/>
          <w:bCs/>
          <w:szCs w:val="22"/>
          <w:lang w:eastAsia="en-US"/>
        </w:rPr>
        <w:t xml:space="preserve">L’avantprojecte redactat per Conxitabalcellsassociats S.L.P. (en el qual s’ha de basar la redacció del projecte d’execució, pel que fa als aspectes geomètrics, arquitectònics, constructius, formals i tècnics, d’acord amb el present plec) contempla un pressupost estimat de les obres de construcció de </w:t>
      </w:r>
      <w:bookmarkEnd w:id="2"/>
      <w:r w:rsidR="0019780C" w:rsidRPr="0019780C">
        <w:rPr>
          <w:rFonts w:eastAsia="Arial" w:cs="Arial"/>
          <w:bCs/>
          <w:szCs w:val="22"/>
          <w:lang w:eastAsia="en-US"/>
        </w:rPr>
        <w:t>de 3.892.763,00 € (PEM), dels quals s’estima que 3.716.170,57 € (PEM) corresponen a cost d’execució d’obra i la resta a altres conceptes, incloent honoraris de redacció de projecte.</w:t>
      </w:r>
      <w:r w:rsidR="0019780C">
        <w:rPr>
          <w:rFonts w:eastAsia="Arial" w:cs="Arial"/>
          <w:bCs/>
          <w:szCs w:val="22"/>
          <w:lang w:eastAsia="en-US"/>
        </w:rPr>
        <w:t xml:space="preserve"> </w:t>
      </w:r>
    </w:p>
    <w:p w:rsidR="00494E80" w:rsidRPr="001B3160" w:rsidRDefault="00494E80" w:rsidP="00494E80">
      <w:pPr>
        <w:widowControl w:val="0"/>
        <w:tabs>
          <w:tab w:val="left" w:pos="1538"/>
        </w:tabs>
        <w:suppressAutoHyphens/>
        <w:ind w:right="110"/>
        <w:jc w:val="both"/>
        <w:outlineLvl w:val="1"/>
        <w:rPr>
          <w:rFonts w:eastAsia="Arial" w:cs="Arial"/>
          <w:bCs/>
          <w:szCs w:val="22"/>
          <w:highlight w:val="yellow"/>
          <w:lang w:eastAsia="en-US"/>
        </w:rPr>
      </w:pPr>
    </w:p>
    <w:p w:rsidR="0019780C" w:rsidRDefault="0019780C" w:rsidP="0019780C">
      <w:pPr>
        <w:tabs>
          <w:tab w:val="left" w:pos="1538"/>
        </w:tabs>
        <w:ind w:right="110"/>
        <w:jc w:val="both"/>
        <w:outlineLvl w:val="1"/>
        <w:rPr>
          <w:rFonts w:eastAsia="Arial" w:cs="Arial"/>
          <w:bCs/>
          <w:szCs w:val="22"/>
          <w:lang w:eastAsia="en-US"/>
        </w:rPr>
      </w:pPr>
      <w:r>
        <w:rPr>
          <w:rFonts w:eastAsia="Arial" w:cs="Arial"/>
          <w:bCs/>
          <w:szCs w:val="22"/>
          <w:lang w:eastAsia="en-US"/>
        </w:rPr>
        <w:t xml:space="preserve">El conveni de col·laboració entre l’administració de la Generalitat de Catalunya, mitjançant el Departament d’Educació, i l’Ajuntament de Premià de Mar, per a l’execució de les obres de nova construcció de l’Escola Mar Nova d’una línia d’aquest municipi, signat en </w:t>
      </w:r>
      <w:r>
        <w:rPr>
          <w:szCs w:val="22"/>
        </w:rPr>
        <w:t>data 2 d’agost de 2022</w:t>
      </w:r>
      <w:r>
        <w:rPr>
          <w:rFonts w:eastAsia="Arial" w:cs="Arial"/>
          <w:bCs/>
          <w:szCs w:val="22"/>
          <w:lang w:eastAsia="en-US"/>
        </w:rPr>
        <w:t xml:space="preserve">, i la seva posterior addenda de data </w:t>
      </w:r>
      <w:r>
        <w:rPr>
          <w:szCs w:val="22"/>
        </w:rPr>
        <w:t>20 de novembre de 202</w:t>
      </w:r>
      <w:r w:rsidR="00F5465E">
        <w:rPr>
          <w:szCs w:val="22"/>
        </w:rPr>
        <w:t>3</w:t>
      </w:r>
      <w:r>
        <w:rPr>
          <w:szCs w:val="22"/>
        </w:rPr>
        <w:t xml:space="preserve">, preveu que </w:t>
      </w:r>
      <w:r>
        <w:rPr>
          <w:rFonts w:eastAsia="Arial" w:cs="Arial"/>
          <w:bCs/>
          <w:szCs w:val="22"/>
          <w:lang w:eastAsia="en-US"/>
        </w:rPr>
        <w:t>l’import màxim previst de l’execució de les obres és de 5.350.914,00 €, IVA inclòs (equivalent a  3.716.170,57 € de PEM d’execució d’obres).</w:t>
      </w:r>
    </w:p>
    <w:p w:rsidR="00494E80" w:rsidRPr="001B3160" w:rsidRDefault="00494E80" w:rsidP="00494E80">
      <w:pPr>
        <w:widowControl w:val="0"/>
        <w:tabs>
          <w:tab w:val="left" w:pos="1538"/>
        </w:tabs>
        <w:suppressAutoHyphens/>
        <w:ind w:right="110"/>
        <w:outlineLvl w:val="1"/>
        <w:rPr>
          <w:rFonts w:eastAsia="Arial" w:cs="Arial"/>
          <w:bCs/>
          <w:szCs w:val="22"/>
          <w:highlight w:val="yellow"/>
          <w:lang w:eastAsia="en-US"/>
        </w:rPr>
      </w:pPr>
    </w:p>
    <w:p w:rsidR="00494E80" w:rsidRDefault="00494E80" w:rsidP="00494E80">
      <w:pPr>
        <w:widowControl w:val="0"/>
        <w:tabs>
          <w:tab w:val="left" w:pos="1538"/>
        </w:tabs>
        <w:suppressAutoHyphens/>
        <w:ind w:right="110"/>
        <w:jc w:val="both"/>
        <w:outlineLvl w:val="1"/>
        <w:rPr>
          <w:rFonts w:eastAsia="Arial" w:cs="Arial"/>
          <w:bCs/>
          <w:szCs w:val="22"/>
          <w:lang w:eastAsia="en-US"/>
        </w:rPr>
      </w:pPr>
      <w:r w:rsidRPr="0019780C">
        <w:rPr>
          <w:rFonts w:eastAsia="Arial" w:cs="Arial"/>
          <w:bCs/>
          <w:szCs w:val="22"/>
          <w:lang w:eastAsia="en-US"/>
        </w:rPr>
        <w:t>La redacció del projecte d’execució s’haurà de fer seguint el criteri d’ajustar el màxim possible el cost previst de la construcció al pressupost disponible per l’execució de les obres resultant de l’esmentat conveni i eventuals modificacions/addendes, si s’escau.</w:t>
      </w:r>
    </w:p>
    <w:p w:rsidR="00494E80" w:rsidRDefault="00494E80" w:rsidP="00494E80">
      <w:pPr>
        <w:widowControl w:val="0"/>
        <w:tabs>
          <w:tab w:val="left" w:pos="1538"/>
        </w:tabs>
        <w:suppressAutoHyphens/>
        <w:ind w:right="110"/>
        <w:outlineLvl w:val="1"/>
        <w:rPr>
          <w:rFonts w:eastAsia="Arial" w:cs="Arial"/>
          <w:bCs/>
          <w:szCs w:val="22"/>
          <w:lang w:eastAsia="en-US"/>
        </w:rPr>
      </w:pPr>
    </w:p>
    <w:p w:rsidR="0019780C" w:rsidRDefault="00F5150B" w:rsidP="0019780C">
      <w:pPr>
        <w:ind w:right="110"/>
        <w:jc w:val="both"/>
        <w:rPr>
          <w:rFonts w:eastAsia="Arial MT" w:cs="Arial MT"/>
          <w:szCs w:val="22"/>
          <w:lang w:eastAsia="en-US"/>
        </w:rPr>
      </w:pPr>
      <w:r>
        <w:rPr>
          <w:rFonts w:eastAsia="Arial MT" w:cs="Arial MT"/>
          <w:szCs w:val="22"/>
          <w:lang w:eastAsia="en-US"/>
        </w:rPr>
        <w:t>El p</w:t>
      </w:r>
      <w:r w:rsidR="0019780C">
        <w:rPr>
          <w:rFonts w:eastAsia="Arial MT" w:cs="Arial MT"/>
          <w:szCs w:val="22"/>
          <w:lang w:eastAsia="en-US"/>
        </w:rPr>
        <w:t xml:space="preserve">ressupost base de licitació del contracte es fixa en 5.564.590,84 € (IVA inclòs), dels quals 4.598.835,41 € corresponen a la base i 965.755,43 € corresponen a l’IVA (21%). </w:t>
      </w:r>
    </w:p>
    <w:p w:rsidR="0019780C" w:rsidRDefault="0019780C" w:rsidP="0019780C">
      <w:pPr>
        <w:ind w:right="110"/>
        <w:jc w:val="both"/>
        <w:rPr>
          <w:rFonts w:eastAsia="Arial MT" w:cs="Arial MT"/>
          <w:szCs w:val="22"/>
          <w:lang w:eastAsia="en-US"/>
        </w:rPr>
      </w:pPr>
    </w:p>
    <w:p w:rsidR="0019780C" w:rsidRDefault="0019780C" w:rsidP="0019780C">
      <w:pPr>
        <w:ind w:right="110"/>
        <w:jc w:val="both"/>
        <w:rPr>
          <w:rFonts w:eastAsia="Arial MT" w:cs="Arial MT"/>
          <w:szCs w:val="22"/>
          <w:lang w:eastAsia="en-US"/>
        </w:rPr>
      </w:pPr>
      <w:r>
        <w:rPr>
          <w:rFonts w:eastAsia="Arial MT" w:cs="Arial MT"/>
          <w:szCs w:val="22"/>
          <w:lang w:eastAsia="en-US"/>
        </w:rPr>
        <w:t>Aquests imports es desglossen d’acord a les dues fases d’execució en:</w:t>
      </w:r>
    </w:p>
    <w:p w:rsidR="0019780C" w:rsidRDefault="0019780C" w:rsidP="0019780C">
      <w:pPr>
        <w:widowControl w:val="0"/>
        <w:numPr>
          <w:ilvl w:val="0"/>
          <w:numId w:val="32"/>
        </w:numPr>
        <w:suppressAutoHyphens/>
        <w:ind w:right="110"/>
        <w:jc w:val="both"/>
        <w:rPr>
          <w:rFonts w:eastAsia="Arial MT" w:cs="Arial MT"/>
          <w:szCs w:val="22"/>
          <w:lang w:eastAsia="en-US"/>
        </w:rPr>
      </w:pPr>
      <w:r>
        <w:rPr>
          <w:rFonts w:eastAsia="Arial MT" w:cs="Arial MT"/>
          <w:szCs w:val="22"/>
          <w:lang w:eastAsia="en-US"/>
        </w:rPr>
        <w:t>176.592,43 € (IVA no inclòs) en pressupost de redacció del projecte, al que corresponen 37.084,41 € en concepte d’IVA.</w:t>
      </w:r>
    </w:p>
    <w:p w:rsidR="0019780C" w:rsidRDefault="0019780C" w:rsidP="0019780C">
      <w:pPr>
        <w:widowControl w:val="0"/>
        <w:numPr>
          <w:ilvl w:val="0"/>
          <w:numId w:val="32"/>
        </w:numPr>
        <w:suppressAutoHyphens/>
        <w:ind w:right="110"/>
        <w:jc w:val="both"/>
        <w:rPr>
          <w:rFonts w:eastAsia="Arial MT" w:cs="Arial MT"/>
          <w:szCs w:val="22"/>
          <w:lang w:eastAsia="en-US"/>
        </w:rPr>
      </w:pPr>
      <w:r>
        <w:rPr>
          <w:rFonts w:eastAsia="Arial MT" w:cs="Arial MT"/>
          <w:szCs w:val="22"/>
          <w:lang w:eastAsia="en-US"/>
        </w:rPr>
        <w:t xml:space="preserve">4.422.242,98 € (IVA no inclòs) en pressupost d’execució de les obres (PEC Iva exclòs), al que corresponen 928.671,02 € en concepte d’IVA. Aquest import es desglossa d’acord a la subdivisió: entre conjunts edificatoris a preu TANCAT </w:t>
      </w:r>
      <w:r>
        <w:rPr>
          <w:rFonts w:eastAsia="Arial MT" w:cs="Arial MT"/>
          <w:szCs w:val="22"/>
          <w:lang w:eastAsia="en-US"/>
        </w:rPr>
        <w:lastRenderedPageBreak/>
        <w:t>(d’acord amb l’avantprojecte es preveu un 86,40% del total del pressupost d’execució, 3.820.817,93 € PEC IVA exclòs), i la urbanització exterior (d’acord amb l’avantprojecte es preveu un 13,60% del total del pressupost d’execució, 601.425,05 € PEC IVA exclòs).</w:t>
      </w:r>
    </w:p>
    <w:p w:rsidR="0019780C" w:rsidRDefault="0019780C" w:rsidP="0019780C">
      <w:pPr>
        <w:ind w:right="110"/>
        <w:jc w:val="both"/>
        <w:rPr>
          <w:rFonts w:eastAsia="Arial MT" w:cs="Arial MT"/>
          <w:szCs w:val="22"/>
          <w:lang w:eastAsia="en-US"/>
        </w:rPr>
      </w:pPr>
    </w:p>
    <w:p w:rsidR="0019780C" w:rsidRDefault="0019780C" w:rsidP="0019780C">
      <w:pPr>
        <w:ind w:right="110"/>
        <w:jc w:val="both"/>
        <w:rPr>
          <w:rFonts w:eastAsia="Arial MT" w:cs="Arial MT"/>
          <w:szCs w:val="22"/>
          <w:lang w:eastAsia="en-US"/>
        </w:rPr>
      </w:pPr>
      <w:r>
        <w:rPr>
          <w:rFonts w:eastAsia="Arial MT" w:cs="Arial MT"/>
          <w:szCs w:val="22"/>
          <w:lang w:eastAsia="en-US"/>
        </w:rPr>
        <w:t>No es disposa de pressupost detallat en base a estat d’amidaments i preus unitaris (a redactar en el projecte d’execució). Tanmateix, de conformitat amb l’article 100 de la LCSP, el pressupost base de licitació es desglossa en despeses directes i despeses indirectes. Seguint criteri de l’Institut de Tecnologia de la Construcció de Catalunya (ITeC), en obres d’edificació el cost d’execució material (PEM) correspon al cost directe (CD) amb un 10% de despeses indirectes.</w:t>
      </w:r>
    </w:p>
    <w:p w:rsidR="0019780C" w:rsidRDefault="0019780C" w:rsidP="0019780C">
      <w:pPr>
        <w:pStyle w:val="Encabezado1"/>
        <w:jc w:val="both"/>
        <w:rPr>
          <w:rFonts w:ascii="Verdana" w:hAnsi="Verdana"/>
        </w:rPr>
      </w:pPr>
    </w:p>
    <w:tbl>
      <w:tblPr>
        <w:tblW w:w="0" w:type="auto"/>
        <w:tblInd w:w="-15" w:type="dxa"/>
        <w:tblLayout w:type="fixed"/>
        <w:tblCellMar>
          <w:left w:w="10" w:type="dxa"/>
          <w:right w:w="10" w:type="dxa"/>
        </w:tblCellMar>
        <w:tblLook w:val="04A0" w:firstRow="1" w:lastRow="0" w:firstColumn="1" w:lastColumn="0" w:noHBand="0" w:noVBand="1"/>
      </w:tblPr>
      <w:tblGrid>
        <w:gridCol w:w="4485"/>
        <w:gridCol w:w="1881"/>
      </w:tblGrid>
      <w:tr w:rsidR="0019780C" w:rsidTr="0019780C">
        <w:tc>
          <w:tcPr>
            <w:tcW w:w="4485" w:type="dxa"/>
            <w:tcBorders>
              <w:top w:val="single" w:sz="2" w:space="0" w:color="000000"/>
              <w:left w:val="single" w:sz="2" w:space="0" w:color="000000"/>
              <w:bottom w:val="single" w:sz="2" w:space="0" w:color="000000"/>
              <w:right w:val="nil"/>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Concepte (execució d’obres)</w:t>
            </w:r>
          </w:p>
        </w:tc>
        <w:tc>
          <w:tcPr>
            <w:tcW w:w="1881" w:type="dxa"/>
            <w:tcBorders>
              <w:top w:val="single" w:sz="2" w:space="0" w:color="000000"/>
              <w:left w:val="single" w:sz="2" w:space="0" w:color="000000"/>
              <w:bottom w:val="single" w:sz="2" w:space="0" w:color="000000"/>
              <w:right w:val="single" w:sz="2" w:space="0" w:color="000000"/>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Import</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Costos directes (CD)</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3.378.336,88 €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Costos indirectes (CI=10% de CD)</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 xml:space="preserve"> 337.833,69 €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Cost d’execució material (PEM=CD+CI)</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3.716.170,57 €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Despeses generals (DG=6% de PEM)</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222.970,23 €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Benefici industrial (BI=13% de PEM)</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483.102,17 €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Preu base de licitació (PEC=PEM+DG+BI)</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4.422.242,98 €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Base imposable</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4.422.242,98</w:t>
            </w:r>
            <w:r>
              <w:rPr>
                <w:rFonts w:ascii="Franklin Gothic Book" w:eastAsia="Arial" w:hAnsi="Franklin Gothic Book"/>
                <w:sz w:val="22"/>
                <w:szCs w:val="22"/>
              </w:rPr>
              <w:t xml:space="preserve"> </w:t>
            </w:r>
            <w:r>
              <w:rPr>
                <w:rFonts w:ascii="Franklin Gothic Book" w:hAnsi="Franklin Gothic Book"/>
                <w:sz w:val="22"/>
                <w:szCs w:val="22"/>
              </w:rPr>
              <w:t>€</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sz w:val="22"/>
                <w:szCs w:val="22"/>
              </w:rPr>
              <w:t>IVA al tipus del 21%</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928.671,03 €</w:t>
            </w:r>
          </w:p>
        </w:tc>
      </w:tr>
      <w:tr w:rsidR="0019780C" w:rsidTr="0019780C">
        <w:tc>
          <w:tcPr>
            <w:tcW w:w="4485" w:type="dxa"/>
            <w:tcBorders>
              <w:top w:val="nil"/>
              <w:left w:val="single" w:sz="2" w:space="0" w:color="000000"/>
              <w:bottom w:val="single" w:sz="2" w:space="0" w:color="000000"/>
              <w:right w:val="nil"/>
            </w:tcBorders>
            <w:hideMark/>
          </w:tcPr>
          <w:p w:rsidR="0019780C" w:rsidRDefault="0019780C">
            <w:pPr>
              <w:pStyle w:val="TableContents"/>
              <w:jc w:val="both"/>
              <w:rPr>
                <w:rFonts w:ascii="Franklin Gothic Book" w:hAnsi="Franklin Gothic Book"/>
                <w:sz w:val="22"/>
                <w:szCs w:val="22"/>
              </w:rPr>
            </w:pPr>
            <w:r>
              <w:rPr>
                <w:rFonts w:ascii="Franklin Gothic Book" w:hAnsi="Franklin Gothic Book"/>
                <w:b/>
                <w:bCs/>
                <w:sz w:val="22"/>
                <w:szCs w:val="22"/>
              </w:rPr>
              <w:t>TOTAL</w:t>
            </w:r>
          </w:p>
        </w:tc>
        <w:tc>
          <w:tcPr>
            <w:tcW w:w="1881"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eastAsia="Arial" w:hAnsi="Franklin Gothic Book"/>
                <w:b/>
                <w:bCs/>
                <w:sz w:val="22"/>
                <w:szCs w:val="22"/>
              </w:rPr>
              <w:t>5.350.914,00</w:t>
            </w:r>
            <w:r>
              <w:rPr>
                <w:rFonts w:ascii="Franklin Gothic Book" w:eastAsia="Arial" w:hAnsi="Franklin Gothic Book"/>
                <w:b/>
                <w:bCs/>
                <w:color w:val="C9211E"/>
                <w:sz w:val="22"/>
                <w:szCs w:val="22"/>
              </w:rPr>
              <w:t xml:space="preserve"> </w:t>
            </w:r>
            <w:r>
              <w:rPr>
                <w:rFonts w:ascii="Franklin Gothic Book" w:hAnsi="Franklin Gothic Book"/>
                <w:b/>
                <w:bCs/>
                <w:sz w:val="22"/>
                <w:szCs w:val="22"/>
              </w:rPr>
              <w:t>€</w:t>
            </w:r>
          </w:p>
        </w:tc>
      </w:tr>
    </w:tbl>
    <w:p w:rsidR="0019780C" w:rsidRDefault="0019780C" w:rsidP="0019780C">
      <w:pPr>
        <w:pStyle w:val="Encabezado1"/>
        <w:jc w:val="both"/>
        <w:rPr>
          <w:rFonts w:ascii="Verdana" w:hAnsi="Verdana"/>
        </w:rPr>
      </w:pPr>
    </w:p>
    <w:p w:rsidR="0019780C" w:rsidRDefault="0019780C" w:rsidP="0019780C">
      <w:pPr>
        <w:ind w:right="110"/>
        <w:jc w:val="both"/>
        <w:rPr>
          <w:rFonts w:eastAsia="Arial MT" w:cs="Arial MT"/>
          <w:szCs w:val="22"/>
          <w:lang w:eastAsia="en-US"/>
        </w:rPr>
      </w:pPr>
      <w:r>
        <w:rPr>
          <w:rFonts w:eastAsia="Arial MT" w:cs="Arial MT"/>
          <w:szCs w:val="22"/>
          <w:lang w:eastAsia="en-US"/>
        </w:rPr>
        <w:t xml:space="preserve">Per altra banda, el preu base de licitació corresponent als honoraris de redacció del projecte és de 213.676,84 € (IVA inclòs), dels quals 176.592,43 € corresponen a la base i 37.082,31 € a l’IVA. </w:t>
      </w:r>
    </w:p>
    <w:p w:rsidR="00003479" w:rsidRDefault="00003479" w:rsidP="0019780C">
      <w:pPr>
        <w:ind w:right="110"/>
        <w:jc w:val="both"/>
        <w:rPr>
          <w:rFonts w:eastAsia="Arial MT" w:cs="Arial MT"/>
          <w:szCs w:val="22"/>
          <w:lang w:eastAsia="en-US"/>
        </w:rPr>
      </w:pPr>
    </w:p>
    <w:p w:rsid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 xml:space="preserve">En fase 1 (redacció de projecte), el contractista, facturarà els treballs en els següents terminis: </w:t>
      </w:r>
    </w:p>
    <w:p w:rsidR="00D579D3" w:rsidRPr="00003479" w:rsidRDefault="00D579D3" w:rsidP="00003479">
      <w:pPr>
        <w:pStyle w:val="Encabezado1"/>
        <w:jc w:val="both"/>
        <w:rPr>
          <w:rFonts w:ascii="Franklin Gothic Book" w:hAnsi="Franklin Gothic Book"/>
          <w:sz w:val="22"/>
          <w:szCs w:val="22"/>
        </w:rPr>
      </w:pPr>
    </w:p>
    <w:p w:rsid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 xml:space="preserve">- El primer, en el moment de l’entrega del projecte bàsic, per una quantitat fixa, total i alçada del 25% del pressupost de licitació d’aquesta prestació. </w:t>
      </w:r>
    </w:p>
    <w:p w:rsidR="00003479" w:rsidRPr="00003479" w:rsidRDefault="00003479" w:rsidP="00003479">
      <w:pPr>
        <w:pStyle w:val="Encabezado1"/>
        <w:jc w:val="both"/>
        <w:rPr>
          <w:rFonts w:ascii="Franklin Gothic Book" w:hAnsi="Franklin Gothic Book"/>
          <w:sz w:val="22"/>
          <w:szCs w:val="22"/>
        </w:rPr>
      </w:pPr>
    </w:p>
    <w:p w:rsid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 xml:space="preserve">- El segon, per una quantitat fixa, total i alçada del 65% del pressupost de licitació d’aquesta prestació una vegada lliurat el projecte executiu. </w:t>
      </w:r>
    </w:p>
    <w:p w:rsidR="00003479" w:rsidRPr="00003479" w:rsidRDefault="00003479" w:rsidP="00003479">
      <w:pPr>
        <w:pStyle w:val="Encabezado1"/>
        <w:jc w:val="both"/>
        <w:rPr>
          <w:rFonts w:ascii="Franklin Gothic Book" w:hAnsi="Franklin Gothic Book"/>
          <w:sz w:val="22"/>
          <w:szCs w:val="22"/>
        </w:rPr>
      </w:pPr>
    </w:p>
    <w:p w:rsidR="00003479" w:rsidRP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 xml:space="preserve">- El tercer, per una quantitat fixa, total i alçada del 10% del pressupost de licitació d’aquesta prestació, desprès de l’aprovació definitiva del projecte per part de la Corporació. </w:t>
      </w:r>
    </w:p>
    <w:p w:rsid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D’acord amb els terminis d’execució previstos, es preveu el lliurament del projecte la següent distribució de la despesa en anualitats (imports IVA inclòs):</w:t>
      </w:r>
    </w:p>
    <w:p w:rsidR="00003479" w:rsidRPr="00003479" w:rsidRDefault="00003479" w:rsidP="00003479">
      <w:pPr>
        <w:pStyle w:val="Encabezado1"/>
        <w:jc w:val="both"/>
        <w:rPr>
          <w:rFonts w:ascii="Franklin Gothic Book" w:hAnsi="Franklin Gothic Book"/>
          <w:sz w:val="22"/>
          <w:szCs w:val="22"/>
        </w:rPr>
      </w:pPr>
    </w:p>
    <w:p w:rsidR="00003479" w:rsidRPr="00003479" w:rsidRDefault="00003479" w:rsidP="00003479">
      <w:pPr>
        <w:pStyle w:val="Encabezado1"/>
        <w:jc w:val="both"/>
        <w:rPr>
          <w:rFonts w:ascii="Franklin Gothic Book" w:hAnsi="Franklin Gothic Book"/>
          <w:sz w:val="22"/>
          <w:szCs w:val="22"/>
        </w:rPr>
      </w:pPr>
    </w:p>
    <w:tbl>
      <w:tblPr>
        <w:tblW w:w="935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402"/>
        <w:gridCol w:w="1985"/>
        <w:gridCol w:w="1985"/>
        <w:gridCol w:w="1985"/>
      </w:tblGrid>
      <w:tr w:rsidR="00003479" w:rsidRPr="00003479" w:rsidTr="00AE6A05">
        <w:tc>
          <w:tcPr>
            <w:tcW w:w="3402" w:type="dxa"/>
            <w:shd w:val="clear" w:color="auto" w:fill="0074BC"/>
          </w:tcPr>
          <w:p w:rsidR="00003479" w:rsidRPr="00003479" w:rsidRDefault="00003479" w:rsidP="00AE6A05">
            <w:pPr>
              <w:pStyle w:val="TableContents"/>
              <w:jc w:val="both"/>
              <w:rPr>
                <w:rFonts w:ascii="Franklin Gothic Book" w:hAnsi="Franklin Gothic Book"/>
                <w:color w:val="FFFFFF"/>
                <w:sz w:val="22"/>
                <w:szCs w:val="22"/>
              </w:rPr>
            </w:pPr>
            <w:r w:rsidRPr="00003479">
              <w:rPr>
                <w:rFonts w:ascii="Franklin Gothic Book" w:hAnsi="Franklin Gothic Book"/>
                <w:b/>
                <w:bCs/>
                <w:color w:val="FFFFFF"/>
                <w:sz w:val="22"/>
                <w:szCs w:val="22"/>
              </w:rPr>
              <w:t>Concepte</w:t>
            </w:r>
          </w:p>
        </w:tc>
        <w:tc>
          <w:tcPr>
            <w:tcW w:w="1985" w:type="dxa"/>
            <w:shd w:val="clear" w:color="auto" w:fill="0074BC"/>
          </w:tcPr>
          <w:p w:rsidR="00003479" w:rsidRPr="00003479" w:rsidRDefault="00003479" w:rsidP="00AE6A05">
            <w:pPr>
              <w:pStyle w:val="TableContents"/>
              <w:jc w:val="both"/>
              <w:rPr>
                <w:rFonts w:ascii="Franklin Gothic Book" w:hAnsi="Franklin Gothic Book"/>
                <w:color w:val="FFFFFF"/>
                <w:sz w:val="22"/>
                <w:szCs w:val="22"/>
              </w:rPr>
            </w:pPr>
            <w:r w:rsidRPr="00003479">
              <w:rPr>
                <w:rFonts w:ascii="Franklin Gothic Book" w:hAnsi="Franklin Gothic Book"/>
                <w:b/>
                <w:bCs/>
                <w:color w:val="FFFFFF"/>
                <w:sz w:val="22"/>
                <w:szCs w:val="22"/>
              </w:rPr>
              <w:t>2024</w:t>
            </w:r>
          </w:p>
        </w:tc>
        <w:tc>
          <w:tcPr>
            <w:tcW w:w="1985" w:type="dxa"/>
            <w:shd w:val="clear" w:color="auto" w:fill="0074BC"/>
          </w:tcPr>
          <w:p w:rsidR="00003479" w:rsidRPr="00003479" w:rsidRDefault="00003479" w:rsidP="00AE6A05">
            <w:pPr>
              <w:pStyle w:val="TableContents"/>
              <w:jc w:val="both"/>
              <w:rPr>
                <w:rFonts w:ascii="Franklin Gothic Book" w:hAnsi="Franklin Gothic Book"/>
                <w:color w:val="FFFFFF"/>
                <w:sz w:val="22"/>
                <w:szCs w:val="22"/>
              </w:rPr>
            </w:pPr>
            <w:r w:rsidRPr="00003479">
              <w:rPr>
                <w:rFonts w:ascii="Franklin Gothic Book" w:hAnsi="Franklin Gothic Book"/>
                <w:b/>
                <w:bCs/>
                <w:color w:val="FFFFFF"/>
                <w:sz w:val="22"/>
                <w:szCs w:val="22"/>
              </w:rPr>
              <w:t>2025</w:t>
            </w:r>
          </w:p>
        </w:tc>
        <w:tc>
          <w:tcPr>
            <w:tcW w:w="1985" w:type="dxa"/>
            <w:shd w:val="clear" w:color="auto" w:fill="0074BC"/>
          </w:tcPr>
          <w:p w:rsidR="00003479" w:rsidRPr="00003479" w:rsidRDefault="00003479" w:rsidP="00AE6A05">
            <w:pPr>
              <w:pStyle w:val="TableContents"/>
              <w:jc w:val="both"/>
              <w:rPr>
                <w:rFonts w:ascii="Franklin Gothic Book" w:hAnsi="Franklin Gothic Book"/>
                <w:color w:val="FFFFFF"/>
                <w:sz w:val="22"/>
                <w:szCs w:val="22"/>
              </w:rPr>
            </w:pPr>
            <w:r w:rsidRPr="00003479">
              <w:rPr>
                <w:rFonts w:ascii="Franklin Gothic Book" w:hAnsi="Franklin Gothic Book"/>
                <w:b/>
                <w:bCs/>
                <w:color w:val="FFFFFF"/>
                <w:sz w:val="22"/>
                <w:szCs w:val="22"/>
              </w:rPr>
              <w:t>2026</w:t>
            </w:r>
          </w:p>
        </w:tc>
      </w:tr>
      <w:tr w:rsidR="00003479" w:rsidRPr="00003479" w:rsidTr="00AE6A05">
        <w:tc>
          <w:tcPr>
            <w:tcW w:w="3402" w:type="dxa"/>
            <w:shd w:val="clear" w:color="auto" w:fill="auto"/>
          </w:tcPr>
          <w:p w:rsidR="00003479" w:rsidRPr="00003479" w:rsidRDefault="00003479" w:rsidP="00AE6A05">
            <w:pPr>
              <w:pStyle w:val="TableContents"/>
              <w:rPr>
                <w:rFonts w:ascii="Franklin Gothic Book" w:hAnsi="Franklin Gothic Book"/>
                <w:sz w:val="22"/>
                <w:szCs w:val="22"/>
              </w:rPr>
            </w:pPr>
            <w:r w:rsidRPr="00003479">
              <w:rPr>
                <w:rFonts w:ascii="Franklin Gothic Book" w:hAnsi="Franklin Gothic Book"/>
                <w:sz w:val="22"/>
                <w:szCs w:val="22"/>
              </w:rPr>
              <w:t>Fase 1.1 Redacció projecte bàsic</w:t>
            </w:r>
          </w:p>
          <w:p w:rsidR="00003479" w:rsidRPr="00003479" w:rsidRDefault="00003479" w:rsidP="00AE6A05">
            <w:pPr>
              <w:pStyle w:val="TableContents"/>
              <w:rPr>
                <w:rFonts w:ascii="Franklin Gothic Book" w:hAnsi="Franklin Gothic Book"/>
                <w:sz w:val="22"/>
                <w:szCs w:val="22"/>
              </w:rPr>
            </w:pPr>
            <w:r w:rsidRPr="00003479">
              <w:rPr>
                <w:rFonts w:ascii="Franklin Gothic Book" w:hAnsi="Franklin Gothic Book"/>
                <w:sz w:val="22"/>
                <w:szCs w:val="22"/>
              </w:rPr>
              <w:t xml:space="preserve">(25%)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53.419,21 €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r>
      <w:tr w:rsidR="00003479" w:rsidRPr="00003479" w:rsidTr="00AE6A05">
        <w:tc>
          <w:tcPr>
            <w:tcW w:w="3402" w:type="dxa"/>
            <w:shd w:val="clear" w:color="auto" w:fill="auto"/>
          </w:tcPr>
          <w:p w:rsidR="00003479" w:rsidRPr="00003479" w:rsidRDefault="00003479" w:rsidP="00AE6A05">
            <w:pPr>
              <w:pStyle w:val="TableContents"/>
              <w:rPr>
                <w:rFonts w:ascii="Franklin Gothic Book" w:hAnsi="Franklin Gothic Book"/>
                <w:sz w:val="22"/>
                <w:szCs w:val="22"/>
              </w:rPr>
            </w:pPr>
            <w:r w:rsidRPr="00003479">
              <w:rPr>
                <w:rFonts w:ascii="Franklin Gothic Book" w:hAnsi="Franklin Gothic Book"/>
                <w:sz w:val="22"/>
                <w:szCs w:val="22"/>
              </w:rPr>
              <w:t>Fase 1.2 Redacció projecte d’execució (65%)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hint="eastAsia"/>
                <w:sz w:val="22"/>
                <w:szCs w:val="22"/>
              </w:rPr>
              <w:t>138.889,95</w:t>
            </w:r>
            <w:r w:rsidRPr="00003479">
              <w:rPr>
                <w:rFonts w:ascii="Franklin Gothic Book" w:hAnsi="Franklin Gothic Book"/>
                <w:sz w:val="22"/>
                <w:szCs w:val="22"/>
              </w:rPr>
              <w:t xml:space="preserve">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r>
      <w:tr w:rsidR="00003479" w:rsidRPr="00003479" w:rsidTr="00AE6A05">
        <w:tc>
          <w:tcPr>
            <w:tcW w:w="3402" w:type="dxa"/>
            <w:shd w:val="clear" w:color="auto" w:fill="auto"/>
          </w:tcPr>
          <w:p w:rsidR="00003479" w:rsidRPr="00003479" w:rsidRDefault="00003479" w:rsidP="00AE6A05">
            <w:pPr>
              <w:pStyle w:val="TableContents"/>
              <w:rPr>
                <w:rFonts w:ascii="Franklin Gothic Book" w:hAnsi="Franklin Gothic Book"/>
                <w:sz w:val="22"/>
                <w:szCs w:val="22"/>
              </w:rPr>
            </w:pPr>
            <w:r w:rsidRPr="00003479">
              <w:rPr>
                <w:rFonts w:ascii="Franklin Gothic Book" w:hAnsi="Franklin Gothic Book"/>
                <w:sz w:val="22"/>
                <w:szCs w:val="22"/>
              </w:rPr>
              <w:t>Fase 1.3  Aprovació projecte (10%)</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hint="eastAsia"/>
                <w:sz w:val="22"/>
                <w:szCs w:val="22"/>
              </w:rPr>
              <w:t>21.367,68</w:t>
            </w:r>
            <w:r w:rsidRPr="00003479">
              <w:rPr>
                <w:rFonts w:ascii="Franklin Gothic Book" w:hAnsi="Franklin Gothic Book"/>
                <w:sz w:val="22"/>
                <w:szCs w:val="22"/>
              </w:rPr>
              <w:t xml:space="preserve">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r>
      <w:tr w:rsidR="00003479" w:rsidRPr="00003479" w:rsidTr="00AE6A05">
        <w:tc>
          <w:tcPr>
            <w:tcW w:w="3402" w:type="dxa"/>
            <w:shd w:val="clear" w:color="auto" w:fill="auto"/>
          </w:tcPr>
          <w:p w:rsidR="00003479" w:rsidRPr="00003479" w:rsidRDefault="00003479" w:rsidP="00AE6A05">
            <w:pPr>
              <w:pStyle w:val="TableContents"/>
              <w:rPr>
                <w:rFonts w:ascii="Franklin Gothic Book" w:hAnsi="Franklin Gothic Book"/>
                <w:sz w:val="22"/>
                <w:szCs w:val="22"/>
              </w:rPr>
            </w:pPr>
            <w:r w:rsidRPr="00003479">
              <w:rPr>
                <w:rFonts w:ascii="Franklin Gothic Book" w:hAnsi="Franklin Gothic Book"/>
                <w:sz w:val="22"/>
                <w:szCs w:val="22"/>
              </w:rPr>
              <w:lastRenderedPageBreak/>
              <w:t>Fase 2 Execució d’obres</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sz w:val="22"/>
                <w:szCs w:val="22"/>
              </w:rPr>
              <w:t>-</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hint="eastAsia"/>
                <w:sz w:val="22"/>
                <w:szCs w:val="22"/>
              </w:rPr>
              <w:t>2.675.457</w:t>
            </w:r>
            <w:r w:rsidRPr="00003479">
              <w:rPr>
                <w:rFonts w:ascii="Franklin Gothic Book" w:hAnsi="Franklin Gothic Book"/>
                <w:sz w:val="22"/>
                <w:szCs w:val="22"/>
              </w:rPr>
              <w:t>,00 €</w:t>
            </w:r>
          </w:p>
        </w:tc>
        <w:tc>
          <w:tcPr>
            <w:tcW w:w="1985" w:type="dxa"/>
            <w:shd w:val="clear" w:color="auto" w:fill="auto"/>
          </w:tcPr>
          <w:p w:rsidR="00003479" w:rsidRPr="00003479" w:rsidRDefault="00003479" w:rsidP="00AE6A05">
            <w:pPr>
              <w:pStyle w:val="TableContents"/>
              <w:jc w:val="right"/>
              <w:rPr>
                <w:rFonts w:ascii="Franklin Gothic Book" w:hAnsi="Franklin Gothic Book"/>
                <w:sz w:val="22"/>
                <w:szCs w:val="22"/>
              </w:rPr>
            </w:pPr>
            <w:r w:rsidRPr="00003479">
              <w:rPr>
                <w:rFonts w:ascii="Franklin Gothic Book" w:hAnsi="Franklin Gothic Book" w:hint="eastAsia"/>
                <w:sz w:val="22"/>
                <w:szCs w:val="22"/>
              </w:rPr>
              <w:t>2.675.457</w:t>
            </w:r>
            <w:r w:rsidRPr="00003479">
              <w:rPr>
                <w:rFonts w:ascii="Franklin Gothic Book" w:hAnsi="Franklin Gothic Book"/>
                <w:sz w:val="22"/>
                <w:szCs w:val="22"/>
              </w:rPr>
              <w:t>,00 €</w:t>
            </w:r>
          </w:p>
        </w:tc>
      </w:tr>
    </w:tbl>
    <w:p w:rsidR="00003479" w:rsidRPr="00003479" w:rsidRDefault="00003479" w:rsidP="00003479">
      <w:pPr>
        <w:pStyle w:val="Encabezado1"/>
        <w:jc w:val="both"/>
        <w:rPr>
          <w:rFonts w:ascii="Franklin Gothic Book" w:hAnsi="Franklin Gothic Book"/>
          <w:sz w:val="22"/>
          <w:szCs w:val="22"/>
        </w:rPr>
      </w:pPr>
    </w:p>
    <w:p w:rsidR="00003479" w:rsidRPr="00003479" w:rsidRDefault="00003479" w:rsidP="00003479">
      <w:pPr>
        <w:pStyle w:val="Encabezado1"/>
        <w:jc w:val="both"/>
        <w:rPr>
          <w:rFonts w:ascii="Franklin Gothic Book" w:hAnsi="Franklin Gothic Book"/>
          <w:sz w:val="22"/>
          <w:szCs w:val="22"/>
        </w:rPr>
      </w:pPr>
      <w:r w:rsidRPr="00003479">
        <w:rPr>
          <w:rFonts w:ascii="Franklin Gothic Book" w:hAnsi="Franklin Gothic Book"/>
          <w:sz w:val="22"/>
          <w:szCs w:val="22"/>
        </w:rPr>
        <w:t>(*) Tot i que d’acord amb els terminis màxims previstos a l’apartat 7 es preveu el lliurament del projecte d’execució a l’abril de 2025, s’avança la previsió econòmica a l’anualitat 2024 en previsió d’una eventual reducció dels terminis de lliurament i per evitar el possible retard en la disponibilitat pressupostària arran la tramitació del pressupost municipal de l’any 2025.</w:t>
      </w:r>
      <w:r>
        <w:rPr>
          <w:rFonts w:ascii="Franklin Gothic Book" w:hAnsi="Franklin Gothic Book"/>
          <w:sz w:val="22"/>
          <w:szCs w:val="22"/>
        </w:rPr>
        <w:t xml:space="preserve"> </w:t>
      </w:r>
    </w:p>
    <w:p w:rsidR="00494E80" w:rsidRDefault="00494E80" w:rsidP="00494E80">
      <w:pPr>
        <w:widowControl w:val="0"/>
        <w:suppressLineNumbers/>
        <w:suppressAutoHyphens/>
        <w:autoSpaceDE w:val="0"/>
        <w:rPr>
          <w:rFonts w:ascii="Verdana" w:eastAsia="SimSun" w:hAnsi="Verdana" w:cs="Arial"/>
          <w:kern w:val="2"/>
          <w:sz w:val="20"/>
          <w:lang w:eastAsia="zh-CN"/>
        </w:rPr>
      </w:pPr>
    </w:p>
    <w:p w:rsidR="0019780C" w:rsidRDefault="0019780C" w:rsidP="0019780C">
      <w:pPr>
        <w:pStyle w:val="Encabezado1"/>
        <w:jc w:val="both"/>
        <w:rPr>
          <w:rFonts w:ascii="Franklin Gothic Book" w:hAnsi="Franklin Gothic Book"/>
          <w:sz w:val="22"/>
          <w:szCs w:val="22"/>
        </w:rPr>
      </w:pPr>
      <w:r>
        <w:rPr>
          <w:rFonts w:ascii="Franklin Gothic Book" w:hAnsi="Franklin Gothic Book"/>
          <w:sz w:val="22"/>
          <w:szCs w:val="22"/>
        </w:rPr>
        <w:t>Aquest contracte implica uns costos de manteniment i posada en marxa (considerant un cost anual del manteniment de l’ordre del 5% del cost de la construcció) un cop finalitzades les obres de:</w:t>
      </w:r>
    </w:p>
    <w:p w:rsidR="0019780C" w:rsidRDefault="0019780C" w:rsidP="0019780C">
      <w:pPr>
        <w:pStyle w:val="Encabezado1"/>
        <w:jc w:val="both"/>
        <w:rPr>
          <w:rFonts w:ascii="Franklin Gothic Book" w:hAnsi="Franklin Gothic Book"/>
          <w:sz w:val="22"/>
          <w:szCs w:val="22"/>
        </w:rPr>
      </w:pPr>
    </w:p>
    <w:tbl>
      <w:tblPr>
        <w:tblW w:w="0" w:type="auto"/>
        <w:tblInd w:w="-51" w:type="dxa"/>
        <w:tblLayout w:type="fixed"/>
        <w:tblCellMar>
          <w:left w:w="10" w:type="dxa"/>
          <w:right w:w="10" w:type="dxa"/>
        </w:tblCellMar>
        <w:tblLook w:val="04A0" w:firstRow="1" w:lastRow="0" w:firstColumn="1" w:lastColumn="0" w:noHBand="0" w:noVBand="1"/>
      </w:tblPr>
      <w:tblGrid>
        <w:gridCol w:w="1814"/>
        <w:gridCol w:w="1814"/>
        <w:gridCol w:w="1814"/>
        <w:gridCol w:w="1814"/>
        <w:gridCol w:w="1836"/>
      </w:tblGrid>
      <w:tr w:rsidR="0019780C" w:rsidTr="0019780C">
        <w:tc>
          <w:tcPr>
            <w:tcW w:w="1814" w:type="dxa"/>
            <w:tcBorders>
              <w:top w:val="single" w:sz="2" w:space="0" w:color="000000"/>
              <w:left w:val="single" w:sz="2" w:space="0" w:color="000000"/>
              <w:bottom w:val="single" w:sz="2" w:space="0" w:color="000000"/>
              <w:right w:val="nil"/>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Concepte</w:t>
            </w:r>
          </w:p>
        </w:tc>
        <w:tc>
          <w:tcPr>
            <w:tcW w:w="1814" w:type="dxa"/>
            <w:tcBorders>
              <w:top w:val="single" w:sz="2" w:space="0" w:color="000000"/>
              <w:left w:val="single" w:sz="2" w:space="0" w:color="000000"/>
              <w:bottom w:val="single" w:sz="2" w:space="0" w:color="000000"/>
              <w:right w:val="nil"/>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Exercici actual (n)</w:t>
            </w:r>
          </w:p>
        </w:tc>
        <w:tc>
          <w:tcPr>
            <w:tcW w:w="1814" w:type="dxa"/>
            <w:tcBorders>
              <w:top w:val="single" w:sz="2" w:space="0" w:color="000000"/>
              <w:left w:val="single" w:sz="2" w:space="0" w:color="000000"/>
              <w:bottom w:val="single" w:sz="2" w:space="0" w:color="000000"/>
              <w:right w:val="nil"/>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n+1</w:t>
            </w:r>
          </w:p>
        </w:tc>
        <w:tc>
          <w:tcPr>
            <w:tcW w:w="1814" w:type="dxa"/>
            <w:tcBorders>
              <w:top w:val="single" w:sz="2" w:space="0" w:color="000000"/>
              <w:left w:val="single" w:sz="2" w:space="0" w:color="000000"/>
              <w:bottom w:val="single" w:sz="2" w:space="0" w:color="000000"/>
              <w:right w:val="nil"/>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n+2</w:t>
            </w:r>
          </w:p>
        </w:tc>
        <w:tc>
          <w:tcPr>
            <w:tcW w:w="1836" w:type="dxa"/>
            <w:tcBorders>
              <w:top w:val="single" w:sz="2" w:space="0" w:color="000000"/>
              <w:left w:val="single" w:sz="2" w:space="0" w:color="000000"/>
              <w:bottom w:val="single" w:sz="2" w:space="0" w:color="000000"/>
              <w:right w:val="single" w:sz="2" w:space="0" w:color="000000"/>
            </w:tcBorders>
            <w:shd w:val="clear" w:color="auto" w:fill="0074BC"/>
            <w:hideMark/>
          </w:tcPr>
          <w:p w:rsidR="0019780C" w:rsidRDefault="0019780C">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n+3</w:t>
            </w:r>
          </w:p>
        </w:tc>
      </w:tr>
      <w:tr w:rsidR="0019780C" w:rsidTr="0019780C">
        <w:tc>
          <w:tcPr>
            <w:tcW w:w="1814" w:type="dxa"/>
            <w:tcBorders>
              <w:top w:val="nil"/>
              <w:left w:val="single" w:sz="2" w:space="0" w:color="000000"/>
              <w:bottom w:val="single" w:sz="2" w:space="0" w:color="000000"/>
              <w:right w:val="nil"/>
            </w:tcBorders>
            <w:hideMark/>
          </w:tcPr>
          <w:p w:rsidR="0019780C" w:rsidRDefault="0019780C">
            <w:pPr>
              <w:pStyle w:val="TableContents"/>
              <w:rPr>
                <w:rFonts w:ascii="Franklin Gothic Book" w:hAnsi="Franklin Gothic Book"/>
                <w:sz w:val="22"/>
                <w:szCs w:val="22"/>
              </w:rPr>
            </w:pPr>
            <w:r>
              <w:rPr>
                <w:rFonts w:ascii="Franklin Gothic Book" w:hAnsi="Franklin Gothic Book"/>
                <w:sz w:val="22"/>
                <w:szCs w:val="22"/>
              </w:rPr>
              <w:t>Un increment de despesa respecte el cost actual</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278.229,54 €</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278.229,54 €</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278.229,54 €</w:t>
            </w:r>
          </w:p>
        </w:tc>
        <w:tc>
          <w:tcPr>
            <w:tcW w:w="1836"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278.229,54 €</w:t>
            </w:r>
          </w:p>
        </w:tc>
      </w:tr>
      <w:tr w:rsidR="0019780C" w:rsidTr="0019780C">
        <w:tc>
          <w:tcPr>
            <w:tcW w:w="1814" w:type="dxa"/>
            <w:tcBorders>
              <w:top w:val="nil"/>
              <w:left w:val="single" w:sz="2" w:space="0" w:color="000000"/>
              <w:bottom w:val="single" w:sz="2" w:space="0" w:color="000000"/>
              <w:right w:val="nil"/>
            </w:tcBorders>
            <w:hideMark/>
          </w:tcPr>
          <w:p w:rsidR="0019780C" w:rsidRDefault="0019780C">
            <w:pPr>
              <w:pStyle w:val="TableContents"/>
              <w:rPr>
                <w:rFonts w:ascii="Franklin Gothic Book" w:hAnsi="Franklin Gothic Book"/>
                <w:sz w:val="22"/>
                <w:szCs w:val="22"/>
              </w:rPr>
            </w:pPr>
            <w:r>
              <w:rPr>
                <w:rFonts w:ascii="Franklin Gothic Book" w:hAnsi="Franklin Gothic Book"/>
                <w:sz w:val="22"/>
                <w:szCs w:val="22"/>
              </w:rPr>
              <w:t>Una disminució de despesa respecte el cost actual</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36" w:type="dxa"/>
            <w:tcBorders>
              <w:top w:val="nil"/>
              <w:left w:val="single" w:sz="2" w:space="0" w:color="000000"/>
              <w:bottom w:val="single" w:sz="2" w:space="0" w:color="000000"/>
              <w:right w:val="single" w:sz="2" w:space="0" w:color="000000"/>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r>
      <w:tr w:rsidR="0019780C" w:rsidTr="0019780C">
        <w:tc>
          <w:tcPr>
            <w:tcW w:w="1814" w:type="dxa"/>
            <w:tcBorders>
              <w:top w:val="nil"/>
              <w:left w:val="single" w:sz="2" w:space="0" w:color="000000"/>
              <w:bottom w:val="single" w:sz="2" w:space="0" w:color="000000"/>
              <w:right w:val="nil"/>
            </w:tcBorders>
            <w:hideMark/>
          </w:tcPr>
          <w:p w:rsidR="0019780C" w:rsidRDefault="0019780C">
            <w:pPr>
              <w:pStyle w:val="TableContents"/>
              <w:rPr>
                <w:rFonts w:ascii="Franklin Gothic Book" w:hAnsi="Franklin Gothic Book"/>
                <w:sz w:val="22"/>
                <w:szCs w:val="22"/>
              </w:rPr>
            </w:pPr>
            <w:r>
              <w:rPr>
                <w:rFonts w:ascii="Franklin Gothic Book" w:hAnsi="Franklin Gothic Book"/>
                <w:sz w:val="22"/>
                <w:szCs w:val="22"/>
              </w:rPr>
              <w:t>Es manté la despesa respecte el cost actual</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14" w:type="dxa"/>
            <w:tcBorders>
              <w:top w:val="nil"/>
              <w:left w:val="single" w:sz="2" w:space="0" w:color="000000"/>
              <w:bottom w:val="single" w:sz="2" w:space="0" w:color="000000"/>
              <w:right w:val="nil"/>
            </w:tcBorders>
            <w:hideMark/>
          </w:tcPr>
          <w:p w:rsidR="0019780C" w:rsidRDefault="0019780C">
            <w:pPr>
              <w:pStyle w:val="TableContents"/>
              <w:jc w:val="right"/>
              <w:rPr>
                <w:rFonts w:ascii="Franklin Gothic Book" w:hAnsi="Franklin Gothic Book"/>
                <w:sz w:val="22"/>
                <w:szCs w:val="22"/>
              </w:rPr>
            </w:pPr>
            <w:r>
              <w:rPr>
                <w:rFonts w:ascii="Franklin Gothic Book" w:hAnsi="Franklin Gothic Book"/>
                <w:sz w:val="22"/>
                <w:szCs w:val="22"/>
              </w:rPr>
              <w:t>€</w:t>
            </w:r>
          </w:p>
        </w:tc>
        <w:tc>
          <w:tcPr>
            <w:tcW w:w="1836" w:type="dxa"/>
            <w:tcBorders>
              <w:top w:val="nil"/>
              <w:left w:val="single" w:sz="2" w:space="0" w:color="000000"/>
              <w:bottom w:val="single" w:sz="2" w:space="0" w:color="000000"/>
              <w:right w:val="single" w:sz="2" w:space="0" w:color="000000"/>
            </w:tcBorders>
          </w:tcPr>
          <w:p w:rsidR="0019780C" w:rsidRDefault="0019780C">
            <w:pPr>
              <w:pStyle w:val="TableContents"/>
              <w:snapToGrid w:val="0"/>
              <w:jc w:val="right"/>
              <w:rPr>
                <w:rFonts w:ascii="Franklin Gothic Book" w:hAnsi="Franklin Gothic Book"/>
                <w:sz w:val="22"/>
                <w:szCs w:val="22"/>
              </w:rPr>
            </w:pPr>
          </w:p>
        </w:tc>
      </w:tr>
    </w:tbl>
    <w:p w:rsidR="0019780C" w:rsidRDefault="0019780C" w:rsidP="0019780C">
      <w:pPr>
        <w:pStyle w:val="Encabezado1"/>
        <w:jc w:val="both"/>
        <w:rPr>
          <w:rFonts w:ascii="Franklin Gothic Book" w:hAnsi="Franklin Gothic Book"/>
          <w:sz w:val="22"/>
          <w:szCs w:val="22"/>
        </w:rPr>
      </w:pPr>
    </w:p>
    <w:p w:rsidR="0019780C" w:rsidRDefault="0019780C" w:rsidP="0019780C">
      <w:pPr>
        <w:pStyle w:val="Encabezado1"/>
        <w:jc w:val="both"/>
        <w:rPr>
          <w:rFonts w:ascii="Franklin Gothic Book" w:hAnsi="Franklin Gothic Book"/>
        </w:rPr>
      </w:pPr>
      <w:r>
        <w:rPr>
          <w:rFonts w:ascii="Franklin Gothic Book" w:hAnsi="Franklin Gothic Book"/>
          <w:sz w:val="22"/>
          <w:szCs w:val="22"/>
        </w:rPr>
        <w:t>De les dades anteriors es conclou que serà necessària una aportació de recursos addicionals pel què s'hauran d'habilitar les mesures adequades al pressupost del proper exercici per situar el mateix en equilibri pressupostari.</w:t>
      </w:r>
    </w:p>
    <w:p w:rsidR="00494E80" w:rsidRPr="001B3160" w:rsidRDefault="00494E80" w:rsidP="00494E80">
      <w:pPr>
        <w:jc w:val="both"/>
        <w:rPr>
          <w:szCs w:val="22"/>
          <w:highlight w:val="yellow"/>
        </w:rPr>
      </w:pPr>
    </w:p>
    <w:p w:rsidR="00494E80" w:rsidRPr="0019780C" w:rsidRDefault="00494E80" w:rsidP="00494E80">
      <w:pPr>
        <w:jc w:val="both"/>
        <w:rPr>
          <w:szCs w:val="22"/>
        </w:rPr>
      </w:pPr>
      <w:r w:rsidRPr="0019780C">
        <w:rPr>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w:t>
      </w:r>
      <w:r w:rsidR="00F5150B">
        <w:rPr>
          <w:szCs w:val="22"/>
        </w:rPr>
        <w:t>p</w:t>
      </w:r>
      <w:r w:rsidRPr="0019780C">
        <w:rPr>
          <w:szCs w:val="22"/>
        </w:rPr>
        <w:t>te, exclusivament, el preu sense IVA.</w:t>
      </w:r>
    </w:p>
    <w:p w:rsidR="00494E80" w:rsidRPr="0019780C" w:rsidRDefault="00494E80" w:rsidP="00494E80">
      <w:pPr>
        <w:jc w:val="both"/>
        <w:rPr>
          <w:szCs w:val="22"/>
        </w:rPr>
      </w:pPr>
    </w:p>
    <w:p w:rsidR="00494E80" w:rsidRDefault="00494E80" w:rsidP="00494E80">
      <w:pPr>
        <w:jc w:val="both"/>
        <w:rPr>
          <w:szCs w:val="22"/>
        </w:rPr>
      </w:pPr>
      <w:r w:rsidRPr="0019780C">
        <w:rPr>
          <w:szCs w:val="22"/>
        </w:rPr>
        <w:t>El preu consignat és indiscutible, no admetent</w:t>
      </w:r>
      <w:r w:rsidRPr="0019780C">
        <w:rPr>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Crèdit pressupostari</w:t>
      </w:r>
    </w:p>
    <w:p w:rsidR="00494E80" w:rsidRDefault="00494E80" w:rsidP="00494E80">
      <w:pPr>
        <w:jc w:val="both"/>
        <w:rPr>
          <w:szCs w:val="22"/>
        </w:rPr>
      </w:pPr>
    </w:p>
    <w:p w:rsidR="00494E80" w:rsidRDefault="00494E80" w:rsidP="00494E80">
      <w:pPr>
        <w:jc w:val="both"/>
        <w:rPr>
          <w:szCs w:val="22"/>
        </w:rPr>
      </w:pPr>
      <w:r>
        <w:rPr>
          <w:szCs w:val="22"/>
        </w:rPr>
        <w:t>L’aplicació pressupostària per a fer front a la despesa és:</w:t>
      </w:r>
    </w:p>
    <w:p w:rsidR="00494E80" w:rsidRDefault="00494E80" w:rsidP="00494E80">
      <w:pPr>
        <w:jc w:val="both"/>
        <w:rPr>
          <w:szCs w:val="22"/>
        </w:rPr>
      </w:pPr>
    </w:p>
    <w:p w:rsidR="00337BE2" w:rsidRPr="00EB656D" w:rsidRDefault="00337BE2" w:rsidP="00337BE2">
      <w:pPr>
        <w:numPr>
          <w:ilvl w:val="0"/>
          <w:numId w:val="14"/>
        </w:numPr>
        <w:rPr>
          <w:rFonts w:ascii="Calibri" w:hAnsi="Calibri" w:cs="Calibri"/>
        </w:rPr>
      </w:pPr>
      <w:r w:rsidRPr="00EB656D">
        <w:t>7002.32100.6220001</w:t>
      </w:r>
      <w:r w:rsidRPr="00EB656D">
        <w:rPr>
          <w:rFonts w:ascii="Calibri" w:hAnsi="Calibri" w:cs="Calibri"/>
        </w:rPr>
        <w:t xml:space="preserve"> projecte </w:t>
      </w:r>
      <w:r w:rsidRPr="00EB656D">
        <w:t xml:space="preserve">2024/2/7002/1  </w:t>
      </w:r>
    </w:p>
    <w:p w:rsidR="001E6CDB" w:rsidRPr="0019780C" w:rsidRDefault="001E6CDB" w:rsidP="00337BE2">
      <w:pPr>
        <w:ind w:left="360"/>
        <w:jc w:val="both"/>
        <w:rPr>
          <w:szCs w:val="22"/>
        </w:rPr>
      </w:pPr>
      <w:r>
        <w:rPr>
          <w:szCs w:val="22"/>
        </w:rPr>
        <w:t xml:space="preserve">                                                            </w:t>
      </w:r>
      <w:r w:rsidR="00337BE2">
        <w:rPr>
          <w:szCs w:val="22"/>
        </w:rPr>
        <w:t xml:space="preserve">             </w:t>
      </w: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Duració del contracte i prorrogues.</w:t>
      </w:r>
    </w:p>
    <w:p w:rsidR="00494E80" w:rsidRDefault="00494E80" w:rsidP="00494E80">
      <w:pPr>
        <w:jc w:val="both"/>
        <w:rPr>
          <w:szCs w:val="22"/>
        </w:rPr>
      </w:pPr>
    </w:p>
    <w:p w:rsidR="00F5465E" w:rsidRPr="00907541" w:rsidRDefault="00F5465E" w:rsidP="00F5465E">
      <w:pPr>
        <w:jc w:val="both"/>
        <w:rPr>
          <w:rFonts w:cs="Times New Roman"/>
          <w:szCs w:val="22"/>
        </w:rPr>
      </w:pPr>
      <w:r w:rsidRPr="00F5465E">
        <w:rPr>
          <w:szCs w:val="22"/>
        </w:rPr>
        <w:lastRenderedPageBreak/>
        <w:t>La dura</w:t>
      </w:r>
      <w:r w:rsidR="00F5150B">
        <w:rPr>
          <w:szCs w:val="22"/>
        </w:rPr>
        <w:t>ció</w:t>
      </w:r>
      <w:r w:rsidRPr="00F5465E">
        <w:rPr>
          <w:szCs w:val="22"/>
        </w:rPr>
        <w:t xml:space="preserve"> del contracte es divideix en dues fases: una primera fase de redacció de projecte (amb una durada prevista de 8 mesos), i una segona fase d’execució de les obres (amb una durada prevista de 12 mesos), que no s’iniciarà fins</w:t>
      </w:r>
      <w:r w:rsidR="00F5150B">
        <w:rPr>
          <w:szCs w:val="22"/>
        </w:rPr>
        <w:t xml:space="preserve"> la</w:t>
      </w:r>
      <w:r w:rsidRPr="00F5465E">
        <w:rPr>
          <w:szCs w:val="22"/>
        </w:rPr>
        <w:t xml:space="preserve"> </w:t>
      </w:r>
      <w:r w:rsidRPr="00F5465E">
        <w:rPr>
          <w:rFonts w:cs="Arial"/>
          <w:szCs w:val="22"/>
        </w:rPr>
        <w:t xml:space="preserve">formalització de l’acta de replanteig, prèvia </w:t>
      </w:r>
      <w:r w:rsidRPr="00F5465E">
        <w:rPr>
          <w:szCs w:val="22"/>
        </w:rPr>
        <w:t>aprovació del projecte tècnic. El contracte tindrà una duració de 20 mesos, sense la possibilitat de pròrrogues, sens perjudici d’eventuals ampliacions del termini d’execució de les obres de conformitat amb l’article 29.3 de la LCSP.</w:t>
      </w:r>
    </w:p>
    <w:p w:rsidR="00494E80" w:rsidRDefault="00494E80" w:rsidP="00494E80">
      <w:pPr>
        <w:jc w:val="both"/>
        <w:rPr>
          <w:color w:val="000000"/>
          <w:szCs w:val="22"/>
        </w:rPr>
      </w:pPr>
    </w:p>
    <w:p w:rsidR="006E279D" w:rsidRPr="00EB656D" w:rsidRDefault="006E279D" w:rsidP="006E279D">
      <w:pPr>
        <w:pStyle w:val="Textoindependiente21"/>
        <w:autoSpaceDE w:val="0"/>
        <w:rPr>
          <w:rFonts w:cs="Arial"/>
          <w:szCs w:val="22"/>
        </w:rPr>
      </w:pPr>
      <w:r w:rsidRPr="00EB656D">
        <w:rPr>
          <w:rFonts w:cs="Arial"/>
          <w:szCs w:val="22"/>
        </w:rPr>
        <w:t xml:space="preserve">La durada prevista per a la redacció del projecte és de </w:t>
      </w:r>
      <w:r w:rsidR="00F5465E">
        <w:rPr>
          <w:rFonts w:cs="Arial"/>
          <w:szCs w:val="22"/>
        </w:rPr>
        <w:t xml:space="preserve">34 setmanes (8) </w:t>
      </w:r>
      <w:r w:rsidRPr="00EB656D">
        <w:rPr>
          <w:rFonts w:cs="Arial"/>
          <w:szCs w:val="22"/>
        </w:rPr>
        <w:t>mesos amb les següents fites o terminis parcials:</w:t>
      </w:r>
    </w:p>
    <w:p w:rsidR="006E279D" w:rsidRPr="00EB656D" w:rsidRDefault="006E279D" w:rsidP="006E279D">
      <w:pPr>
        <w:pStyle w:val="Textoindependiente21"/>
        <w:numPr>
          <w:ilvl w:val="0"/>
          <w:numId w:val="30"/>
        </w:numPr>
        <w:autoSpaceDE w:val="0"/>
        <w:rPr>
          <w:rFonts w:cs="Arial"/>
          <w:szCs w:val="22"/>
        </w:rPr>
      </w:pPr>
      <w:r w:rsidRPr="00EB656D">
        <w:rPr>
          <w:rFonts w:cs="Arial"/>
          <w:szCs w:val="22"/>
        </w:rPr>
        <w:t xml:space="preserve">Lliurament Projecte Bàsic: </w:t>
      </w:r>
      <w:r w:rsidR="00F5465E">
        <w:rPr>
          <w:rFonts w:cs="Arial"/>
          <w:szCs w:val="22"/>
        </w:rPr>
        <w:t>10 setmanes</w:t>
      </w:r>
      <w:r w:rsidRPr="00EB656D">
        <w:rPr>
          <w:rFonts w:cs="Arial"/>
          <w:szCs w:val="22"/>
        </w:rPr>
        <w:t xml:space="preserve"> a partir de la signatura del contracte.</w:t>
      </w:r>
    </w:p>
    <w:p w:rsidR="006E279D" w:rsidRPr="00EB656D" w:rsidRDefault="006E279D" w:rsidP="006E279D">
      <w:pPr>
        <w:pStyle w:val="Textoindependiente21"/>
        <w:numPr>
          <w:ilvl w:val="0"/>
          <w:numId w:val="30"/>
        </w:numPr>
        <w:autoSpaceDE w:val="0"/>
        <w:rPr>
          <w:rFonts w:cs="Arial"/>
          <w:szCs w:val="22"/>
        </w:rPr>
      </w:pPr>
      <w:r w:rsidRPr="00EB656D">
        <w:rPr>
          <w:rFonts w:cs="Arial"/>
          <w:szCs w:val="22"/>
        </w:rPr>
        <w:t xml:space="preserve">Lliurament Projecte Executiu Maqueta: </w:t>
      </w:r>
      <w:r w:rsidR="00F5465E">
        <w:rPr>
          <w:rFonts w:cs="Arial"/>
          <w:szCs w:val="22"/>
        </w:rPr>
        <w:t>18 setmanes</w:t>
      </w:r>
      <w:r w:rsidRPr="00EB656D">
        <w:rPr>
          <w:rFonts w:cs="Arial"/>
          <w:szCs w:val="22"/>
        </w:rPr>
        <w:t xml:space="preserve"> a partir del lliurament del Projecte  Bàsic.</w:t>
      </w:r>
    </w:p>
    <w:p w:rsidR="006E279D" w:rsidRDefault="006E279D" w:rsidP="006E279D">
      <w:pPr>
        <w:pStyle w:val="Textoindependiente21"/>
        <w:numPr>
          <w:ilvl w:val="0"/>
          <w:numId w:val="30"/>
        </w:numPr>
        <w:autoSpaceDE w:val="0"/>
        <w:rPr>
          <w:rFonts w:cs="Arial"/>
          <w:szCs w:val="22"/>
        </w:rPr>
      </w:pPr>
      <w:r w:rsidRPr="00EB656D">
        <w:rPr>
          <w:rFonts w:cs="Arial"/>
          <w:szCs w:val="22"/>
        </w:rPr>
        <w:t xml:space="preserve">Lliurament Projecte Executiu Definitiu: </w:t>
      </w:r>
      <w:r w:rsidR="00F5465E">
        <w:rPr>
          <w:rFonts w:cs="Arial"/>
          <w:szCs w:val="22"/>
        </w:rPr>
        <w:t>6 setmanes</w:t>
      </w:r>
      <w:r w:rsidRPr="00EB656D">
        <w:rPr>
          <w:rFonts w:cs="Arial"/>
          <w:szCs w:val="22"/>
        </w:rPr>
        <w:t xml:space="preserve"> a partir de les revisions del Projecte Executiu Maqueta.</w:t>
      </w:r>
    </w:p>
    <w:p w:rsidR="000849AC" w:rsidRPr="00EB656D" w:rsidRDefault="000849AC" w:rsidP="000849AC">
      <w:pPr>
        <w:pStyle w:val="Textoindependiente21"/>
        <w:autoSpaceDE w:val="0"/>
        <w:ind w:left="720"/>
        <w:rPr>
          <w:rFonts w:cs="Arial"/>
          <w:szCs w:val="22"/>
        </w:rPr>
      </w:pPr>
    </w:p>
    <w:p w:rsidR="006E279D" w:rsidRPr="00EB656D" w:rsidRDefault="006E279D" w:rsidP="006E279D">
      <w:pPr>
        <w:pStyle w:val="Textoindependiente21"/>
        <w:autoSpaceDE w:val="0"/>
        <w:rPr>
          <w:rFonts w:cs="Arial"/>
          <w:szCs w:val="22"/>
        </w:rPr>
      </w:pPr>
      <w:r w:rsidRPr="00EB656D">
        <w:rPr>
          <w:rFonts w:cs="Arial"/>
          <w:szCs w:val="22"/>
        </w:rPr>
        <w:t>Aquest terminis inclouen les justificacions i correccions necessàries de l’equip redactor per a donar resposta a totes les revisions (tant les inicials com les successives, així com les que puguin derivar-se de les revision</w:t>
      </w:r>
      <w:r w:rsidR="00F5150B">
        <w:rPr>
          <w:rFonts w:cs="Arial"/>
          <w:szCs w:val="22"/>
        </w:rPr>
        <w:t>s emeses per l’Ajuntament i el d</w:t>
      </w:r>
      <w:r w:rsidRPr="00EB656D">
        <w:rPr>
          <w:rFonts w:cs="Arial"/>
          <w:szCs w:val="22"/>
        </w:rPr>
        <w:t xml:space="preserve">epartament d’Educació dels respectius lliuraments). També s'hi inclouen l'enquadernació i lliurament </w:t>
      </w:r>
      <w:r w:rsidR="00F5150B">
        <w:rPr>
          <w:rFonts w:cs="Arial"/>
          <w:szCs w:val="22"/>
        </w:rPr>
        <w:t>del projecte executiu d</w:t>
      </w:r>
      <w:r w:rsidRPr="00EB656D">
        <w:rPr>
          <w:rFonts w:cs="Arial"/>
          <w:szCs w:val="22"/>
        </w:rPr>
        <w:t>efinitiu.</w:t>
      </w:r>
    </w:p>
    <w:p w:rsidR="006E279D" w:rsidRPr="00EB656D" w:rsidRDefault="006E279D" w:rsidP="006E279D">
      <w:pPr>
        <w:pStyle w:val="Textoindependiente21"/>
        <w:autoSpaceDE w:val="0"/>
        <w:rPr>
          <w:rFonts w:cs="Arial"/>
          <w:szCs w:val="22"/>
        </w:rPr>
      </w:pPr>
    </w:p>
    <w:p w:rsidR="006E279D" w:rsidRPr="00EB656D" w:rsidRDefault="006E279D" w:rsidP="006E279D">
      <w:pPr>
        <w:pStyle w:val="Textoindependiente21"/>
        <w:autoSpaceDE w:val="0"/>
        <w:rPr>
          <w:rFonts w:cs="Arial"/>
          <w:szCs w:val="22"/>
        </w:rPr>
      </w:pPr>
      <w:r w:rsidRPr="00EB656D">
        <w:rPr>
          <w:rFonts w:cs="Arial"/>
          <w:szCs w:val="22"/>
        </w:rPr>
        <w:t>Malgrat el projecte s’ha de desenvolupar i estructurar d’acord a les dues fases d’execució, que s’han de delimitar clarament en tots els documents de l’expedient redactat, l’aprovació d’aquest esdevindrà única i inclourà les dues fases.</w:t>
      </w:r>
    </w:p>
    <w:p w:rsidR="006E279D" w:rsidRPr="00EB656D" w:rsidRDefault="006E279D" w:rsidP="006E279D">
      <w:pPr>
        <w:pStyle w:val="Textoindependiente21"/>
        <w:autoSpaceDE w:val="0"/>
        <w:rPr>
          <w:rFonts w:cs="Arial"/>
          <w:szCs w:val="22"/>
        </w:rPr>
      </w:pPr>
    </w:p>
    <w:p w:rsidR="006E279D" w:rsidRDefault="006E279D" w:rsidP="006E279D">
      <w:pPr>
        <w:pStyle w:val="Textoindependiente21"/>
        <w:autoSpaceDE w:val="0"/>
        <w:rPr>
          <w:rFonts w:cs="Arial"/>
          <w:szCs w:val="22"/>
        </w:rPr>
      </w:pPr>
      <w:r w:rsidRPr="00EB656D">
        <w:rPr>
          <w:rFonts w:cs="Arial"/>
          <w:szCs w:val="22"/>
        </w:rPr>
        <w:t>La durada prevista per a l’execució de la totalitat de obres és de 12 mesos, comptadors a partir de la data de formalització de l’acta de replanteig. Les obres s’executaran en dues</w:t>
      </w:r>
      <w:r>
        <w:rPr>
          <w:rFonts w:cs="Arial"/>
          <w:szCs w:val="22"/>
        </w:rPr>
        <w:t xml:space="preserve"> fases d’execució, d</w:t>
      </w:r>
      <w:r w:rsidR="00F5150B">
        <w:rPr>
          <w:rFonts w:cs="Arial"/>
          <w:szCs w:val="22"/>
        </w:rPr>
        <w:t>’acord amb les previsions de l’a</w:t>
      </w:r>
      <w:r>
        <w:rPr>
          <w:rFonts w:cs="Arial"/>
          <w:szCs w:val="22"/>
        </w:rPr>
        <w:t>vantproj</w:t>
      </w:r>
      <w:r w:rsidR="00F5150B">
        <w:rPr>
          <w:rFonts w:cs="Arial"/>
          <w:szCs w:val="22"/>
        </w:rPr>
        <w:t>ecte, i que es definiran en el pla de t</w:t>
      </w:r>
      <w:r>
        <w:rPr>
          <w:rFonts w:cs="Arial"/>
          <w:szCs w:val="22"/>
        </w:rPr>
        <w:t>reballs abans de l’inici de les obres.</w:t>
      </w:r>
    </w:p>
    <w:p w:rsidR="006E279D" w:rsidRDefault="006E279D" w:rsidP="00494E80">
      <w:pPr>
        <w:jc w:val="both"/>
        <w:rPr>
          <w:color w:val="000000"/>
          <w:szCs w:val="22"/>
        </w:rPr>
      </w:pPr>
    </w:p>
    <w:p w:rsidR="00494E80" w:rsidRDefault="00494E80" w:rsidP="00494E80">
      <w:pPr>
        <w:jc w:val="both"/>
        <w:rPr>
          <w:szCs w:val="22"/>
        </w:rPr>
      </w:pPr>
    </w:p>
    <w:p w:rsidR="00494E80" w:rsidRDefault="00494E80" w:rsidP="00494E80">
      <w:pPr>
        <w:jc w:val="both"/>
        <w:rPr>
          <w:szCs w:val="22"/>
        </w:rPr>
      </w:pPr>
    </w:p>
    <w:p w:rsidR="00494E80" w:rsidRPr="00D54E15" w:rsidRDefault="00494E80" w:rsidP="00755C6F">
      <w:pPr>
        <w:pStyle w:val="Textindependent3"/>
        <w:numPr>
          <w:ilvl w:val="0"/>
          <w:numId w:val="5"/>
        </w:numPr>
        <w:tabs>
          <w:tab w:val="left" w:pos="360"/>
        </w:tabs>
        <w:suppressAutoHyphens/>
        <w:spacing w:after="0"/>
        <w:jc w:val="both"/>
        <w:rPr>
          <w:b/>
          <w:szCs w:val="22"/>
        </w:rPr>
      </w:pPr>
      <w:r w:rsidRPr="00D54E15">
        <w:rPr>
          <w:b/>
          <w:bCs/>
          <w:szCs w:val="22"/>
        </w:rPr>
        <w:t>Tramitació de l’expedient</w:t>
      </w:r>
      <w:r w:rsidR="001B3160" w:rsidRPr="00D54E15">
        <w:rPr>
          <w:b/>
          <w:bCs/>
          <w:szCs w:val="22"/>
        </w:rPr>
        <w:t xml:space="preserve">  </w:t>
      </w:r>
    </w:p>
    <w:p w:rsidR="00E803E1" w:rsidRDefault="00E803E1" w:rsidP="00E803E1">
      <w:pPr>
        <w:pStyle w:val="Textindependent3"/>
        <w:tabs>
          <w:tab w:val="left" w:pos="360"/>
        </w:tabs>
        <w:suppressAutoHyphens/>
        <w:spacing w:after="0"/>
        <w:jc w:val="both"/>
        <w:rPr>
          <w:b/>
          <w:bCs/>
          <w:szCs w:val="22"/>
        </w:rPr>
      </w:pPr>
    </w:p>
    <w:p w:rsidR="00E803E1" w:rsidRDefault="00E803E1" w:rsidP="00E803E1">
      <w:pPr>
        <w:pStyle w:val="Textindependent3"/>
        <w:tabs>
          <w:tab w:val="left" w:pos="360"/>
        </w:tabs>
        <w:suppressAutoHyphens/>
        <w:spacing w:after="0"/>
        <w:jc w:val="both"/>
        <w:rPr>
          <w:b/>
          <w:bCs/>
          <w:szCs w:val="22"/>
        </w:rPr>
      </w:pPr>
    </w:p>
    <w:p w:rsidR="00E803E1" w:rsidRDefault="00E803E1" w:rsidP="00E803E1">
      <w:pPr>
        <w:jc w:val="both"/>
      </w:pPr>
      <w:r w:rsidRPr="00125421">
        <w:t>De conformitat amb la disposició addicional 3ª apartat segon, la tramitació de l’expedient de c</w:t>
      </w:r>
      <w:r w:rsidR="00D75F4B">
        <w:t>ontractació és anticipada, atès</w:t>
      </w:r>
      <w:r w:rsidRPr="00125421">
        <w:t xml:space="preserve"> que el finançament està condicionat a l’aprovació definitiva del pressupost, aprovat </w:t>
      </w:r>
      <w:r w:rsidR="00D75F4B">
        <w:t xml:space="preserve">inicialment </w:t>
      </w:r>
      <w:r w:rsidRPr="00125421">
        <w:t>pel Ple</w:t>
      </w:r>
      <w:r w:rsidR="00D75F4B">
        <w:t xml:space="preserve"> municipal</w:t>
      </w:r>
      <w:r w:rsidR="00D75F4B" w:rsidRPr="00125421">
        <w:t xml:space="preserve"> en</w:t>
      </w:r>
      <w:r w:rsidRPr="00125421">
        <w:t xml:space="preserve"> sessió extraordinària del 3 d’ab</w:t>
      </w:r>
      <w:r w:rsidR="00200415">
        <w:t>ril de 2024 i</w:t>
      </w:r>
      <w:r w:rsidR="00D75F4B">
        <w:t xml:space="preserve"> actualment en fase d’exposició pública.</w:t>
      </w:r>
    </w:p>
    <w:p w:rsidR="00125421" w:rsidRDefault="00125421" w:rsidP="00E803E1">
      <w:pPr>
        <w:jc w:val="both"/>
        <w:rPr>
          <w:color w:val="FF0000"/>
        </w:rPr>
      </w:pPr>
    </w:p>
    <w:p w:rsidR="00E803E1" w:rsidRDefault="00E803E1" w:rsidP="00E803E1">
      <w:pPr>
        <w:jc w:val="both"/>
      </w:pPr>
      <w:r>
        <w:t>El conveni de col·laboració entre l’administració de la Generalit</w:t>
      </w:r>
      <w:r w:rsidR="00F5150B">
        <w:t>at de Catalunya, mitjançant el d</w:t>
      </w:r>
      <w:r>
        <w:t>epartament d’Educació, i l’Ajuntament de Premià de Mar, per a l’execució de les obres de nova construcció de l’Escola Mar Nova d’una línia d’aq</w:t>
      </w:r>
      <w:r w:rsidR="000849AC">
        <w:t>uest municipi es va  formalitzar</w:t>
      </w:r>
      <w:r>
        <w:t xml:space="preserve"> en data 02/08/2022.</w:t>
      </w:r>
    </w:p>
    <w:p w:rsidR="00E803E1" w:rsidRDefault="00E803E1" w:rsidP="00E803E1">
      <w:pPr>
        <w:jc w:val="both"/>
      </w:pPr>
    </w:p>
    <w:p w:rsidR="00125421" w:rsidRDefault="00E803E1" w:rsidP="00E803E1">
      <w:pPr>
        <w:jc w:val="both"/>
        <w:rPr>
          <w:szCs w:val="22"/>
        </w:rPr>
      </w:pPr>
      <w:r>
        <w:t xml:space="preserve">En data </w:t>
      </w:r>
      <w:r w:rsidR="000849AC">
        <w:t>27 de setembre de 2023</w:t>
      </w:r>
      <w:r>
        <w:t>, el Ple municipal va aprovar la primera addenda al conveni de col·laboració, formalitzada en data 20/11/202</w:t>
      </w:r>
      <w:r w:rsidR="00125421">
        <w:t>3</w:t>
      </w:r>
      <w:r>
        <w:t>,</w:t>
      </w:r>
      <w:r w:rsidR="00125421">
        <w:t xml:space="preserve"> on s’estableix que </w:t>
      </w:r>
      <w:r w:rsidR="00125421">
        <w:rPr>
          <w:szCs w:val="22"/>
        </w:rPr>
        <w:t xml:space="preserve">l’import màxim previst d’aquest conveni (execució obres) és de 5.350.914,00 €, IVA inclòs, dels </w:t>
      </w:r>
      <w:r w:rsidR="00125421">
        <w:rPr>
          <w:szCs w:val="22"/>
        </w:rPr>
        <w:lastRenderedPageBreak/>
        <w:t>quals, la Generalitat de Catalunya, a través del Departament d’Educació, aportarà la quantitat màxima del 50% de l’import de l’obra, 2.675.457,00 €, IVA inclòs.</w:t>
      </w:r>
    </w:p>
    <w:p w:rsidR="00125421" w:rsidRDefault="00125421" w:rsidP="00E803E1">
      <w:pPr>
        <w:jc w:val="both"/>
        <w:rPr>
          <w:szCs w:val="22"/>
        </w:rPr>
      </w:pPr>
    </w:p>
    <w:p w:rsidR="00125421" w:rsidRDefault="00125421" w:rsidP="00E803E1">
      <w:pPr>
        <w:jc w:val="both"/>
        <w:rPr>
          <w:color w:val="000000"/>
        </w:rPr>
      </w:pPr>
      <w:r>
        <w:rPr>
          <w:szCs w:val="22"/>
        </w:rPr>
        <w:t>L’Ajuntament de Premià de Mar aportarà la quantitat màxima prevista de 2.675.457,00 €, IVA inclòs, quantitat que es finançarà mitjançant un préstec bancari pendent de tramitació.</w:t>
      </w:r>
    </w:p>
    <w:p w:rsidR="00E803E1" w:rsidRDefault="00E803E1" w:rsidP="00E803E1">
      <w:pPr>
        <w:jc w:val="both"/>
      </w:pPr>
    </w:p>
    <w:p w:rsidR="00E803E1" w:rsidRDefault="00E803E1" w:rsidP="00E803E1">
      <w:pPr>
        <w:jc w:val="both"/>
      </w:pPr>
      <w:r>
        <w:t xml:space="preserve">L’article 173.6.a) del Text refós de la Llei reguladora de les hisendes locals, aprovat per Reial decret legislatiu 2/2004, de 5 de març (TRLHL), permet considerar disponibles (i per tant adquirir un compromís de despesa sobre els mateixos) els crèdits pressupostaris en què concorri la següent condició: </w:t>
      </w:r>
      <w:r>
        <w:rPr>
          <w:i/>
          <w:iCs/>
          <w:lang w:val="es-ES"/>
        </w:rPr>
        <w:t xml:space="preserve">“a) </w:t>
      </w:r>
      <w:r>
        <w:rPr>
          <w:b/>
          <w:bCs/>
          <w:i/>
          <w:iCs/>
          <w:lang w:val="es-ES"/>
        </w:rPr>
        <w:t>La existencia de documentos fehacientes</w:t>
      </w:r>
      <w:r>
        <w:rPr>
          <w:i/>
          <w:iCs/>
          <w:lang w:val="es-ES"/>
        </w:rPr>
        <w:t xml:space="preserve"> que acrediten compromisos firmes de aportación, en caso de ayudas, subvenciones, donaciones u otras formas de cesión de recursos por terceros”</w:t>
      </w:r>
      <w:r>
        <w:t xml:space="preserve">.  </w:t>
      </w:r>
    </w:p>
    <w:p w:rsidR="00E803E1" w:rsidRDefault="00E803E1" w:rsidP="00125421">
      <w:pPr>
        <w:jc w:val="both"/>
      </w:pPr>
    </w:p>
    <w:p w:rsidR="00E803E1" w:rsidRDefault="00E803E1" w:rsidP="00125421">
      <w:pPr>
        <w:jc w:val="both"/>
      </w:pPr>
      <w:r w:rsidRPr="00125421">
        <w:t>L’adjudicació d’aquest contracte restarà condicionada suspensivament a la disponibilitat dels recursos per a fer front a la despesa i el finançament del contracte.</w:t>
      </w:r>
      <w:r>
        <w:rPr>
          <w:color w:val="1F497D"/>
        </w:rPr>
        <w:t xml:space="preserve"> </w:t>
      </w:r>
    </w:p>
    <w:p w:rsidR="00E803E1" w:rsidRDefault="00E803E1" w:rsidP="005912A0">
      <w:pPr>
        <w:jc w:val="both"/>
      </w:pPr>
    </w:p>
    <w:p w:rsidR="00E803E1" w:rsidRDefault="00E803E1" w:rsidP="005912A0">
      <w:pPr>
        <w:jc w:val="both"/>
      </w:pPr>
      <w:r w:rsidRPr="005912A0">
        <w:t>De conformitat amb l’article 234.4 de la LCSP no es procedirà a la fiscalització de la despesa, la seva aprovació i l’adquisició del compromís generat fins que es conegui l’import i les condicions del contracte, de conformitat amb la proposició seleccionada.</w:t>
      </w:r>
      <w:r>
        <w:rPr>
          <w:color w:val="1F497D"/>
        </w:rPr>
        <w:t xml:space="preserve"> </w:t>
      </w:r>
    </w:p>
    <w:p w:rsidR="00302260" w:rsidRDefault="00302260" w:rsidP="00494E80">
      <w:pPr>
        <w:jc w:val="both"/>
        <w:rPr>
          <w:szCs w:val="22"/>
        </w:rPr>
      </w:pPr>
    </w:p>
    <w:p w:rsidR="00302260" w:rsidRDefault="0030226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Procediment d’adjudicació del contracte</w:t>
      </w:r>
    </w:p>
    <w:p w:rsidR="00494E80" w:rsidRDefault="00494E80" w:rsidP="00494E80">
      <w:pPr>
        <w:jc w:val="both"/>
        <w:rPr>
          <w:szCs w:val="22"/>
        </w:rPr>
      </w:pPr>
    </w:p>
    <w:p w:rsidR="00494E80" w:rsidRDefault="00494E80" w:rsidP="00494E80">
      <w:pPr>
        <w:jc w:val="both"/>
        <w:rPr>
          <w:szCs w:val="22"/>
        </w:rPr>
      </w:pPr>
    </w:p>
    <w:p w:rsidR="00494E80" w:rsidRDefault="00494E80" w:rsidP="00494E80">
      <w:pPr>
        <w:widowControl w:val="0"/>
        <w:suppressAutoHyphens/>
        <w:autoSpaceDE w:val="0"/>
        <w:jc w:val="both"/>
        <w:rPr>
          <w:rFonts w:eastAsia="SimSun" w:cs="Arial"/>
          <w:color w:val="000000"/>
          <w:kern w:val="2"/>
          <w:szCs w:val="22"/>
          <w:lang w:eastAsia="zh-CN"/>
        </w:rPr>
      </w:pPr>
      <w:r w:rsidRPr="00D1295A">
        <w:rPr>
          <w:rFonts w:eastAsia="SimSun" w:cs="Arial"/>
          <w:color w:val="000000"/>
          <w:kern w:val="2"/>
          <w:szCs w:val="22"/>
          <w:lang w:eastAsia="zh-CN"/>
        </w:rPr>
        <w:t>Es justifica l’excepcionalitat de la contractació conjunta de la redacció del projecte i de l’execució de les obres corresponents, prevista i regulada a l’article 234 LCSP, per la necessitat d’aplicar aquelles especificitats tècniques pròpies del sistema industrialitzat modular de cada empresa constructora especialista, que fan imprescindible la vinculació entre l’esmentada empresa constructora i l’equip redactor del projecte atès que el sistema constructiu modular incideix molt estretament en el disseny del projecte i la tècnica d’execució de l’obra.</w:t>
      </w:r>
    </w:p>
    <w:p w:rsidR="00494E80" w:rsidRDefault="00494E80" w:rsidP="00494E80">
      <w:pPr>
        <w:widowControl w:val="0"/>
        <w:suppressAutoHyphens/>
        <w:autoSpaceDE w:val="0"/>
        <w:jc w:val="both"/>
        <w:rPr>
          <w:rFonts w:eastAsia="SimSun" w:cs="Arial"/>
          <w:color w:val="000000"/>
          <w:kern w:val="2"/>
          <w:szCs w:val="22"/>
          <w:lang w:eastAsia="zh-CN"/>
        </w:rPr>
      </w:pPr>
    </w:p>
    <w:p w:rsidR="00494E80" w:rsidRDefault="00494E80" w:rsidP="00494E80">
      <w:pPr>
        <w:widowControl w:val="0"/>
        <w:suppressAutoHyphens/>
        <w:autoSpaceDE w:val="0"/>
        <w:jc w:val="both"/>
        <w:rPr>
          <w:rFonts w:eastAsia="SimSun" w:cs="Arial"/>
          <w:color w:val="000000"/>
          <w:kern w:val="2"/>
          <w:szCs w:val="22"/>
          <w:lang w:eastAsia="zh-CN"/>
        </w:rPr>
      </w:pPr>
      <w:r>
        <w:rPr>
          <w:rFonts w:eastAsia="SimSun" w:cs="Arial"/>
          <w:color w:val="000000"/>
          <w:kern w:val="2"/>
          <w:szCs w:val="22"/>
          <w:lang w:eastAsia="zh-CN"/>
        </w:rPr>
        <w:t>Cal tenir present que els sistema industrialitzat modular consisteix en l’elaboració de parts o mòduls de la totalitat de l’obra a executar, en altres indrets o tallers, diferents a l’obra executada</w:t>
      </w:r>
      <w:r w:rsidR="00F5150B">
        <w:rPr>
          <w:rFonts w:eastAsia="SimSun" w:cs="Arial"/>
          <w:color w:val="000000"/>
          <w:kern w:val="2"/>
          <w:szCs w:val="22"/>
          <w:lang w:eastAsia="zh-CN"/>
        </w:rPr>
        <w:t xml:space="preserve"> </w:t>
      </w:r>
      <w:r>
        <w:rPr>
          <w:rFonts w:eastAsia="SimSun" w:cs="Arial"/>
          <w:color w:val="000000"/>
          <w:kern w:val="2"/>
          <w:szCs w:val="22"/>
          <w:lang w:eastAsia="zh-CN"/>
        </w:rPr>
        <w:t xml:space="preserve">“in situ”, desenvolupant un premuntatge d’aquests, emprant sistemes constructius i tecnologies dissenyades per l’empresa especialista, i ajustats, i a l’hora adequats tècnicament a la voluntat del tècnic projectista i demès facultatius intervinents. </w:t>
      </w:r>
      <w:r w:rsidR="00F5465E">
        <w:rPr>
          <w:rFonts w:eastAsia="SimSun" w:cs="Arial"/>
          <w:color w:val="000000"/>
          <w:kern w:val="2"/>
          <w:szCs w:val="22"/>
          <w:lang w:eastAsia="zh-CN"/>
        </w:rPr>
        <w:t>El</w:t>
      </w:r>
      <w:r>
        <w:rPr>
          <w:rFonts w:eastAsia="SimSun" w:cs="Arial"/>
          <w:color w:val="000000"/>
          <w:kern w:val="2"/>
          <w:szCs w:val="22"/>
          <w:lang w:eastAsia="zh-CN"/>
        </w:rPr>
        <w:t xml:space="preserve"> resultat d’aquests elements, parts o mòduls, i la coordinació permanent entre empresa i tècnics redactors des de l’inici de la contractació, són definitivament ensamblats i complementats amb altres en el solar per a la construcció definitiva del nou equipament, i és precisament el conjunt d’aquesta especificitat tècnica que justifica la contractació conjunta prevista en l’article 234 LCSP. </w:t>
      </w:r>
    </w:p>
    <w:p w:rsidR="00494E80" w:rsidRDefault="00494E80" w:rsidP="00494E80">
      <w:pPr>
        <w:widowControl w:val="0"/>
        <w:suppressAutoHyphens/>
        <w:autoSpaceDE w:val="0"/>
        <w:jc w:val="both"/>
        <w:rPr>
          <w:rFonts w:eastAsia="SimSun" w:cs="Arial"/>
          <w:color w:val="000000"/>
          <w:kern w:val="2"/>
          <w:szCs w:val="22"/>
          <w:lang w:eastAsia="zh-CN"/>
        </w:rPr>
      </w:pPr>
    </w:p>
    <w:p w:rsidR="00494E80" w:rsidRDefault="00494E80" w:rsidP="00494E80">
      <w:pPr>
        <w:widowControl w:val="0"/>
        <w:suppressAutoHyphens/>
        <w:autoSpaceDE w:val="0"/>
        <w:jc w:val="both"/>
        <w:rPr>
          <w:rFonts w:eastAsia="SimSun" w:cs="Arial"/>
          <w:color w:val="000000"/>
          <w:kern w:val="2"/>
          <w:szCs w:val="22"/>
          <w:lang w:eastAsia="zh-CN"/>
        </w:rPr>
      </w:pPr>
      <w:r>
        <w:rPr>
          <w:rFonts w:eastAsia="SimSun" w:cs="Arial"/>
          <w:color w:val="000000"/>
          <w:kern w:val="2"/>
          <w:szCs w:val="22"/>
          <w:lang w:eastAsia="zh-CN"/>
        </w:rPr>
        <w:t xml:space="preserve">D'acord amb els principis exposats, es considera que l'opció més eficient i eficaç, que assegura la millor resposta a les necessitats detectades és la contractació mitjançant el </w:t>
      </w:r>
      <w:r w:rsidRPr="00D1295A">
        <w:rPr>
          <w:rFonts w:eastAsia="SimSun" w:cs="Arial"/>
          <w:color w:val="000000"/>
          <w:kern w:val="2"/>
          <w:szCs w:val="22"/>
          <w:lang w:eastAsia="zh-CN"/>
        </w:rPr>
        <w:t>procediment obert</w:t>
      </w:r>
      <w:r w:rsidR="00F5465E">
        <w:rPr>
          <w:rFonts w:eastAsia="SimSun" w:cs="Arial"/>
          <w:color w:val="000000"/>
          <w:kern w:val="2"/>
          <w:szCs w:val="22"/>
          <w:lang w:eastAsia="zh-CN"/>
        </w:rPr>
        <w:t xml:space="preserve"> amb tramitació anticipada</w:t>
      </w:r>
      <w:r w:rsidRPr="00D1295A">
        <w:rPr>
          <w:rFonts w:eastAsia="SimSun" w:cs="Arial"/>
          <w:color w:val="000000"/>
          <w:kern w:val="2"/>
          <w:szCs w:val="22"/>
          <w:lang w:eastAsia="zh-CN"/>
        </w:rPr>
        <w:t>,</w:t>
      </w:r>
      <w:r>
        <w:rPr>
          <w:rFonts w:eastAsia="SimSun" w:cs="Arial"/>
          <w:color w:val="000000"/>
          <w:kern w:val="2"/>
          <w:szCs w:val="22"/>
          <w:lang w:eastAsia="zh-CN"/>
        </w:rPr>
        <w:t xml:space="preserve"> d’acord amb l’article 156 de la LCSP com a procediment ordinari d’adjudicació i atès les característiques tècniques de la licitació, el seu pressupost i termini d’execució.</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Criteris d’adjudicació i avaluació de les ofertes</w:t>
      </w:r>
    </w:p>
    <w:p w:rsidR="00494E80" w:rsidRDefault="00494E80" w:rsidP="00494E80">
      <w:pPr>
        <w:jc w:val="both"/>
        <w:rPr>
          <w:szCs w:val="22"/>
        </w:rPr>
      </w:pPr>
    </w:p>
    <w:p w:rsidR="00302260" w:rsidRDefault="00302260" w:rsidP="00494E80">
      <w:pPr>
        <w:jc w:val="both"/>
        <w:rPr>
          <w:szCs w:val="22"/>
        </w:rPr>
      </w:pPr>
    </w:p>
    <w:p w:rsidR="00494E80" w:rsidRDefault="00302260" w:rsidP="00494E80">
      <w:pPr>
        <w:jc w:val="both"/>
        <w:rPr>
          <w:szCs w:val="22"/>
        </w:rPr>
      </w:pPr>
      <w:r>
        <w:rPr>
          <w:szCs w:val="22"/>
        </w:rPr>
        <w:t xml:space="preserve">L’oferta econòmicament més avantatjosa per a l’interès públic des de la perspectiva de la millor relació qualitat – preu d’aquest contracte es determinarà sobre la base d’una pluralitat de criteris de valoració, els quals tenen una ponderació màxima de </w:t>
      </w:r>
      <w:r w:rsidRPr="00284B0F">
        <w:rPr>
          <w:szCs w:val="22"/>
        </w:rPr>
        <w:t>100 punts</w:t>
      </w:r>
      <w:r>
        <w:rPr>
          <w:szCs w:val="22"/>
        </w:rPr>
        <w:t xml:space="preserve"> avaluables de conformitat amb els criteris i subcriteris </w:t>
      </w:r>
      <w:r w:rsidRPr="00302260">
        <w:rPr>
          <w:szCs w:val="22"/>
        </w:rPr>
        <w:t xml:space="preserve">següents </w:t>
      </w:r>
    </w:p>
    <w:p w:rsidR="00494E80" w:rsidRDefault="00494E80" w:rsidP="00494E80">
      <w:pPr>
        <w:jc w:val="both"/>
        <w:rPr>
          <w:szCs w:val="22"/>
        </w:rPr>
      </w:pPr>
    </w:p>
    <w:p w:rsidR="00494E80" w:rsidRDefault="00494E80" w:rsidP="00494E80">
      <w:pPr>
        <w:jc w:val="both"/>
        <w:rPr>
          <w:b/>
          <w:szCs w:val="22"/>
        </w:rPr>
      </w:pPr>
      <w:r>
        <w:rPr>
          <w:b/>
          <w:bCs/>
        </w:rPr>
        <w:t xml:space="preserve">12.1 </w:t>
      </w:r>
      <w:r>
        <w:rPr>
          <w:b/>
          <w:szCs w:val="22"/>
        </w:rPr>
        <w:t>Criteris de valoració automàtica o mitjançant fórmules matemàtiques:</w:t>
      </w:r>
    </w:p>
    <w:p w:rsidR="00494E80" w:rsidRDefault="00494E80" w:rsidP="00494E80">
      <w:pPr>
        <w:jc w:val="both"/>
        <w:rPr>
          <w:szCs w:val="22"/>
        </w:rPr>
      </w:pPr>
    </w:p>
    <w:p w:rsidR="00494E80" w:rsidRDefault="00494E80" w:rsidP="00494E80">
      <w:pPr>
        <w:jc w:val="both"/>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169"/>
        <w:gridCol w:w="598"/>
      </w:tblGrid>
      <w:tr w:rsidR="00103632" w:rsidTr="00103632">
        <w:trPr>
          <w:jc w:val="center"/>
        </w:trPr>
        <w:tc>
          <w:tcPr>
            <w:tcW w:w="8638" w:type="dxa"/>
            <w:gridSpan w:val="3"/>
            <w:tcBorders>
              <w:top w:val="single" w:sz="4" w:space="0" w:color="A6A6A6"/>
              <w:left w:val="single" w:sz="4" w:space="0" w:color="A6A6A6"/>
              <w:bottom w:val="single" w:sz="4" w:space="0" w:color="A6A6A6"/>
              <w:right w:val="single" w:sz="4" w:space="0" w:color="A6A6A6"/>
            </w:tcBorders>
            <w:hideMark/>
          </w:tcPr>
          <w:p w:rsidR="00103632" w:rsidRDefault="00103632">
            <w:pPr>
              <w:rPr>
                <w:rFonts w:cs="Arial Unicode MS"/>
                <w:szCs w:val="22"/>
              </w:rPr>
            </w:pPr>
            <w:r>
              <w:rPr>
                <w:b/>
                <w:bCs/>
                <w:szCs w:val="22"/>
              </w:rPr>
              <w:t>1.CRITERIS DE VALORACIÓ OBJECTIUS (70</w:t>
            </w:r>
            <w:r>
              <w:rPr>
                <w:b/>
                <w:szCs w:val="22"/>
              </w:rPr>
              <w:t xml:space="preserve"> punts)</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1.1</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rsidP="00F5150B">
            <w:pPr>
              <w:rPr>
                <w:b/>
                <w:szCs w:val="22"/>
              </w:rPr>
            </w:pPr>
            <w:r>
              <w:rPr>
                <w:b/>
                <w:szCs w:val="22"/>
              </w:rPr>
              <w:t xml:space="preserve">Oferta econòmica per </w:t>
            </w:r>
            <w:r w:rsidR="00F5150B">
              <w:rPr>
                <w:b/>
                <w:szCs w:val="22"/>
              </w:rPr>
              <w:t xml:space="preserve">a </w:t>
            </w:r>
            <w:r>
              <w:rPr>
                <w:b/>
                <w:szCs w:val="22"/>
              </w:rPr>
              <w:t xml:space="preserve">l’execució de les obres </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szCs w:val="22"/>
              </w:rPr>
            </w:pPr>
            <w:r>
              <w:rPr>
                <w:b/>
                <w:szCs w:val="22"/>
              </w:rPr>
              <w:t>30</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1.2</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 xml:space="preserve">Equip responsable en fase de redacció del projecte d’execució </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szCs w:val="22"/>
              </w:rPr>
            </w:pPr>
            <w:r>
              <w:rPr>
                <w:b/>
                <w:szCs w:val="22"/>
              </w:rPr>
              <w:t>18</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1.2.1</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 xml:space="preserve">Experiència en redacció de projectes </w:t>
            </w:r>
            <w:r>
              <w:rPr>
                <w:rFonts w:eastAsia="SimSun" w:cs="Arial"/>
                <w:szCs w:val="22"/>
              </w:rPr>
              <w:t>d’execució d’obres similars</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12</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1.2.2</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Compromís d’adscripció de tècnic de recent titulació a l’equip redactor del projecte</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3</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1.2.3</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 xml:space="preserve">Compromís d’adscripció d’un consultor en sostenibilitat i eficiència energètica </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3</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1.3</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F5150B">
            <w:pPr>
              <w:rPr>
                <w:b/>
                <w:szCs w:val="22"/>
              </w:rPr>
            </w:pPr>
            <w:r>
              <w:rPr>
                <w:b/>
                <w:szCs w:val="22"/>
              </w:rPr>
              <w:t>Experiència del perfil del cap d’o</w:t>
            </w:r>
            <w:r w:rsidR="00103632">
              <w:rPr>
                <w:b/>
                <w:szCs w:val="22"/>
              </w:rPr>
              <w:t>bra (no nominatiu)</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szCs w:val="22"/>
              </w:rPr>
            </w:pPr>
            <w:r>
              <w:rPr>
                <w:b/>
                <w:szCs w:val="22"/>
              </w:rPr>
              <w:t>4</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1.4</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Millores per a la sostenibilitat ambiental de la proposta per a l’edifici i urbanització</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szCs w:val="22"/>
              </w:rPr>
            </w:pPr>
            <w:r>
              <w:rPr>
                <w:b/>
                <w:szCs w:val="22"/>
              </w:rPr>
              <w:t>15</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1.4.1</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szCs w:val="22"/>
              </w:rPr>
              <w:t>Incorporació en projecte i en l’execució de l’edifici de la instal·lació de plaques fotovoltaiques que permetin autoconsum</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C5670C">
            <w:pPr>
              <w:jc w:val="right"/>
              <w:rPr>
                <w:szCs w:val="22"/>
              </w:rPr>
            </w:pPr>
            <w:r>
              <w:rPr>
                <w:szCs w:val="22"/>
              </w:rPr>
              <w:t>10</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1.4.2</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La utilització de fusta i derivats amb distintiu ecològic, reciclatge de materials i minimització de residus</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C5670C">
            <w:pPr>
              <w:jc w:val="right"/>
              <w:rPr>
                <w:szCs w:val="22"/>
              </w:rPr>
            </w:pPr>
            <w:r>
              <w:rPr>
                <w:szCs w:val="22"/>
              </w:rPr>
              <w:t>2</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1.4.3</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pStyle w:val="Textoindependiente21"/>
              <w:widowControl w:val="0"/>
              <w:autoSpaceDE w:val="0"/>
              <w:rPr>
                <w:szCs w:val="22"/>
              </w:rPr>
            </w:pPr>
            <w:r>
              <w:rPr>
                <w:szCs w:val="22"/>
              </w:rPr>
              <w:t xml:space="preserve">L’obtenció de la certificació LEED (Leadership in Energy &amp; Environmental Desing) </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3</w:t>
            </w:r>
          </w:p>
        </w:tc>
      </w:tr>
      <w:tr w:rsidR="00103632" w:rsidTr="00103632">
        <w:trPr>
          <w:jc w:val="center"/>
        </w:trPr>
        <w:tc>
          <w:tcPr>
            <w:tcW w:w="871"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1.5</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szCs w:val="22"/>
              </w:rPr>
            </w:pPr>
            <w:r>
              <w:rPr>
                <w:b/>
                <w:szCs w:val="22"/>
              </w:rPr>
              <w:t>Increment del Període de garantia de les obres</w:t>
            </w:r>
          </w:p>
        </w:tc>
        <w:tc>
          <w:tcPr>
            <w:tcW w:w="598"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szCs w:val="22"/>
              </w:rPr>
            </w:pPr>
            <w:r>
              <w:rPr>
                <w:b/>
                <w:szCs w:val="22"/>
              </w:rPr>
              <w:t>3</w:t>
            </w:r>
          </w:p>
        </w:tc>
      </w:tr>
    </w:tbl>
    <w:p w:rsidR="00103632" w:rsidRDefault="00103632" w:rsidP="00103632">
      <w:pPr>
        <w:pStyle w:val="Textbody"/>
        <w:tabs>
          <w:tab w:val="left" w:pos="707"/>
        </w:tabs>
        <w:spacing w:before="0" w:after="0"/>
        <w:rPr>
          <w:rFonts w:ascii="Verdana" w:hAnsi="Verdana"/>
        </w:rPr>
      </w:pPr>
    </w:p>
    <w:p w:rsidR="00103632" w:rsidRDefault="00103632" w:rsidP="00024FBF">
      <w:pPr>
        <w:pStyle w:val="Textindependent3"/>
        <w:suppressAutoHyphens/>
        <w:spacing w:after="0"/>
        <w:jc w:val="both"/>
        <w:rPr>
          <w:rFonts w:ascii="Verdana" w:hAnsi="Verdana"/>
          <w:color w:val="1C99E0"/>
        </w:rPr>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u w:val="single"/>
        </w:rPr>
        <w:t>Criteris de puntuació de valoració automàtica o mitjançant fórmules matemàtiques:</w:t>
      </w:r>
    </w:p>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Els sistemes emprats per a la puntuació de cadascun dels criteris d’adjudicació seran els següents: </w:t>
      </w:r>
    </w:p>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pStyle w:val="Textbody"/>
        <w:tabs>
          <w:tab w:val="left" w:pos="707"/>
        </w:tabs>
        <w:spacing w:before="0" w:after="0"/>
        <w:rPr>
          <w:rFonts w:ascii="Franklin Gothic Book" w:hAnsi="Franklin Gothic Book"/>
          <w:sz w:val="22"/>
          <w:szCs w:val="22"/>
          <w:u w:val="single"/>
        </w:rPr>
      </w:pPr>
      <w:r w:rsidRPr="00284B0F">
        <w:rPr>
          <w:rFonts w:ascii="Franklin Gothic Book" w:hAnsi="Franklin Gothic Book"/>
          <w:sz w:val="22"/>
          <w:szCs w:val="22"/>
          <w:u w:val="single"/>
        </w:rPr>
        <w:t>1.1 Oferta econòmica per l’execució de les obres (màxim 30 punts)</w:t>
      </w:r>
    </w:p>
    <w:p w:rsidR="00103632" w:rsidRDefault="00103632" w:rsidP="00103632">
      <w:pPr>
        <w:pStyle w:val="Textbody"/>
        <w:tabs>
          <w:tab w:val="left" w:pos="707"/>
        </w:tabs>
        <w:spacing w:before="0" w:after="0"/>
        <w:rPr>
          <w:rFonts w:ascii="Franklin Gothic Book" w:hAnsi="Franklin Gothic Book"/>
          <w:sz w:val="22"/>
          <w:szCs w:val="22"/>
          <w:u w:val="single"/>
        </w:rPr>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Es valorarà el percentatge de baixa ofert sobre el pressupost base de licitació IVA exclòs, de conformitat amb la fórmula polinòmica següent:</w:t>
      </w:r>
    </w:p>
    <w:p w:rsidR="00103632" w:rsidRDefault="00167101" w:rsidP="00103632">
      <w:pPr>
        <w:pStyle w:val="Textbody"/>
        <w:tabs>
          <w:tab w:val="left" w:pos="707"/>
        </w:tabs>
        <w:spacing w:before="0" w:after="0"/>
        <w:rPr>
          <w:rFonts w:ascii="Franklin Gothic Book" w:hAnsi="Franklin Gothic Book"/>
          <w:sz w:val="22"/>
          <w:szCs w:val="22"/>
        </w:rPr>
      </w:pPr>
      <w:r>
        <w:rPr>
          <w:noProof/>
          <w:lang w:val="es-ES" w:eastAsia="es-ES"/>
        </w:rPr>
        <mc:AlternateContent>
          <mc:Choice Requires="wpg">
            <w:drawing>
              <wp:anchor distT="0" distB="0" distL="114300" distR="114300" simplePos="0" relativeHeight="251658240" behindDoc="1" locked="0" layoutInCell="1" allowOverlap="1" wp14:anchorId="016B86FC">
                <wp:simplePos x="0" y="0"/>
                <wp:positionH relativeFrom="margin">
                  <wp:posOffset>-1270</wp:posOffset>
                </wp:positionH>
                <wp:positionV relativeFrom="paragraph">
                  <wp:posOffset>64135</wp:posOffset>
                </wp:positionV>
                <wp:extent cx="2925445" cy="649605"/>
                <wp:effectExtent l="0" t="0" r="8255" b="0"/>
                <wp:wrapSquare wrapText="bothSides"/>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5445" cy="649605"/>
                          <a:chOff x="2168" y="6511"/>
                          <a:chExt cx="4469" cy="992"/>
                        </a:xfrm>
                      </wpg:grpSpPr>
                      <pic:pic xmlns:pic="http://schemas.openxmlformats.org/drawingml/2006/picture">
                        <pic:nvPicPr>
                          <pic:cNvPr id="5" name="Imatg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168" y="6511"/>
                            <a:ext cx="2608" cy="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Imatg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03" y="6511"/>
                            <a:ext cx="1834" cy="9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C28586" id="Group 3" o:spid="_x0000_s1026" style="position:absolute;margin-left:-.1pt;margin-top:5.05pt;width:230.35pt;height:51.15pt;z-index:-251658240;mso-position-horizontal-relative:margin" coordorigin="2168,6511"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4+1TwMAADMLAAAOAAAAZHJzL2Uyb0RvYy54bWzsVttunDAQfa/Uf7B4&#10;J1zCsgvKbrSF3ShS2ka9fIDXGLAC2LK9l6jqv3dsIJdNpFRpX1olUljbYw8z55wZfHZ+aBu0o1Ix&#10;3s2d4MR3EO0IL1hXzZ3v39buzEFK467ADe/o3LmlyjlfvH93thcpDXnNm4JKBE46le7F3Km1Fqnn&#10;KVLTFqsTLmgHxpLLFmuYysorJN6D97bxQt+PvT2XhZCcUKVgNe+NzsL6L0tK9OeyVFSjZu5AbNo+&#10;pX1uzNNbnOG0kljUjAxh4FdE0WLWwUvvXOVYY7SV7ImrlhHJFS/1CeGtx8uSEWpzgGwC/yibC8m3&#10;wuZSpftK3MEE0B7h9Gq35NPuWiJWzJ3IQR1ugSL7VnRqoNmLKoUdF1J8Fdeyzw+GV5zcKDB7x3Yz&#10;r/rNaLP/yAtwh7eaW2gOpWyNC0gaHSwDt3cM0INGBBbDJJxE0cRBBGxxlMT+pKeI1MCjORYGMUjK&#10;WCdBMNpWw/EoipP+bJKExujhtH+tDXUIbXEmGEnhfwAURk8AfVl4cEpvJXUGJ+1v+WixvNkKF7gX&#10;WLMNa5i+tToGhExQ3e6aEYO0mdxzA4D03FxCGVQU2dzGLf0BbBKyxKCOZzXuKrpUAvQPVQmnxyUp&#10;+b6muFBm2QD02IudPgpi0zCxZk1jmDPjIV0ooSMJPoNYL++ck21LO93Xq6QNZM47VTOhHCRT2m4o&#10;yE9eFoGVCUjhSmnzOiMKW0M/wtnS95Pwg5tN/MyN/OnKXSbR1J36q2nkR7MgC7Kf5nQQpVtFAQbc&#10;5IINscLqk2ifLZihtfSlaEsa7bBtHL2UICArqTFEUJeBxMSqJPkCYMM+GGtJNanNsATkhnXYfGew&#10;MN8jazhQUGAv1swz4jcg2cqJfagLUzbH0gdlSKUvKG+RGQDUEKiFGu8A6T61cYsJuuOGcJvKmOlD&#10;MhI/Wc1Ws8iNwngFZOS5u1xnkRuvg+kkP82zLA9GMmpWFLQz7v6cCwstb1gxylHJapM1sudobf+G&#10;mlf32zyjifswRv7GXys1S4chYKgH4OPf6xHxUY+wDfxxdf8HPSJ86xEvfFejmX969IEce0QwO4Wv&#10;/FuPsMX/N3qEvVXAzcw6HG6R5ur3cA7jh3fdxS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rMuEW3wAAAAgBAAAPAAAAZHJzL2Rvd25yZXYueG1sTI/BasMwEETv&#10;hf6D2EJviWQ3CcW1HEJoewqFJoXSm2JtbBNrZSzFdv6+21Nz3Jlh9k2+nlwrBuxD40lDMlcgkEpv&#10;G6o0fB3eZs8gQjRkTesJNVwxwLq4v8tNZv1InzjsYyW4hEJmNNQxdpmUoazRmTD3HRJ7J987E/ns&#10;K2l7M3K5a2Wq1Eo60xB/qE2H2xrL8/7iNLyPZtw8Ja/D7nzaXn8Oy4/vXYJaPz5MmxcQEaf4H4Y/&#10;fEaHgpmO/kI2iFbDLOUgyyoBwfZipZYgjiwk6QJkkcvbAcUvAAAA//8DAFBLAwQKAAAAAAAAACEA&#10;xDkNmHsTAAB7EwAAFAAAAGRycy9tZWRpYS9pbWFnZTEucG5niVBORw0KGgoAAAANSUhEUgAAAKsA&#10;AABBCAIAAAAhVcOqAAAAAXNSR0IArs4c6QAAEzVJREFUeF7tXHlcVNUenzv7PszCDAMMDLIrhAui&#10;uIulYiS5k7lkWVmWpbm0vrJevp76eS2WuWS5ZO5bKppruYOJFgKCss3AMAzMvt+5c+87Q2rIEhcY&#10;gkbOv3PO+W3f8zu/8/v97kAwDBO6x0OsAeJDLHu36B4NdCPgYcdBNwK6EfCwa+Bhl7/bB3Qj4GHX&#10;wMMuf7cP6EaAL2rArVSW5OWVQJAvCtesTBCUc/681mbDWiW1T/oAd6VJr9IY+FjrdNEqxXXJyQHq&#10;0qtmV+sg4IsIQLUGRG/DZPwuaaWOYwrDAmNR5U0EcbWGhi8iwKR1GXSwILA1evCRuZFBzvwSN4K0&#10;QhwfRIBDC9v1dnoQpRVq8JWpjCim9qYWdaH4BYJ8rjKEqm9cu/rbrZAZsxJI3o4DEKtGUVyirLWh&#10;IMjEMIjhLwuThwRwvAg2t0OvVpQp1AaHG5BA3CSuNDQyUs6n4rIpBJ96dwWyaHEKn41vAYHgewiw&#10;FWZfzs4xprw0KcirkaBLV3jhp8zT15QOCpfPpRMxp0WrNaO8XqMmpI3sE8TywrvDba747eKp05dv&#10;aZwUDodJJaF2fa1G6wgaOnnakymRvJZJQNCtVa+fGf/hnEgOo+XZdaAivffee7jQ9U+ZhBnLFYUl&#10;KlFy/1AvnkxM9/u+r1d9vOEKe/C0OXPnTEsdMXTw4H6R7MrLu7/dmYMFx8dHiWg4Vd6MJjFL2fn9&#10;G1evzdT4J02YNefpJ8eMGDZs+IAIcsmB1SsPqHi9kxODmC2ToJQdOWIfOSycTm15bh0nvhYHQLDN&#10;YTXYGH4ML0IWrc3a8fl/vvyFm7703flP9pXS6zRH8QtLeiJjaqzj0sE9B3+rad+Ng5oKz+5a++X+&#10;6tBxz8+bMaqXhE72WJDIjUh96Z0JgbcPrltzWoGHBEfC0CoNKH7352sIINjtbqMJ5vnhPAF4cOK+&#10;c2L996cUgakL5oyU0ettTGQKpb2SoiFlSe7vd6x4tmpuDgheMg9lXrFHpE8e2zfEj1KPCMbuPXaQ&#10;2Fad/XOOAQcJotjfoaoi4AHLH7v5GgLcDqfLaiFyODiUhXMKnH/qSHa5KXJcxsCAhp6eTKaw2QyH&#10;w2Yy23Fu19Q0RHnjSvaNQk6flKSYUN6DtxcEEf34XLfbAaIOPCSEQlRVCT+8PgCGnTaLlcFi4VEW&#10;njkQpPktp9RkCRw6MoJJITVY4nK5TGYzlUplMZl4dmtmjrG0pKyiktErIUIqaRhSYhim0+mIRCKX&#10;x8VDgsdjajQG8FLBM9kHfQDsdNlsdhar7qr2ysCqK1V2GA0Jl1NJDQEAm0yKggKbn58kMKgx5tSZ&#10;H78wOfWxZseUl/6zNxfk7yCCUaczmCz+0gAeu4k3RXlWloZKkUZG8vAIxOLxjFotbgD43C3gcqF2&#10;O8LA+xTCoVIIRd1AnxQKqVFo4TTUFJ6/qPYPiUnqK2sceAgGPP3GB5+sana8v3D6sB5kwAKEoWAQ&#10;SGQSkQg1PLvYnYOHbhIYEamjY3Fd2SQO26bVEnBHArg2xaGnLjIFc7kQhwOi0bzGD4bJ5HIWnVyp&#10;VCPASvUGaqwuPr7toDE4dti4R0MpGFR9ZfPadVtPFd2LCKhCeXRcQu9mR1xUqNhz5DFMKBGLBFxt&#10;jdZiszdAkuHHT9bkQaKRz82Ko+Fy7BiTiRr0blxzfTASRBAAACfNiwggECRjJg4PFih3f3/V7Pgz&#10;4e4yV2Vv/2jDb7wBE199boQY3A+YMHZ0+vgxfWWtv4F4vQcmJcRDF0//Wlymr2c7d9nOhUt2qyVp&#10;H6/ICPF4CzyDyWSYzbiCxrrdfMwHgKKIw+mkUam4j0DLOoUEY5atnjcU2bP01U1XahGwM+aovrr5&#10;3Rkvf6Uc+Ornny8b5V/3dieQeYFBgRJBG24giNN30stzM3qW/rBq/b6rlRZABLMWZ66cPvbFg+yn&#10;Nx/fNF1W/4H41zwzGEyz2YT7FvCxrLCt5PLRHVtuJq/8MIXrRRAAlcPKc9vXbdxxstBMIaMIkRcx&#10;8IkZszJGPeJ/N//u0FzZsXr9dVba3MWTHmnbSwSpyT25a+vWQ1kKqwtBMJqk18ipzzw3dWjIn3ca&#10;bMg/vumzrac5A0abLl+ixvZNCCdd2nPef9LC+U+lyFkekYk1W9PSS5f/8m6fRi+XJpHjYz4AdaMu&#10;xEVqFLS3fNJbmkGVDZvz8bYT2dmXL17KyrpwYvvqV1Pvmx8spgt4/MCoYD+hgN3SVs39TvaPT31l&#10;1Y6T5y5eupyVfeXc4U3LZ9Y3P1hHpdH9/RkuliQhbd7sZKiyGO0x9cUp4TSn3mi9h3gKhep0OHAz&#10;0UEIwFDEWluhKCkqyMvPv1VYVFRUWFh0u7i8ssZoc6HtOZ2wRVtdAfbNz7u3b2HRnRKlWmd1gW1B&#10;3A6OD4X8wJ2JuR2maoVCA67x9lBuQaeGWq0bgoSCDu1LQW0Wi4XmP2JsisBpJARGDkzqx7PUUFhs&#10;Fut+zQBkJ5xOZ2cjAHVabp/YsHrR1CHJw8c+/co777z91rLFC197fenHa/dfLdE5W1G/flAUTJt3&#10;5tCXr08eltx/zMzFb7/7zltLly5e+MqCN1fuOHtL78JQUFBF6/kAt9OovnPlx3XLZs777EyhrlXd&#10;M7iV6HnQuXS1FjdE8xe27QbAScths+p1ZqlcRtBpLQiBHiBmVVXW0tksLpt5D90gTwnDne4DSAy/&#10;hPEvPDcyjC6OGbngiz179u7d+d2qOX0I59ct/9+ucyXGtkIAkg6Y8tzkwcFcmmD0Wxu379iz/9De&#10;9f+axs/Z+P7SDw6VgGwoeFmDBFqdRhGL+s6vP+3ctObLbzOvK0xwB3oAgkGvBalhCo0Ku3Fasw3T&#10;UJvNotWhMpmfXq9zwphQLNSrVS43CtWLfYH0wA/i3r2DbgFA3223q++UuvmiqMhQECoT6cLYwYMH&#10;9Aoy5N0qr9a254NlbdFtjYPQs18vep2lKeL4iRkj+RbtzexcI3hcY6B9oy42h1zGCmUNGvJYRtrA&#10;cIkXa8VNaBcjsILkwdIAJuJoK7hx2MxNYvJlPYf3lhEAucjYuLhgBsKRx4WI+Ezofl8QQADqxg/D&#10;DkMABjvMhXdqufyw2PC7DspptlhtNrIfj02n18+vGq4f+G7DhvXNjh3HrhVr7+sVchXfLrPBwX36&#10;CO+m6TDUpKmFKRSuSEgD9scw4h8IwBhBiY8+mTFxVFywH43oxWJhU7byj0t9at78CUlSLt53Ow6L&#10;N5xC4csS0+ZOT+JD/j0fTZuYniglSBKnz33x6ZRYPv2uKTEPAh7MXf0lpQ5DAOJ0KIsUZG5QbIwQ&#10;ddlB/uzayYOZF8rJCaOGJMhF9U8kYlIrFeWKZoeqxmDzhHl/DKiquEhn4z7SO5RKRp1WverWhYPf&#10;7LiKRA6elJrA9rzWCXd9QBtU7AtLgPTgHOCWpKPyAail+uramY9/WpIwbuaYaBritJt1NVo7LXRg&#10;2uRxyZFiZpuhZz+7fOxLXytDJs0eEUoH7NvNmgqVQ5z4RMb0cb3JhWd2bdlgn7pzUWK9lMidH16f&#10;u/xc3L+//Vd6bzHe/jmPCm02W1lZmdXarto/blu0ayJ4AURERLBYIM18bK5s77iSDRPw5QM6CgFO&#10;nfLAklFvXAx7atEzfTmg6EFjcgXSkPDwUCmf2S4/WfTN7KkfZoU9M398lJBOJlHobL44uEd0tFwI&#10;mjf0+Wf3bNlonrx9cf96JZamEFB15KMVP2maV7qk75SJj0cIsRPHjqnV6nYZ529ZzOPxJkyYEBAQ&#10;QESPzulxKP321+M7FQGoWX3jf1Mf30d74aujHw71Zo7WfPztSQu+I8w/seWFOGmjBKwh/+c9Wzca&#10;J25bkkT8M/JvCgHG3MxjeabmjcMN6dcnPtCPrKqoAJ7gbzFiu4gAHyCXyxkMBhE5PDvq6KTCr9I6&#10;FQEuXfn+V4a+UTxi+c6tc8OaylFDiuP/PQSnTUuJkRj3v/HGttu2ZkvaAYlPzZw1ZagcuA6IkLdm&#10;2rOf3Ij/6vgn48IeiCbq9Gcs+GXftm+04zcvHVivVbzNt0C7bNJJi4nwoZm9TmTkf5GKDwFtvo7/&#10;Uj4UgVUFRQ46SxYiba5EwY9I7h8jYVEhTJA8e9Gby95sdsybMiTWU3zzDG1ZcY3FERgaSqU2dZdA&#10;RAikgxA3/udwJ9mpA8mCr8aoVPzl8Y5BAKjQFRaUU2gBIc2WSjF22MB+4QImaGpmBMUnJQ9qfvSN&#10;lYnu5jzR8rJSk5kTGsqhNtkNTSSSKBQy0orncAeaopO2hl0wjYa/Qu397wWyft6SuW7Tml0nCqrM&#10;Tn1VaZWWIIoKFz0ASshScvC/C1bfEALj8hi4UAjBygt7Nn+2ZuvpXKVFr1UU5ylp0f3kPNIDD33E&#10;WFmcn6sOHDUyjEaAzKUXjuzYsOHbXUfP3iiprCgvzb/+6zUluWecjE3GRbSTbNguspDl+vd7zI/N&#10;GS4l4ZLR+28BN+ICVXpwDEGbCjiSYJDBsWyQkMHgX1ZMPyxbtnBi/yC8tTRP0Qd0Zno6dYCr95x2&#10;cBM0ENJRlv3Tnm3ZCctXjBaAGjsKOHG53Z4eLBSDQKoEdGERyTTqH/V87wxjec7Bdcu3/Fyhd4DY&#10;E2IHPpI6e97s1MQgTsOuwgfpofqynKObVm0+di23ihQW1ydl8rOzxkdUH929c/fuY7kVbv+EQX1j&#10;49IXvJce0SpGiapvx8zQfPrTkpjOigOAwal0BpPF5rDZLCaDDvTdKB8HETVKpV+AhEnHf18RPCan&#10;g33BxmBfBr2R+YGiyGQSnUZzwvAfaeG6JYAZzyqwCHBDB8u8aH6Qf7LWVmus3Emrjl/Oycm5cODN&#10;oci+t174aOelihbax4l8eeKMFxdMGyhBZckzl6xa8fzoGEmP4c++uWhyLx7JGf/sF+vXft5a83uk&#10;tttsHNAtj1dKXI6iVRjENdmlKNeJJEIGzcvZegA/gADQJoSLC69MgkhCeUxSUn8xSEdArJBxj4/u&#10;H+E4fvJXharlTi2TXq+qVPHFnnGPGVtxcaXNJo2NYVPahlW73c7l+eGWrZMQoKooZ7O5RArFy+U6&#10;CLQG0OkEx9+HAEjaO2nKy6/2v9fGSQTehk6HbVbE1eKDBNXrtZUVVokkwF98N3SDsLI7JRYbISpG&#10;TnuwywGvSSHwNzI8Lv6mss5BAGZGWSJEo7W7YPwJbFwqoFCJDAbFYfcysnDRrpvk1IN2HZc0JIjN&#10;bvEbErNeV1Gh9hOLA8TCexQMpXfUFkdIdDSzyeduy4ygFguVD9pUuvgt0Cvj05UfPP9YFJvmZQjS&#10;qKBhhmG1tqf63LKWm52BWgpu3qpyBD86LD7Qv16MY628fulCdoGmvm+CEKO+RlmJiMQBUvE9Z+gG&#10;dQhgwqioICrtryPJ5niwG41+In/8f6LlZQO0Q3neWUqlUZkslqNTajkYbCg+d+ySgjdk+uTBMZL6&#10;QW7pvgWT0mb/+1RNPctgJqMO9C8IAAIC7reWaUpLtRZ7WGQ4iKDbphGDwSwWC0B9FOdyX0MAkU6n&#10;sDmYpeUoDKeC8E4D5i/PObr3tEo4bM4zaQky9gMW8IsZO+Wp9CFyZr3Ut9NoqlYqiCKRVBpw77jD&#10;paUVFgszOlpCa6MLIOj0aEBAKzrWfQ0BBAaDxOPSjIa/NRBAHbW3s4/tP15ITpg0e9qwaFHD8xs8&#10;+p0vvv7kpUGCPwEFXIBeqagVelzA3cgdIlSXlWktLnmknNFWF4BpNIzgYPwuwNe+GCFgFCaN6cdw&#10;GPC3SuI95c3NQ6yqvAs/HjqrZPdOz3hySJQQ3793OI3GKoWSJBIFSSX3zqFNUaoymv0iogSMPwMk&#10;rObi3jOVeCM7i8YiChG1okfG53wAxOSQ+Vyy1oD7ImwXAlBbVcHpLV9+c6LIzmSTtLeyzpysGz/f&#10;UBhsf9Wsh1pM+jKFUSCSBEnvZ0VVijK9CesRIWMw7ydKrDe2f36kBKdLgyB1JUnWg9z4K9dmpfR+&#10;VrhdCvXCYkzz+/VruYXBGdPjvf5fYo3Zg9VX96+c/9r2GmGwmFOvWskdsmjV60/0ljX1InTb9MVZ&#10;hw9nnjyw/bAqbPSU+a/MTOnlX5uflZX5w9pdp0o5g6aNigO7gX5PBLZrfz9ekXrkyGs98BxWCDn7&#10;/ke2BUseEzzE/yVGcJbm5uQV2JOnpQhxnpx24A61a5X5v14rb9hHRpUmJMeHCtlNlbBR2K5TFtyu&#10;0Or0VpTOEQSHhYcGsK3VCqWiUmO0uCAaSF2Dsg5ofHe7XTDsliamJQXjaqwiVmxZfnLQwoxwNr56&#10;G5Dc93wAgWAqunGzqJo9dswjuLTWDvt3uaXwmbUb2Rlz+grwd+LhcS1dTs4WGGLzwT/+UQxV/zS+&#10;vcBvcRWjZw8SvqLgXXK+iACigEfyY0IqvRdU+k/aAoKqbhFkPUEtHm82yCOdLyKAQJJy/aT+PNPf&#10;8xzoQiDRSOR9OJRWpIN8NA4AYnk6QjCsI74i70L2bswK6KAhkcmtSAb4LgK6tJ26FnM+eQt0LRV3&#10;cW66EdDFDdTh7HUjoMNV3MUJdCOgixuow9nrRkCHq7iLE+hGQBc3UIez938plylhxUo3LAAAAABJ&#10;RU5ErkJgglBLAwQKAAAAAAAAACEAnlhRue0RAADtEQAAFAAAAGRycy9tZWRpYS9pbWFnZTIucG5n&#10;iVBORw0KGgoAAAANSUhEUgAAALkAAABkCAIAAABVbwb6AAAAAXNSR0IArs4c6QAAEadJREFUeF7t&#10;nVvIVkUXxz+/NLXQIFMjC6MDkZaSVmpFKAgZEaUERRehotBFXYgIggleGAgi3Qh1ERYGWkSFeChR&#10;MKLooCIeMsSSKA1LpayLTjff7+MPi2EfZubZez+n95l98fK++1mzTrNmzcw7/2fNsH/++ec/6Uke&#10;iPDAfyNoEknywP89kGIlxUGsB1KsxHoq0aVYSTEQ64EhGyubNm368ssvY9zwzjvvQBxDeenSJShX&#10;rFgRSR/Ds49owrGCK/GOnpdffnnv3r2dNI/+/u677zojEUs3b97skfXpp5+OHDnylVdeWblyZbxK&#10;1TxGOHbM8EhbwrECo9mzZ+Mgnscff/zAgQPHjh2L5F6f7ODBgxcvXqzPJ4bD2bNnb7/9dg/lX3/9&#10;NX78+BhWRoOvTpw40VITEROOt956a4WG7WsyLPj/FUYb4p9++mkpQbzfdtttTzzxhP7csWPH559/&#10;vmHDBldFmvz999+///47I4OBeM8996h5ntVDDz00a9YskgdD9sYbbzxy5AgN+WXx4sXjxo17/fXX&#10;v/76a3F+5plnRo8evXPnToXO1KlTly1blvHL1q1bT548CQc+/fnnn+fPnw9zaBjZhLjLOaMtUULf&#10;kDXXrFnDR8w127dv17CG1cKFC1EG5qhnysCZOHj//fcvX758zTXXLFq0aNq0aXxK9l2yZIneP/XU&#10;UyiMXN5jFCJo8sknnxjnvAniT3ojah955JH2dXwFzlF5xfjSqRcuXLjrrrvsDW7CC3nBuPXhhx8m&#10;Fa1ateqbb74J5mF6CybEHE0Ir927d/MnroQ5UcJL+mbfvn0PPvigMtzdd9+dEYqIM2fOIE6fWjZC&#10;Z6JZ74nyN998s8xNChSe11577aabbpIg/vzggw/4+dxzz5FflWJRhnjatm0bIcKf/OR33qg5er74&#10;4ou8R1viDBNs2po0adJ9993Hny+99BImf/zxx3ll4EMw3XvvvRW6s61NomLliy++YLisXr2aGQHj&#10;lRsZ9PycO3fuCy+8kFcRB2mcMSLvvPPO06dPB82w1EWeJyLz9Lwnn2tQKmG4DyJIYIjTpxbB6Gzv&#10;SWMKSs/D0P/jjz8scWKv5Ta3lRKhbOTnmDFjvv32WxHMnDlTauQf3ktzfrnllltIfnmaQ4cO4eEy&#10;DkE3to8gKlY0mBj0hIV1Uln+zOt68803Kw/XfBjZZOa3336beTC/ZkLE9ddfnxfBe4av1ubr168P&#10;6vDnn3+6ixL1meUMa87ahai1Vb+7qGKuLJOCJtpJ8diMliEm6P3LpqAJbSKIipVC2Vp8xDzff/89&#10;04ooawYNUzgzBemBnJ8RjYjz58/n9eH9ggULNKHYtOJRm552s5qiJD/KR40axVLGZZtPdRkpsGJ5&#10;h/JqVTh39+wEhC3VY0WOYKAU7jNJ9Rr6GM96RQNl4sSJLCnkfZYRwelAIiwC7P8l1113XT7mEMEM&#10;JeaINuasrsjqtv8MbkSZUMgrNhJYrBAT+diCLSJMJQ9bZjRp9dtvv/GTNZM0LJxne3YCQufhMYnB&#10;Q8Nqv7DLGTQs+N944w3tg7SkZ3Hzww8/aCKgAwr7ICOLuf+jjz4iIlnhnjp1igkIAhbUpIoMJSKY&#10;/jdu3Kh9EEJFgFDevPXWW6iKMlOmTAnuRdmFsQ9impCeLFnyHoAJS1q2OVJJ25w8GcmGlQ0miwCt&#10;TEM0ydMT7u7WoWbvNNs8vGcuk8fIs9VohoaPtAttVtfErbseqDsHdVf7JL2THqgeK2VJpZPaJ1md&#10;9ED1OaiTWiZZveCB6nmlF7RPOnTSAylWOunt/paVYqW/+6+T2qdY6aS3+1tWipX+7r9Oaj8EY0X/&#10;b/U8EETCKzvZE70vKxwr3cJQBiEvHXYu5wzAnSS0gm5u8w5r3pS4cKwgqSsYSpBsTRnZCB/OlQBF&#10;iFUF3dzmjejTeSbh/8WVYSh1vJwBOglhyQEYeA5O+HAQD2Rl6EmhLcFxCk/E0Zr6Y926dRz1yR0c&#10;33Mq60FPGuRR55Qgs4RnUwLIoyeZgziJzEAImJX279+P2sIwoLaLhgTGxqc65Mro5pFiYEq3udvH&#10;fnfhGTAu8kkhXpPmAqGKJwqb4e2IpKi8YoJdDCUH94VAZcx7/vnnhSwErhHEAEAP5FGwQhALghXS&#10;H4oSGe9HTwrjKDSW66N49CRKwgTkuZgYQNPQkC5+JaObR0ph80wvlrmL90A40IdA8eA12xETZTyj&#10;YqUQQ8l5UOGREIhJeRYgCAfxQRQ7NAYrBIlYCCv0oycBL4LtlYWuSvHoSZQ0QCRMLDI8aEhzqEdK&#10;TPMyd+EKw2Z78Jo9FyuFGMoYLekAsIYxlH6aIHpSuNfME4+eLPsyhwcNabI8UmKauzq77gJ3Zx95&#10;8Jr1fRvPISqvxLPLUDLBm81tRU8WfmUpHj2JkoUotRjD46UEubnucok9eE3QwUG2TRFUjxWWpYWQ&#10;WxCTLpBRKK9q6EmLAD96ktX0V199JY+wQjLXxKMnBYg0ccE1FiKMOF5KYZ8VuitDWYbX1NQs4nj4&#10;c+XQqY6hLBuIJFK+X6N9EN+cEGCxAnqSiQ8IJm1Z3/nRk2AcBXnUPsgwz/HoSZRk78MXwAT6nDdv&#10;nh9n6eoWL6WwkwrdlaEsw2s+9thjfN3JDAeGXDkOYhqG98wxXIyGXRzGJxhUpNP6y13V56BIdySy&#10;IeOBFCtDpivbbkjDc1Db9U0CuueBlFe65/t+k5xipd96rHv6pljpnu/7TXKKlX7rse7pm2Kle77v&#10;N8lDKlbaUXuSDgUOp1JF+Sos/dbdtfSNihXOPkA2qcIM6I0OHD3UsqmVxsHak9gOqgZsDbiW+FpL&#10;FUCWaN2DtSddX4ZjhYM0CuNY/TQqoVFQxF/bs5XO6jJtsPYkB7lASeKjBHuGUu1Jt3uuWLt2rb+7&#10;OFGjtpYd8Vx11VUzZszYs2cP4Aw7pcM7DLsbbriB82TjxuEwoxYgEgd71AqkVyZPnkxzCMhPEL/6&#10;6qscC1Nrj5fkeY7BGI6//PLL9OnToVHzBx54QAz5HZxlvjYJDY0/sEuKsEkrWFHRDrm0uuOOOyTX&#10;Hl5SJhPmICxBOvKe+WXLli2woqGpyu8ffvjhr7/+yi8wRzqWSm3wX9dee63sdc0hsN577z01QQoi&#10;aPLuu+8aZ7xX6HCGH61Uyac3n3BewXH4OqM9/UFlL3t59dVX84afGTLactqs6pIAdgR21OPiC4kD&#10;ek6ISX6Jn+PaXXsSZJoVkmS0DGDtSbdDw7FiGGm3GaPHhjuTFIfmZbV7raAj+cMqNdLWxReqwKkY&#10;CqsRObBS7clIRzVCFo4VEkNeEksWvWS0BUtqiRJQrQuNc/GFvAc4orWzC1YKWphqTwZd1CBBOFaY&#10;XIAa5ScXQMW8jJ8vWH9YNcoMN97z3RGr6WjFw4JY3VR7ssFQCLIKxwogMQqX23BnzmbNCATLhUMz&#10;DZXt96whePeyhRtV9lhj2n8vBGGEGHCdoIq8AWuYNybVngx2cIME4X0Qq/0JEyYcP35cK/mjR49S&#10;KHzp0qVSQnsTVhhUnaRko7sPOnfuHOuJsWPHap/Cxod1ovYj8KGVbaPY+IAbJaogY3/BGplAgXLY&#10;sGF8hYyXP/30k2a6zD4IMpbYavjvv//CkCDmJ9WX2evyko/4whH5SXsre2wfZG9Yv5P5ZCP2mqpY&#10;Qe1MbcdwBQ91MVmkQ4ZWep8xBwUOHz68a9cupABzZGdnGrKjHD58eMYKPiVJ9/IOSF6qi1/xVKPE&#10;9dTzbOs34RocNIlV0APhOSjIIhEMiAfqxkqCYQ9IoDQwBw2Op5KldfNK8uDgeCDFyuD0dV1LU6zU&#10;9eDgtE+xMjh9XdfSFCt1PTg47YdyrPDPwPhLt6GMP9tqKT6s7GX8peEt8ecYBLAiUtqkvykTFStD&#10;GEPZUq/EE+uALJ6+DiWnK1SH4P/j8f/rQr0KVVvDsTK0MZR1OsnTVoCeNjHPsC0DZnikc/rmQtUi&#10;9QyfB3GqfOWVV1q5TvEl6T366KOe2yAr3PHtll3kzBlIJUeSqoaiymllxSxdU61iJbAb8JQUibE+&#10;s8u4rdql29DKWyCao0FgWbr7+8knn8wAdNzamVKPiwwzt5C7Z2FW9tK9rs30dO86153mnCxy6g6a&#10;zO6Llp6FTbh/3K5w1dFb3swMW25+5vhTPCkkQzZCMY7xdSm5p1vDeSUGQ5kPzFbv+HbLLsKNQOHc&#10;FeO5g5ubuOMTJuhgfE1DMOTAMU2xeJgmMGxE263in332Wd46tL3//vuR8uyzz+J3kF+ih5LODg5T&#10;pWqVvcRA4tJw/wT3jz/+CLdMoJQ1gcyuO9dwKkSjumwZeHYpuaYtjuV1+TijiNKsZfqHY8WPoSzj&#10;2+od327ZRd0xKvCl7ryOTJg0BH5gDUFtmnotwTRVk5eHsCssX+Xe4g0ZcSP6yFqKbtlLDOR6eCvl&#10;RTIrvIrT08TtgjIzy9iqLfODvqhAtVz3oulM54ZjxY+hDI4hD4F7x7dbdhHoCbbZNdlld17nOWeu&#10;4XYJ4mGaWsjzzbF4QGdhFUyP4Zmyl8BJXQRg4fdL/E1MlsfMsq+tCLymnZT/rvNwvThhKDNLEyYm&#10;Sh0r6fFTta9Z1vCTQsLBW61lm3vHt+tZfEeAquRw5vEXs8xcw+22ZVmwfPnyGGgw6CrmINUD1wqj&#10;zngobMvAYKKxjwhxd6jUaRJvpkkBEUYgMgcRTFpmldkbzitBDCWYLla+yOMnxJovWrrjO6Mcw3TE&#10;iBEualPwymAxSxridJv7QW0a50KYZqFTwNcJ3YdQ94sHDUYMqd7uAUcKS6LgncyRTeLNtLmV4Q12&#10;UVkH9KPHzHBeYSyygmMTr7tWGPEEx7Jly4ypMrDqrUPMzeX80tId33n9qNJut2kDi2QZiDExxSx1&#10;vzbrTd0GAJZRzIljNgi6R5uP5syZU5Zj+IhAJ1JJqHRhO8IFW3Cp7gF37zr39FNkk0gz2QpxuTkd&#10;yiKXxRaa8Ls8posRCp/wntk/ngxDmf8l39DdNDY4TBOrznggPAd1Ro8kpfc9UDevtGRhyistuavX&#10;iDsaK71mfNKnJQ+kOagldw00cYqVge7+loxPsdKSuwaaOMXKQHd/S8anWGnJXQNNPFix0qZClc1G&#10;EIcynFzG3HfVrNwgt3CsuPePxfu6wyUVq4ECg96BwI+GdG/opo8rdDAnD7o61h4QMJwAxBxzxujf&#10;IE04VqoJKysJVo1bsFU1UGCQLQR+NKR7QzdHlR7wR5ksTnAMLgMNR4kg8VoFOcQYUp8m/L84F7mY&#10;uTxa4kmYnLdZXTi9NOCgrqvmBE51BoHocZiZublbID9OHykKxNkedVzA++jkMwZrmAcFun5h4Bpb&#10;LvSdP3++IBOF13xbQ/sXs4uGpCM5wRc3ThYZD0YGBMRO3bgoHJMLgZgkHgpbKv0Iv+heTVZobP0+&#10;bopDA3kFrxXioUxFwEqLFy8WRI+TVZXKpbowTrcbJgsrVkZiDfOgQBNdv1Cl62gCBYSi4JJY5H7E&#10;wbthGQUzKwRimvlwIGpdDh5jm+rsmnwaiBVgQW4WzStk11VT1YgjeAGt8SaJxL0yNl+xsgLWMCO9&#10;qUKVYktwW73MYHXkPBCTgQEy18zMcIhESdbs7zrNG4iVlsQL5uJ/rGJlBaxhhnNThSrFFm6RK4lC&#10;IKYH4gnzSJRkyHlt/LzTsRJjilWszFyxHYM1zPBvqlCl2MKt8NLwvFGghxgVmq1Yl4jAA/Hk0/rG&#10;xvi2Dk0DsQKSObPrq6ZQvmJlJHBQ4goB900VqpQIEIrgA/V74fb4/Pnz+rQQiElO4usKZmaGQ0vG&#10;VvNwzVZhDGVGAKszg+9qJc+ylOVqTT0YssAu2VLZPgiGkcBBKF1QoPtVTdZG7H0EnWR7xeJaela7&#10;gJuikuxuhCUF2Zn5Cg+VwMFuMmzYB5UBMQGDUlxeHFDG/SdKvLE1XV25eXjPXJl1fMNUsTLeV12k&#10;bGAO6qL2SXQnPZBipZPe7m9ZPTEH9bcLB0b7lFcGpqtrG5pipbYLB4ZBipWB6erahqZYqe3CgWGQ&#10;YmVgurq2of8DAIH82S9eAI8AAAAASUVORK5CYIJQSwECLQAUAAYACAAAACEAsYJntgoBAAATAgAA&#10;EwAAAAAAAAAAAAAAAAAAAAAAW0NvbnRlbnRfVHlwZXNdLnhtbFBLAQItABQABgAIAAAAIQA4/SH/&#10;1gAAAJQBAAALAAAAAAAAAAAAAAAAADsBAABfcmVscy8ucmVsc1BLAQItABQABgAIAAAAIQB8t4+1&#10;TwMAADMLAAAOAAAAAAAAAAAAAAAAADoCAABkcnMvZTJvRG9jLnhtbFBLAQItABQABgAIAAAAIQAu&#10;bPAAxQAAAKUBAAAZAAAAAAAAAAAAAAAAALUFAABkcnMvX3JlbHMvZTJvRG9jLnhtbC5yZWxzUEsB&#10;Ai0AFAAGAAgAAAAhAGsy4RbfAAAACAEAAA8AAAAAAAAAAAAAAAAAsQYAAGRycy9kb3ducmV2Lnht&#10;bFBLAQItAAoAAAAAAAAAIQDEOQ2YexMAAHsTAAAUAAAAAAAAAAAAAAAAAL0HAABkcnMvbWVkaWEv&#10;aW1hZ2UxLnBuZ1BLAQItAAoAAAAAAAAAIQCeWFG57REAAO0RAAAUAAAAAAAAAAAAAAAAAGobAABk&#10;cnMvbWVkaWEvaW1hZ2UyLnBuZ1BLBQYAAAAABwAHAL4BAACJ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left:2168;top:6511;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P9HzBAAAA2gAAAA8AAABkcnMvZG93bnJldi54bWxEj91qAjEUhO8F3yEcoXearaU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P9HzBAAAA2gAAAA8AAAAAAAAAAAAAAAAAnwIA&#10;AGRycy9kb3ducmV2LnhtbFBLBQYAAAAABAAEAPcAAACNAwAAAAA=&#10;">
                  <v:imagedata r:id="rId17" o:title=""/>
                </v:shape>
                <v:shape id="Imatge 3" o:spid="_x0000_s1028" type="#_x0000_t75" style="position:absolute;left:4803;top:6511;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gb5jDAAAA2gAAAA8AAABkcnMvZG93bnJldi54bWxEj0FrwkAUhO+C/2F5ghfRjRZEU1cRoUWh&#10;BxuL50f2NUmbfRt31xj/fbcgeBxm5htmtelMLVpyvrKsYDpJQBDnVldcKPg6vY0XIHxA1lhbJgV3&#10;8rBZ93srTLW98Se1WShEhLBPUUEZQpNK6fOSDPqJbYij922dwRClK6R2eItwU8tZksylwYrjQokN&#10;7UrKf7OrUfC+PJ59M7rs+eWwcPc2O2Uf5x+lhoNu+woiUBee4Ud7rxXM4f9Kv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2BvmMMAAADaAAAADwAAAAAAAAAAAAAAAACf&#10;AgAAZHJzL2Rvd25yZXYueG1sUEsFBgAAAAAEAAQA9wAAAI8DAAAAAA==&#10;">
                  <v:imagedata r:id="rId18" o:title=""/>
                </v:shape>
                <w10:wrap type="square" anchorx="margin"/>
              </v:group>
            </w:pict>
          </mc:Fallback>
        </mc:AlternateContent>
      </w:r>
    </w:p>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pStyle w:val="Textbody"/>
        <w:tabs>
          <w:tab w:val="left" w:pos="707"/>
        </w:tabs>
        <w:spacing w:before="0" w:after="0"/>
        <w:jc w:val="left"/>
        <w:rPr>
          <w:rFonts w:ascii="Franklin Gothic Book" w:hAnsi="Franklin Gothic Book"/>
          <w:sz w:val="22"/>
          <w:szCs w:val="22"/>
        </w:rPr>
      </w:pPr>
    </w:p>
    <w:p w:rsidR="00103632" w:rsidRDefault="00103632" w:rsidP="00103632">
      <w:pPr>
        <w:pStyle w:val="Textbody"/>
        <w:tabs>
          <w:tab w:val="left" w:pos="707"/>
        </w:tabs>
        <w:spacing w:before="0" w:after="0"/>
        <w:jc w:val="left"/>
        <w:rPr>
          <w:rFonts w:ascii="Franklin Gothic Book" w:hAnsi="Franklin Gothic Book"/>
          <w:sz w:val="22"/>
          <w:szCs w:val="22"/>
        </w:rPr>
      </w:pPr>
    </w:p>
    <w:p w:rsidR="00103632" w:rsidRDefault="00103632" w:rsidP="00103632">
      <w:pPr>
        <w:pStyle w:val="Textbody"/>
        <w:tabs>
          <w:tab w:val="left" w:pos="707"/>
        </w:tabs>
        <w:spacing w:before="0" w:after="0"/>
        <w:jc w:val="left"/>
        <w:rPr>
          <w:rFonts w:ascii="Franklin Gothic Book" w:hAnsi="Franklin Gothic Book"/>
          <w:sz w:val="22"/>
          <w:szCs w:val="22"/>
        </w:rPr>
      </w:pPr>
    </w:p>
    <w:p w:rsidR="00103632" w:rsidRDefault="00103632" w:rsidP="00103632">
      <w:pPr>
        <w:pStyle w:val="Textbody"/>
        <w:tabs>
          <w:tab w:val="left" w:pos="707"/>
        </w:tabs>
        <w:spacing w:before="0" w:after="0"/>
        <w:jc w:val="left"/>
        <w:rPr>
          <w:rFonts w:ascii="Franklin Gothic Book" w:hAnsi="Franklin Gothic Book"/>
          <w:sz w:val="22"/>
          <w:szCs w:val="22"/>
        </w:rPr>
      </w:pPr>
    </w:p>
    <w:p w:rsidR="00103632" w:rsidRPr="003453F8" w:rsidRDefault="00103632" w:rsidP="00103632">
      <w:pPr>
        <w:pStyle w:val="Textbody"/>
        <w:tabs>
          <w:tab w:val="left" w:pos="707"/>
        </w:tabs>
        <w:spacing w:before="0" w:after="0"/>
        <w:rPr>
          <w:rFonts w:ascii="Franklin Gothic Book" w:hAnsi="Franklin Gothic Book"/>
          <w:sz w:val="22"/>
          <w:szCs w:val="22"/>
        </w:rPr>
      </w:pPr>
      <w:r w:rsidRPr="003453F8">
        <w:rPr>
          <w:rFonts w:ascii="Franklin Gothic Book" w:hAnsi="Franklin Gothic Book"/>
          <w:sz w:val="22"/>
          <w:szCs w:val="22"/>
        </w:rPr>
        <w:lastRenderedPageBreak/>
        <w:t>1.2 Equip responsable en fase de redacció del projecte d’execució de les obres (màxim 12 punts)</w:t>
      </w:r>
      <w:r w:rsidR="004846A2" w:rsidRPr="003453F8">
        <w:rPr>
          <w:rFonts w:ascii="Franklin Gothic Book" w:hAnsi="Franklin Gothic Book"/>
          <w:sz w:val="22"/>
          <w:szCs w:val="22"/>
        </w:rPr>
        <w:t xml:space="preserve"> </w:t>
      </w:r>
    </w:p>
    <w:p w:rsidR="00103632" w:rsidRDefault="00103632" w:rsidP="00103632">
      <w:pPr>
        <w:autoSpaceDE w:val="0"/>
        <w:autoSpaceDN w:val="0"/>
        <w:adjustRightInd w:val="0"/>
        <w:rPr>
          <w:rFonts w:eastAsia="SimSun" w:cs="Arial"/>
          <w:szCs w:val="22"/>
          <w:highlight w:val="yellow"/>
        </w:rPr>
      </w:pPr>
    </w:p>
    <w:p w:rsidR="00103632" w:rsidRDefault="00103632" w:rsidP="00F5150B">
      <w:pPr>
        <w:autoSpaceDE w:val="0"/>
        <w:autoSpaceDN w:val="0"/>
        <w:adjustRightInd w:val="0"/>
        <w:jc w:val="both"/>
        <w:rPr>
          <w:rFonts w:eastAsia="SimSun" w:cs="Arial"/>
          <w:szCs w:val="22"/>
        </w:rPr>
      </w:pPr>
      <w:r>
        <w:rPr>
          <w:rFonts w:eastAsia="SimSun" w:cs="Arial"/>
          <w:szCs w:val="22"/>
        </w:rPr>
        <w:t>1.2.1 Es valorarà</w:t>
      </w:r>
      <w:r>
        <w:rPr>
          <w:szCs w:val="22"/>
        </w:rPr>
        <w:t xml:space="preserve"> l’experiència en redacció de projectes </w:t>
      </w:r>
      <w:r>
        <w:rPr>
          <w:rFonts w:eastAsia="SimSun" w:cs="Arial"/>
          <w:szCs w:val="22"/>
        </w:rPr>
        <w:t xml:space="preserve">d’execució d’obres similars a la que es licita executada i finalitzada en els </w:t>
      </w:r>
      <w:r w:rsidRPr="00284B0F">
        <w:rPr>
          <w:rFonts w:eastAsia="SimSun" w:cs="Arial"/>
          <w:szCs w:val="22"/>
        </w:rPr>
        <w:t>darrers 15 anys</w:t>
      </w:r>
      <w:r>
        <w:rPr>
          <w:rFonts w:eastAsia="SimSun" w:cs="Arial"/>
          <w:szCs w:val="22"/>
        </w:rPr>
        <w:t>. Tenen consideració d’obres similars les següents:</w:t>
      </w:r>
    </w:p>
    <w:p w:rsidR="00103632" w:rsidRDefault="00103632" w:rsidP="00F5150B">
      <w:pPr>
        <w:pStyle w:val="Textoindependiente21"/>
        <w:widowControl w:val="0"/>
        <w:numPr>
          <w:ilvl w:val="1"/>
          <w:numId w:val="34"/>
        </w:numPr>
        <w:autoSpaceDE w:val="0"/>
        <w:rPr>
          <w:rFonts w:eastAsia="Verdana"/>
          <w:szCs w:val="22"/>
        </w:rPr>
      </w:pPr>
      <w:r>
        <w:rPr>
          <w:szCs w:val="22"/>
        </w:rPr>
        <w:t>Tipologia: Obra nova de tipus industrialitzat d'edifici per equipament comunitari, tant de titularitat pública o privada, destinat a usos docent, s</w:t>
      </w:r>
      <w:r w:rsidR="00F5150B">
        <w:rPr>
          <w:szCs w:val="22"/>
        </w:rPr>
        <w:t>anitari, assistencial, cultural</w:t>
      </w:r>
      <w:r>
        <w:rPr>
          <w:szCs w:val="22"/>
        </w:rPr>
        <w:t>, esportiu, o d’equipament d’ús tècnic administratiu o de seguretat de l'Administració Pública</w:t>
      </w:r>
    </w:p>
    <w:p w:rsidR="00103632" w:rsidRDefault="00103632" w:rsidP="00F5150B">
      <w:pPr>
        <w:pStyle w:val="Textoindependiente21"/>
        <w:widowControl w:val="0"/>
        <w:numPr>
          <w:ilvl w:val="1"/>
          <w:numId w:val="34"/>
        </w:numPr>
        <w:autoSpaceDE w:val="0"/>
        <w:rPr>
          <w:szCs w:val="22"/>
        </w:rPr>
      </w:pPr>
      <w:r>
        <w:rPr>
          <w:szCs w:val="22"/>
        </w:rPr>
        <w:t>Import mínim: 1.200.000,00 Euros (pressupost de les obres del projecte, IVA exclòs)</w:t>
      </w:r>
    </w:p>
    <w:p w:rsidR="00024FBF" w:rsidRDefault="00024FBF" w:rsidP="00024FBF">
      <w:pPr>
        <w:pStyle w:val="Textoindependiente21"/>
        <w:widowControl w:val="0"/>
        <w:autoSpaceDE w:val="0"/>
        <w:ind w:left="1440"/>
        <w:rPr>
          <w:szCs w:val="22"/>
        </w:rPr>
      </w:pPr>
    </w:p>
    <w:p w:rsidR="00103632" w:rsidRPr="00024FBF" w:rsidRDefault="00103632" w:rsidP="00103632">
      <w:pPr>
        <w:pStyle w:val="Standard"/>
        <w:tabs>
          <w:tab w:val="left" w:pos="707"/>
        </w:tabs>
        <w:jc w:val="both"/>
        <w:rPr>
          <w:rFonts w:ascii="Franklin Gothic Book" w:hAnsi="Franklin Gothic Book"/>
          <w:sz w:val="22"/>
          <w:szCs w:val="22"/>
        </w:rPr>
      </w:pPr>
      <w:r w:rsidRPr="00024FBF">
        <w:rPr>
          <w:rFonts w:ascii="Franklin Gothic Book" w:hAnsi="Franklin Gothic Book"/>
          <w:sz w:val="22"/>
          <w:szCs w:val="22"/>
        </w:rPr>
        <w:t>Es valorarà en funció de l’import acumulat corresponent als pressupostos d’obres similars, sense tenir en consideració cap limitació d’import associada als mateixos, finalitzats en els últims 15 anys. Aquest import acumulat INCR, que valora l’increment d’experiència sobre les condicions de solvència exigides, no integra l’import corresponent a l’obra que acredita l’esmentada solvència (IREF). La puntuació associada al valor INCR obtingut, és la següent:</w:t>
      </w:r>
    </w:p>
    <w:p w:rsidR="00103632" w:rsidRPr="00024FBF" w:rsidRDefault="00103632" w:rsidP="00103632">
      <w:pPr>
        <w:pStyle w:val="Standard"/>
        <w:tabs>
          <w:tab w:val="left" w:pos="707"/>
        </w:tabs>
        <w:jc w:val="both"/>
        <w:rPr>
          <w:rFonts w:ascii="Franklin Gothic Book" w:hAnsi="Franklin Gothic Book"/>
          <w:sz w:val="22"/>
          <w:szCs w:val="22"/>
        </w:rPr>
      </w:pP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0 &lt; INCR &lt; 0,1*IREF </w:t>
      </w:r>
      <w:r w:rsidRPr="00024FBF">
        <w:rPr>
          <w:rFonts w:ascii="Franklin Gothic Book" w:hAnsi="Franklin Gothic Book"/>
          <w:sz w:val="22"/>
          <w:szCs w:val="22"/>
        </w:rPr>
        <w:tab/>
      </w:r>
      <w:r w:rsidRPr="00024FBF">
        <w:rPr>
          <w:rFonts w:ascii="Franklin Gothic Book" w:hAnsi="Franklin Gothic Book"/>
          <w:sz w:val="22"/>
          <w:szCs w:val="22"/>
        </w:rPr>
        <w:tab/>
        <w:t>(1 punts)</w:t>
      </w:r>
    </w:p>
    <w:p w:rsidR="00103632" w:rsidRPr="00024FBF" w:rsidRDefault="00024FBF" w:rsidP="00103632">
      <w:pPr>
        <w:pStyle w:val="Standard"/>
        <w:tabs>
          <w:tab w:val="left" w:pos="707"/>
        </w:tabs>
        <w:ind w:left="707"/>
        <w:jc w:val="both"/>
        <w:rPr>
          <w:rFonts w:ascii="Franklin Gothic Book" w:hAnsi="Franklin Gothic Book"/>
          <w:sz w:val="22"/>
          <w:szCs w:val="22"/>
        </w:rPr>
      </w:pPr>
      <w:r>
        <w:rPr>
          <w:rFonts w:ascii="Franklin Gothic Book" w:hAnsi="Franklin Gothic Book"/>
          <w:sz w:val="22"/>
          <w:szCs w:val="22"/>
        </w:rPr>
        <w:t xml:space="preserve">0,1*IREF &lt;= INCR &lt; 0,5*IREF </w:t>
      </w:r>
      <w:r w:rsidR="00103632" w:rsidRPr="00024FBF">
        <w:rPr>
          <w:rFonts w:ascii="Franklin Gothic Book" w:hAnsi="Franklin Gothic Book"/>
          <w:sz w:val="22"/>
          <w:szCs w:val="22"/>
        </w:rPr>
        <w:t>(2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0,5*IREF &lt;= INCR &lt; IREF</w:t>
      </w:r>
      <w:r w:rsidRPr="00024FBF">
        <w:rPr>
          <w:rFonts w:ascii="Franklin Gothic Book" w:hAnsi="Franklin Gothic Book"/>
          <w:sz w:val="22"/>
          <w:szCs w:val="22"/>
        </w:rPr>
        <w:tab/>
        <w:t>(3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IREF &lt;= INCR &lt; 1,5*IREF </w:t>
      </w:r>
      <w:r w:rsidRPr="00024FBF">
        <w:rPr>
          <w:rFonts w:ascii="Franklin Gothic Book" w:hAnsi="Franklin Gothic Book"/>
          <w:sz w:val="22"/>
          <w:szCs w:val="22"/>
        </w:rPr>
        <w:tab/>
        <w:t>(4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1,5*IREF &lt;= INCR &lt; 2*IREF </w:t>
      </w:r>
      <w:r w:rsidRPr="00024FBF">
        <w:rPr>
          <w:rFonts w:ascii="Franklin Gothic Book" w:hAnsi="Franklin Gothic Book"/>
          <w:sz w:val="22"/>
          <w:szCs w:val="22"/>
        </w:rPr>
        <w:tab/>
        <w:t>(5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2*IREF &lt;= INCR &lt; 2,5*IREF </w:t>
      </w:r>
      <w:r w:rsidRPr="00024FBF">
        <w:rPr>
          <w:rFonts w:ascii="Franklin Gothic Book" w:hAnsi="Franklin Gothic Book"/>
          <w:sz w:val="22"/>
          <w:szCs w:val="22"/>
        </w:rPr>
        <w:tab/>
        <w:t>(6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2,5*IREF &lt;= INCR &lt; 3*IREF </w:t>
      </w:r>
      <w:r w:rsidRPr="00024FBF">
        <w:rPr>
          <w:rFonts w:ascii="Franklin Gothic Book" w:hAnsi="Franklin Gothic Book"/>
          <w:sz w:val="22"/>
          <w:szCs w:val="22"/>
        </w:rPr>
        <w:tab/>
        <w:t>(7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3*IREF &lt;= INCR &lt; 3,5*IREF </w:t>
      </w:r>
      <w:r w:rsidRPr="00024FBF">
        <w:rPr>
          <w:rFonts w:ascii="Franklin Gothic Book" w:hAnsi="Franklin Gothic Book"/>
          <w:sz w:val="22"/>
          <w:szCs w:val="22"/>
        </w:rPr>
        <w:tab/>
        <w:t>(8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3,5*IREF &lt;= INCR &lt; 4*IREF </w:t>
      </w:r>
      <w:r w:rsidRPr="00024FBF">
        <w:rPr>
          <w:rFonts w:ascii="Franklin Gothic Book" w:hAnsi="Franklin Gothic Book"/>
          <w:sz w:val="22"/>
          <w:szCs w:val="22"/>
        </w:rPr>
        <w:tab/>
        <w:t>(9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4*IREF &lt;= INCR &lt; 4.5*IREF </w:t>
      </w:r>
      <w:r w:rsidRPr="00024FBF">
        <w:rPr>
          <w:rFonts w:ascii="Franklin Gothic Book" w:hAnsi="Franklin Gothic Book"/>
          <w:sz w:val="22"/>
          <w:szCs w:val="22"/>
        </w:rPr>
        <w:tab/>
        <w:t>(10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4,5*IREF &lt;= INCR &lt; 5*IREF </w:t>
      </w:r>
      <w:r w:rsidRPr="00024FBF">
        <w:rPr>
          <w:rFonts w:ascii="Franklin Gothic Book" w:hAnsi="Franklin Gothic Book"/>
          <w:sz w:val="22"/>
          <w:szCs w:val="22"/>
        </w:rPr>
        <w:tab/>
        <w:t>(11 punts)</w:t>
      </w:r>
    </w:p>
    <w:p w:rsidR="00103632" w:rsidRPr="00024FBF" w:rsidRDefault="00103632" w:rsidP="00103632">
      <w:pPr>
        <w:pStyle w:val="Standard"/>
        <w:tabs>
          <w:tab w:val="left" w:pos="707"/>
        </w:tabs>
        <w:ind w:left="707"/>
        <w:jc w:val="both"/>
        <w:rPr>
          <w:rFonts w:ascii="Franklin Gothic Book" w:hAnsi="Franklin Gothic Book"/>
          <w:sz w:val="22"/>
          <w:szCs w:val="22"/>
        </w:rPr>
      </w:pPr>
      <w:r w:rsidRPr="00024FBF">
        <w:rPr>
          <w:rFonts w:ascii="Franklin Gothic Book" w:hAnsi="Franklin Gothic Book"/>
          <w:sz w:val="22"/>
          <w:szCs w:val="22"/>
        </w:rPr>
        <w:t xml:space="preserve">5*IREF &gt;= INCR </w:t>
      </w:r>
      <w:r w:rsidRPr="00024FBF">
        <w:rPr>
          <w:rFonts w:ascii="Franklin Gothic Book" w:hAnsi="Franklin Gothic Book"/>
          <w:sz w:val="22"/>
          <w:szCs w:val="22"/>
        </w:rPr>
        <w:tab/>
      </w:r>
      <w:r w:rsidRPr="00024FBF">
        <w:rPr>
          <w:rFonts w:ascii="Franklin Gothic Book" w:hAnsi="Franklin Gothic Book"/>
          <w:sz w:val="22"/>
          <w:szCs w:val="22"/>
        </w:rPr>
        <w:tab/>
        <w:t>(12 punts)</w:t>
      </w:r>
    </w:p>
    <w:p w:rsidR="00103632" w:rsidRDefault="00103632" w:rsidP="00103632">
      <w:pPr>
        <w:pStyle w:val="Standard"/>
        <w:tabs>
          <w:tab w:val="left" w:pos="707"/>
        </w:tabs>
        <w:jc w:val="both"/>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1.2.2 Compromís d’adscripció de tècnic de recent titulació a </w:t>
      </w:r>
      <w:r w:rsidR="00F5150B">
        <w:rPr>
          <w:rFonts w:ascii="Franklin Gothic Book" w:hAnsi="Franklin Gothic Book"/>
          <w:sz w:val="22"/>
          <w:szCs w:val="22"/>
        </w:rPr>
        <w:t>l’equip redactor del projecte (</w:t>
      </w:r>
      <w:r w:rsidRPr="003453F8">
        <w:rPr>
          <w:rFonts w:ascii="Franklin Gothic Book" w:hAnsi="Franklin Gothic Book"/>
          <w:sz w:val="22"/>
          <w:szCs w:val="22"/>
        </w:rPr>
        <w:t>3 punts)</w:t>
      </w:r>
    </w:p>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autoSpaceDE w:val="0"/>
        <w:autoSpaceDN w:val="0"/>
        <w:adjustRightInd w:val="0"/>
        <w:jc w:val="both"/>
        <w:rPr>
          <w:rFonts w:eastAsia="SimSun" w:cs="Arial"/>
          <w:szCs w:val="22"/>
        </w:rPr>
      </w:pPr>
      <w:r>
        <w:rPr>
          <w:rFonts w:eastAsia="SimSun" w:cs="Arial"/>
          <w:szCs w:val="22"/>
        </w:rPr>
        <w:t>Es valorarà el compromís d’adscripció del licitador a incloure dins de l’equip de redacció del projecte un tècnic de la mateixa titu</w:t>
      </w:r>
      <w:r w:rsidR="00F5150B">
        <w:rPr>
          <w:rFonts w:eastAsia="SimSun" w:cs="Arial"/>
          <w:szCs w:val="22"/>
        </w:rPr>
        <w:t>lació que la requerida per a l’a</w:t>
      </w:r>
      <w:r>
        <w:rPr>
          <w:rFonts w:eastAsia="SimSun" w:cs="Arial"/>
          <w:szCs w:val="22"/>
        </w:rPr>
        <w:t xml:space="preserve">utor/s del projecte, i que l’hagi obtingut amb una antiguitat d’entre 3 i 7 anys (ambdós inclosos). Aquest tècnic assumirà com a mínim en un percentatge d’un 20%, les seves responsabilitats professionals corresponents dins de l’equip redactor del projecte </w:t>
      </w:r>
    </w:p>
    <w:p w:rsidR="00103632" w:rsidRDefault="00103632"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Pr>
          <w:rFonts w:ascii="Franklin Gothic Book" w:hAnsi="Franklin Gothic Book"/>
          <w:sz w:val="22"/>
          <w:szCs w:val="22"/>
        </w:rPr>
        <w:t>1.2.3 Compromís d’adscripció d’un consultor en sostenibilitat i eficiència energètica (3 punts)</w:t>
      </w:r>
    </w:p>
    <w:p w:rsidR="00103632" w:rsidRDefault="00103632"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sidRPr="003453F8">
        <w:rPr>
          <w:rFonts w:ascii="Franklin Gothic Book" w:hAnsi="Franklin Gothic Book"/>
          <w:sz w:val="22"/>
          <w:szCs w:val="22"/>
        </w:rPr>
        <w:t>Es valorarà el compromís d’incorpo</w:t>
      </w:r>
      <w:r w:rsidR="00F5150B">
        <w:rPr>
          <w:rFonts w:ascii="Franklin Gothic Book" w:hAnsi="Franklin Gothic Book"/>
          <w:sz w:val="22"/>
          <w:szCs w:val="22"/>
        </w:rPr>
        <w:t>ració a l’equip de direcció d’o</w:t>
      </w:r>
      <w:r w:rsidRPr="003453F8">
        <w:rPr>
          <w:rFonts w:ascii="Franklin Gothic Book" w:hAnsi="Franklin Gothic Book"/>
          <w:sz w:val="22"/>
          <w:szCs w:val="22"/>
        </w:rPr>
        <w:t xml:space="preserve">bra, d’un consultor en sostenibilitat i eficiència </w:t>
      </w:r>
      <w:r w:rsidR="00F5150B">
        <w:rPr>
          <w:rFonts w:ascii="Franklin Gothic Book" w:hAnsi="Franklin Gothic Book"/>
          <w:sz w:val="22"/>
          <w:szCs w:val="22"/>
        </w:rPr>
        <w:t>energètica que s’adscrigui a l’e</w:t>
      </w:r>
      <w:r w:rsidRPr="003453F8">
        <w:rPr>
          <w:rFonts w:ascii="Franklin Gothic Book" w:hAnsi="Franklin Gothic Book"/>
          <w:sz w:val="22"/>
          <w:szCs w:val="22"/>
        </w:rPr>
        <w:t xml:space="preserve">quip redactor del projecte,  amb l’objectiu de portar a terme les funcions d’una </w:t>
      </w:r>
      <w:r w:rsidR="00F5150B" w:rsidRPr="003453F8">
        <w:rPr>
          <w:rFonts w:ascii="Franklin Gothic Book" w:hAnsi="Franklin Gothic Book"/>
          <w:sz w:val="22"/>
          <w:szCs w:val="22"/>
        </w:rPr>
        <w:t xml:space="preserve">direcció d’obra </w:t>
      </w:r>
      <w:r w:rsidRPr="003453F8">
        <w:rPr>
          <w:rFonts w:ascii="Franklin Gothic Book" w:hAnsi="Franklin Gothic Book"/>
          <w:sz w:val="22"/>
          <w:szCs w:val="22"/>
        </w:rPr>
        <w:t xml:space="preserve">en sostenibilitat, i vetllant per la correcta consecució de l’objectiu marcat en fase de disseny en l’obra a executar. Les seves funcions seran les pròpies d’una direcció d’obra en sostenibilitat, duent a terme </w:t>
      </w:r>
      <w:r w:rsidRPr="003453F8">
        <w:rPr>
          <w:rFonts w:ascii="Franklin Gothic Book" w:hAnsi="Franklin Gothic Book"/>
          <w:sz w:val="22"/>
          <w:szCs w:val="22"/>
        </w:rPr>
        <w:lastRenderedPageBreak/>
        <w:t xml:space="preserve">entre altres i sense limitar-les, les següents funcions: </w:t>
      </w:r>
    </w:p>
    <w:p w:rsidR="007219AA" w:rsidRPr="003453F8" w:rsidRDefault="007219AA"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sidRPr="003453F8">
        <w:rPr>
          <w:rFonts w:ascii="Franklin Gothic Book" w:hAnsi="Franklin Gothic Book"/>
          <w:sz w:val="22"/>
          <w:szCs w:val="22"/>
        </w:rPr>
        <w:t>Donar instruccions als tècnics intervinents en l’obra sobre la certificació obtinguda i millores incorporades en fase de disseny i dels punts clau a desenvolu</w:t>
      </w:r>
      <w:r w:rsidR="007219AA">
        <w:rPr>
          <w:rFonts w:ascii="Franklin Gothic Book" w:hAnsi="Franklin Gothic Book"/>
          <w:sz w:val="22"/>
          <w:szCs w:val="22"/>
        </w:rPr>
        <w:t>par durant l’execució de l’obra.</w:t>
      </w:r>
    </w:p>
    <w:p w:rsidR="007219AA" w:rsidRPr="003453F8" w:rsidRDefault="007219AA"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sidRPr="003453F8">
        <w:rPr>
          <w:rFonts w:ascii="Franklin Gothic Book" w:hAnsi="Franklin Gothic Book"/>
          <w:sz w:val="22"/>
          <w:szCs w:val="22"/>
        </w:rPr>
        <w:t xml:space="preserve">Gestió dels canvis en la certificació d’acord amb els canvis d’obra que el promotor i la </w:t>
      </w:r>
      <w:r w:rsidR="00F5150B" w:rsidRPr="003453F8">
        <w:rPr>
          <w:rFonts w:ascii="Franklin Gothic Book" w:hAnsi="Franklin Gothic Book"/>
          <w:sz w:val="22"/>
          <w:szCs w:val="22"/>
        </w:rPr>
        <w:t xml:space="preserve">direcció facultativa </w:t>
      </w:r>
      <w:r w:rsidRPr="003453F8">
        <w:rPr>
          <w:rFonts w:ascii="Franklin Gothic Book" w:hAnsi="Franklin Gothic Book"/>
          <w:sz w:val="22"/>
          <w:szCs w:val="22"/>
        </w:rPr>
        <w:t>de la mateixa ac</w:t>
      </w:r>
      <w:r w:rsidR="007219AA">
        <w:rPr>
          <w:rFonts w:ascii="Franklin Gothic Book" w:hAnsi="Franklin Gothic Book"/>
          <w:sz w:val="22"/>
          <w:szCs w:val="22"/>
        </w:rPr>
        <w:t>ordin en el transcurs de l’obra.</w:t>
      </w:r>
    </w:p>
    <w:p w:rsidR="007219AA" w:rsidRPr="003453F8" w:rsidRDefault="007219AA"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sidRPr="003453F8">
        <w:rPr>
          <w:rFonts w:ascii="Franklin Gothic Book" w:hAnsi="Franklin Gothic Book"/>
          <w:sz w:val="22"/>
          <w:szCs w:val="22"/>
        </w:rPr>
        <w:t>Gestió documental complerta durant la obra per al compliment de la certificació obtinguda en la fase de projecte, incloent la petició i gestió dels certificats necessaris per a la seva demostració</w:t>
      </w:r>
      <w:r w:rsidR="00F5150B">
        <w:rPr>
          <w:rFonts w:ascii="Franklin Gothic Book" w:hAnsi="Franklin Gothic Book"/>
          <w:sz w:val="22"/>
          <w:szCs w:val="22"/>
        </w:rPr>
        <w:t>.</w:t>
      </w:r>
    </w:p>
    <w:p w:rsidR="00F5150B" w:rsidRPr="003453F8" w:rsidRDefault="00F5150B" w:rsidP="00103632">
      <w:pPr>
        <w:pStyle w:val="Standard"/>
        <w:tabs>
          <w:tab w:val="left" w:pos="707"/>
        </w:tabs>
        <w:jc w:val="both"/>
        <w:rPr>
          <w:rFonts w:ascii="Franklin Gothic Book" w:hAnsi="Franklin Gothic Book"/>
          <w:sz w:val="22"/>
          <w:szCs w:val="22"/>
        </w:rPr>
      </w:pPr>
    </w:p>
    <w:p w:rsidR="00103632" w:rsidRDefault="00103632" w:rsidP="00103632">
      <w:pPr>
        <w:pStyle w:val="Standard"/>
        <w:tabs>
          <w:tab w:val="left" w:pos="707"/>
        </w:tabs>
        <w:jc w:val="both"/>
        <w:rPr>
          <w:rFonts w:ascii="Franklin Gothic Book" w:hAnsi="Franklin Gothic Book"/>
          <w:sz w:val="22"/>
          <w:szCs w:val="22"/>
        </w:rPr>
      </w:pPr>
      <w:r w:rsidRPr="003453F8">
        <w:rPr>
          <w:rFonts w:ascii="Franklin Gothic Book" w:hAnsi="Franklin Gothic Book"/>
          <w:sz w:val="22"/>
          <w:szCs w:val="22"/>
        </w:rPr>
        <w:t>Supervisió en la fase de control (Commissioning) per a garantir la reducció de la demanda energètica de l’edifici i la reducció dels costos operatius i de manteniment</w:t>
      </w:r>
      <w:r>
        <w:rPr>
          <w:rFonts w:ascii="Franklin Gothic Book" w:hAnsi="Franklin Gothic Book"/>
          <w:sz w:val="22"/>
          <w:szCs w:val="22"/>
        </w:rPr>
        <w:t xml:space="preserve"> </w:t>
      </w:r>
    </w:p>
    <w:p w:rsidR="00103632" w:rsidRDefault="00103632" w:rsidP="00103632">
      <w:pPr>
        <w:pStyle w:val="Standard"/>
        <w:tabs>
          <w:tab w:val="left" w:pos="707"/>
        </w:tabs>
        <w:jc w:val="both"/>
        <w:rPr>
          <w:rFonts w:ascii="Franklin Gothic Book" w:hAnsi="Franklin Gothic Book"/>
          <w:sz w:val="22"/>
          <w:szCs w:val="22"/>
        </w:rPr>
      </w:pPr>
    </w:p>
    <w:p w:rsidR="00103632" w:rsidRDefault="00103632" w:rsidP="00103632">
      <w:pPr>
        <w:pStyle w:val="Textbody"/>
        <w:tabs>
          <w:tab w:val="left" w:pos="707"/>
        </w:tabs>
        <w:spacing w:before="0" w:after="0"/>
        <w:rPr>
          <w:rFonts w:ascii="Franklin Gothic Book" w:hAnsi="Franklin Gothic Book"/>
          <w:sz w:val="22"/>
          <w:szCs w:val="22"/>
          <w:u w:val="single"/>
        </w:rPr>
      </w:pPr>
      <w:r>
        <w:rPr>
          <w:rFonts w:ascii="Franklin Gothic Book" w:hAnsi="Franklin Gothic Book"/>
          <w:sz w:val="22"/>
          <w:szCs w:val="22"/>
          <w:u w:val="single"/>
        </w:rPr>
        <w:t>1.3 Experiència del perfil del Cap d’Obra (màxim 4 punts)</w:t>
      </w:r>
    </w:p>
    <w:p w:rsidR="00103632" w:rsidRDefault="00103632" w:rsidP="00103632">
      <w:pPr>
        <w:autoSpaceDE w:val="0"/>
        <w:autoSpaceDN w:val="0"/>
        <w:adjustRightInd w:val="0"/>
        <w:jc w:val="both"/>
        <w:rPr>
          <w:rFonts w:eastAsia="SimSun" w:cs="Arial"/>
          <w:szCs w:val="22"/>
        </w:rPr>
      </w:pPr>
    </w:p>
    <w:p w:rsidR="00103632" w:rsidRDefault="00103632" w:rsidP="00103632">
      <w:pPr>
        <w:autoSpaceDE w:val="0"/>
        <w:autoSpaceDN w:val="0"/>
        <w:adjustRightInd w:val="0"/>
        <w:jc w:val="both"/>
        <w:rPr>
          <w:rFonts w:eastAsia="SimSun" w:cs="Arial"/>
          <w:szCs w:val="22"/>
        </w:rPr>
      </w:pPr>
      <w:r>
        <w:rPr>
          <w:rFonts w:eastAsia="SimSun" w:cs="Arial"/>
          <w:szCs w:val="22"/>
        </w:rPr>
        <w:t xml:space="preserve">La valoració es realitzarà en funció de l’import acumulat corresponent a les actuacions finalitzades en els darrers </w:t>
      </w:r>
      <w:r w:rsidRPr="00135859">
        <w:rPr>
          <w:rFonts w:eastAsia="SimSun" w:cs="Arial"/>
          <w:szCs w:val="22"/>
        </w:rPr>
        <w:t>1</w:t>
      </w:r>
      <w:r w:rsidR="00135859" w:rsidRPr="00135859">
        <w:rPr>
          <w:rFonts w:eastAsia="SimSun" w:cs="Arial"/>
          <w:szCs w:val="22"/>
        </w:rPr>
        <w:t>5</w:t>
      </w:r>
      <w:r w:rsidRPr="00135859">
        <w:rPr>
          <w:rFonts w:eastAsia="SimSun" w:cs="Arial"/>
          <w:szCs w:val="22"/>
        </w:rPr>
        <w:t xml:space="preserve"> anys que declari el licitador. D’aquest</w:t>
      </w:r>
      <w:r>
        <w:rPr>
          <w:rFonts w:eastAsia="SimSun" w:cs="Arial"/>
          <w:szCs w:val="22"/>
        </w:rPr>
        <w:t xml:space="preserve"> import acumulat es restarà l’import mínim requerit als efectes d’experiència mínima d’acord amb el previst a l’apartat 6 (requisits de solvència tècnica-professional i econòmica), de manera que el requeriment mínim no sigui objecte de valoració. En cas d’haver participat com </w:t>
      </w:r>
      <w:r w:rsidR="007219AA">
        <w:rPr>
          <w:rFonts w:eastAsia="SimSun" w:cs="Arial"/>
          <w:szCs w:val="22"/>
        </w:rPr>
        <w:t>ajudant</w:t>
      </w:r>
      <w:r>
        <w:rPr>
          <w:rFonts w:eastAsia="SimSun" w:cs="Arial"/>
          <w:szCs w:val="22"/>
        </w:rPr>
        <w:t xml:space="preserve"> de </w:t>
      </w:r>
      <w:r w:rsidR="007219AA">
        <w:rPr>
          <w:rFonts w:eastAsia="SimSun" w:cs="Arial"/>
          <w:szCs w:val="22"/>
        </w:rPr>
        <w:t>cap d’obra o com a cap de producció</w:t>
      </w:r>
      <w:r>
        <w:rPr>
          <w:rFonts w:eastAsia="SimSun" w:cs="Arial"/>
          <w:szCs w:val="22"/>
        </w:rPr>
        <w:t xml:space="preserve">, s’aplicarà un coeficient de 0,5 sobre l’import de l’obra corresponent. </w:t>
      </w:r>
    </w:p>
    <w:p w:rsidR="00103632" w:rsidRDefault="00103632" w:rsidP="00103632">
      <w:pPr>
        <w:autoSpaceDE w:val="0"/>
        <w:autoSpaceDN w:val="0"/>
        <w:adjustRightInd w:val="0"/>
        <w:jc w:val="both"/>
        <w:rPr>
          <w:rFonts w:eastAsia="SimSun" w:cs="Arial"/>
          <w:szCs w:val="22"/>
        </w:rPr>
      </w:pPr>
    </w:p>
    <w:p w:rsidR="00103632" w:rsidRDefault="00103632" w:rsidP="00103632">
      <w:pPr>
        <w:autoSpaceDE w:val="0"/>
        <w:autoSpaceDN w:val="0"/>
        <w:adjustRightInd w:val="0"/>
        <w:jc w:val="both"/>
        <w:rPr>
          <w:rFonts w:eastAsia="SimSun" w:cs="Arial"/>
          <w:szCs w:val="22"/>
        </w:rPr>
      </w:pPr>
      <w:r>
        <w:rPr>
          <w:rFonts w:eastAsia="SimSun" w:cs="Arial"/>
          <w:szCs w:val="22"/>
        </w:rPr>
        <w:t xml:space="preserve">El licitador indicarà l’import d’increment acumulat (INCR) al que es compromet en l’experiència del perfil tècnic del Cap d’Obra, un cop restat l’import de requeriment mínim i aplicat el coeficient reductor corresponent en cas d’haver desenvolupat un càrrec diferent </w:t>
      </w:r>
      <w:r w:rsidR="007219AA">
        <w:rPr>
          <w:rFonts w:eastAsia="SimSun" w:cs="Arial"/>
          <w:szCs w:val="22"/>
        </w:rPr>
        <w:t xml:space="preserve">al de cap d’obra (ajudant de cap d’obra o cap de producció). </w:t>
      </w:r>
    </w:p>
    <w:p w:rsidR="00103632" w:rsidRDefault="00103632" w:rsidP="00103632">
      <w:pPr>
        <w:autoSpaceDE w:val="0"/>
        <w:autoSpaceDN w:val="0"/>
        <w:adjustRightInd w:val="0"/>
        <w:jc w:val="both"/>
        <w:rPr>
          <w:rFonts w:eastAsia="SimSun" w:cs="Arial"/>
          <w:szCs w:val="22"/>
        </w:rPr>
      </w:pPr>
    </w:p>
    <w:p w:rsidR="00103632" w:rsidRDefault="00103632" w:rsidP="00103632">
      <w:pPr>
        <w:autoSpaceDE w:val="0"/>
        <w:autoSpaceDN w:val="0"/>
        <w:adjustRightInd w:val="0"/>
        <w:jc w:val="both"/>
        <w:rPr>
          <w:rFonts w:eastAsia="SimSun" w:cs="Arial"/>
          <w:szCs w:val="22"/>
        </w:rPr>
      </w:pPr>
      <w:r>
        <w:rPr>
          <w:rFonts w:eastAsia="SimSun" w:cs="Arial"/>
          <w:szCs w:val="22"/>
        </w:rPr>
        <w:t xml:space="preserve">La puntuació associada a l’import acumulat d’increment d’experiència, és la següent: </w:t>
      </w:r>
    </w:p>
    <w:p w:rsidR="00103632" w:rsidRDefault="00103632" w:rsidP="00103632">
      <w:pPr>
        <w:autoSpaceDE w:val="0"/>
        <w:autoSpaceDN w:val="0"/>
        <w:adjustRightInd w:val="0"/>
        <w:ind w:left="709"/>
        <w:jc w:val="both"/>
        <w:rPr>
          <w:rFonts w:eastAsia="SimSun" w:cs="Arial"/>
          <w:szCs w:val="22"/>
        </w:rPr>
      </w:pPr>
      <w:r>
        <w:rPr>
          <w:rFonts w:eastAsia="SimSun" w:cs="Arial"/>
          <w:szCs w:val="22"/>
        </w:rPr>
        <w:t xml:space="preserve">0 &lt;INCR &lt; 0,1*IMIN (1 punts) </w:t>
      </w:r>
    </w:p>
    <w:p w:rsidR="00103632" w:rsidRDefault="00103632" w:rsidP="00103632">
      <w:pPr>
        <w:autoSpaceDE w:val="0"/>
        <w:autoSpaceDN w:val="0"/>
        <w:adjustRightInd w:val="0"/>
        <w:ind w:left="709"/>
        <w:jc w:val="both"/>
        <w:rPr>
          <w:rFonts w:eastAsia="SimSun" w:cs="Arial"/>
          <w:szCs w:val="22"/>
        </w:rPr>
      </w:pPr>
      <w:r>
        <w:rPr>
          <w:rFonts w:eastAsia="SimSun" w:cs="Arial"/>
          <w:szCs w:val="22"/>
        </w:rPr>
        <w:t>0,1*IMIN &lt;= INCR &lt; 0,5*IMIN (1,5 punt)</w:t>
      </w:r>
    </w:p>
    <w:p w:rsidR="00103632" w:rsidRDefault="00103632" w:rsidP="00103632">
      <w:pPr>
        <w:autoSpaceDE w:val="0"/>
        <w:autoSpaceDN w:val="0"/>
        <w:adjustRightInd w:val="0"/>
        <w:ind w:left="709"/>
        <w:jc w:val="both"/>
        <w:rPr>
          <w:rFonts w:eastAsia="SimSun" w:cs="Arial"/>
          <w:szCs w:val="22"/>
        </w:rPr>
      </w:pPr>
      <w:r>
        <w:rPr>
          <w:rFonts w:eastAsia="SimSun" w:cs="Arial"/>
          <w:szCs w:val="22"/>
        </w:rPr>
        <w:t xml:space="preserve">0,5*IMIN &lt;= INCR &lt; IMIN (2 punts) </w:t>
      </w:r>
    </w:p>
    <w:p w:rsidR="00103632" w:rsidRDefault="00103632" w:rsidP="00103632">
      <w:pPr>
        <w:autoSpaceDE w:val="0"/>
        <w:autoSpaceDN w:val="0"/>
        <w:adjustRightInd w:val="0"/>
        <w:ind w:left="709"/>
        <w:jc w:val="both"/>
        <w:rPr>
          <w:rFonts w:eastAsia="SimSun" w:cs="Arial"/>
          <w:szCs w:val="22"/>
        </w:rPr>
      </w:pPr>
      <w:r>
        <w:rPr>
          <w:rFonts w:eastAsia="SimSun" w:cs="Arial"/>
          <w:szCs w:val="22"/>
        </w:rPr>
        <w:t xml:space="preserve">IMIN &lt;= INCR &lt; 1,5*IMIN (2,5 punts) </w:t>
      </w:r>
    </w:p>
    <w:p w:rsidR="00103632" w:rsidRDefault="00103632" w:rsidP="00103632">
      <w:pPr>
        <w:autoSpaceDE w:val="0"/>
        <w:autoSpaceDN w:val="0"/>
        <w:adjustRightInd w:val="0"/>
        <w:ind w:left="709"/>
        <w:jc w:val="both"/>
        <w:rPr>
          <w:rFonts w:eastAsia="SimSun" w:cs="Arial"/>
          <w:szCs w:val="22"/>
        </w:rPr>
      </w:pPr>
      <w:r>
        <w:rPr>
          <w:rFonts w:eastAsia="SimSun" w:cs="Arial"/>
          <w:szCs w:val="22"/>
        </w:rPr>
        <w:t xml:space="preserve">1,5*IMIN &lt;= INCR &lt; 2*IMIN (3 punts) </w:t>
      </w:r>
    </w:p>
    <w:p w:rsidR="00103632" w:rsidRDefault="00103632" w:rsidP="00103632">
      <w:pPr>
        <w:autoSpaceDE w:val="0"/>
        <w:autoSpaceDN w:val="0"/>
        <w:adjustRightInd w:val="0"/>
        <w:ind w:left="709"/>
        <w:jc w:val="both"/>
        <w:rPr>
          <w:rFonts w:eastAsia="SimSun" w:cs="Arial"/>
          <w:szCs w:val="22"/>
        </w:rPr>
      </w:pPr>
      <w:r>
        <w:rPr>
          <w:rFonts w:eastAsia="SimSun" w:cs="Arial"/>
          <w:szCs w:val="22"/>
        </w:rPr>
        <w:t>2*IMIN &lt;= INCR &lt;2,5*IMIN &lt;= INCR (3,5 punts)</w:t>
      </w:r>
    </w:p>
    <w:p w:rsidR="00103632" w:rsidRDefault="00103632" w:rsidP="00103632">
      <w:pPr>
        <w:autoSpaceDE w:val="0"/>
        <w:autoSpaceDN w:val="0"/>
        <w:adjustRightInd w:val="0"/>
        <w:ind w:left="709"/>
        <w:jc w:val="both"/>
        <w:rPr>
          <w:rFonts w:eastAsia="SimSun" w:cs="Arial"/>
          <w:szCs w:val="22"/>
        </w:rPr>
      </w:pPr>
      <w:r>
        <w:rPr>
          <w:rFonts w:eastAsia="SimSun" w:cs="Arial"/>
          <w:szCs w:val="22"/>
        </w:rPr>
        <w:t>2,5*IMIN &gt;= INCR (4 punts)</w:t>
      </w:r>
    </w:p>
    <w:p w:rsidR="00103632" w:rsidRDefault="00103632" w:rsidP="00103632">
      <w:pPr>
        <w:autoSpaceDE w:val="0"/>
        <w:autoSpaceDN w:val="0"/>
        <w:adjustRightInd w:val="0"/>
        <w:ind w:left="709"/>
        <w:jc w:val="both"/>
        <w:rPr>
          <w:rFonts w:eastAsia="SimSun" w:cs="Arial"/>
          <w:szCs w:val="22"/>
        </w:rPr>
      </w:pPr>
    </w:p>
    <w:p w:rsidR="00103632" w:rsidRDefault="00103632" w:rsidP="00103632">
      <w:pPr>
        <w:autoSpaceDE w:val="0"/>
        <w:autoSpaceDN w:val="0"/>
        <w:adjustRightInd w:val="0"/>
        <w:jc w:val="both"/>
        <w:rPr>
          <w:rFonts w:eastAsia="SimSun" w:cs="Arial"/>
          <w:szCs w:val="22"/>
        </w:rPr>
      </w:pPr>
      <w:r>
        <w:rPr>
          <w:rFonts w:eastAsia="SimSun" w:cs="Arial"/>
          <w:szCs w:val="22"/>
        </w:rPr>
        <w:t xml:space="preserve">on IMIN, és l’import mínim definit per requeriment a l’apartat 6 (requisits de solvència tècnica-professional i econòmica). </w:t>
      </w:r>
    </w:p>
    <w:p w:rsidR="00103632" w:rsidRDefault="00103632" w:rsidP="00103632">
      <w:pPr>
        <w:autoSpaceDE w:val="0"/>
        <w:autoSpaceDN w:val="0"/>
        <w:adjustRightInd w:val="0"/>
        <w:jc w:val="both"/>
        <w:rPr>
          <w:rFonts w:eastAsia="SimSun" w:cs="Arial"/>
          <w:szCs w:val="22"/>
        </w:rPr>
      </w:pPr>
    </w:p>
    <w:p w:rsidR="00103632" w:rsidRDefault="00103632" w:rsidP="00103632">
      <w:pPr>
        <w:pStyle w:val="Textbody"/>
        <w:tabs>
          <w:tab w:val="left" w:pos="707"/>
        </w:tabs>
        <w:spacing w:before="0" w:after="0"/>
        <w:rPr>
          <w:rFonts w:ascii="Franklin Gothic Book" w:hAnsi="Franklin Gothic Book"/>
          <w:sz w:val="22"/>
          <w:szCs w:val="22"/>
          <w:u w:val="single"/>
        </w:rPr>
      </w:pPr>
      <w:r>
        <w:rPr>
          <w:rFonts w:ascii="Franklin Gothic Book" w:hAnsi="Franklin Gothic Book"/>
          <w:sz w:val="22"/>
          <w:szCs w:val="22"/>
          <w:u w:val="single"/>
        </w:rPr>
        <w:t xml:space="preserve">1.4 Millores per a la sostenibilitat ambiental de la proposta per a l’edifici i </w:t>
      </w:r>
      <w:r w:rsidR="007219AA">
        <w:rPr>
          <w:rFonts w:ascii="Franklin Gothic Book" w:hAnsi="Franklin Gothic Book"/>
          <w:sz w:val="22"/>
          <w:szCs w:val="22"/>
          <w:u w:val="single"/>
        </w:rPr>
        <w:t>l’</w:t>
      </w:r>
      <w:r>
        <w:rPr>
          <w:rFonts w:ascii="Franklin Gothic Book" w:hAnsi="Franklin Gothic Book"/>
          <w:sz w:val="22"/>
          <w:szCs w:val="22"/>
          <w:u w:val="single"/>
        </w:rPr>
        <w:t>urbanització (màxim 15 punts)</w:t>
      </w:r>
    </w:p>
    <w:p w:rsidR="00103632" w:rsidRDefault="00103632" w:rsidP="0049183A">
      <w:pPr>
        <w:pStyle w:val="Standard"/>
        <w:tabs>
          <w:tab w:val="left" w:pos="707"/>
        </w:tabs>
        <w:jc w:val="both"/>
        <w:rPr>
          <w:rFonts w:ascii="Franklin Gothic Book" w:hAnsi="Franklin Gothic Book"/>
          <w:sz w:val="22"/>
          <w:szCs w:val="22"/>
        </w:rPr>
      </w:pPr>
    </w:p>
    <w:p w:rsidR="0049183A" w:rsidRDefault="00103632" w:rsidP="0049183A">
      <w:pPr>
        <w:autoSpaceDE w:val="0"/>
        <w:autoSpaceDN w:val="0"/>
        <w:adjustRightInd w:val="0"/>
        <w:jc w:val="both"/>
        <w:rPr>
          <w:rFonts w:eastAsia="SimSun" w:cs="Arial"/>
          <w:kern w:val="2"/>
          <w:szCs w:val="22"/>
          <w:lang w:eastAsia="zh-CN"/>
        </w:rPr>
      </w:pPr>
      <w:r>
        <w:rPr>
          <w:rFonts w:eastAsia="SimSun" w:cs="Arial"/>
          <w:szCs w:val="22"/>
        </w:rPr>
        <w:t xml:space="preserve">1.4.1 </w:t>
      </w:r>
      <w:r w:rsidR="007219AA">
        <w:rPr>
          <w:rFonts w:eastAsia="SimSun" w:cs="Arial"/>
          <w:kern w:val="2"/>
          <w:szCs w:val="22"/>
          <w:lang w:eastAsia="zh-CN"/>
        </w:rPr>
        <w:t>Es valorarà</w:t>
      </w:r>
      <w:r w:rsidR="0049183A">
        <w:rPr>
          <w:rFonts w:eastAsia="SimSun" w:cs="Arial"/>
          <w:kern w:val="2"/>
          <w:szCs w:val="22"/>
          <w:lang w:eastAsia="zh-CN"/>
        </w:rPr>
        <w:t xml:space="preserve"> els compromisos adquirits per el licitador a incorporar en projecte i en l’execució de l’edifici/s, els subministraments i/o obres d’instal·lació d’equips per a la generació d’energia solar fotovoltaica que permetin autoconsum (</w:t>
      </w:r>
      <w:r w:rsidR="005D4A95">
        <w:rPr>
          <w:rFonts w:eastAsia="SimSun" w:cs="Arial"/>
          <w:kern w:val="2"/>
          <w:szCs w:val="22"/>
          <w:lang w:eastAsia="zh-CN"/>
        </w:rPr>
        <w:t>10</w:t>
      </w:r>
      <w:r w:rsidR="0049183A">
        <w:rPr>
          <w:rFonts w:eastAsia="SimSun" w:cs="Arial"/>
          <w:kern w:val="2"/>
          <w:szCs w:val="22"/>
          <w:lang w:eastAsia="zh-CN"/>
        </w:rPr>
        <w:t xml:space="preserve"> punts).</w:t>
      </w:r>
    </w:p>
    <w:p w:rsidR="0049183A" w:rsidRDefault="0049183A" w:rsidP="0049183A">
      <w:pPr>
        <w:autoSpaceDE w:val="0"/>
        <w:autoSpaceDN w:val="0"/>
        <w:adjustRightInd w:val="0"/>
        <w:jc w:val="both"/>
        <w:rPr>
          <w:rFonts w:eastAsia="SimSun" w:cs="Arial"/>
          <w:kern w:val="2"/>
          <w:szCs w:val="22"/>
          <w:lang w:eastAsia="zh-CN"/>
        </w:rPr>
      </w:pPr>
    </w:p>
    <w:p w:rsidR="0049183A" w:rsidRDefault="0049183A" w:rsidP="0049183A">
      <w:pPr>
        <w:autoSpaceDE w:val="0"/>
        <w:autoSpaceDN w:val="0"/>
        <w:adjustRightInd w:val="0"/>
        <w:jc w:val="both"/>
        <w:rPr>
          <w:rFonts w:eastAsia="SimSun" w:cs="Arial"/>
          <w:kern w:val="2"/>
          <w:szCs w:val="22"/>
          <w:lang w:eastAsia="zh-CN"/>
        </w:rPr>
      </w:pPr>
      <w:r>
        <w:rPr>
          <w:rFonts w:eastAsia="SimSun" w:cs="Arial"/>
          <w:kern w:val="2"/>
          <w:szCs w:val="22"/>
          <w:lang w:eastAsia="zh-CN"/>
        </w:rPr>
        <w:t xml:space="preserve">Es valorarà a raó d’1 punt per cada </w:t>
      </w:r>
      <w:r w:rsidR="005D4A95">
        <w:rPr>
          <w:rFonts w:eastAsia="SimSun" w:cs="Arial"/>
          <w:kern w:val="2"/>
          <w:szCs w:val="22"/>
          <w:lang w:eastAsia="zh-CN"/>
        </w:rPr>
        <w:t>5</w:t>
      </w:r>
      <w:r>
        <w:rPr>
          <w:rFonts w:eastAsia="SimSun" w:cs="Arial"/>
          <w:kern w:val="2"/>
          <w:szCs w:val="22"/>
          <w:lang w:eastAsia="zh-CN"/>
        </w:rPr>
        <w:t xml:space="preserve"> kW de potència pic instal·lada prevista a l’oferta.</w:t>
      </w:r>
    </w:p>
    <w:p w:rsidR="00103632" w:rsidRDefault="00103632" w:rsidP="00103632">
      <w:pPr>
        <w:autoSpaceDE w:val="0"/>
        <w:autoSpaceDN w:val="0"/>
        <w:adjustRightInd w:val="0"/>
        <w:jc w:val="both"/>
        <w:rPr>
          <w:rFonts w:eastAsia="SimSun" w:cs="Arial"/>
          <w:szCs w:val="22"/>
        </w:rPr>
      </w:pPr>
    </w:p>
    <w:p w:rsidR="00103632" w:rsidRDefault="00103632" w:rsidP="00103632">
      <w:pPr>
        <w:pStyle w:val="Textbody"/>
        <w:tabs>
          <w:tab w:val="left" w:pos="707"/>
        </w:tabs>
        <w:spacing w:before="0" w:after="0"/>
        <w:rPr>
          <w:rFonts w:ascii="Franklin Gothic Book" w:hAnsi="Franklin Gothic Book"/>
          <w:sz w:val="22"/>
          <w:szCs w:val="22"/>
        </w:rPr>
      </w:pPr>
      <w:r w:rsidRPr="003453F8">
        <w:rPr>
          <w:rFonts w:ascii="Franklin Gothic Book" w:hAnsi="Franklin Gothic Book"/>
          <w:sz w:val="22"/>
          <w:szCs w:val="22"/>
        </w:rPr>
        <w:t xml:space="preserve">1.4.2 Utilització de fusta i materials amb distintiu ecològic, reciclatge de materials i minimització de residus (màxim </w:t>
      </w:r>
      <w:r w:rsidR="005D4A95">
        <w:rPr>
          <w:rFonts w:ascii="Franklin Gothic Book" w:hAnsi="Franklin Gothic Book"/>
          <w:sz w:val="22"/>
          <w:szCs w:val="22"/>
        </w:rPr>
        <w:t>2</w:t>
      </w:r>
      <w:r w:rsidRPr="003453F8">
        <w:rPr>
          <w:rFonts w:ascii="Franklin Gothic Book" w:hAnsi="Franklin Gothic Book"/>
          <w:sz w:val="22"/>
          <w:szCs w:val="22"/>
        </w:rPr>
        <w:t xml:space="preserve"> punts).</w:t>
      </w:r>
    </w:p>
    <w:p w:rsidR="0049183A" w:rsidRPr="003453F8" w:rsidRDefault="0049183A" w:rsidP="00103632">
      <w:pPr>
        <w:pStyle w:val="Textbody"/>
        <w:tabs>
          <w:tab w:val="left" w:pos="707"/>
        </w:tabs>
        <w:spacing w:before="0" w:after="0"/>
        <w:rPr>
          <w:rFonts w:ascii="Franklin Gothic Book" w:hAnsi="Franklin Gothic Book"/>
          <w:sz w:val="22"/>
          <w:szCs w:val="22"/>
        </w:rPr>
      </w:pPr>
    </w:p>
    <w:p w:rsidR="00103632" w:rsidRDefault="00103632" w:rsidP="00103632">
      <w:pPr>
        <w:autoSpaceDE w:val="0"/>
        <w:autoSpaceDN w:val="0"/>
        <w:adjustRightInd w:val="0"/>
        <w:jc w:val="both"/>
        <w:rPr>
          <w:rFonts w:eastAsia="SimSun" w:cs="Arial"/>
          <w:szCs w:val="22"/>
        </w:rPr>
      </w:pPr>
      <w:r w:rsidRPr="003453F8">
        <w:rPr>
          <w:rFonts w:eastAsia="SimSun" w:cs="Arial"/>
          <w:szCs w:val="22"/>
        </w:rPr>
        <w:t>Es valoraran el compromisos adquirits per el licitador de recollir en el projecte executiu i desprès en la execució de les obres, la incorporació de fusta i productes derivats.</w:t>
      </w:r>
    </w:p>
    <w:p w:rsidR="0049183A" w:rsidRPr="003453F8" w:rsidRDefault="0049183A" w:rsidP="00103632">
      <w:pPr>
        <w:autoSpaceDE w:val="0"/>
        <w:autoSpaceDN w:val="0"/>
        <w:adjustRightInd w:val="0"/>
        <w:jc w:val="both"/>
        <w:rPr>
          <w:rFonts w:eastAsia="SimSun" w:cs="Arial"/>
          <w:szCs w:val="22"/>
        </w:rPr>
      </w:pPr>
    </w:p>
    <w:p w:rsidR="00103632" w:rsidRPr="003453F8" w:rsidRDefault="00103632" w:rsidP="00103632">
      <w:pPr>
        <w:pStyle w:val="Encabezado1"/>
        <w:numPr>
          <w:ilvl w:val="0"/>
          <w:numId w:val="33"/>
        </w:numPr>
        <w:tabs>
          <w:tab w:val="num" w:pos="0"/>
        </w:tabs>
        <w:ind w:left="720"/>
        <w:jc w:val="both"/>
        <w:rPr>
          <w:rFonts w:ascii="Franklin Gothic Book" w:hAnsi="Franklin Gothic Book"/>
          <w:sz w:val="22"/>
          <w:szCs w:val="22"/>
        </w:rPr>
      </w:pPr>
      <w:r w:rsidRPr="003453F8">
        <w:rPr>
          <w:rFonts w:ascii="Franklin Gothic Book" w:hAnsi="Franklin Gothic Book"/>
          <w:sz w:val="22"/>
          <w:szCs w:val="22"/>
        </w:rPr>
        <w:t>El licitador es compromet a incorporar en projecte i en l’execució de l’edifici/s, fusta i productes derivats d’aquesta, procedent de boscos gestionats de manera sostenible amb certificat FSC, PEFC o equivalent, en una quantitat &gt;= 0,045 m3 per m2 de superfície construïda. (2 punts)</w:t>
      </w:r>
    </w:p>
    <w:p w:rsidR="00103632" w:rsidRPr="003453F8" w:rsidRDefault="00103632" w:rsidP="00103632">
      <w:pPr>
        <w:pStyle w:val="Encabezado1"/>
        <w:numPr>
          <w:ilvl w:val="0"/>
          <w:numId w:val="33"/>
        </w:numPr>
        <w:tabs>
          <w:tab w:val="num" w:pos="0"/>
        </w:tabs>
        <w:ind w:left="720"/>
        <w:jc w:val="both"/>
        <w:rPr>
          <w:rFonts w:ascii="Franklin Gothic Book" w:hAnsi="Franklin Gothic Book"/>
          <w:sz w:val="22"/>
          <w:szCs w:val="22"/>
        </w:rPr>
      </w:pPr>
      <w:r w:rsidRPr="003453F8">
        <w:rPr>
          <w:rFonts w:ascii="Franklin Gothic Book" w:hAnsi="Franklin Gothic Book"/>
          <w:sz w:val="22"/>
          <w:szCs w:val="22"/>
        </w:rPr>
        <w:t>El licitador es compromet a incorporar en projecte i en l’execució de l’edifici/s, fusta i productes derivats d’aquesta, procedent de boscos gestionats de manera sostenible amb certificat FSC, PEFC o equivalent, en una quantitat &gt;= 0,04 m3 per m2 de superfície construïda, i &lt; a 0,045m3/m2. (1,5 punts)</w:t>
      </w:r>
    </w:p>
    <w:p w:rsidR="00103632" w:rsidRPr="003453F8" w:rsidRDefault="00103632" w:rsidP="00103632">
      <w:pPr>
        <w:pStyle w:val="Encabezado1"/>
        <w:numPr>
          <w:ilvl w:val="0"/>
          <w:numId w:val="33"/>
        </w:numPr>
        <w:tabs>
          <w:tab w:val="num" w:pos="0"/>
        </w:tabs>
        <w:ind w:left="720"/>
        <w:jc w:val="both"/>
        <w:rPr>
          <w:rFonts w:ascii="Franklin Gothic Book" w:hAnsi="Franklin Gothic Book"/>
          <w:sz w:val="22"/>
          <w:szCs w:val="22"/>
        </w:rPr>
      </w:pPr>
      <w:r w:rsidRPr="003453F8">
        <w:rPr>
          <w:rFonts w:ascii="Franklin Gothic Book" w:hAnsi="Franklin Gothic Book"/>
          <w:sz w:val="22"/>
          <w:szCs w:val="22"/>
        </w:rPr>
        <w:t>El licitador es compromet a incorporar en projecte i en l’execució de l’edifici/s, fusta i productes derivats d’aquesta, procedent de boscos gestionats de manera sostenible</w:t>
      </w:r>
      <w:r w:rsidR="005D4A95">
        <w:rPr>
          <w:rFonts w:ascii="Franklin Gothic Book" w:hAnsi="Franklin Gothic Book"/>
          <w:sz w:val="22"/>
          <w:szCs w:val="22"/>
        </w:rPr>
        <w:t xml:space="preserve"> </w:t>
      </w:r>
      <w:r w:rsidR="005D4A95" w:rsidRPr="003453F8">
        <w:rPr>
          <w:rFonts w:ascii="Franklin Gothic Book" w:hAnsi="Franklin Gothic Book"/>
          <w:sz w:val="22"/>
          <w:szCs w:val="22"/>
        </w:rPr>
        <w:t>amb certificat FSC, PEFC o equivalent</w:t>
      </w:r>
      <w:r w:rsidR="005D4A95">
        <w:rPr>
          <w:rFonts w:ascii="Franklin Gothic Book" w:hAnsi="Franklin Gothic Book"/>
          <w:sz w:val="22"/>
          <w:szCs w:val="22"/>
        </w:rPr>
        <w:t xml:space="preserve"> </w:t>
      </w:r>
      <w:r w:rsidRPr="003453F8">
        <w:rPr>
          <w:rFonts w:ascii="Franklin Gothic Book" w:hAnsi="Franklin Gothic Book"/>
          <w:sz w:val="22"/>
          <w:szCs w:val="22"/>
        </w:rPr>
        <w:t>, en una quantitat &gt;= 0,035 m3 per m2 de superfície construïda, i &lt; a 0,040 m3/m2. (1 punt)</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sidRPr="003453F8">
        <w:rPr>
          <w:rFonts w:ascii="Franklin Gothic Book" w:hAnsi="Franklin Gothic Book"/>
          <w:sz w:val="22"/>
          <w:szCs w:val="22"/>
        </w:rPr>
        <w:t>El licitador es compromet a incorporar en projecte i en l’execució de l’edifici/s, fusta i productes derivats d’aquesta, procedent de boscos gestionats de manera sostenible amb certificat FSC, PEFC o equivalent, en una quantitat &lt; 0,035 m3 per m2 de superfície construïda, o no es compromet a incorporar fusta i derivats. (0 punts)</w:t>
      </w:r>
    </w:p>
    <w:p w:rsidR="00103632" w:rsidRDefault="00103632" w:rsidP="00103632">
      <w:pPr>
        <w:pStyle w:val="Encabezado1"/>
        <w:jc w:val="both"/>
        <w:rPr>
          <w:rFonts w:ascii="Franklin Gothic Book" w:hAnsi="Franklin Gothic Book"/>
          <w:sz w:val="22"/>
          <w:szCs w:val="22"/>
        </w:rPr>
      </w:pPr>
    </w:p>
    <w:p w:rsidR="00103632" w:rsidRDefault="00103632" w:rsidP="00103632">
      <w:pPr>
        <w:rPr>
          <w:szCs w:val="22"/>
        </w:rPr>
      </w:pPr>
      <w:r>
        <w:rPr>
          <w:szCs w:val="22"/>
        </w:rPr>
        <w:t>1.4.3 Per tal de garantir criteris de sostenibilitat, es valorarà el compromís de l’obtenció de la certificació LEED (Leadership in Energy &amp; Environmental Desing) segons el següent barem de puntuació:</w:t>
      </w:r>
    </w:p>
    <w:p w:rsidR="0049183A" w:rsidRDefault="0049183A" w:rsidP="00103632">
      <w:pPr>
        <w:rPr>
          <w:szCs w:val="22"/>
        </w:rPr>
      </w:pP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LEED CERTIFIED: 0,5 punts</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LEED SILVER: 1 punts</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LEED GOLD: 2 punts</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LEED PLATINIUM: 3 punts</w:t>
      </w:r>
    </w:p>
    <w:p w:rsidR="00103632" w:rsidRDefault="00103632" w:rsidP="00103632">
      <w:pPr>
        <w:pStyle w:val="Encabezado1"/>
        <w:jc w:val="both"/>
        <w:rPr>
          <w:rFonts w:ascii="Franklin Gothic Book" w:hAnsi="Franklin Gothic Book"/>
          <w:sz w:val="22"/>
          <w:szCs w:val="22"/>
        </w:rPr>
      </w:pPr>
    </w:p>
    <w:p w:rsidR="00103632" w:rsidRDefault="00103632" w:rsidP="00103632">
      <w:pPr>
        <w:autoSpaceDE w:val="0"/>
        <w:autoSpaceDN w:val="0"/>
        <w:adjustRightInd w:val="0"/>
        <w:jc w:val="both"/>
        <w:rPr>
          <w:rFonts w:eastAsia="SimSun" w:cs="Arial"/>
          <w:szCs w:val="22"/>
          <w:u w:val="single"/>
        </w:rPr>
      </w:pPr>
      <w:r>
        <w:rPr>
          <w:rFonts w:eastAsia="SimSun" w:cs="Arial"/>
          <w:szCs w:val="22"/>
          <w:u w:val="single"/>
        </w:rPr>
        <w:t xml:space="preserve">1.5 Increment del </w:t>
      </w:r>
      <w:r w:rsidR="007219AA">
        <w:rPr>
          <w:rFonts w:eastAsia="SimSun" w:cs="Arial"/>
          <w:szCs w:val="22"/>
          <w:u w:val="single"/>
        </w:rPr>
        <w:t>període</w:t>
      </w:r>
      <w:r>
        <w:rPr>
          <w:rFonts w:eastAsia="SimSun" w:cs="Arial"/>
          <w:szCs w:val="22"/>
          <w:u w:val="single"/>
        </w:rPr>
        <w:t xml:space="preserve"> de garantia de les obres (màxim 3 punts)</w:t>
      </w:r>
    </w:p>
    <w:p w:rsidR="00103632" w:rsidRDefault="00103632" w:rsidP="00103632">
      <w:pPr>
        <w:autoSpaceDE w:val="0"/>
        <w:autoSpaceDN w:val="0"/>
        <w:adjustRightInd w:val="0"/>
        <w:jc w:val="both"/>
        <w:rPr>
          <w:rFonts w:eastAsia="SimSun" w:cs="Arial"/>
          <w:szCs w:val="22"/>
          <w:u w:val="single"/>
        </w:rPr>
      </w:pPr>
    </w:p>
    <w:p w:rsidR="00103632" w:rsidRDefault="00103632" w:rsidP="00103632">
      <w:pPr>
        <w:autoSpaceDE w:val="0"/>
        <w:autoSpaceDN w:val="0"/>
        <w:adjustRightInd w:val="0"/>
        <w:jc w:val="both"/>
        <w:rPr>
          <w:rFonts w:eastAsia="SimSun" w:cs="Arial"/>
          <w:szCs w:val="22"/>
        </w:rPr>
      </w:pPr>
      <w:r>
        <w:rPr>
          <w:rFonts w:eastAsia="SimSun" w:cs="Arial"/>
          <w:szCs w:val="22"/>
        </w:rPr>
        <w:t>Es valorarà el compromís adquirit pel licitador en relació a incrementar el període de garantia de les obres, en referència al mínim establert en la licitació.</w:t>
      </w:r>
    </w:p>
    <w:p w:rsidR="0049183A" w:rsidRDefault="0049183A" w:rsidP="00103632">
      <w:pPr>
        <w:autoSpaceDE w:val="0"/>
        <w:autoSpaceDN w:val="0"/>
        <w:adjustRightInd w:val="0"/>
        <w:jc w:val="both"/>
        <w:rPr>
          <w:rFonts w:eastAsia="SimSun" w:cs="Arial"/>
          <w:szCs w:val="22"/>
        </w:rPr>
      </w:pP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El licitador es compromet a ampliar en dos anys addicionals, el període de garantia mínim establert en la licitació. (3 punts)</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El licitador es compromet a ampliar en un any addicional, el període de garantia mínim establert en la licitació. (1,5 punts)</w:t>
      </w:r>
    </w:p>
    <w:p w:rsidR="00103632" w:rsidRDefault="00103632" w:rsidP="00103632">
      <w:pPr>
        <w:autoSpaceDE w:val="0"/>
        <w:autoSpaceDN w:val="0"/>
        <w:adjustRightInd w:val="0"/>
        <w:jc w:val="both"/>
        <w:rPr>
          <w:rFonts w:ascii="Arial" w:eastAsia="SimSun" w:hAnsi="Arial" w:cs="Arial"/>
          <w:color w:val="000000"/>
          <w:sz w:val="20"/>
        </w:rPr>
      </w:pPr>
    </w:p>
    <w:p w:rsidR="00103632" w:rsidRDefault="00103632" w:rsidP="00103632">
      <w:pPr>
        <w:autoSpaceDE w:val="0"/>
        <w:autoSpaceDN w:val="0"/>
        <w:adjustRightInd w:val="0"/>
        <w:jc w:val="both"/>
        <w:rPr>
          <w:rFonts w:ascii="Arial" w:eastAsia="SimSun" w:hAnsi="Arial" w:cs="Arial"/>
          <w:color w:val="000000"/>
          <w:sz w:val="20"/>
        </w:rPr>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b/>
          <w:bCs/>
          <w:sz w:val="22"/>
          <w:szCs w:val="22"/>
        </w:rPr>
        <w:t>10.4.</w:t>
      </w:r>
      <w:r>
        <w:rPr>
          <w:rFonts w:ascii="Franklin Gothic Book" w:hAnsi="Franklin Gothic Book"/>
          <w:sz w:val="22"/>
          <w:szCs w:val="22"/>
        </w:rPr>
        <w:t xml:space="preserve"> </w:t>
      </w:r>
      <w:r>
        <w:rPr>
          <w:rFonts w:ascii="Franklin Gothic Book" w:hAnsi="Franklin Gothic Book"/>
          <w:sz w:val="22"/>
          <w:szCs w:val="22"/>
          <w:u w:val="single"/>
        </w:rPr>
        <w:t>Criteris de valoració mitjançant judici de valor:</w:t>
      </w:r>
    </w:p>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lastRenderedPageBreak/>
        <w:t>Els licitadors presentaran memòria explicativa de la seva oferta (màxim 10 pàgines format DIN A4) en relació als següents aspectes:</w:t>
      </w:r>
    </w:p>
    <w:p w:rsidR="00103632" w:rsidRDefault="00103632" w:rsidP="00103632">
      <w:pPr>
        <w:pStyle w:val="Textbody"/>
        <w:tabs>
          <w:tab w:val="left" w:pos="707"/>
        </w:tabs>
        <w:spacing w:before="0" w:after="0"/>
        <w:rPr>
          <w:rFonts w:ascii="Franklin Gothic Book" w:hAnsi="Franklin Gothic Book"/>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7169"/>
        <w:gridCol w:w="576"/>
      </w:tblGrid>
      <w:tr w:rsidR="00103632" w:rsidTr="00103632">
        <w:trPr>
          <w:jc w:val="center"/>
        </w:trPr>
        <w:tc>
          <w:tcPr>
            <w:tcW w:w="8561" w:type="dxa"/>
            <w:gridSpan w:val="3"/>
            <w:tcBorders>
              <w:top w:val="single" w:sz="4" w:space="0" w:color="A6A6A6"/>
              <w:left w:val="single" w:sz="4" w:space="0" w:color="A6A6A6"/>
              <w:bottom w:val="single" w:sz="4" w:space="0" w:color="A6A6A6"/>
              <w:right w:val="single" w:sz="4" w:space="0" w:color="A6A6A6"/>
            </w:tcBorders>
            <w:hideMark/>
          </w:tcPr>
          <w:p w:rsidR="00103632" w:rsidRDefault="00103632">
            <w:pPr>
              <w:spacing w:after="160" w:line="256" w:lineRule="auto"/>
              <w:rPr>
                <w:b/>
                <w:szCs w:val="22"/>
              </w:rPr>
            </w:pPr>
            <w:r>
              <w:rPr>
                <w:b/>
                <w:szCs w:val="22"/>
              </w:rPr>
              <w:t>2. CRITERIS DE VALORACIÓ SUBJECTES A JUDICI DE VALOR (30 punts)</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b/>
                <w:bCs/>
                <w:szCs w:val="22"/>
              </w:rPr>
            </w:pPr>
            <w:r>
              <w:rPr>
                <w:b/>
                <w:bCs/>
                <w:szCs w:val="22"/>
              </w:rPr>
              <w:t xml:space="preserve">2.1 </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bCs/>
                <w:szCs w:val="22"/>
              </w:rPr>
            </w:pPr>
            <w:r>
              <w:rPr>
                <w:b/>
                <w:bCs/>
                <w:szCs w:val="22"/>
              </w:rPr>
              <w:t>MEMÒRIA PROCÉS CONSTRUCTIU A FÀBRICA O TALLER I EN OBRA (20 punts)</w:t>
            </w:r>
          </w:p>
        </w:tc>
        <w:tc>
          <w:tcPr>
            <w:tcW w:w="576" w:type="dxa"/>
            <w:tcBorders>
              <w:top w:val="single" w:sz="4" w:space="0" w:color="A6A6A6"/>
              <w:left w:val="single" w:sz="4" w:space="0" w:color="A6A6A6"/>
              <w:bottom w:val="single" w:sz="4" w:space="0" w:color="A6A6A6"/>
              <w:right w:val="single" w:sz="4" w:space="0" w:color="A6A6A6"/>
            </w:tcBorders>
          </w:tcPr>
          <w:p w:rsidR="00103632" w:rsidRDefault="00103632">
            <w:pPr>
              <w:jc w:val="right"/>
              <w:rPr>
                <w:szCs w:val="22"/>
              </w:rPr>
            </w:pP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2.2.1</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Descripció de l’obra a construir en fase prèvia a fàbrica o taller</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2</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2.2.2</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Descripció de l’obra a construir “in situ”</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2.2.3</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Afeccions a tercers</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2.2.4</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Serveis afectats</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2.2.5</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spacing w:after="160" w:line="256" w:lineRule="auto"/>
              <w:rPr>
                <w:szCs w:val="22"/>
              </w:rPr>
            </w:pPr>
            <w:r>
              <w:rPr>
                <w:szCs w:val="22"/>
              </w:rPr>
              <w:t>Capacitat de resposta durant el període de garantia de la licitació</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2.2.6</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Sistemes constructius industrialitzats modulars a aplicar</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5</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2.2.7</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Pla de treballs complet de fabricació a taller, muntatge en obra, u</w:t>
            </w:r>
            <w:r w:rsidR="007219AA">
              <w:rPr>
                <w:szCs w:val="22"/>
              </w:rPr>
              <w:t xml:space="preserve">rbanització i </w:t>
            </w:r>
            <w:r>
              <w:rPr>
                <w:szCs w:val="22"/>
              </w:rPr>
              <w:t>adequacions preexistències</w:t>
            </w:r>
            <w:r w:rsidR="007219AA">
              <w:rPr>
                <w:szCs w:val="22"/>
              </w:rPr>
              <w:t>.</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5</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2.2.8</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Organigrama funcional a fàbrica o taller i en obra</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2.2.9</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Escomeses d’obra</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2.2.10</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Noves escomeses definitives</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tcPr>
          <w:p w:rsidR="00103632" w:rsidRDefault="001C0418">
            <w:pPr>
              <w:rPr>
                <w:szCs w:val="22"/>
              </w:rPr>
            </w:pPr>
            <w:r>
              <w:rPr>
                <w:szCs w:val="22"/>
              </w:rPr>
              <w:t>2.2.11</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szCs w:val="22"/>
              </w:rPr>
            </w:pPr>
            <w:r>
              <w:rPr>
                <w:szCs w:val="22"/>
              </w:rPr>
              <w:t>Gestió d’abocadors</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szCs w:val="22"/>
              </w:rPr>
            </w:pPr>
            <w:r>
              <w:rPr>
                <w:szCs w:val="22"/>
              </w:rPr>
              <w:t>1</w:t>
            </w:r>
          </w:p>
        </w:tc>
      </w:tr>
      <w:tr w:rsidR="00103632" w:rsidTr="00103632">
        <w:trPr>
          <w:jc w:val="center"/>
        </w:trPr>
        <w:tc>
          <w:tcPr>
            <w:tcW w:w="8561" w:type="dxa"/>
            <w:gridSpan w:val="3"/>
            <w:tcBorders>
              <w:top w:val="single" w:sz="4" w:space="0" w:color="A6A6A6"/>
              <w:left w:val="single" w:sz="4" w:space="0" w:color="A6A6A6"/>
              <w:bottom w:val="single" w:sz="4" w:space="0" w:color="A6A6A6"/>
              <w:right w:val="single" w:sz="4" w:space="0" w:color="A6A6A6"/>
            </w:tcBorders>
          </w:tcPr>
          <w:p w:rsidR="00103632" w:rsidRDefault="00103632">
            <w:pPr>
              <w:jc w:val="right"/>
              <w:rPr>
                <w:szCs w:val="22"/>
              </w:rPr>
            </w:pPr>
          </w:p>
        </w:tc>
      </w:tr>
      <w:tr w:rsidR="00103632" w:rsidTr="00103632">
        <w:trPr>
          <w:jc w:val="center"/>
        </w:trPr>
        <w:tc>
          <w:tcPr>
            <w:tcW w:w="816" w:type="dxa"/>
            <w:tcBorders>
              <w:top w:val="single" w:sz="4" w:space="0" w:color="A6A6A6"/>
              <w:left w:val="single" w:sz="4" w:space="0" w:color="A6A6A6"/>
              <w:bottom w:val="single" w:sz="4" w:space="0" w:color="A6A6A6"/>
              <w:right w:val="single" w:sz="4" w:space="0" w:color="A6A6A6"/>
            </w:tcBorders>
            <w:hideMark/>
          </w:tcPr>
          <w:p w:rsidR="00103632" w:rsidRDefault="00103632">
            <w:pPr>
              <w:rPr>
                <w:b/>
                <w:bCs/>
                <w:szCs w:val="22"/>
              </w:rPr>
            </w:pPr>
            <w:r>
              <w:rPr>
                <w:b/>
                <w:bCs/>
                <w:szCs w:val="22"/>
              </w:rPr>
              <w:t>2.2</w:t>
            </w:r>
          </w:p>
        </w:tc>
        <w:tc>
          <w:tcPr>
            <w:tcW w:w="7169" w:type="dxa"/>
            <w:tcBorders>
              <w:top w:val="single" w:sz="4" w:space="0" w:color="A6A6A6"/>
              <w:left w:val="single" w:sz="4" w:space="0" w:color="A6A6A6"/>
              <w:bottom w:val="single" w:sz="4" w:space="0" w:color="A6A6A6"/>
              <w:right w:val="single" w:sz="4" w:space="0" w:color="A6A6A6"/>
            </w:tcBorders>
            <w:hideMark/>
          </w:tcPr>
          <w:p w:rsidR="00103632" w:rsidRDefault="00103632">
            <w:pPr>
              <w:rPr>
                <w:b/>
                <w:bCs/>
                <w:szCs w:val="22"/>
              </w:rPr>
            </w:pPr>
            <w:r>
              <w:rPr>
                <w:b/>
                <w:bCs/>
                <w:szCs w:val="22"/>
              </w:rPr>
              <w:t>METODOLOGIES DE QUALITAT, MEDI AMBIENT I SEGURETAT I SALUT (10 punts)</w:t>
            </w:r>
          </w:p>
        </w:tc>
        <w:tc>
          <w:tcPr>
            <w:tcW w:w="576" w:type="dxa"/>
            <w:tcBorders>
              <w:top w:val="single" w:sz="4" w:space="0" w:color="A6A6A6"/>
              <w:left w:val="single" w:sz="4" w:space="0" w:color="A6A6A6"/>
              <w:bottom w:val="single" w:sz="4" w:space="0" w:color="A6A6A6"/>
              <w:right w:val="single" w:sz="4" w:space="0" w:color="A6A6A6"/>
            </w:tcBorders>
            <w:hideMark/>
          </w:tcPr>
          <w:p w:rsidR="00103632" w:rsidRDefault="00103632">
            <w:pPr>
              <w:jc w:val="right"/>
              <w:rPr>
                <w:b/>
                <w:bCs/>
                <w:szCs w:val="22"/>
              </w:rPr>
            </w:pPr>
            <w:r>
              <w:rPr>
                <w:b/>
                <w:bCs/>
                <w:szCs w:val="22"/>
              </w:rPr>
              <w:t>10</w:t>
            </w:r>
          </w:p>
        </w:tc>
      </w:tr>
    </w:tbl>
    <w:p w:rsidR="00103632" w:rsidRDefault="00103632" w:rsidP="00103632">
      <w:pPr>
        <w:pStyle w:val="Textbody"/>
        <w:tabs>
          <w:tab w:val="left" w:pos="707"/>
        </w:tabs>
        <w:spacing w:before="0" w:after="0"/>
        <w:rPr>
          <w:rFonts w:ascii="Franklin Gothic Book" w:hAnsi="Franklin Gothic Book"/>
          <w:sz w:val="22"/>
          <w:szCs w:val="22"/>
        </w:rPr>
      </w:pPr>
    </w:p>
    <w:p w:rsidR="00103632" w:rsidRDefault="00103632" w:rsidP="00103632">
      <w:pPr>
        <w:tabs>
          <w:tab w:val="left" w:pos="707"/>
        </w:tabs>
        <w:autoSpaceDE w:val="0"/>
        <w:jc w:val="both"/>
        <w:rPr>
          <w:rFonts w:cs="Arial"/>
          <w:bCs/>
          <w:szCs w:val="22"/>
        </w:rPr>
      </w:pPr>
      <w:r>
        <w:rPr>
          <w:rFonts w:cs="Arial"/>
          <w:bCs/>
          <w:szCs w:val="22"/>
        </w:rPr>
        <w:t>Motivació de l'elecció d’aquest criteri de valoració:</w:t>
      </w:r>
    </w:p>
    <w:p w:rsidR="00103632" w:rsidRDefault="00103632" w:rsidP="00103632">
      <w:pPr>
        <w:tabs>
          <w:tab w:val="left" w:pos="707"/>
        </w:tabs>
        <w:autoSpaceDE w:val="0"/>
        <w:jc w:val="both"/>
        <w:rPr>
          <w:rFonts w:cs="Arial"/>
          <w:bCs/>
          <w:szCs w:val="22"/>
        </w:rPr>
      </w:pPr>
    </w:p>
    <w:p w:rsidR="00103632" w:rsidRDefault="00103632" w:rsidP="00103632">
      <w:pPr>
        <w:tabs>
          <w:tab w:val="left" w:pos="707"/>
        </w:tabs>
        <w:autoSpaceDE w:val="0"/>
        <w:jc w:val="both"/>
        <w:rPr>
          <w:rFonts w:cs="Arial"/>
          <w:bCs/>
          <w:szCs w:val="22"/>
        </w:rPr>
      </w:pPr>
      <w:r>
        <w:rPr>
          <w:rFonts w:cs="Arial"/>
          <w:bCs/>
          <w:szCs w:val="22"/>
        </w:rPr>
        <w:t>Aquests criteris de qualitat s’han seleccionat tenint en compte la seva relació amb l’objecte del contracte, i destacant aquells aspectes més rellevants:</w:t>
      </w:r>
    </w:p>
    <w:p w:rsidR="00103632" w:rsidRDefault="00103632" w:rsidP="00103632">
      <w:pPr>
        <w:tabs>
          <w:tab w:val="left" w:pos="707"/>
        </w:tabs>
        <w:autoSpaceDE w:val="0"/>
        <w:jc w:val="both"/>
        <w:rPr>
          <w:rFonts w:cs="Arial"/>
          <w:bCs/>
          <w:szCs w:val="22"/>
        </w:rPr>
      </w:pP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Valoració de la memòria del procés constructiu a fàbrica o taller i en obra (20 punts). Per tal d’avaluar els coneixements tècnics i control dels processos d’execució tant a taller com a l’obra “in situ”.</w:t>
      </w:r>
    </w:p>
    <w:p w:rsidR="00103632" w:rsidRDefault="00103632" w:rsidP="00103632">
      <w:pPr>
        <w:pStyle w:val="Encabezado1"/>
        <w:numPr>
          <w:ilvl w:val="0"/>
          <w:numId w:val="33"/>
        </w:numPr>
        <w:tabs>
          <w:tab w:val="num" w:pos="0"/>
        </w:tabs>
        <w:ind w:left="720"/>
        <w:jc w:val="both"/>
        <w:rPr>
          <w:rFonts w:ascii="Franklin Gothic Book" w:hAnsi="Franklin Gothic Book"/>
          <w:sz w:val="22"/>
          <w:szCs w:val="22"/>
        </w:rPr>
      </w:pPr>
      <w:r>
        <w:rPr>
          <w:rFonts w:ascii="Franklin Gothic Book" w:hAnsi="Franklin Gothic Book"/>
          <w:sz w:val="22"/>
          <w:szCs w:val="22"/>
        </w:rPr>
        <w:t xml:space="preserve">Metodologies de qualitat, medi ambient i seguretat i salut (10 punts). Valoració de </w:t>
      </w:r>
      <w:r w:rsidR="001C0418">
        <w:rPr>
          <w:rFonts w:ascii="Franklin Gothic Book" w:hAnsi="Franklin Gothic Book"/>
          <w:sz w:val="22"/>
          <w:szCs w:val="22"/>
        </w:rPr>
        <w:t xml:space="preserve">les metodologies per aplicar i </w:t>
      </w:r>
      <w:r>
        <w:rPr>
          <w:rFonts w:ascii="Franklin Gothic Book" w:hAnsi="Franklin Gothic Book"/>
          <w:sz w:val="22"/>
          <w:szCs w:val="22"/>
        </w:rPr>
        <w:t xml:space="preserve"> adaptar en el cas concret de les obres licitades.</w:t>
      </w:r>
    </w:p>
    <w:p w:rsidR="006265A3" w:rsidRDefault="006265A3" w:rsidP="00494E80">
      <w:pPr>
        <w:pStyle w:val="Textindependent3"/>
        <w:suppressAutoHyphens/>
        <w:spacing w:after="0"/>
        <w:jc w:val="both"/>
        <w:rPr>
          <w:szCs w:val="22"/>
        </w:rPr>
      </w:pPr>
    </w:p>
    <w:p w:rsidR="00494E80" w:rsidRDefault="00494E80" w:rsidP="00494E80">
      <w:pPr>
        <w:jc w:val="both"/>
        <w:rPr>
          <w:color w:val="000000"/>
          <w:szCs w:val="22"/>
        </w:rPr>
      </w:pPr>
      <w:r>
        <w:rPr>
          <w:color w:val="000000"/>
          <w:szCs w:val="22"/>
        </w:rPr>
        <w:t xml:space="preserve">En </w:t>
      </w:r>
      <w:r>
        <w:rPr>
          <w:b/>
          <w:bCs/>
          <w:color w:val="000000"/>
          <w:szCs w:val="22"/>
        </w:rPr>
        <w:t>cas d'igualtat</w:t>
      </w:r>
      <w:r>
        <w:rPr>
          <w:color w:val="000000"/>
          <w:szCs w:val="22"/>
        </w:rPr>
        <w:t xml:space="preserve"> en les proposicions presentades, tindran preferència a l'adjudicació d'aquest contracte de conformitat amb l’article 147.2 LCSP:</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494E80" w:rsidRDefault="00494E80" w:rsidP="00494E80">
      <w:pPr>
        <w:jc w:val="both"/>
        <w:rPr>
          <w:color w:val="000000"/>
          <w:szCs w:val="22"/>
        </w:rPr>
      </w:pPr>
      <w:r>
        <w:rPr>
          <w:color w:val="000000"/>
          <w:szCs w:val="22"/>
        </w:rPr>
        <w:t>2n L’empresa amb el percentatge inferior de contractes temporals en plantilla de cadascuna de les empreses.</w:t>
      </w:r>
    </w:p>
    <w:p w:rsidR="00494E80" w:rsidRDefault="00494E80" w:rsidP="00494E80">
      <w:pPr>
        <w:jc w:val="both"/>
        <w:rPr>
          <w:color w:val="000000"/>
          <w:szCs w:val="22"/>
        </w:rPr>
      </w:pPr>
      <w:r>
        <w:rPr>
          <w:color w:val="000000"/>
          <w:szCs w:val="22"/>
        </w:rPr>
        <w:t>3r L’empresa amb el percentatge superior de dones ocupades en la plantilla de cadascuna de les empreses.</w:t>
      </w:r>
    </w:p>
    <w:p w:rsidR="00494E80" w:rsidRDefault="00494E80" w:rsidP="00494E80">
      <w:pPr>
        <w:jc w:val="both"/>
        <w:rPr>
          <w:color w:val="000000"/>
          <w:szCs w:val="22"/>
        </w:rPr>
      </w:pPr>
      <w:r>
        <w:rPr>
          <w:color w:val="000000"/>
          <w:szCs w:val="22"/>
        </w:rPr>
        <w:t>4t Per sorteig, en cas que l’aplicació dels anteriors criteris no hagi donat lloc a un desempat.</w:t>
      </w: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lastRenderedPageBreak/>
        <w:t>Documentació amb caràcter contractual</w:t>
      </w:r>
    </w:p>
    <w:p w:rsidR="00494E80" w:rsidRDefault="00494E80" w:rsidP="00494E80">
      <w:pPr>
        <w:jc w:val="both"/>
        <w:rPr>
          <w:szCs w:val="22"/>
        </w:rPr>
      </w:pPr>
    </w:p>
    <w:p w:rsidR="00494E80" w:rsidRDefault="00494E80" w:rsidP="00494E80">
      <w:pPr>
        <w:jc w:val="both"/>
        <w:rPr>
          <w:szCs w:val="22"/>
        </w:rPr>
      </w:pPr>
      <w:r>
        <w:rPr>
          <w:szCs w:val="22"/>
        </w:rPr>
        <w:t>Tindrà consideració de documentació de caràcter contractual, i per tant, formaran part del contracte:</w:t>
      </w:r>
    </w:p>
    <w:p w:rsidR="001C0418" w:rsidRDefault="001C0418" w:rsidP="001C0418">
      <w:pPr>
        <w:jc w:val="both"/>
        <w:rPr>
          <w:szCs w:val="22"/>
        </w:rPr>
      </w:pPr>
    </w:p>
    <w:p w:rsidR="001C0418" w:rsidRPr="001C0418" w:rsidRDefault="001C0418" w:rsidP="001C0418">
      <w:pPr>
        <w:jc w:val="both"/>
        <w:rPr>
          <w:szCs w:val="22"/>
        </w:rPr>
      </w:pPr>
      <w:r w:rsidRPr="001C0418">
        <w:rPr>
          <w:szCs w:val="22"/>
        </w:rPr>
        <w:t>1. El plec de clàusules administratives particulars</w:t>
      </w:r>
    </w:p>
    <w:p w:rsidR="001C0418" w:rsidRPr="001C0418" w:rsidRDefault="001C0418" w:rsidP="001C0418">
      <w:pPr>
        <w:jc w:val="both"/>
        <w:rPr>
          <w:szCs w:val="22"/>
        </w:rPr>
      </w:pPr>
      <w:r w:rsidRPr="001C0418">
        <w:rPr>
          <w:szCs w:val="22"/>
        </w:rPr>
        <w:t>2. El plec de clàusules administratives generals</w:t>
      </w:r>
    </w:p>
    <w:p w:rsidR="001C0418" w:rsidRPr="001C0418" w:rsidRDefault="001C0418" w:rsidP="001C0418">
      <w:pPr>
        <w:jc w:val="both"/>
        <w:rPr>
          <w:szCs w:val="22"/>
        </w:rPr>
      </w:pPr>
      <w:r w:rsidRPr="001C0418">
        <w:rPr>
          <w:szCs w:val="22"/>
        </w:rPr>
        <w:t>3. El plec de prescripcions tècniques</w:t>
      </w:r>
    </w:p>
    <w:p w:rsidR="001C0418" w:rsidRPr="001C0418" w:rsidRDefault="001C0418" w:rsidP="001C0418">
      <w:pPr>
        <w:jc w:val="both"/>
        <w:rPr>
          <w:szCs w:val="22"/>
        </w:rPr>
      </w:pPr>
      <w:r w:rsidRPr="001C0418">
        <w:rPr>
          <w:szCs w:val="22"/>
        </w:rPr>
        <w:t>4. L’avantprojecte</w:t>
      </w:r>
    </w:p>
    <w:p w:rsidR="001C0418" w:rsidRPr="001C0418" w:rsidRDefault="001C0418" w:rsidP="001C0418">
      <w:pPr>
        <w:jc w:val="both"/>
        <w:rPr>
          <w:szCs w:val="22"/>
        </w:rPr>
      </w:pPr>
      <w:r w:rsidRPr="001C0418">
        <w:rPr>
          <w:szCs w:val="22"/>
        </w:rPr>
        <w:t>5. La plica del contractista</w:t>
      </w:r>
    </w:p>
    <w:p w:rsidR="001C0418" w:rsidRPr="001C0418" w:rsidRDefault="001C0418" w:rsidP="001C0418">
      <w:pPr>
        <w:jc w:val="both"/>
        <w:rPr>
          <w:szCs w:val="22"/>
        </w:rPr>
      </w:pPr>
      <w:r w:rsidRPr="001C0418">
        <w:rPr>
          <w:szCs w:val="22"/>
        </w:rPr>
        <w:t>6. El projecte</w:t>
      </w:r>
    </w:p>
    <w:p w:rsidR="001C0418" w:rsidRPr="001C0418" w:rsidRDefault="001C0418" w:rsidP="001C0418">
      <w:pPr>
        <w:jc w:val="both"/>
        <w:rPr>
          <w:szCs w:val="22"/>
        </w:rPr>
      </w:pPr>
      <w:r w:rsidRPr="001C0418">
        <w:rPr>
          <w:szCs w:val="22"/>
        </w:rPr>
        <w:t xml:space="preserve">7. Annex II d’adscripció de mitjans </w:t>
      </w:r>
    </w:p>
    <w:p w:rsidR="001C0418" w:rsidRPr="001C0418" w:rsidRDefault="001C0418" w:rsidP="001C0418">
      <w:pPr>
        <w:jc w:val="both"/>
        <w:rPr>
          <w:szCs w:val="22"/>
        </w:rPr>
      </w:pPr>
      <w:r w:rsidRPr="001C0418">
        <w:rPr>
          <w:szCs w:val="22"/>
        </w:rPr>
        <w:t>8. Document LOPD</w:t>
      </w:r>
    </w:p>
    <w:p w:rsidR="00494E80" w:rsidRDefault="001C0418" w:rsidP="001C0418">
      <w:pPr>
        <w:jc w:val="both"/>
        <w:rPr>
          <w:szCs w:val="22"/>
        </w:rPr>
      </w:pPr>
      <w:r w:rsidRPr="001C0418">
        <w:rPr>
          <w:szCs w:val="22"/>
        </w:rPr>
        <w:t>9. El document en què es formalitzi el contracte</w:t>
      </w: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Principis ètics i regles de conducta</w:t>
      </w:r>
    </w:p>
    <w:p w:rsidR="00494E80" w:rsidRDefault="00494E80" w:rsidP="00494E80">
      <w:pPr>
        <w:pStyle w:val="Textindependent3"/>
        <w:suppressAutoHyphens/>
        <w:spacing w:after="0"/>
        <w:jc w:val="both"/>
        <w:rPr>
          <w:b/>
          <w:bCs/>
          <w:szCs w:val="22"/>
        </w:rPr>
      </w:pPr>
    </w:p>
    <w:p w:rsidR="00494E80" w:rsidRDefault="00494E80" w:rsidP="00494E80">
      <w:pPr>
        <w:pStyle w:val="Textindependent3"/>
        <w:suppressAutoHyphens/>
        <w:spacing w:after="0"/>
        <w:jc w:val="both"/>
        <w:rPr>
          <w:bCs/>
          <w:szCs w:val="22"/>
        </w:rPr>
      </w:pPr>
      <w:r>
        <w:rPr>
          <w:bCs/>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94E80" w:rsidRDefault="00494E80" w:rsidP="00494E80">
      <w:pPr>
        <w:pStyle w:val="Textindependent3"/>
        <w:suppressAutoHyphens/>
        <w:spacing w:after="0"/>
        <w:jc w:val="both"/>
        <w:rPr>
          <w:bCs/>
          <w:szCs w:val="22"/>
        </w:rPr>
      </w:pPr>
    </w:p>
    <w:p w:rsidR="00494E80" w:rsidRDefault="00494E80" w:rsidP="00494E80">
      <w:pPr>
        <w:pStyle w:val="Textindependent3"/>
        <w:suppressAutoHyphens/>
        <w:spacing w:after="0"/>
        <w:jc w:val="both"/>
        <w:rPr>
          <w:bCs/>
          <w:szCs w:val="22"/>
        </w:rPr>
      </w:pPr>
      <w:r>
        <w:rPr>
          <w:bCs/>
          <w:szCs w:val="22"/>
        </w:rPr>
        <w:t>2. Amb caràcter general, els licitadors i els contractistes, en l’exercici de la seva activitat, assumeixen les obligacions següents:</w:t>
      </w:r>
    </w:p>
    <w:p w:rsidR="00494E80" w:rsidRDefault="00494E80" w:rsidP="00494E80">
      <w:pPr>
        <w:pStyle w:val="Textindependent3"/>
        <w:suppressAutoHyphens/>
        <w:spacing w:after="0"/>
        <w:jc w:val="both"/>
        <w:rPr>
          <w:bCs/>
          <w:szCs w:val="22"/>
        </w:rPr>
      </w:pPr>
    </w:p>
    <w:p w:rsidR="00494E80" w:rsidRDefault="00494E80" w:rsidP="00494E80">
      <w:pPr>
        <w:pStyle w:val="Textindependent3"/>
        <w:suppressAutoHyphens/>
        <w:spacing w:after="0"/>
        <w:ind w:left="708"/>
        <w:jc w:val="both"/>
        <w:rPr>
          <w:bCs/>
          <w:szCs w:val="22"/>
        </w:rPr>
      </w:pPr>
      <w:r>
        <w:rPr>
          <w:bCs/>
          <w:szCs w:val="22"/>
        </w:rPr>
        <w:t>a) Observar els principis, les normes i els cànons ètics propis de les activitats, els oficis i/o les professions corresponents a les prestacions contractades.</w:t>
      </w:r>
    </w:p>
    <w:p w:rsidR="00494E80" w:rsidRDefault="00494E80" w:rsidP="00494E80">
      <w:pPr>
        <w:pStyle w:val="Textindependent3"/>
        <w:suppressAutoHyphens/>
        <w:spacing w:after="0"/>
        <w:ind w:firstLine="708"/>
        <w:jc w:val="both"/>
        <w:rPr>
          <w:bCs/>
          <w:szCs w:val="22"/>
        </w:rPr>
      </w:pPr>
      <w:r>
        <w:rPr>
          <w:bCs/>
          <w:szCs w:val="22"/>
        </w:rPr>
        <w:t>b) No realitzar accions que posin en risc l’interès públic.</w:t>
      </w:r>
    </w:p>
    <w:p w:rsidR="00494E80" w:rsidRDefault="00494E80" w:rsidP="00494E80">
      <w:pPr>
        <w:pStyle w:val="Textindependent3"/>
        <w:suppressAutoHyphens/>
        <w:spacing w:after="0"/>
        <w:ind w:left="708"/>
        <w:jc w:val="both"/>
        <w:rPr>
          <w:bCs/>
          <w:szCs w:val="22"/>
        </w:rPr>
      </w:pPr>
      <w:r>
        <w:rPr>
          <w:bCs/>
          <w:szCs w:val="22"/>
        </w:rPr>
        <w:t>c) Denunciar les situacions irregulars que es puguin presentar en els processos de contractació pública.</w:t>
      </w:r>
    </w:p>
    <w:p w:rsidR="00494E80" w:rsidRDefault="00494E80" w:rsidP="00494E80">
      <w:pPr>
        <w:pStyle w:val="Textindependent3"/>
        <w:suppressAutoHyphens/>
        <w:spacing w:after="0"/>
        <w:jc w:val="both"/>
        <w:rPr>
          <w:bCs/>
          <w:szCs w:val="22"/>
        </w:rPr>
      </w:pPr>
    </w:p>
    <w:p w:rsidR="00494E80" w:rsidRDefault="00494E80" w:rsidP="00494E80">
      <w:pPr>
        <w:pStyle w:val="Textindependent3"/>
        <w:suppressAutoHyphens/>
        <w:spacing w:after="0"/>
        <w:jc w:val="both"/>
        <w:rPr>
          <w:bCs/>
          <w:szCs w:val="22"/>
        </w:rPr>
      </w:pPr>
      <w:r>
        <w:rPr>
          <w:bCs/>
          <w:szCs w:val="22"/>
        </w:rPr>
        <w:t>3. En particular, els licitadors i els contractistes assumeixen les obligacions següents, amb el caràcter d’obligacions contractuals essencials:</w:t>
      </w:r>
    </w:p>
    <w:p w:rsidR="00494E80" w:rsidRDefault="00494E80" w:rsidP="00494E80">
      <w:pPr>
        <w:pStyle w:val="Textindependent3"/>
        <w:suppressAutoHyphens/>
        <w:spacing w:after="0"/>
        <w:ind w:left="708"/>
        <w:jc w:val="both"/>
        <w:rPr>
          <w:bCs/>
          <w:szCs w:val="22"/>
        </w:rPr>
      </w:pPr>
    </w:p>
    <w:p w:rsidR="00494E80" w:rsidRDefault="00494E80" w:rsidP="00494E80">
      <w:pPr>
        <w:pStyle w:val="Textindependent3"/>
        <w:suppressAutoHyphens/>
        <w:jc w:val="both"/>
        <w:rPr>
          <w:bCs/>
          <w:szCs w:val="22"/>
        </w:rPr>
      </w:pPr>
      <w:r>
        <w:rPr>
          <w:bCs/>
          <w:szCs w:val="22"/>
        </w:rPr>
        <w:t>a) Comunicar immediatament a l’òrgan de contractació les possibles situacions de conflicte d’interessos.</w:t>
      </w:r>
    </w:p>
    <w:p w:rsidR="00494E80" w:rsidRDefault="00494E80" w:rsidP="00494E80">
      <w:pPr>
        <w:pStyle w:val="Textindependent3"/>
        <w:suppressAutoHyphens/>
        <w:jc w:val="both"/>
        <w:rPr>
          <w:bCs/>
          <w:szCs w:val="22"/>
        </w:rPr>
      </w:pPr>
      <w:r>
        <w:rPr>
          <w:bCs/>
          <w:szCs w:val="22"/>
        </w:rPr>
        <w:t>b) No sol·licitar, directament o indirectament, que un càrrec o empleat públic influeixi en l’adjudicació del contracte en interès propi.</w:t>
      </w:r>
    </w:p>
    <w:p w:rsidR="00494E80" w:rsidRDefault="00494E80" w:rsidP="00494E80">
      <w:pPr>
        <w:pStyle w:val="Textindependent3"/>
        <w:suppressAutoHyphens/>
        <w:jc w:val="both"/>
        <w:rPr>
          <w:bCs/>
          <w:szCs w:val="22"/>
        </w:rPr>
      </w:pPr>
      <w:r>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494E80" w:rsidRDefault="00494E80" w:rsidP="00494E80">
      <w:pPr>
        <w:pStyle w:val="Textindependent3"/>
        <w:suppressAutoHyphens/>
        <w:jc w:val="both"/>
        <w:rPr>
          <w:bCs/>
          <w:szCs w:val="22"/>
        </w:rPr>
      </w:pPr>
      <w:r>
        <w:rPr>
          <w:bCs/>
          <w:szCs w:val="22"/>
        </w:rPr>
        <w:t>d) No realitzar qualsevol altra acció que pugui vulnerar els principis d’igualtat d’oportunitats i de lliure concurrència.</w:t>
      </w:r>
    </w:p>
    <w:p w:rsidR="00494E80" w:rsidRDefault="00494E80" w:rsidP="00494E80">
      <w:pPr>
        <w:pStyle w:val="Textindependent3"/>
        <w:suppressAutoHyphens/>
        <w:jc w:val="both"/>
        <w:rPr>
          <w:bCs/>
          <w:szCs w:val="22"/>
        </w:rPr>
      </w:pPr>
      <w:r>
        <w:rPr>
          <w:bCs/>
          <w:szCs w:val="22"/>
        </w:rPr>
        <w:t xml:space="preserve">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w:t>
      </w:r>
      <w:r>
        <w:rPr>
          <w:bCs/>
          <w:szCs w:val="22"/>
        </w:rPr>
        <w:lastRenderedPageBreak/>
        <w:t>d’ofertes, etc.). Així mateix, denunciar qualsevol acte o conducta dirigits a aquelles finalitats i relacionats amb la licitació o el contracte dels quals tingués coneixement.</w:t>
      </w:r>
    </w:p>
    <w:p w:rsidR="00494E80" w:rsidRDefault="00494E80" w:rsidP="00494E80">
      <w:pPr>
        <w:pStyle w:val="Textindependent3"/>
        <w:suppressAutoHyphens/>
        <w:jc w:val="both"/>
        <w:rPr>
          <w:bCs/>
          <w:szCs w:val="22"/>
        </w:rPr>
      </w:pPr>
      <w:r>
        <w:rPr>
          <w:bCs/>
          <w:szCs w:val="22"/>
        </w:rPr>
        <w:t>f) No utilitzar informació confidencial, coneguda mitjançant el contracte, per obtenir, directament o indirectament, un avantatge o benefici econòmic en interès propi.</w:t>
      </w:r>
    </w:p>
    <w:p w:rsidR="00494E80" w:rsidRDefault="00494E80" w:rsidP="00494E80">
      <w:pPr>
        <w:pStyle w:val="Textindependent3"/>
        <w:suppressAutoHyphens/>
        <w:jc w:val="both"/>
        <w:rPr>
          <w:bCs/>
          <w:szCs w:val="22"/>
        </w:rPr>
      </w:pPr>
      <w:r>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494E80" w:rsidRDefault="00494E80" w:rsidP="00494E80">
      <w:pPr>
        <w:pStyle w:val="Textindependent3"/>
        <w:suppressAutoHyphens/>
        <w:jc w:val="both"/>
        <w:rPr>
          <w:bCs/>
          <w:szCs w:val="22"/>
        </w:rPr>
      </w:pPr>
      <w:r>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94E80" w:rsidRDefault="00494E80" w:rsidP="00494E80">
      <w:pPr>
        <w:pStyle w:val="Textindependent3"/>
        <w:suppressAutoHyphens/>
        <w:jc w:val="both"/>
        <w:rPr>
          <w:bCs/>
          <w:szCs w:val="22"/>
        </w:rPr>
      </w:pPr>
      <w:r>
        <w:rPr>
          <w:bCs/>
          <w:szCs w:val="22"/>
        </w:rPr>
        <w:t>i) Denunciar els licitadors, contractistes i/o subcontractistes que utilitzin societats “offshore” per cometre il·lícits penals o eludir les seves obligacions tributàries amb les administracions tributàries de l’Estat, de Catalunya o de l’Ajuntament.</w:t>
      </w:r>
    </w:p>
    <w:p w:rsidR="00494E80" w:rsidRDefault="00494E80" w:rsidP="00494E80">
      <w:pPr>
        <w:pStyle w:val="Textindependent3"/>
        <w:suppressAutoHyphens/>
        <w:jc w:val="both"/>
        <w:rPr>
          <w:bCs/>
          <w:szCs w:val="22"/>
        </w:rPr>
      </w:pPr>
      <w:r>
        <w:rPr>
          <w:bCs/>
          <w:szCs w:val="22"/>
        </w:rPr>
        <w:t>j) Denunciar als licitadors, contractistes i/o subcontractistes que tributin en estats que utilitzin instruments tributaris considerats com a competència fiscal lesiva per la OCDE.</w:t>
      </w:r>
    </w:p>
    <w:p w:rsidR="00494E80" w:rsidRDefault="00494E80" w:rsidP="00494E80">
      <w:pPr>
        <w:pStyle w:val="Textindependent3"/>
        <w:suppressAutoHyphens/>
        <w:spacing w:after="0"/>
        <w:jc w:val="both"/>
        <w:rPr>
          <w:bCs/>
          <w:szCs w:val="22"/>
        </w:rPr>
      </w:pPr>
      <w:r>
        <w:rPr>
          <w:bCs/>
          <w:szCs w:val="22"/>
        </w:rPr>
        <w:t>k) Denunciar els actes dels quals tingui coneixement i que puguin comportar una infracció de les obligacions contingudes en aquesta clàusula.</w:t>
      </w:r>
    </w:p>
    <w:p w:rsidR="00494E80" w:rsidRDefault="00494E80" w:rsidP="00494E80">
      <w:pPr>
        <w:pStyle w:val="Textindependent3"/>
        <w:suppressAutoHyphens/>
        <w:spacing w:after="0"/>
        <w:jc w:val="both"/>
        <w:rPr>
          <w:bCs/>
          <w:szCs w:val="22"/>
        </w:rPr>
      </w:pPr>
    </w:p>
    <w:p w:rsidR="00494E80" w:rsidRDefault="00494E80" w:rsidP="00494E80">
      <w:pPr>
        <w:pStyle w:val="Textindependent3"/>
        <w:suppressAutoHyphens/>
        <w:spacing w:after="0"/>
        <w:jc w:val="both"/>
        <w:rPr>
          <w:b/>
          <w:bCs/>
          <w:szCs w:val="22"/>
        </w:rPr>
      </w:pPr>
      <w:r>
        <w:rPr>
          <w:bCs/>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94E80" w:rsidRDefault="00494E80" w:rsidP="00494E80">
      <w:pPr>
        <w:pStyle w:val="Textindependent3"/>
        <w:suppressAutoHyphens/>
        <w:spacing w:after="0"/>
        <w:jc w:val="both"/>
        <w:rPr>
          <w:b/>
          <w:bCs/>
          <w:szCs w:val="22"/>
        </w:rPr>
      </w:pPr>
    </w:p>
    <w:p w:rsidR="00494E80" w:rsidRDefault="00494E80" w:rsidP="00494E80">
      <w:pPr>
        <w:pStyle w:val="Textindependent3"/>
        <w:suppressAutoHyphens/>
        <w:spacing w:after="0"/>
        <w:jc w:val="both"/>
        <w:rPr>
          <w:b/>
          <w:bCs/>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Drets i obligacions específiques de les parts del contracte</w:t>
      </w:r>
    </w:p>
    <w:p w:rsidR="00494E80" w:rsidRDefault="00494E80" w:rsidP="00494E80">
      <w:pPr>
        <w:jc w:val="both"/>
        <w:rPr>
          <w:szCs w:val="22"/>
        </w:rPr>
      </w:pPr>
    </w:p>
    <w:p w:rsidR="00494E80" w:rsidRDefault="00494E80" w:rsidP="00494E80">
      <w:pPr>
        <w:jc w:val="both"/>
        <w:rPr>
          <w:color w:val="000000"/>
          <w:szCs w:val="22"/>
          <w:u w:val="single"/>
        </w:rPr>
      </w:pPr>
      <w:r>
        <w:rPr>
          <w:color w:val="000000"/>
          <w:szCs w:val="22"/>
          <w:u w:val="single"/>
        </w:rPr>
        <w:t>15.1 Drets i obligacions de caràcter genèric:</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L’Ajuntament de Premià de Mar s’obliga a executar el contracte d’acord amb aquest plec de clàusules.</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L'adjudicatari s'obliga a dur a terme el compliment del contracte en els termes fixats en els plecs de prescripcions tècniques i condicions administratives que el regulen, amb subjecció a la normativa administrativa i privada que li sigui aplicable.</w:t>
      </w:r>
    </w:p>
    <w:p w:rsidR="00494E80" w:rsidRDefault="00494E80" w:rsidP="00494E80">
      <w:pPr>
        <w:jc w:val="both"/>
        <w:rPr>
          <w:color w:val="000000"/>
          <w:szCs w:val="22"/>
        </w:rPr>
      </w:pPr>
    </w:p>
    <w:p w:rsidR="00494E80" w:rsidRDefault="00494E80" w:rsidP="00494E80">
      <w:pPr>
        <w:jc w:val="both"/>
        <w:rPr>
          <w:color w:val="000000"/>
          <w:szCs w:val="22"/>
        </w:rPr>
      </w:pPr>
      <w:r>
        <w:rPr>
          <w:color w:val="000000"/>
          <w:szCs w:val="22"/>
        </w:rPr>
        <w:t>L’empresa contractista durant el primer trimestre del contracte haurà d’aportar un pla d’autocontrol de les obligacions que emanen de l’article 201 LCSP, amb els indicadors que permetin a la unitat encarregada del seguiment i execució ordinària del contracte fer-ne el control oportú.</w:t>
      </w:r>
    </w:p>
    <w:p w:rsidR="00494E80" w:rsidRDefault="00494E80" w:rsidP="00494E80">
      <w:pPr>
        <w:jc w:val="both"/>
        <w:rPr>
          <w:color w:val="000000"/>
          <w:szCs w:val="22"/>
        </w:rPr>
      </w:pPr>
      <w:r>
        <w:rPr>
          <w:color w:val="000000"/>
          <w:szCs w:val="22"/>
        </w:rPr>
        <w:t xml:space="preserve"> </w:t>
      </w:r>
    </w:p>
    <w:p w:rsidR="00494E80" w:rsidRDefault="00494E80" w:rsidP="00494E80">
      <w:pPr>
        <w:autoSpaceDE w:val="0"/>
        <w:autoSpaceDN w:val="0"/>
        <w:adjustRightInd w:val="0"/>
        <w:jc w:val="both"/>
        <w:rPr>
          <w:szCs w:val="22"/>
        </w:rPr>
      </w:pPr>
      <w:r>
        <w:rPr>
          <w:szCs w:val="22"/>
        </w:rPr>
        <w:t xml:space="preserve">El responsable del contracte, que ha de supervisar l’execució del contracte podrà adoptar les decisions i dictar les instruccions necessàries amb el fi de assegurar la correcta realització de la prestació pactada, a l’interlocutor que hagi designat l’adjudicatari, però en </w:t>
      </w:r>
      <w:r>
        <w:rPr>
          <w:szCs w:val="22"/>
        </w:rPr>
        <w:lastRenderedPageBreak/>
        <w:t>cap cas donarà ordres concretes als treballadors adscrits a l’execució de l’empresa per part del contractista.</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El responsable del contracte de l’Ajuntament no s’immiscirà en l’organització interna de l’empresa. Així correspon al contractista:</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 A aportar, per a la correcta execució dels serveis oferts, els mitjans personals que siguin necessaris.</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 El contractista és responsable del control d’horaris, concessió de permisos i vacances, règim disciplinari laboral, ordres de treball dels treballadors adscrits a l’execució del contracte.</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 El contractista és responsable del treball realitzat pels seus col·laboradors, executarà el contracte a risc i ventura seu i estarà obligat a indemnitzar de tots els danys i perjudicis que es causin a tercers com a conseqüència de les operacions que requereixi l'execució del contracte.</w:t>
      </w:r>
    </w:p>
    <w:p w:rsidR="00494E80" w:rsidRDefault="00494E80" w:rsidP="00494E80">
      <w:pPr>
        <w:autoSpaceDE w:val="0"/>
        <w:autoSpaceDN w:val="0"/>
        <w:adjustRightInd w:val="0"/>
        <w:jc w:val="both"/>
        <w:rPr>
          <w:szCs w:val="22"/>
        </w:rPr>
      </w:pPr>
      <w:r>
        <w:rPr>
          <w:szCs w:val="22"/>
        </w:rPr>
        <w:t>- El contractista és responsable de la qualitat tècnica dels treballs i prestacions que desenvolupi i de les conseqüències que es puguin produir per a l'Ajuntament de Premià de Mar, o per a tercers, de les omissions, errors, mètodes inadequats o conclusions incorrectes en l'execució del contracte.</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informarà al contractista i aquell haurà de substituir-la en el termini més breu possible.</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 El contractista haurà de disposar de personal suplent amb la formació i l'experiència suficients per poder substituir les persones que prestin els serveis objecte del contracte en supòsits de vacances, absències i/o malalties.</w:t>
      </w:r>
    </w:p>
    <w:p w:rsidR="00494E80" w:rsidRDefault="00494E80" w:rsidP="00494E80">
      <w:pPr>
        <w:autoSpaceDE w:val="0"/>
        <w:autoSpaceDN w:val="0"/>
        <w:adjustRightInd w:val="0"/>
        <w:jc w:val="both"/>
        <w:rPr>
          <w:szCs w:val="22"/>
        </w:rPr>
      </w:pPr>
    </w:p>
    <w:p w:rsidR="00494E80" w:rsidRDefault="00494E80" w:rsidP="00494E80">
      <w:pPr>
        <w:autoSpaceDE w:val="0"/>
        <w:autoSpaceDN w:val="0"/>
        <w:adjustRightInd w:val="0"/>
        <w:jc w:val="both"/>
        <w:rPr>
          <w:szCs w:val="22"/>
        </w:rPr>
      </w:pPr>
      <w:r>
        <w:rPr>
          <w:szCs w:val="22"/>
        </w:rPr>
        <w:t>En el cas de serveis que es prestin en dependències municipals, abans del inici de l’execució del contracte, s’haurà de complir el plec de coordinació empresarial corresponent de conformitat amb el Reial decret 171/2004, de 30 de gener, pel que es desenvolupa l’article 24 de la Llei 31/1995, de 8 de novembre, de Prevenció de Riscos Laborals, en matèria de coordinació d’activitats empresarials. Correspondrà al responsable del contracte, amb l’assessorament del servei de prevenció de riscos de l’Ajuntament de Premià de Mar, vetllar per la correcte execució d’aquests plecs durant l’execució del contracte.</w:t>
      </w:r>
    </w:p>
    <w:p w:rsidR="00494E80" w:rsidRDefault="00494E80" w:rsidP="00494E80">
      <w:pPr>
        <w:autoSpaceDE w:val="0"/>
        <w:autoSpaceDN w:val="0"/>
        <w:adjustRightInd w:val="0"/>
        <w:jc w:val="both"/>
        <w:rPr>
          <w:szCs w:val="22"/>
        </w:rPr>
      </w:pPr>
    </w:p>
    <w:p w:rsidR="00494E80" w:rsidRDefault="00494E80" w:rsidP="00494E80">
      <w:pPr>
        <w:jc w:val="both"/>
        <w:rPr>
          <w:szCs w:val="22"/>
        </w:rPr>
      </w:pPr>
      <w:r>
        <w:rPr>
          <w:szCs w:val="22"/>
        </w:rPr>
        <w:t>A l’extinció dels contractes de serveis no es podrà produir, en cap cas, la consolidació de les persones que hagin realitzat els treballs objecte del contracte com a personal de l’Ajuntament.</w:t>
      </w:r>
    </w:p>
    <w:p w:rsidR="00494E80" w:rsidRDefault="00494E80" w:rsidP="00494E80">
      <w:pPr>
        <w:jc w:val="both"/>
        <w:rPr>
          <w:szCs w:val="22"/>
        </w:rPr>
      </w:pPr>
    </w:p>
    <w:p w:rsidR="00494E80" w:rsidRDefault="00494E80" w:rsidP="00494E80">
      <w:pPr>
        <w:jc w:val="both"/>
        <w:rPr>
          <w:szCs w:val="22"/>
          <w:u w:val="single"/>
        </w:rPr>
      </w:pPr>
      <w:r>
        <w:rPr>
          <w:szCs w:val="22"/>
          <w:u w:val="single"/>
        </w:rPr>
        <w:t>15.2 Condicions especials d’execució:</w:t>
      </w:r>
    </w:p>
    <w:p w:rsidR="00494E80" w:rsidRDefault="00494E80" w:rsidP="00494E80">
      <w:pPr>
        <w:jc w:val="both"/>
        <w:rPr>
          <w:szCs w:val="22"/>
        </w:rPr>
      </w:pPr>
    </w:p>
    <w:p w:rsidR="00494E80" w:rsidRDefault="00494E80" w:rsidP="00494E80">
      <w:pPr>
        <w:jc w:val="both"/>
        <w:rPr>
          <w:szCs w:val="22"/>
        </w:rPr>
      </w:pPr>
      <w:r>
        <w:rPr>
          <w:szCs w:val="22"/>
        </w:rPr>
        <w:lastRenderedPageBreak/>
        <w:t>L’empresa contractista està obligada a complir les disposicions vigents en matèria laboral, de seguretat social, de seguretat i salut en el treball i d’integració laboral, en particular:</w:t>
      </w:r>
    </w:p>
    <w:p w:rsidR="00494E80" w:rsidRDefault="00494E80" w:rsidP="00494E80">
      <w:pPr>
        <w:jc w:val="both"/>
        <w:rPr>
          <w:szCs w:val="22"/>
        </w:rPr>
      </w:pPr>
      <w:r>
        <w:rPr>
          <w:szCs w:val="22"/>
        </w:rPr>
        <w:t>a) Quan les prestacions que s’han de desenvolupar estiguin subjectes a ordenança laboral o conveni col·lectiu, està obligada a complir amb les disposicions de l’ordenança laboral i conveni laboral corresponent.</w:t>
      </w:r>
    </w:p>
    <w:p w:rsidR="00494E80" w:rsidRDefault="00494E80" w:rsidP="00494E80">
      <w:pPr>
        <w:jc w:val="both"/>
        <w:rPr>
          <w:szCs w:val="22"/>
        </w:rPr>
      </w:pPr>
      <w:r>
        <w:rPr>
          <w:szCs w:val="22"/>
        </w:rPr>
        <w:t>b) L’empresa ha d’adoptar les mesures de seguretat i higiene en el treball que siguin obligatòries o necessàries per tal de prevenir de manera rigorosa els riscos que poden afectar la vida, integritat i salut dels treballadors i treballadores.</w:t>
      </w:r>
    </w:p>
    <w:p w:rsidR="00494E80" w:rsidRDefault="00494E80" w:rsidP="00494E80">
      <w:pPr>
        <w:jc w:val="both"/>
        <w:rPr>
          <w:szCs w:val="22"/>
        </w:rPr>
      </w:pPr>
      <w:r>
        <w:rPr>
          <w:szCs w:val="22"/>
        </w:rPr>
        <w:t>Ha de complir, així mateix, les obligacions en matèria de prevenció de riscos laborals establertes per la normativa vigent i també ha d’acreditar el compliment de les obligacions següents:</w:t>
      </w:r>
    </w:p>
    <w:p w:rsidR="00494E80" w:rsidRDefault="00494E80" w:rsidP="00494E80">
      <w:pPr>
        <w:jc w:val="both"/>
        <w:rPr>
          <w:szCs w:val="22"/>
        </w:rPr>
      </w:pPr>
      <w:r>
        <w:rPr>
          <w:szCs w:val="22"/>
        </w:rPr>
        <w:t>- L’avaluació de riscos i planificació de l'activitat preventiva corresponent a l'activitat contractada.</w:t>
      </w:r>
    </w:p>
    <w:p w:rsidR="00494E80" w:rsidRDefault="00494E80" w:rsidP="00494E80">
      <w:pPr>
        <w:jc w:val="both"/>
        <w:rPr>
          <w:szCs w:val="22"/>
        </w:rPr>
      </w:pPr>
      <w:r>
        <w:rPr>
          <w:szCs w:val="22"/>
        </w:rPr>
        <w:t>- La formació i informació en matèria preventiva a les persones treballadores que emprarà en l'execució del contracte.</w:t>
      </w:r>
    </w:p>
    <w:p w:rsidR="00494E80" w:rsidRDefault="00494E80" w:rsidP="00494E80">
      <w:pPr>
        <w:jc w:val="both"/>
        <w:rPr>
          <w:szCs w:val="22"/>
        </w:rPr>
      </w:pPr>
      <w:r>
        <w:rPr>
          <w:szCs w:val="22"/>
        </w:rPr>
        <w:t>- El justificant del lliurament d’equips de protecció individual que, si escau, siguin necessaris.</w:t>
      </w:r>
    </w:p>
    <w:p w:rsidR="00494E80" w:rsidRDefault="00494E80" w:rsidP="00494E80">
      <w:pPr>
        <w:jc w:val="both"/>
        <w:rPr>
          <w:szCs w:val="22"/>
        </w:rPr>
      </w:pPr>
      <w:r>
        <w:rPr>
          <w:szCs w:val="22"/>
        </w:rPr>
        <w:t>c) L’empresa ha de complir l’obligació de contractar, si escau, el 2% de treballadors amb discapacitat o adoptar les mesures alternatives previstes legalment.</w:t>
      </w:r>
    </w:p>
    <w:p w:rsidR="00494E80" w:rsidRDefault="00494E80" w:rsidP="00494E80">
      <w:pPr>
        <w:jc w:val="both"/>
        <w:rPr>
          <w:szCs w:val="22"/>
        </w:rPr>
      </w:pPr>
      <w:r>
        <w:rPr>
          <w:szCs w:val="22"/>
        </w:rPr>
        <w:t>d) Si l’empresa subcontracta part de la prestació, ha d’exigir a les empreses subcontractistes els justificants de les obligacions anteriors i lliurar-los a l'administració contractant.</w:t>
      </w:r>
    </w:p>
    <w:p w:rsidR="00494E80" w:rsidRDefault="00494E80" w:rsidP="00494E80">
      <w:pPr>
        <w:jc w:val="both"/>
        <w:rPr>
          <w:szCs w:val="22"/>
        </w:rPr>
      </w:pPr>
    </w:p>
    <w:p w:rsidR="00494E80" w:rsidRDefault="00494E80" w:rsidP="00494E80">
      <w:pPr>
        <w:tabs>
          <w:tab w:val="left" w:pos="707"/>
        </w:tabs>
        <w:suppressAutoHyphens/>
        <w:rPr>
          <w:rFonts w:eastAsia="SimSun" w:cs="Arial"/>
          <w:kern w:val="2"/>
          <w:szCs w:val="22"/>
          <w:lang w:eastAsia="zh-CN"/>
        </w:rPr>
      </w:pPr>
      <w:r>
        <w:rPr>
          <w:rFonts w:eastAsia="SimSun" w:cs="Arial"/>
          <w:kern w:val="2"/>
          <w:szCs w:val="22"/>
          <w:lang w:eastAsia="zh-CN"/>
        </w:rPr>
        <w:t>12.a) De caràcter mediambiental:</w:t>
      </w:r>
    </w:p>
    <w:p w:rsidR="00494E80" w:rsidRDefault="00494E80" w:rsidP="00494E80">
      <w:pPr>
        <w:tabs>
          <w:tab w:val="left" w:pos="707"/>
        </w:tabs>
        <w:suppressAutoHyphens/>
        <w:rPr>
          <w:rFonts w:eastAsia="SimSun" w:cs="Arial"/>
          <w:kern w:val="2"/>
          <w:szCs w:val="22"/>
          <w:lang w:eastAsia="zh-CN"/>
        </w:rPr>
      </w:pP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La reducció de les emissions de gasos d’efecte hivernacle, amb la finalitat de contribuir  al compliment dels objectius que estableix l’article 88 de la Llei 2/2011, de 4 de març, d’economia sostenible.</w:t>
      </w: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El manteniment o millora dels valors mediambientals que es puguin veure afectats per l’execució del contracte.</w:t>
      </w: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Una gestió més sostenible de l’aigua.</w:t>
      </w: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El foment de l’ús de les energies renovables.</w:t>
      </w: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La promoció del reciclat de productes i l’ús d’envasos reutilitzables.</w:t>
      </w:r>
    </w:p>
    <w:p w:rsidR="00494E80" w:rsidRDefault="00494E80" w:rsidP="00494E80">
      <w:pPr>
        <w:tabs>
          <w:tab w:val="left" w:pos="1414"/>
          <w:tab w:val="center" w:pos="8645"/>
          <w:tab w:val="right" w:pos="8929"/>
        </w:tabs>
        <w:suppressAutoHyphens/>
        <w:ind w:left="426"/>
        <w:jc w:val="both"/>
        <w:rPr>
          <w:rFonts w:eastAsia="SimSun" w:cs="Arial"/>
          <w:kern w:val="2"/>
          <w:szCs w:val="22"/>
          <w:lang w:eastAsia="zh-CN"/>
        </w:rPr>
      </w:pPr>
      <w:r>
        <w:rPr>
          <w:rFonts w:eastAsia="SimSun" w:cs="Arial"/>
          <w:kern w:val="2"/>
          <w:szCs w:val="22"/>
          <w:lang w:eastAsia="zh-CN"/>
        </w:rPr>
        <w:t>- L’impuls del subministrament de productes a granel i la producció ecològica.</w:t>
      </w:r>
    </w:p>
    <w:p w:rsidR="00494E80" w:rsidRDefault="00494E80" w:rsidP="00494E80">
      <w:pPr>
        <w:tabs>
          <w:tab w:val="left" w:pos="707"/>
        </w:tabs>
        <w:suppressAutoHyphens/>
        <w:ind w:left="426"/>
        <w:rPr>
          <w:rFonts w:eastAsia="SimSun" w:cs="Arial"/>
          <w:kern w:val="2"/>
          <w:szCs w:val="22"/>
          <w:lang w:eastAsia="zh-CN"/>
        </w:rPr>
      </w:pPr>
    </w:p>
    <w:p w:rsidR="00494E80" w:rsidRPr="00135859" w:rsidRDefault="00494E80" w:rsidP="00494E80">
      <w:pPr>
        <w:tabs>
          <w:tab w:val="left" w:pos="707"/>
        </w:tabs>
        <w:suppressAutoHyphens/>
        <w:rPr>
          <w:rFonts w:eastAsia="SimSun" w:cs="Arial"/>
          <w:kern w:val="2"/>
          <w:szCs w:val="22"/>
          <w:lang w:eastAsia="zh-CN"/>
        </w:rPr>
      </w:pPr>
      <w:r w:rsidRPr="00135859">
        <w:rPr>
          <w:rFonts w:eastAsia="SimSun" w:cs="Arial"/>
          <w:kern w:val="2"/>
          <w:szCs w:val="22"/>
          <w:lang w:eastAsia="zh-CN"/>
        </w:rPr>
        <w:t>12.b) De caràcter social:</w:t>
      </w:r>
    </w:p>
    <w:p w:rsidR="00494E80" w:rsidRPr="00135859" w:rsidRDefault="00494E80" w:rsidP="00494E80">
      <w:pPr>
        <w:tabs>
          <w:tab w:val="left" w:pos="707"/>
        </w:tabs>
        <w:suppressAutoHyphens/>
        <w:rPr>
          <w:rFonts w:eastAsia="SimSun" w:cs="Arial"/>
          <w:kern w:val="2"/>
          <w:szCs w:val="22"/>
          <w:lang w:eastAsia="zh-CN"/>
        </w:rPr>
      </w:pPr>
    </w:p>
    <w:p w:rsidR="00135859" w:rsidRPr="00135859" w:rsidRDefault="00135859" w:rsidP="00135859">
      <w:pPr>
        <w:pStyle w:val="Textbody"/>
        <w:numPr>
          <w:ilvl w:val="0"/>
          <w:numId w:val="30"/>
        </w:numPr>
        <w:tabs>
          <w:tab w:val="left" w:pos="707"/>
        </w:tabs>
        <w:textAlignment w:val="baseline"/>
        <w:rPr>
          <w:rFonts w:ascii="Franklin Gothic Book" w:hAnsi="Franklin Gothic Book"/>
          <w:sz w:val="22"/>
          <w:szCs w:val="22"/>
        </w:rPr>
      </w:pPr>
      <w:r w:rsidRPr="00135859">
        <w:rPr>
          <w:rFonts w:ascii="Franklin Gothic Book" w:hAnsi="Franklin Gothic Book"/>
          <w:sz w:val="22"/>
          <w:szCs w:val="22"/>
        </w:rPr>
        <w:t xml:space="preserve">Sobre la creació d’ocupació: s’estableix com a condició especial d’execució que, si és el cas, el nou personal que el contractista necessités ocupar per a l’execució d’aquest contracte es trobi en situació d’atur; és a dir, que siguin treballadors desocupats inscrits en els Serveis Públics d’Ocupació corresponents com a demandants d’ocupació i, quan sigui possible, entre col·lectius amb particulars dificultats d’inserció en el mercat laboral. Tanmateix, també podran ser contractes realitzats o per realitzar amb treballadors autònoms que hagin cessat en la seva activitat i que estiguin inscrits als Serveis Públics d’Ocupació corresponents, com a demandants d’ocupació. </w:t>
      </w:r>
    </w:p>
    <w:p w:rsidR="00494E80" w:rsidRDefault="00494E80" w:rsidP="00494E80">
      <w:pPr>
        <w:widowControl w:val="0"/>
        <w:suppressAutoHyphens/>
        <w:autoSpaceDE w:val="0"/>
        <w:jc w:val="both"/>
        <w:rPr>
          <w:rFonts w:eastAsia="SimSun" w:cs="Arial"/>
          <w:kern w:val="2"/>
          <w:szCs w:val="22"/>
          <w:lang w:eastAsia="zh-CN"/>
        </w:rPr>
      </w:pPr>
    </w:p>
    <w:p w:rsidR="00494E80" w:rsidRDefault="00494E80" w:rsidP="00494E80">
      <w:pPr>
        <w:widowControl w:val="0"/>
        <w:suppressAutoHyphens/>
        <w:autoSpaceDE w:val="0"/>
        <w:rPr>
          <w:rFonts w:eastAsia="SimSun" w:cs="Arial"/>
          <w:kern w:val="2"/>
          <w:szCs w:val="22"/>
          <w:lang w:eastAsia="zh-CN"/>
        </w:rPr>
      </w:pPr>
    </w:p>
    <w:p w:rsidR="00494E80" w:rsidRDefault="00494E80" w:rsidP="00494E80">
      <w:pPr>
        <w:tabs>
          <w:tab w:val="left" w:pos="707"/>
        </w:tabs>
        <w:suppressAutoHyphens/>
        <w:rPr>
          <w:rFonts w:eastAsia="SimSun" w:cs="Arial"/>
          <w:kern w:val="2"/>
          <w:szCs w:val="22"/>
          <w:lang w:eastAsia="zh-CN"/>
        </w:rPr>
      </w:pPr>
      <w:r>
        <w:rPr>
          <w:rFonts w:eastAsia="SimSun" w:cs="Arial"/>
          <w:kern w:val="2"/>
          <w:szCs w:val="22"/>
          <w:lang w:eastAsia="zh-CN"/>
        </w:rPr>
        <w:lastRenderedPageBreak/>
        <w:t>Per acreditar el compliment d’aquestes condicions especials el contractista haurà de lliurar la documentació següent:</w:t>
      </w:r>
    </w:p>
    <w:p w:rsidR="00494E80" w:rsidRDefault="00494E80" w:rsidP="00494E80">
      <w:pPr>
        <w:tabs>
          <w:tab w:val="left" w:pos="707"/>
        </w:tabs>
        <w:suppressAutoHyphens/>
        <w:rPr>
          <w:rFonts w:ascii="Verdana" w:eastAsia="SimSun" w:hAnsi="Verdana" w:cs="Arial"/>
          <w:kern w:val="2"/>
          <w:sz w:val="20"/>
          <w:lang w:eastAsia="zh-CN"/>
        </w:rPr>
      </w:pPr>
    </w:p>
    <w:p w:rsidR="00494E80" w:rsidRDefault="00494E80" w:rsidP="00494E80">
      <w:pPr>
        <w:widowControl w:val="0"/>
        <w:numPr>
          <w:ilvl w:val="0"/>
          <w:numId w:val="17"/>
        </w:numPr>
        <w:pBdr>
          <w:top w:val="single" w:sz="4" w:space="1" w:color="000000"/>
          <w:left w:val="single" w:sz="4" w:space="4" w:color="000000"/>
          <w:bottom w:val="single" w:sz="4" w:space="1" w:color="000000"/>
          <w:right w:val="single" w:sz="4" w:space="4" w:color="000000"/>
        </w:pBdr>
        <w:tabs>
          <w:tab w:val="left" w:pos="707"/>
        </w:tabs>
        <w:suppressAutoHyphens/>
        <w:spacing w:before="60" w:after="60"/>
        <w:rPr>
          <w:rFonts w:eastAsia="SimSun" w:cs="Arial"/>
          <w:kern w:val="2"/>
          <w:szCs w:val="22"/>
          <w:lang w:eastAsia="zh-CN"/>
        </w:rPr>
      </w:pPr>
    </w:p>
    <w:p w:rsidR="00494E80" w:rsidRDefault="00494E80" w:rsidP="00494E80">
      <w:pPr>
        <w:pBdr>
          <w:top w:val="single" w:sz="4" w:space="1" w:color="000000"/>
          <w:left w:val="single" w:sz="4" w:space="4" w:color="000000"/>
          <w:bottom w:val="single" w:sz="4" w:space="1" w:color="000000"/>
          <w:right w:val="single" w:sz="4" w:space="4" w:color="000000"/>
        </w:pBdr>
        <w:tabs>
          <w:tab w:val="left" w:pos="707"/>
        </w:tabs>
        <w:suppressAutoHyphens/>
        <w:spacing w:before="60" w:after="60"/>
        <w:ind w:left="360"/>
        <w:rPr>
          <w:rFonts w:eastAsia="SimSun" w:cs="Arial"/>
          <w:kern w:val="2"/>
          <w:szCs w:val="22"/>
          <w:lang w:eastAsia="zh-CN"/>
        </w:rPr>
      </w:pPr>
      <w:r>
        <w:rPr>
          <w:rFonts w:eastAsia="SimSun" w:cs="Arial"/>
          <w:kern w:val="2"/>
          <w:szCs w:val="22"/>
          <w:lang w:eastAsia="zh-CN"/>
        </w:rPr>
        <w:t>Acreditació de disposar d’algun sistema de gestió ambiental homologat de caràcter internacional , com l’ISO 14001 o l’EMAS</w:t>
      </w:r>
      <w:r w:rsidR="006265A3">
        <w:rPr>
          <w:rFonts w:eastAsia="SimSun" w:cs="Arial"/>
          <w:kern w:val="2"/>
          <w:szCs w:val="22"/>
          <w:lang w:eastAsia="zh-CN"/>
        </w:rPr>
        <w:t xml:space="preserve"> o equivalent</w:t>
      </w:r>
    </w:p>
    <w:p w:rsidR="00135859" w:rsidRPr="005916A1" w:rsidRDefault="00135859" w:rsidP="00135859">
      <w:pPr>
        <w:pStyle w:val="Textbody"/>
        <w:numPr>
          <w:ilvl w:val="0"/>
          <w:numId w:val="17"/>
        </w:numPr>
        <w:pBdr>
          <w:top w:val="single" w:sz="4" w:space="1" w:color="000000"/>
          <w:left w:val="single" w:sz="4" w:space="4" w:color="000000"/>
          <w:bottom w:val="single" w:sz="4" w:space="1" w:color="000000"/>
          <w:right w:val="single" w:sz="4" w:space="4" w:color="000000"/>
        </w:pBdr>
        <w:tabs>
          <w:tab w:val="left" w:pos="707"/>
        </w:tabs>
        <w:rPr>
          <w:rFonts w:ascii="Franklin Gothic Book" w:hAnsi="Franklin Gothic Book"/>
          <w:sz w:val="22"/>
          <w:szCs w:val="22"/>
        </w:rPr>
      </w:pPr>
      <w:r w:rsidRPr="005916A1">
        <w:rPr>
          <w:rFonts w:ascii="Franklin Gothic Book" w:hAnsi="Franklin Gothic Book"/>
          <w:sz w:val="22"/>
          <w:szCs w:val="22"/>
        </w:rPr>
        <w:t>b)</w:t>
      </w:r>
      <w:r w:rsidRPr="005916A1">
        <w:rPr>
          <w:rFonts w:ascii="Franklin Gothic Book" w:hAnsi="Franklin Gothic Book"/>
        </w:rPr>
        <w:t xml:space="preserve"> </w:t>
      </w:r>
      <w:r w:rsidRPr="005916A1">
        <w:rPr>
          <w:rFonts w:ascii="Franklin Gothic Book" w:hAnsi="Franklin Gothic Book"/>
          <w:sz w:val="22"/>
          <w:szCs w:val="22"/>
        </w:rPr>
        <w:t xml:space="preserve">L’adjudicatari haurà de comunicar les noves contractacions de personal que efectuï per a l’execució d’aquest contracte, aportant copia de l’alta a la Seguretat Social i del contracte de treball en el termini de deu dies a partir de la data en que aquest s’hagi produït. Així mateix, abans de l’inici de les obres, presentarà la relació del número total de persones que integren la plantilla adscrita a l’objecte del contracte adjudicat i la corresponent documentació acreditativa (TC1-TC2). </w:t>
      </w:r>
    </w:p>
    <w:p w:rsidR="00135859" w:rsidRPr="009012DB" w:rsidRDefault="00135859" w:rsidP="005916A1">
      <w:pPr>
        <w:pStyle w:val="Textbody"/>
        <w:pBdr>
          <w:top w:val="single" w:sz="4" w:space="1" w:color="000000"/>
          <w:left w:val="single" w:sz="4" w:space="4" w:color="000000"/>
          <w:bottom w:val="single" w:sz="4" w:space="1" w:color="000000"/>
          <w:right w:val="single" w:sz="4" w:space="4" w:color="000000"/>
        </w:pBdr>
        <w:tabs>
          <w:tab w:val="left" w:pos="707"/>
        </w:tabs>
        <w:ind w:left="360"/>
        <w:rPr>
          <w:rFonts w:ascii="Franklin Gothic Book" w:hAnsi="Franklin Gothic Book"/>
          <w:sz w:val="22"/>
          <w:szCs w:val="22"/>
        </w:rPr>
      </w:pPr>
      <w:r w:rsidRPr="005916A1">
        <w:rPr>
          <w:rFonts w:ascii="Franklin Gothic Book" w:hAnsi="Franklin Gothic Book"/>
          <w:sz w:val="22"/>
          <w:szCs w:val="22"/>
        </w:rPr>
        <w:t>Igualment, a la finalització de les obres, l’adjudicatari haurà d’aportar declaració jurada del representant legal de l’empresa amb la relació de contractacions efectuades a persones en situació legal d’atur o treballadors autònoms desocupats.</w:t>
      </w:r>
    </w:p>
    <w:p w:rsidR="00494E80" w:rsidRDefault="00494E80" w:rsidP="005916A1">
      <w:pPr>
        <w:pBdr>
          <w:top w:val="single" w:sz="4" w:space="1" w:color="000000"/>
          <w:left w:val="single" w:sz="4" w:space="4" w:color="000000"/>
          <w:bottom w:val="single" w:sz="4" w:space="1" w:color="000000"/>
          <w:right w:val="single" w:sz="4" w:space="4" w:color="000000"/>
        </w:pBdr>
        <w:tabs>
          <w:tab w:val="left" w:pos="707"/>
        </w:tabs>
        <w:suppressAutoHyphens/>
        <w:spacing w:before="60" w:after="60"/>
        <w:ind w:left="360"/>
        <w:rPr>
          <w:rFonts w:eastAsia="SimSun" w:cs="Arial"/>
          <w:kern w:val="2"/>
          <w:szCs w:val="22"/>
          <w:lang w:eastAsia="zh-CN"/>
        </w:rPr>
      </w:pP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Contractista. Capacitat</w:t>
      </w:r>
    </w:p>
    <w:p w:rsidR="00494E80" w:rsidRDefault="00494E80" w:rsidP="00494E80">
      <w:pPr>
        <w:jc w:val="both"/>
        <w:rPr>
          <w:szCs w:val="22"/>
        </w:rPr>
      </w:pPr>
    </w:p>
    <w:p w:rsidR="00494E80" w:rsidRDefault="00494E80" w:rsidP="00494E80">
      <w:pPr>
        <w:jc w:val="both"/>
        <w:rPr>
          <w:szCs w:val="22"/>
        </w:rPr>
      </w:pPr>
      <w:r>
        <w:rPr>
          <w:szCs w:val="22"/>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Pr>
          <w:b/>
          <w:bCs/>
          <w:szCs w:val="22"/>
        </w:rPr>
        <w:t xml:space="preserve"> </w:t>
      </w:r>
      <w:r>
        <w:rPr>
          <w:szCs w:val="22"/>
        </w:rPr>
        <w:t>En cas de persona física, mitjançant el DNI i el títol acadèmic habilitant.</w:t>
      </w:r>
    </w:p>
    <w:p w:rsidR="00494E80" w:rsidRDefault="00494E80" w:rsidP="00494E80">
      <w:pPr>
        <w:jc w:val="both"/>
        <w:rPr>
          <w:szCs w:val="22"/>
        </w:rPr>
      </w:pPr>
    </w:p>
    <w:p w:rsidR="00494E80" w:rsidRDefault="00494E80" w:rsidP="00494E80">
      <w:pPr>
        <w:jc w:val="both"/>
        <w:rPr>
          <w:szCs w:val="22"/>
        </w:rPr>
      </w:pPr>
    </w:p>
    <w:p w:rsidR="00494E80" w:rsidRDefault="00494E80" w:rsidP="00494E80">
      <w:pPr>
        <w:jc w:val="both"/>
        <w:rPr>
          <w:szCs w:val="22"/>
          <w:u w:val="single"/>
        </w:rPr>
      </w:pPr>
      <w:r>
        <w:rPr>
          <w:szCs w:val="22"/>
          <w:u w:val="single"/>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494E80" w:rsidRDefault="00494E80" w:rsidP="00494E80">
      <w:pPr>
        <w:jc w:val="both"/>
        <w:rPr>
          <w:szCs w:val="22"/>
        </w:rPr>
      </w:pPr>
    </w:p>
    <w:p w:rsidR="00494E80" w:rsidRDefault="00494E80" w:rsidP="00494E80">
      <w:pPr>
        <w:jc w:val="both"/>
        <w:rPr>
          <w:szCs w:val="22"/>
        </w:rPr>
      </w:pPr>
      <w:r>
        <w:rPr>
          <w:szCs w:val="22"/>
        </w:rPr>
        <w:t>Per a les empreses comunitàries s’estarà a allò que preveuen els articles 67 de la LCSP.</w:t>
      </w:r>
    </w:p>
    <w:p w:rsidR="00494E80" w:rsidRDefault="00494E80" w:rsidP="00494E80">
      <w:pPr>
        <w:jc w:val="both"/>
        <w:rPr>
          <w:szCs w:val="22"/>
        </w:rPr>
      </w:pPr>
    </w:p>
    <w:p w:rsidR="00494E80" w:rsidRDefault="00494E80" w:rsidP="00494E80">
      <w:pPr>
        <w:jc w:val="both"/>
        <w:rPr>
          <w:szCs w:val="22"/>
        </w:rPr>
      </w:pPr>
      <w:r>
        <w:rPr>
          <w:szCs w:val="22"/>
        </w:rPr>
        <w:t>Per a les empreses extracomunitàries s’estarà a allò que preveu l’article 68 de la LCSP.</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Contractista. Prohibició per contractar</w:t>
      </w:r>
    </w:p>
    <w:p w:rsidR="00494E80" w:rsidRDefault="00494E80" w:rsidP="00494E80">
      <w:pPr>
        <w:jc w:val="both"/>
        <w:rPr>
          <w:szCs w:val="22"/>
        </w:rPr>
      </w:pPr>
    </w:p>
    <w:p w:rsidR="00494E80" w:rsidRDefault="00494E80" w:rsidP="00494E80">
      <w:pPr>
        <w:jc w:val="both"/>
        <w:rPr>
          <w:szCs w:val="22"/>
        </w:rPr>
      </w:pPr>
      <w:r>
        <w:rPr>
          <w:szCs w:val="22"/>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494E80" w:rsidRDefault="00494E80" w:rsidP="00494E80">
      <w:pPr>
        <w:jc w:val="both"/>
        <w:rPr>
          <w:szCs w:val="22"/>
        </w:rPr>
      </w:pPr>
    </w:p>
    <w:p w:rsidR="00494E80" w:rsidRDefault="00494E80" w:rsidP="00494E80">
      <w:pPr>
        <w:jc w:val="both"/>
        <w:rPr>
          <w:szCs w:val="22"/>
          <w:u w:val="single"/>
        </w:rPr>
      </w:pPr>
      <w:r>
        <w:rPr>
          <w:szCs w:val="22"/>
          <w:u w:val="single"/>
        </w:rPr>
        <w:lastRenderedPageBreak/>
        <w:t xml:space="preserve">La prova per acreditar tal circumstancia s’haurà d’aportar, en el sobre número </w:t>
      </w:r>
      <w:r w:rsidR="001C0418">
        <w:rPr>
          <w:szCs w:val="22"/>
          <w:u w:val="single"/>
        </w:rPr>
        <w:t>A</w:t>
      </w:r>
      <w:r>
        <w:rPr>
          <w:szCs w:val="22"/>
          <w:u w:val="single"/>
        </w:rPr>
        <w:t>, de conformitat amb l’article 85 de la LCSP, les formes són les següents:</w:t>
      </w:r>
    </w:p>
    <w:p w:rsidR="00494E80" w:rsidRDefault="00494E80" w:rsidP="00494E80">
      <w:pPr>
        <w:jc w:val="both"/>
        <w:rPr>
          <w:szCs w:val="22"/>
          <w:u w:val="single"/>
        </w:rPr>
      </w:pPr>
    </w:p>
    <w:p w:rsidR="00494E80" w:rsidRDefault="00494E80" w:rsidP="00494E80">
      <w:pPr>
        <w:numPr>
          <w:ilvl w:val="0"/>
          <w:numId w:val="19"/>
        </w:numPr>
        <w:jc w:val="both"/>
        <w:rPr>
          <w:color w:val="000000"/>
          <w:szCs w:val="22"/>
        </w:rPr>
      </w:pPr>
      <w:r>
        <w:rPr>
          <w:color w:val="000000"/>
          <w:szCs w:val="22"/>
        </w:rPr>
        <w:t>Mitjançant testimoni judicial</w:t>
      </w:r>
    </w:p>
    <w:p w:rsidR="00494E80" w:rsidRDefault="00494E80" w:rsidP="00494E80">
      <w:pPr>
        <w:numPr>
          <w:ilvl w:val="0"/>
          <w:numId w:val="19"/>
        </w:numPr>
        <w:jc w:val="both"/>
        <w:rPr>
          <w:szCs w:val="22"/>
        </w:rPr>
      </w:pPr>
      <w:r>
        <w:rPr>
          <w:szCs w:val="22"/>
        </w:rPr>
        <w:t xml:space="preserve">Mitjançant </w:t>
      </w:r>
      <w:r>
        <w:rPr>
          <w:color w:val="000000"/>
          <w:szCs w:val="22"/>
        </w:rPr>
        <w:t>certificació administrativa</w:t>
      </w:r>
    </w:p>
    <w:p w:rsidR="00494E80" w:rsidRDefault="00494E80" w:rsidP="00494E80">
      <w:pPr>
        <w:numPr>
          <w:ilvl w:val="0"/>
          <w:numId w:val="19"/>
        </w:numPr>
        <w:jc w:val="both"/>
        <w:rPr>
          <w:szCs w:val="22"/>
        </w:rPr>
      </w:pPr>
      <w:r>
        <w:rPr>
          <w:color w:val="000000"/>
          <w:szCs w:val="22"/>
        </w:rPr>
        <w:t>Mitjançant declaració responsable atorgada davant una autoritat administrativa</w:t>
      </w:r>
    </w:p>
    <w:p w:rsidR="00494E80" w:rsidRDefault="00494E80" w:rsidP="00494E80">
      <w:pPr>
        <w:numPr>
          <w:ilvl w:val="0"/>
          <w:numId w:val="19"/>
        </w:numPr>
        <w:jc w:val="both"/>
        <w:rPr>
          <w:szCs w:val="22"/>
        </w:rPr>
      </w:pPr>
      <w:r>
        <w:rPr>
          <w:color w:val="000000"/>
          <w:szCs w:val="22"/>
        </w:rPr>
        <w:t>Mitjançant declaració responsable atorgada davant notari</w:t>
      </w:r>
    </w:p>
    <w:p w:rsidR="00494E80" w:rsidRDefault="00494E80" w:rsidP="00494E80">
      <w:pPr>
        <w:numPr>
          <w:ilvl w:val="0"/>
          <w:numId w:val="19"/>
        </w:numPr>
        <w:jc w:val="both"/>
        <w:rPr>
          <w:szCs w:val="22"/>
        </w:rPr>
      </w:pPr>
      <w:r>
        <w:rPr>
          <w:color w:val="000000"/>
          <w:szCs w:val="22"/>
        </w:rPr>
        <w:t>Mitjançant declaració responsable atorgada davant un organisme professional qualificat</w:t>
      </w:r>
    </w:p>
    <w:p w:rsidR="00494E80" w:rsidRDefault="00494E80" w:rsidP="00494E80">
      <w:pPr>
        <w:jc w:val="both"/>
        <w:rPr>
          <w:szCs w:val="22"/>
        </w:rPr>
      </w:pPr>
    </w:p>
    <w:p w:rsidR="00494E80" w:rsidRDefault="00494E80" w:rsidP="00494E80">
      <w:pPr>
        <w:jc w:val="both"/>
        <w:rPr>
          <w:szCs w:val="22"/>
        </w:rPr>
      </w:pPr>
      <w:r>
        <w:rPr>
          <w:szCs w:val="22"/>
        </w:rPr>
        <w:t>En el cas d’optar per una de les modalitats de declaració responsable, aquesta l’haurà de formular</w:t>
      </w:r>
      <w:r>
        <w:rPr>
          <w:szCs w:val="22"/>
          <w:u w:val="single"/>
        </w:rPr>
        <w:t xml:space="preserve"> l’empresari, el seu representant o apoderat, en el seu cas, deixant constància de que compleixen amb l’esmentat requisit.</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Contractista. Solvència econòmica i financera</w:t>
      </w:r>
    </w:p>
    <w:p w:rsidR="00494E80" w:rsidRDefault="00494E80" w:rsidP="00494E80">
      <w:pPr>
        <w:jc w:val="both"/>
        <w:rPr>
          <w:szCs w:val="22"/>
        </w:rPr>
      </w:pPr>
    </w:p>
    <w:p w:rsidR="00494E80" w:rsidRDefault="00494E80" w:rsidP="00494E80">
      <w:pPr>
        <w:jc w:val="both"/>
        <w:rPr>
          <w:szCs w:val="22"/>
        </w:rPr>
      </w:pPr>
      <w:r>
        <w:rPr>
          <w:szCs w:val="22"/>
        </w:rPr>
        <w:t xml:space="preserve">De conformitat amb l’article 90 de la LCSP els licitadors, per tal d’acreditar la seva solvència econòmica i financera, hauran d’aportar </w:t>
      </w:r>
    </w:p>
    <w:p w:rsidR="00494E80" w:rsidRDefault="00494E80" w:rsidP="00494E80">
      <w:pPr>
        <w:jc w:val="both"/>
        <w:rPr>
          <w:szCs w:val="22"/>
        </w:rPr>
      </w:pPr>
    </w:p>
    <w:p w:rsidR="00494E80" w:rsidRDefault="00494E80" w:rsidP="00494E80">
      <w:pPr>
        <w:pStyle w:val="Textoindependiente31"/>
        <w:numPr>
          <w:ilvl w:val="0"/>
          <w:numId w:val="20"/>
        </w:numPr>
        <w:jc w:val="both"/>
        <w:rPr>
          <w:b w:val="0"/>
          <w:bCs w:val="0"/>
          <w:sz w:val="22"/>
          <w:szCs w:val="22"/>
        </w:rPr>
      </w:pPr>
      <w:r>
        <w:rPr>
          <w:b w:val="0"/>
          <w:bCs w:val="0"/>
          <w:sz w:val="22"/>
          <w:szCs w:val="22"/>
        </w:rPr>
        <w:t xml:space="preserve">Certificat expedit per la Junta Consultiva de Contractació Administrativa del Ministeri d’Economia i Hisenda, o per la Junta Consultiva de Contractació Administrativa de la Generalitat de Catalunya, que acrediti que l’empresa es troba classificada en el Registre Oficial d’Empreses Classificades en els grups, subgrups i categoria següent d’acord amb els articles 25 i 26 del Reial decret 1098/2001, de 12 d’octubre, pel qual s’aprova el Reglament general de la Llei de contractes de les administracions </w:t>
      </w:r>
      <w:r w:rsidRPr="003453F8">
        <w:rPr>
          <w:b w:val="0"/>
          <w:bCs w:val="0"/>
          <w:sz w:val="22"/>
          <w:szCs w:val="22"/>
        </w:rPr>
        <w:t>públiques:</w:t>
      </w:r>
    </w:p>
    <w:p w:rsidR="001C0418" w:rsidRPr="003453F8" w:rsidRDefault="001C0418" w:rsidP="001C0418">
      <w:pPr>
        <w:pStyle w:val="Textoindependiente31"/>
        <w:ind w:left="360"/>
        <w:jc w:val="both"/>
        <w:rPr>
          <w:b w:val="0"/>
          <w:bCs w:val="0"/>
          <w:sz w:val="22"/>
          <w:szCs w:val="22"/>
        </w:rPr>
      </w:pPr>
    </w:p>
    <w:p w:rsidR="00494E80" w:rsidRPr="003453F8" w:rsidRDefault="00494E80" w:rsidP="00494E80">
      <w:pPr>
        <w:pStyle w:val="Textoindependiente31"/>
        <w:numPr>
          <w:ilvl w:val="0"/>
          <w:numId w:val="20"/>
        </w:numPr>
        <w:tabs>
          <w:tab w:val="clear" w:pos="360"/>
          <w:tab w:val="num" w:pos="1068"/>
        </w:tabs>
        <w:ind w:left="1068"/>
        <w:jc w:val="both"/>
        <w:rPr>
          <w:sz w:val="22"/>
          <w:szCs w:val="22"/>
        </w:rPr>
      </w:pPr>
      <w:r w:rsidRPr="003453F8">
        <w:rPr>
          <w:sz w:val="22"/>
          <w:szCs w:val="22"/>
        </w:rPr>
        <w:t>GRUP C</w:t>
      </w:r>
      <w:r w:rsidRPr="003453F8">
        <w:rPr>
          <w:b w:val="0"/>
          <w:bCs w:val="0"/>
          <w:sz w:val="22"/>
          <w:szCs w:val="22"/>
        </w:rPr>
        <w:t xml:space="preserve"> Edificacions/</w:t>
      </w:r>
      <w:r w:rsidRPr="003453F8">
        <w:rPr>
          <w:sz w:val="22"/>
          <w:szCs w:val="22"/>
        </w:rPr>
        <w:t>SUBGRUP 2</w:t>
      </w:r>
      <w:r w:rsidRPr="003453F8">
        <w:rPr>
          <w:b w:val="0"/>
          <w:bCs w:val="0"/>
          <w:sz w:val="22"/>
          <w:szCs w:val="22"/>
        </w:rPr>
        <w:t xml:space="preserve"> Estructures de fàbrica o formigó/</w:t>
      </w:r>
      <w:r w:rsidRPr="003453F8">
        <w:rPr>
          <w:sz w:val="22"/>
          <w:szCs w:val="22"/>
        </w:rPr>
        <w:t>CATEGORIA 5</w:t>
      </w:r>
    </w:p>
    <w:p w:rsidR="0092407F" w:rsidRDefault="0092407F" w:rsidP="00494E80">
      <w:pPr>
        <w:jc w:val="both"/>
        <w:rPr>
          <w:szCs w:val="22"/>
        </w:rPr>
      </w:pPr>
    </w:p>
    <w:p w:rsidR="0092407F" w:rsidRDefault="0092407F" w:rsidP="0092407F">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En cas d’un licitador no espanyol d’un Estat Membre de la Unió Europea o d’un Estat signatari de l’Acord sobre l’Espai Econòmic Europeu no classificat o amb la classificació suspesa o anul·lada, s’assolirà i acreditarà quan sigui requerida mitjançant la disposició:</w:t>
      </w:r>
    </w:p>
    <w:p w:rsidR="0092407F" w:rsidRDefault="0092407F" w:rsidP="0092407F">
      <w:pPr>
        <w:pStyle w:val="Textbody"/>
        <w:tabs>
          <w:tab w:val="left" w:pos="707"/>
        </w:tabs>
        <w:spacing w:before="0" w:after="0"/>
        <w:rPr>
          <w:rFonts w:ascii="Franklin Gothic Book" w:hAnsi="Franklin Gothic Book"/>
          <w:sz w:val="22"/>
          <w:szCs w:val="22"/>
        </w:rPr>
      </w:pPr>
    </w:p>
    <w:p w:rsidR="0092407F" w:rsidRDefault="0092407F" w:rsidP="0092407F">
      <w:pPr>
        <w:pStyle w:val="Textbody"/>
        <w:numPr>
          <w:ilvl w:val="0"/>
          <w:numId w:val="35"/>
        </w:numPr>
        <w:tabs>
          <w:tab w:val="left" w:pos="707"/>
        </w:tabs>
        <w:spacing w:before="0" w:after="0"/>
        <w:rPr>
          <w:rFonts w:ascii="Franklin Gothic Book" w:hAnsi="Franklin Gothic Book"/>
          <w:sz w:val="22"/>
          <w:szCs w:val="22"/>
        </w:rPr>
      </w:pPr>
      <w:r>
        <w:rPr>
          <w:rFonts w:ascii="Franklin Gothic Book" w:hAnsi="Franklin Gothic Book"/>
          <w:sz w:val="22"/>
          <w:szCs w:val="22"/>
        </w:rPr>
        <w:t>d’una xifra de negocis anual, en l’àmbit del contracte, referida al millor exercici d’entre els tres darrers disponibles en funció de la data de presentació de les ofertes, d’import igual o superior a:  una vegada i mitja el valor estimat del contracte quan la seva durada no sigui superior a un any, o almenys una vegada i mitja el valor anual mig del contracte si el seu termini supera l’any.</w:t>
      </w:r>
    </w:p>
    <w:p w:rsidR="0092407F" w:rsidRDefault="0092407F" w:rsidP="00494E80">
      <w:pPr>
        <w:jc w:val="both"/>
        <w:rPr>
          <w:szCs w:val="22"/>
        </w:rPr>
      </w:pPr>
    </w:p>
    <w:p w:rsidR="0092407F" w:rsidRDefault="0092407F" w:rsidP="00494E80">
      <w:pPr>
        <w:jc w:val="both"/>
        <w:rPr>
          <w:szCs w:val="22"/>
        </w:rPr>
      </w:pPr>
    </w:p>
    <w:p w:rsidR="00494E80" w:rsidRDefault="00494E80" w:rsidP="00494E80">
      <w:pPr>
        <w:jc w:val="both"/>
        <w:rPr>
          <w:szCs w:val="22"/>
          <w:u w:val="single"/>
        </w:rPr>
      </w:pPr>
      <w:r>
        <w:rPr>
          <w:szCs w:val="22"/>
          <w:u w:val="single"/>
        </w:rPr>
        <w:t>L’acreditació de disposar de la solvència econòmica i financera requerida podrà realitzar-se mitjançant inscripció en el Registre electrònic d’empreses licitadores de la Generalitat de Catalunya.</w:t>
      </w:r>
    </w:p>
    <w:p w:rsidR="00494E80" w:rsidRDefault="00494E80" w:rsidP="00494E80">
      <w:pPr>
        <w:jc w:val="both"/>
        <w:rPr>
          <w:szCs w:val="22"/>
          <w:u w:val="single"/>
        </w:rPr>
      </w:pPr>
    </w:p>
    <w:p w:rsidR="00494E80" w:rsidRDefault="00494E80" w:rsidP="00494E80">
      <w:pPr>
        <w:jc w:val="both"/>
        <w:rPr>
          <w:szCs w:val="22"/>
          <w:u w:val="single"/>
        </w:rPr>
      </w:pPr>
    </w:p>
    <w:p w:rsidR="00494E80" w:rsidRDefault="00494E80" w:rsidP="00494E80">
      <w:pPr>
        <w:pStyle w:val="Textindependent3"/>
        <w:numPr>
          <w:ilvl w:val="0"/>
          <w:numId w:val="5"/>
        </w:numPr>
        <w:spacing w:after="0"/>
        <w:jc w:val="both"/>
        <w:rPr>
          <w:b/>
          <w:bCs/>
          <w:szCs w:val="22"/>
        </w:rPr>
      </w:pPr>
      <w:r>
        <w:rPr>
          <w:b/>
          <w:bCs/>
          <w:szCs w:val="22"/>
        </w:rPr>
        <w:t>Contractista. Solvència tècnica i professional</w:t>
      </w:r>
    </w:p>
    <w:p w:rsidR="00494E80" w:rsidRDefault="00494E80" w:rsidP="00494E80">
      <w:pPr>
        <w:pStyle w:val="Textindependent3"/>
        <w:jc w:val="both"/>
        <w:rPr>
          <w:szCs w:val="22"/>
        </w:rPr>
      </w:pPr>
    </w:p>
    <w:p w:rsidR="00494E80" w:rsidRDefault="00494E80" w:rsidP="00494E80">
      <w:pPr>
        <w:jc w:val="both"/>
        <w:rPr>
          <w:szCs w:val="22"/>
        </w:rPr>
      </w:pPr>
      <w:r>
        <w:rPr>
          <w:szCs w:val="22"/>
        </w:rPr>
        <w:lastRenderedPageBreak/>
        <w:t>D’acord amb l’article 90 de la LCSP els licitadors, per tal d’acreditar la seva solvència tècnica i professional, hauran d’aportar alternativament:</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oindependiente31"/>
        <w:numPr>
          <w:ilvl w:val="0"/>
          <w:numId w:val="20"/>
        </w:numPr>
        <w:jc w:val="both"/>
        <w:rPr>
          <w:b w:val="0"/>
          <w:bCs w:val="0"/>
          <w:sz w:val="22"/>
          <w:szCs w:val="22"/>
        </w:rPr>
      </w:pPr>
      <w:r>
        <w:rPr>
          <w:b w:val="0"/>
          <w:bCs w:val="0"/>
          <w:sz w:val="22"/>
          <w:szCs w:val="22"/>
        </w:rPr>
        <w:t>Certificat expedit per la Junta Consultiva de Contractació Administrativa del Ministeri d’Economia i Hisenda, o per la Junta Consultiva de Contractació Administrativa de la Generalitat de Catalunya, que acrediti que l’empresa es troba classificada en el Registre Oficial d’Empreses Classificades en els grups, subgrups i categoria següent d’acord amb els articles 37 i 38 del Reial decret 1098/2001, de 12 d’octubre, pel qual s’aprova el Reglament general de la Llei de contractes de les administracions públiques:</w:t>
      </w:r>
    </w:p>
    <w:p w:rsidR="00494E80" w:rsidRDefault="00494E80" w:rsidP="00494E80">
      <w:pPr>
        <w:pStyle w:val="Textoindependiente31"/>
        <w:numPr>
          <w:ilvl w:val="0"/>
          <w:numId w:val="20"/>
        </w:numPr>
        <w:tabs>
          <w:tab w:val="clear" w:pos="360"/>
          <w:tab w:val="num" w:pos="1068"/>
        </w:tabs>
        <w:ind w:left="1068"/>
        <w:jc w:val="both"/>
        <w:rPr>
          <w:b w:val="0"/>
          <w:sz w:val="22"/>
          <w:szCs w:val="22"/>
        </w:rPr>
      </w:pPr>
      <w:r>
        <w:rPr>
          <w:b w:val="0"/>
          <w:sz w:val="22"/>
          <w:szCs w:val="22"/>
        </w:rPr>
        <w:t>GRUP C</w:t>
      </w:r>
      <w:r>
        <w:rPr>
          <w:b w:val="0"/>
          <w:bCs w:val="0"/>
          <w:sz w:val="22"/>
          <w:szCs w:val="22"/>
        </w:rPr>
        <w:t xml:space="preserve"> Edificacions/</w:t>
      </w:r>
      <w:r>
        <w:rPr>
          <w:b w:val="0"/>
          <w:sz w:val="22"/>
          <w:szCs w:val="22"/>
        </w:rPr>
        <w:t>SUBGRUP 2</w:t>
      </w:r>
      <w:r>
        <w:rPr>
          <w:b w:val="0"/>
          <w:bCs w:val="0"/>
          <w:sz w:val="22"/>
          <w:szCs w:val="22"/>
        </w:rPr>
        <w:t xml:space="preserve"> Estructures de fàbrica o formigó/</w:t>
      </w:r>
      <w:r>
        <w:rPr>
          <w:b w:val="0"/>
          <w:sz w:val="22"/>
          <w:szCs w:val="22"/>
        </w:rPr>
        <w:t>CATEGORIA 5</w:t>
      </w:r>
    </w:p>
    <w:p w:rsidR="00494E80" w:rsidRDefault="00494E80" w:rsidP="00494E80">
      <w:pPr>
        <w:jc w:val="both"/>
        <w:rPr>
          <w:szCs w:val="22"/>
        </w:rPr>
      </w:pPr>
    </w:p>
    <w:p w:rsidR="00494E80" w:rsidRDefault="00494E80" w:rsidP="00494E80">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D’acord amb allò previst en l’article 76.2 de la LCSP es requereix el compromís d’adscripció dels següents mitjans personals, els quals es configuren com els perfils tècnics mínims que el contractista ha de posar a disposició per a la redacció del projecte:</w:t>
      </w:r>
    </w:p>
    <w:p w:rsidR="00494E80" w:rsidRDefault="00494E80" w:rsidP="00494E80">
      <w:pPr>
        <w:pStyle w:val="Textbody"/>
        <w:tabs>
          <w:tab w:val="left" w:pos="707"/>
        </w:tabs>
        <w:spacing w:before="0" w:after="0"/>
        <w:rPr>
          <w:rFonts w:ascii="Franklin Gothic Book" w:hAnsi="Franklin Gothic Book"/>
          <w:sz w:val="22"/>
          <w:szCs w:val="22"/>
        </w:rPr>
      </w:pPr>
    </w:p>
    <w:p w:rsidR="00494E80" w:rsidRDefault="00494E80" w:rsidP="00494E80">
      <w:pPr>
        <w:autoSpaceDE w:val="0"/>
        <w:autoSpaceDN w:val="0"/>
        <w:adjustRightInd w:val="0"/>
        <w:rPr>
          <w:rFonts w:eastAsia="SimSun" w:cs="Arial"/>
          <w:szCs w:val="22"/>
          <w:u w:val="single"/>
        </w:rPr>
      </w:pPr>
      <w:r>
        <w:rPr>
          <w:rFonts w:eastAsia="SimSun" w:cs="Arial"/>
          <w:szCs w:val="22"/>
          <w:u w:val="single"/>
        </w:rPr>
        <w:t xml:space="preserve">Autor del </w:t>
      </w:r>
      <w:r w:rsidR="001C0418">
        <w:rPr>
          <w:rFonts w:eastAsia="SimSun" w:cs="Arial"/>
          <w:szCs w:val="22"/>
          <w:u w:val="single"/>
        </w:rPr>
        <w:t>projecte</w:t>
      </w:r>
      <w:r>
        <w:rPr>
          <w:rFonts w:eastAsia="SimSun" w:cs="Arial"/>
          <w:szCs w:val="22"/>
          <w:u w:val="single"/>
        </w:rPr>
        <w:t>:</w:t>
      </w:r>
    </w:p>
    <w:p w:rsidR="00494E80" w:rsidRDefault="00494E80" w:rsidP="00494E80">
      <w:pPr>
        <w:autoSpaceDE w:val="0"/>
        <w:autoSpaceDN w:val="0"/>
        <w:adjustRightInd w:val="0"/>
        <w:rPr>
          <w:rFonts w:eastAsia="SimSun" w:cs="Arial"/>
          <w:szCs w:val="22"/>
          <w:u w:val="single"/>
        </w:rPr>
      </w:pPr>
    </w:p>
    <w:p w:rsidR="00494E80" w:rsidRDefault="00494E80" w:rsidP="00494E80">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Titulació: Arquitecte o titulació equivalent o titulació comunitària homologable.</w:t>
      </w:r>
    </w:p>
    <w:p w:rsidR="00494E80" w:rsidRDefault="00494E80" w:rsidP="00494E80">
      <w:pPr>
        <w:autoSpaceDE w:val="0"/>
        <w:autoSpaceDN w:val="0"/>
        <w:adjustRightInd w:val="0"/>
        <w:jc w:val="both"/>
        <w:rPr>
          <w:rFonts w:eastAsia="SimSun" w:cs="Arial"/>
          <w:szCs w:val="22"/>
        </w:rPr>
      </w:pPr>
      <w:r>
        <w:rPr>
          <w:rFonts w:eastAsia="SimSun" w:cs="Arial"/>
          <w:szCs w:val="22"/>
        </w:rPr>
        <w:t xml:space="preserve">Caldrà acreditar una </w:t>
      </w:r>
      <w:r w:rsidRPr="003453F8">
        <w:rPr>
          <w:rFonts w:eastAsia="SimSun" w:cs="Arial"/>
          <w:szCs w:val="22"/>
        </w:rPr>
        <w:t>experiència mínima en la redacció d’un projecte d’execució</w:t>
      </w:r>
      <w:r>
        <w:rPr>
          <w:rFonts w:eastAsia="SimSun" w:cs="Arial"/>
          <w:szCs w:val="22"/>
        </w:rPr>
        <w:t xml:space="preserve"> d’una obra similar a la que es licita executada i finalitzada en els darrers 10 anys. Tenen consideració d’obres similars les següents:</w:t>
      </w:r>
    </w:p>
    <w:p w:rsidR="00494E80" w:rsidRDefault="00494E80" w:rsidP="00494E80">
      <w:pPr>
        <w:pStyle w:val="Textoindependiente21"/>
        <w:widowControl w:val="0"/>
        <w:numPr>
          <w:ilvl w:val="1"/>
          <w:numId w:val="15"/>
        </w:numPr>
        <w:autoSpaceDE w:val="0"/>
        <w:rPr>
          <w:rFonts w:eastAsia="Verdana"/>
          <w:szCs w:val="22"/>
        </w:rPr>
      </w:pPr>
      <w:r>
        <w:rPr>
          <w:szCs w:val="22"/>
        </w:rPr>
        <w:t>Tipologia: Obra nova o reforma d'edifici per equipament comunitari, tant de titularitat pública o privada, destinat a usos docent, sanitari, assistencial, cultural , esportiu, o d’equipament d’ús tècnic administratiu o de seguretat de l'Administració Pública</w:t>
      </w:r>
    </w:p>
    <w:p w:rsidR="00494E80" w:rsidRDefault="00494E80" w:rsidP="00494E80">
      <w:pPr>
        <w:pStyle w:val="Textoindependiente21"/>
        <w:widowControl w:val="0"/>
        <w:numPr>
          <w:ilvl w:val="1"/>
          <w:numId w:val="15"/>
        </w:numPr>
        <w:autoSpaceDE w:val="0"/>
        <w:rPr>
          <w:szCs w:val="22"/>
        </w:rPr>
      </w:pPr>
      <w:r>
        <w:rPr>
          <w:szCs w:val="22"/>
        </w:rPr>
        <w:t>Import mínim: 1.</w:t>
      </w:r>
      <w:r w:rsidR="00B640B5">
        <w:rPr>
          <w:szCs w:val="22"/>
        </w:rPr>
        <w:t>2</w:t>
      </w:r>
      <w:r>
        <w:rPr>
          <w:szCs w:val="22"/>
        </w:rPr>
        <w:t xml:space="preserve">00.000,00 </w:t>
      </w:r>
      <w:r w:rsidR="001C0418">
        <w:rPr>
          <w:szCs w:val="22"/>
        </w:rPr>
        <w:t>euro</w:t>
      </w:r>
      <w:r>
        <w:rPr>
          <w:szCs w:val="22"/>
        </w:rPr>
        <w:t>s (pressupost de les obres del projecte, IVA exclòs)</w:t>
      </w:r>
    </w:p>
    <w:p w:rsidR="00494E80" w:rsidRDefault="00494E80" w:rsidP="00494E80">
      <w:pPr>
        <w:pStyle w:val="Textbody"/>
        <w:tabs>
          <w:tab w:val="left" w:pos="707"/>
        </w:tabs>
        <w:spacing w:before="0" w:after="0"/>
        <w:rPr>
          <w:rFonts w:ascii="Franklin Gothic Book" w:hAnsi="Franklin Gothic Book"/>
          <w:sz w:val="22"/>
          <w:szCs w:val="22"/>
        </w:rPr>
      </w:pPr>
    </w:p>
    <w:p w:rsidR="00494E80" w:rsidRDefault="00494E80" w:rsidP="00494E80">
      <w:pPr>
        <w:autoSpaceDE w:val="0"/>
        <w:autoSpaceDN w:val="0"/>
        <w:adjustRightInd w:val="0"/>
        <w:jc w:val="both"/>
        <w:rPr>
          <w:rFonts w:eastAsia="SimSun" w:cs="Arial"/>
          <w:szCs w:val="22"/>
          <w:u w:val="single"/>
        </w:rPr>
      </w:pPr>
      <w:r>
        <w:rPr>
          <w:rFonts w:eastAsia="SimSun" w:cs="Arial"/>
          <w:szCs w:val="22"/>
          <w:u w:val="single"/>
        </w:rPr>
        <w:t>Resta de tècnics:</w:t>
      </w:r>
    </w:p>
    <w:p w:rsidR="00494E80" w:rsidRDefault="00494E80" w:rsidP="00494E80">
      <w:pPr>
        <w:autoSpaceDE w:val="0"/>
        <w:autoSpaceDN w:val="0"/>
        <w:adjustRightInd w:val="0"/>
        <w:jc w:val="both"/>
        <w:rPr>
          <w:rFonts w:eastAsia="SimSun" w:cs="Arial"/>
          <w:szCs w:val="22"/>
          <w:u w:val="single"/>
        </w:rPr>
      </w:pPr>
    </w:p>
    <w:p w:rsidR="00B640B5" w:rsidRPr="007E5152" w:rsidRDefault="00B640B5" w:rsidP="00B640B5">
      <w:pPr>
        <w:pStyle w:val="Textbody"/>
        <w:numPr>
          <w:ilvl w:val="0"/>
          <w:numId w:val="30"/>
        </w:numPr>
        <w:tabs>
          <w:tab w:val="left" w:pos="707"/>
        </w:tabs>
        <w:spacing w:before="0" w:after="0"/>
        <w:textAlignment w:val="baseline"/>
        <w:rPr>
          <w:rFonts w:ascii="Franklin Gothic Book" w:hAnsi="Franklin Gothic Book"/>
          <w:sz w:val="22"/>
          <w:szCs w:val="22"/>
        </w:rPr>
      </w:pPr>
      <w:r w:rsidRPr="007E5152">
        <w:rPr>
          <w:rFonts w:ascii="Franklin Gothic Book" w:hAnsi="Franklin Gothic Book"/>
          <w:sz w:val="22"/>
          <w:szCs w:val="22"/>
        </w:rPr>
        <w:t>Tècnic 1: Responsable de l'àrea d’estructures</w:t>
      </w:r>
    </w:p>
    <w:p w:rsidR="00B640B5" w:rsidRPr="007E5152" w:rsidRDefault="00B640B5" w:rsidP="00B640B5">
      <w:pPr>
        <w:pStyle w:val="Textoindependiente21"/>
        <w:widowControl w:val="0"/>
        <w:autoSpaceDE w:val="0"/>
        <w:ind w:left="709"/>
        <w:rPr>
          <w:szCs w:val="22"/>
        </w:rPr>
      </w:pPr>
      <w:r w:rsidRPr="007E5152">
        <w:rPr>
          <w:szCs w:val="22"/>
        </w:rPr>
        <w:t>Titulació: Tècnic amb titulació competent</w:t>
      </w:r>
    </w:p>
    <w:p w:rsidR="00B640B5" w:rsidRDefault="001C0418" w:rsidP="00B640B5">
      <w:pPr>
        <w:pStyle w:val="Textoindependiente21"/>
        <w:widowControl w:val="0"/>
        <w:autoSpaceDE w:val="0"/>
        <w:ind w:left="709"/>
        <w:rPr>
          <w:szCs w:val="22"/>
        </w:rPr>
      </w:pPr>
      <w:r>
        <w:rPr>
          <w:szCs w:val="22"/>
        </w:rPr>
        <w:t>Perfil: E</w:t>
      </w:r>
      <w:r w:rsidR="00B640B5" w:rsidRPr="007E5152">
        <w:rPr>
          <w:szCs w:val="22"/>
        </w:rPr>
        <w:t>specialista en estructures</w:t>
      </w:r>
    </w:p>
    <w:p w:rsidR="00B640B5" w:rsidRPr="007E5152" w:rsidRDefault="00B640B5" w:rsidP="00B640B5">
      <w:pPr>
        <w:autoSpaceDE w:val="0"/>
        <w:autoSpaceDN w:val="0"/>
        <w:adjustRightInd w:val="0"/>
        <w:ind w:left="709"/>
        <w:jc w:val="both"/>
        <w:rPr>
          <w:rFonts w:eastAsia="SimSun" w:cs="Arial"/>
          <w:szCs w:val="22"/>
        </w:rPr>
      </w:pPr>
      <w:r w:rsidRPr="007E5152">
        <w:rPr>
          <w:rFonts w:eastAsia="SimSun" w:cs="Arial"/>
          <w:szCs w:val="22"/>
        </w:rPr>
        <w:t>Caldrà acreditar una experiència mínima en la redacció d’un projecte d’execució d’una obra similar a la que es licita executada i finalitzada en els darrers 10 anys. Tenen consideració d’obres similars les següents:</w:t>
      </w:r>
    </w:p>
    <w:p w:rsidR="00B640B5" w:rsidRPr="007E5152" w:rsidRDefault="00B640B5" w:rsidP="00B640B5">
      <w:pPr>
        <w:pStyle w:val="Textoindependiente21"/>
        <w:widowControl w:val="0"/>
        <w:numPr>
          <w:ilvl w:val="1"/>
          <w:numId w:val="15"/>
        </w:numPr>
        <w:autoSpaceDE w:val="0"/>
        <w:ind w:left="2149"/>
        <w:textAlignment w:val="baseline"/>
        <w:rPr>
          <w:szCs w:val="22"/>
        </w:rPr>
      </w:pPr>
      <w:r w:rsidRPr="007E5152">
        <w:rPr>
          <w:szCs w:val="22"/>
        </w:rPr>
        <w:t>Tipologia: Obra nova o reforma d'edifici per equipament comunitari, tant de titularitat pública o privada, destinat a usos docent, sanitari, assistencial, cultural , esportiu, o d’equipament d’ús tècnic administratiu o de seguretat de l'Administració Pública</w:t>
      </w:r>
      <w:r>
        <w:rPr>
          <w:szCs w:val="22"/>
        </w:rPr>
        <w:t>.</w:t>
      </w:r>
    </w:p>
    <w:p w:rsidR="00B640B5" w:rsidRPr="00B640B5" w:rsidRDefault="00B640B5" w:rsidP="00B640B5">
      <w:pPr>
        <w:pStyle w:val="Textoindependiente21"/>
        <w:widowControl w:val="0"/>
        <w:numPr>
          <w:ilvl w:val="1"/>
          <w:numId w:val="15"/>
        </w:numPr>
        <w:autoSpaceDE w:val="0"/>
        <w:ind w:left="2149"/>
        <w:textAlignment w:val="baseline"/>
        <w:rPr>
          <w:szCs w:val="22"/>
        </w:rPr>
      </w:pPr>
      <w:r w:rsidRPr="007E5152">
        <w:rPr>
          <w:szCs w:val="22"/>
        </w:rPr>
        <w:t>Import mínim: 1.</w:t>
      </w:r>
      <w:r>
        <w:rPr>
          <w:szCs w:val="22"/>
        </w:rPr>
        <w:t>2</w:t>
      </w:r>
      <w:r w:rsidRPr="007E5152">
        <w:rPr>
          <w:szCs w:val="22"/>
        </w:rPr>
        <w:t>00.000,00 Euros (pressupost de les obres del projecte, IVA exclòs)</w:t>
      </w:r>
      <w:r>
        <w:rPr>
          <w:szCs w:val="22"/>
        </w:rPr>
        <w:t>.</w:t>
      </w:r>
    </w:p>
    <w:p w:rsidR="00B640B5" w:rsidRDefault="00B640B5" w:rsidP="00494E80">
      <w:pPr>
        <w:autoSpaceDE w:val="0"/>
        <w:autoSpaceDN w:val="0"/>
        <w:adjustRightInd w:val="0"/>
        <w:jc w:val="both"/>
        <w:rPr>
          <w:rFonts w:eastAsia="SimSun" w:cs="Arial"/>
          <w:szCs w:val="22"/>
        </w:rPr>
      </w:pPr>
    </w:p>
    <w:p w:rsidR="00494E80" w:rsidRDefault="00494E80" w:rsidP="00494E80">
      <w:pPr>
        <w:autoSpaceDE w:val="0"/>
        <w:autoSpaceDN w:val="0"/>
        <w:adjustRightInd w:val="0"/>
        <w:jc w:val="both"/>
        <w:rPr>
          <w:rFonts w:eastAsia="SimSun" w:cs="Arial"/>
          <w:szCs w:val="22"/>
        </w:rPr>
      </w:pPr>
      <w:r>
        <w:rPr>
          <w:rFonts w:eastAsia="SimSun" w:cs="Arial"/>
          <w:szCs w:val="22"/>
        </w:rPr>
        <w:t>Igualment d’acord amb allò previst en l’article 76.2 de la LCSP es requereix el compromís d’adscripció dels següents mitjans personals, els quals es configuren com els perfils tècnics mínims que el contractista ha de posar a disposició de l’execució de les obres:</w:t>
      </w:r>
    </w:p>
    <w:p w:rsidR="00494E80" w:rsidRDefault="00494E80" w:rsidP="00494E80">
      <w:pPr>
        <w:autoSpaceDE w:val="0"/>
        <w:autoSpaceDN w:val="0"/>
        <w:adjustRightInd w:val="0"/>
        <w:jc w:val="both"/>
        <w:rPr>
          <w:rFonts w:eastAsia="SimSun" w:cs="Arial"/>
          <w:szCs w:val="22"/>
        </w:rPr>
      </w:pPr>
    </w:p>
    <w:p w:rsidR="00B640B5" w:rsidRPr="007E5152" w:rsidRDefault="00B640B5" w:rsidP="00B640B5">
      <w:pPr>
        <w:pStyle w:val="Textbody"/>
        <w:numPr>
          <w:ilvl w:val="0"/>
          <w:numId w:val="30"/>
        </w:numPr>
        <w:tabs>
          <w:tab w:val="left" w:pos="707"/>
        </w:tabs>
        <w:spacing w:before="0" w:after="0"/>
        <w:textAlignment w:val="baseline"/>
        <w:rPr>
          <w:rFonts w:ascii="Franklin Gothic Book" w:hAnsi="Franklin Gothic Book"/>
          <w:sz w:val="22"/>
          <w:szCs w:val="22"/>
        </w:rPr>
      </w:pPr>
      <w:r w:rsidRPr="007E5152">
        <w:rPr>
          <w:rFonts w:ascii="Franklin Gothic Book" w:hAnsi="Franklin Gothic Book"/>
          <w:sz w:val="22"/>
          <w:szCs w:val="22"/>
        </w:rPr>
        <w:t>Tècnic 2: Responsable de l'àrea d’instal·lacions</w:t>
      </w:r>
    </w:p>
    <w:p w:rsidR="00B640B5" w:rsidRPr="007E5152" w:rsidRDefault="00B640B5" w:rsidP="00B640B5">
      <w:pPr>
        <w:pStyle w:val="Textoindependiente21"/>
        <w:widowControl w:val="0"/>
        <w:autoSpaceDE w:val="0"/>
        <w:ind w:left="709"/>
        <w:rPr>
          <w:szCs w:val="22"/>
        </w:rPr>
      </w:pPr>
      <w:r w:rsidRPr="007E5152">
        <w:rPr>
          <w:szCs w:val="22"/>
        </w:rPr>
        <w:t>Titulació: Tècnic amb titulació competent</w:t>
      </w:r>
    </w:p>
    <w:p w:rsidR="00B640B5" w:rsidRDefault="00B640B5" w:rsidP="00B640B5">
      <w:pPr>
        <w:pStyle w:val="Textoindependiente21"/>
        <w:widowControl w:val="0"/>
        <w:autoSpaceDE w:val="0"/>
        <w:ind w:left="709"/>
        <w:rPr>
          <w:szCs w:val="22"/>
        </w:rPr>
      </w:pPr>
      <w:r w:rsidRPr="007E5152">
        <w:rPr>
          <w:szCs w:val="22"/>
        </w:rPr>
        <w:t xml:space="preserve">Perfil: </w:t>
      </w:r>
      <w:r w:rsidR="001C0418">
        <w:rPr>
          <w:szCs w:val="22"/>
        </w:rPr>
        <w:t>E</w:t>
      </w:r>
      <w:r w:rsidRPr="007E5152">
        <w:rPr>
          <w:szCs w:val="22"/>
        </w:rPr>
        <w:t>specialista en instal·lacions</w:t>
      </w:r>
    </w:p>
    <w:p w:rsidR="00B640B5" w:rsidRPr="007E5152" w:rsidRDefault="00B640B5" w:rsidP="00B640B5">
      <w:pPr>
        <w:autoSpaceDE w:val="0"/>
        <w:autoSpaceDN w:val="0"/>
        <w:adjustRightInd w:val="0"/>
        <w:ind w:left="709"/>
        <w:jc w:val="both"/>
        <w:rPr>
          <w:rFonts w:eastAsia="SimSun" w:cs="Arial"/>
          <w:szCs w:val="22"/>
        </w:rPr>
      </w:pPr>
      <w:r w:rsidRPr="007E5152">
        <w:rPr>
          <w:rFonts w:eastAsia="SimSun" w:cs="Arial"/>
          <w:szCs w:val="22"/>
        </w:rPr>
        <w:t>Caldrà acreditar una experiència mínima en la redacció d’un projecte d’execució d’una obra similar a la que es licita executada i finalitzada en els darrers 10 anys. Tenen consideració d’obres similars les següents:</w:t>
      </w:r>
    </w:p>
    <w:p w:rsidR="00B640B5" w:rsidRPr="007E5152" w:rsidRDefault="00B640B5" w:rsidP="00B640B5">
      <w:pPr>
        <w:pStyle w:val="Textoindependiente21"/>
        <w:widowControl w:val="0"/>
        <w:numPr>
          <w:ilvl w:val="1"/>
          <w:numId w:val="15"/>
        </w:numPr>
        <w:autoSpaceDE w:val="0"/>
        <w:ind w:left="2149"/>
        <w:textAlignment w:val="baseline"/>
        <w:rPr>
          <w:szCs w:val="22"/>
        </w:rPr>
      </w:pPr>
      <w:r w:rsidRPr="007E5152">
        <w:rPr>
          <w:szCs w:val="22"/>
        </w:rPr>
        <w:t>Tipologia: Obra nova o reforma d'edifici per equipament comunitari, tant de titularitat pública o privada, destinat a usos docent, s</w:t>
      </w:r>
      <w:r w:rsidR="00CE29ED">
        <w:rPr>
          <w:szCs w:val="22"/>
        </w:rPr>
        <w:t>anitari, assistencial, cultural</w:t>
      </w:r>
      <w:r w:rsidRPr="007E5152">
        <w:rPr>
          <w:szCs w:val="22"/>
        </w:rPr>
        <w:t>, esportiu, o d’equipament d’ús tècnic administratiu o de seguretat de l'Administració Pública</w:t>
      </w:r>
      <w:r>
        <w:rPr>
          <w:szCs w:val="22"/>
        </w:rPr>
        <w:t>, amb instal·lacions.</w:t>
      </w:r>
    </w:p>
    <w:p w:rsidR="00B640B5" w:rsidRPr="007E5152" w:rsidRDefault="00B640B5" w:rsidP="00B640B5">
      <w:pPr>
        <w:pStyle w:val="Textoindependiente21"/>
        <w:widowControl w:val="0"/>
        <w:numPr>
          <w:ilvl w:val="1"/>
          <w:numId w:val="15"/>
        </w:numPr>
        <w:autoSpaceDE w:val="0"/>
        <w:ind w:left="2149"/>
        <w:textAlignment w:val="baseline"/>
        <w:rPr>
          <w:szCs w:val="22"/>
        </w:rPr>
      </w:pPr>
      <w:r w:rsidRPr="007E5152">
        <w:rPr>
          <w:szCs w:val="22"/>
        </w:rPr>
        <w:t>Import mínim: 1.</w:t>
      </w:r>
      <w:r>
        <w:rPr>
          <w:szCs w:val="22"/>
        </w:rPr>
        <w:t>2</w:t>
      </w:r>
      <w:r w:rsidRPr="007E5152">
        <w:rPr>
          <w:szCs w:val="22"/>
        </w:rPr>
        <w:t>00.000,00 Euros (pressupost de les obres del projecte, IVA exclòs)</w:t>
      </w:r>
      <w:r>
        <w:rPr>
          <w:szCs w:val="22"/>
        </w:rPr>
        <w:t>.</w:t>
      </w:r>
    </w:p>
    <w:p w:rsidR="00B640B5" w:rsidRPr="007E5152" w:rsidRDefault="00B640B5" w:rsidP="00B640B5">
      <w:pPr>
        <w:pStyle w:val="Textoindependiente21"/>
        <w:widowControl w:val="0"/>
        <w:autoSpaceDE w:val="0"/>
        <w:rPr>
          <w:szCs w:val="22"/>
        </w:rPr>
      </w:pPr>
    </w:p>
    <w:p w:rsidR="00B640B5" w:rsidRPr="007E5152" w:rsidRDefault="00B640B5" w:rsidP="00B640B5">
      <w:pPr>
        <w:pStyle w:val="Textoindependiente21"/>
        <w:widowControl w:val="0"/>
        <w:autoSpaceDE w:val="0"/>
        <w:ind w:left="1440"/>
        <w:rPr>
          <w:szCs w:val="22"/>
        </w:rPr>
      </w:pPr>
    </w:p>
    <w:p w:rsidR="00B640B5" w:rsidRPr="007E5152" w:rsidRDefault="00B640B5" w:rsidP="00B640B5">
      <w:pPr>
        <w:autoSpaceDE w:val="0"/>
        <w:autoSpaceDN w:val="0"/>
        <w:adjustRightInd w:val="0"/>
        <w:jc w:val="both"/>
        <w:rPr>
          <w:rFonts w:eastAsia="SimSun" w:cs="Arial"/>
          <w:szCs w:val="22"/>
        </w:rPr>
      </w:pPr>
      <w:r w:rsidRPr="007E5152">
        <w:rPr>
          <w:rFonts w:eastAsia="SimSun" w:cs="Arial"/>
          <w:szCs w:val="22"/>
        </w:rPr>
        <w:t>Igualment d’acord amb allò previst en l’article 76.2 de la LCSP es requereix el compromís d’adscripció dels següents mitjans personals, els quals es configuren com els perfils tècnics mínims que el contractista ha de posar a disposició de l’execució de les obres:</w:t>
      </w:r>
    </w:p>
    <w:p w:rsidR="00B640B5" w:rsidRPr="007E5152" w:rsidRDefault="00B640B5" w:rsidP="00B640B5">
      <w:pPr>
        <w:autoSpaceDE w:val="0"/>
        <w:autoSpaceDN w:val="0"/>
        <w:adjustRightInd w:val="0"/>
        <w:rPr>
          <w:rFonts w:eastAsia="SimSun" w:cs="Arial"/>
          <w:szCs w:val="22"/>
        </w:rPr>
      </w:pPr>
    </w:p>
    <w:p w:rsidR="00B640B5" w:rsidRDefault="00B640B5" w:rsidP="00B640B5">
      <w:pPr>
        <w:numPr>
          <w:ilvl w:val="0"/>
          <w:numId w:val="30"/>
        </w:numPr>
        <w:autoSpaceDE w:val="0"/>
        <w:autoSpaceDN w:val="0"/>
        <w:adjustRightInd w:val="0"/>
        <w:rPr>
          <w:rFonts w:eastAsia="SimSun" w:cs="Arial"/>
          <w:szCs w:val="22"/>
        </w:rPr>
      </w:pPr>
      <w:r w:rsidRPr="00F7341C">
        <w:rPr>
          <w:rFonts w:eastAsia="SimSun" w:cs="Arial"/>
          <w:szCs w:val="22"/>
        </w:rPr>
        <w:t>Delegat d’obra</w:t>
      </w:r>
    </w:p>
    <w:p w:rsidR="00B640B5" w:rsidRDefault="00B640B5" w:rsidP="00B640B5">
      <w:pPr>
        <w:numPr>
          <w:ilvl w:val="0"/>
          <w:numId w:val="30"/>
        </w:numPr>
        <w:autoSpaceDE w:val="0"/>
        <w:autoSpaceDN w:val="0"/>
        <w:adjustRightInd w:val="0"/>
        <w:rPr>
          <w:rFonts w:eastAsia="SimSun" w:cs="Arial"/>
          <w:szCs w:val="22"/>
        </w:rPr>
      </w:pPr>
      <w:r>
        <w:rPr>
          <w:rFonts w:eastAsia="SimSun" w:cs="Arial"/>
          <w:szCs w:val="22"/>
        </w:rPr>
        <w:t>Cap d’obra</w:t>
      </w:r>
    </w:p>
    <w:p w:rsidR="00B640B5" w:rsidRDefault="00B640B5" w:rsidP="00B640B5">
      <w:pPr>
        <w:numPr>
          <w:ilvl w:val="0"/>
          <w:numId w:val="30"/>
        </w:numPr>
        <w:autoSpaceDE w:val="0"/>
        <w:autoSpaceDN w:val="0"/>
        <w:adjustRightInd w:val="0"/>
        <w:rPr>
          <w:rFonts w:eastAsia="SimSun" w:cs="Arial"/>
          <w:szCs w:val="22"/>
        </w:rPr>
      </w:pPr>
      <w:r>
        <w:rPr>
          <w:rFonts w:eastAsia="SimSun" w:cs="Arial"/>
          <w:szCs w:val="22"/>
        </w:rPr>
        <w:t>Cap de taller en fase de fabricació industrialitzada</w:t>
      </w:r>
    </w:p>
    <w:p w:rsidR="00B640B5" w:rsidRPr="00F7341C" w:rsidRDefault="00B640B5" w:rsidP="00B640B5">
      <w:pPr>
        <w:numPr>
          <w:ilvl w:val="0"/>
          <w:numId w:val="30"/>
        </w:numPr>
        <w:autoSpaceDE w:val="0"/>
        <w:autoSpaceDN w:val="0"/>
        <w:adjustRightInd w:val="0"/>
        <w:rPr>
          <w:rFonts w:eastAsia="SimSun" w:cs="Arial"/>
          <w:szCs w:val="22"/>
        </w:rPr>
      </w:pPr>
      <w:r>
        <w:rPr>
          <w:rFonts w:eastAsia="SimSun" w:cs="Arial"/>
          <w:szCs w:val="22"/>
        </w:rPr>
        <w:t>Responsable de Seguretat i Salut.</w:t>
      </w:r>
    </w:p>
    <w:p w:rsidR="00B640B5" w:rsidRPr="007E5152" w:rsidRDefault="00B640B5" w:rsidP="00B640B5">
      <w:pPr>
        <w:autoSpaceDE w:val="0"/>
        <w:autoSpaceDN w:val="0"/>
        <w:adjustRightInd w:val="0"/>
        <w:rPr>
          <w:rFonts w:eastAsia="SimSun" w:cs="Arial"/>
          <w:szCs w:val="22"/>
          <w:u w:val="single"/>
        </w:rPr>
      </w:pPr>
    </w:p>
    <w:p w:rsidR="00B640B5" w:rsidRPr="007E5152" w:rsidRDefault="001C0418" w:rsidP="00B640B5">
      <w:pPr>
        <w:autoSpaceDE w:val="0"/>
        <w:autoSpaceDN w:val="0"/>
        <w:adjustRightInd w:val="0"/>
        <w:jc w:val="both"/>
        <w:rPr>
          <w:rFonts w:eastAsia="SimSun" w:cs="Arial"/>
          <w:szCs w:val="22"/>
        </w:rPr>
      </w:pPr>
      <w:r w:rsidRPr="00367DD5">
        <w:rPr>
          <w:rFonts w:eastAsia="SimSun" w:cs="Arial"/>
          <w:szCs w:val="22"/>
        </w:rPr>
        <w:t xml:space="preserve">pel cap d’obra </w:t>
      </w:r>
      <w:r w:rsidR="00B640B5">
        <w:rPr>
          <w:rFonts w:eastAsia="SimSun" w:cs="Arial"/>
          <w:szCs w:val="22"/>
        </w:rPr>
        <w:t xml:space="preserve">i el Responsable de Seguretat i Salut caldrà </w:t>
      </w:r>
      <w:r w:rsidR="00B640B5" w:rsidRPr="007E5152">
        <w:rPr>
          <w:rFonts w:eastAsia="SimSun" w:cs="Arial"/>
          <w:szCs w:val="22"/>
        </w:rPr>
        <w:t>una experiència mínima en la redacció d’un projecte d’execució d’una obra similar a la que es licita executada i finalitzada en els darrers 10 anys. Tenen consideració d’obres similars les següents:</w:t>
      </w:r>
    </w:p>
    <w:p w:rsidR="00B640B5" w:rsidRPr="007E5152" w:rsidRDefault="00B640B5" w:rsidP="00B640B5">
      <w:pPr>
        <w:pStyle w:val="Textoindependiente21"/>
        <w:widowControl w:val="0"/>
        <w:numPr>
          <w:ilvl w:val="1"/>
          <w:numId w:val="15"/>
        </w:numPr>
        <w:autoSpaceDE w:val="0"/>
        <w:ind w:left="2149"/>
        <w:textAlignment w:val="baseline"/>
        <w:rPr>
          <w:szCs w:val="22"/>
        </w:rPr>
      </w:pPr>
      <w:r w:rsidRPr="007E5152">
        <w:rPr>
          <w:szCs w:val="22"/>
        </w:rPr>
        <w:t>Tipologia: Obra nova o reforma d'edifici per equipament comunitari, tant de titularitat pú</w:t>
      </w:r>
      <w:r w:rsidR="001C0418">
        <w:rPr>
          <w:szCs w:val="22"/>
        </w:rPr>
        <w:t xml:space="preserve">blica o privada, destinat a ús </w:t>
      </w:r>
      <w:r w:rsidRPr="007E5152">
        <w:rPr>
          <w:szCs w:val="22"/>
        </w:rPr>
        <w:t>docent, sanitari, assistencial, cultural , esportiu, o d’equipament d’ús tècnic administratiu o de seguretat de l'Administració Pública</w:t>
      </w:r>
      <w:r>
        <w:rPr>
          <w:szCs w:val="22"/>
        </w:rPr>
        <w:t>.</w:t>
      </w:r>
    </w:p>
    <w:p w:rsidR="00B640B5" w:rsidRPr="007E5152" w:rsidRDefault="00B640B5" w:rsidP="00B640B5">
      <w:pPr>
        <w:pStyle w:val="Textoindependiente21"/>
        <w:widowControl w:val="0"/>
        <w:numPr>
          <w:ilvl w:val="1"/>
          <w:numId w:val="15"/>
        </w:numPr>
        <w:autoSpaceDE w:val="0"/>
        <w:ind w:left="2149"/>
        <w:textAlignment w:val="baseline"/>
        <w:rPr>
          <w:szCs w:val="22"/>
        </w:rPr>
      </w:pPr>
      <w:r w:rsidRPr="007E5152">
        <w:rPr>
          <w:szCs w:val="22"/>
        </w:rPr>
        <w:t>Import mínim: 1.</w:t>
      </w:r>
      <w:r>
        <w:rPr>
          <w:szCs w:val="22"/>
        </w:rPr>
        <w:t>2</w:t>
      </w:r>
      <w:r w:rsidRPr="007E5152">
        <w:rPr>
          <w:szCs w:val="22"/>
        </w:rPr>
        <w:t xml:space="preserve">00.000,00 </w:t>
      </w:r>
      <w:r w:rsidR="001C0418" w:rsidRPr="007E5152">
        <w:rPr>
          <w:szCs w:val="22"/>
        </w:rPr>
        <w:t>euros</w:t>
      </w:r>
      <w:r w:rsidRPr="007E5152">
        <w:rPr>
          <w:szCs w:val="22"/>
        </w:rPr>
        <w:t xml:space="preserve"> (pressupost de les obres del projecte, IVA exclòs)</w:t>
      </w:r>
      <w:r>
        <w:rPr>
          <w:szCs w:val="22"/>
        </w:rPr>
        <w:t>.</w:t>
      </w:r>
    </w:p>
    <w:p w:rsidR="00B640B5" w:rsidRPr="00367DD5" w:rsidRDefault="00B640B5" w:rsidP="00B640B5">
      <w:pPr>
        <w:autoSpaceDE w:val="0"/>
        <w:autoSpaceDN w:val="0"/>
        <w:adjustRightInd w:val="0"/>
        <w:rPr>
          <w:rFonts w:eastAsia="SimSun" w:cs="Arial"/>
          <w:szCs w:val="22"/>
        </w:rPr>
      </w:pPr>
    </w:p>
    <w:p w:rsidR="00B640B5" w:rsidRPr="007E5152" w:rsidRDefault="001C0418" w:rsidP="00CE29ED">
      <w:pPr>
        <w:autoSpaceDE w:val="0"/>
        <w:autoSpaceDN w:val="0"/>
        <w:adjustRightInd w:val="0"/>
        <w:jc w:val="both"/>
        <w:rPr>
          <w:rFonts w:eastAsia="SimSun" w:cs="Arial"/>
          <w:szCs w:val="22"/>
        </w:rPr>
      </w:pPr>
      <w:r>
        <w:rPr>
          <w:rFonts w:eastAsia="SimSun" w:cs="Arial"/>
          <w:szCs w:val="22"/>
        </w:rPr>
        <w:t xml:space="preserve">Pel cap de taller </w:t>
      </w:r>
      <w:r w:rsidR="00B640B5">
        <w:rPr>
          <w:rFonts w:eastAsia="SimSun" w:cs="Arial"/>
          <w:szCs w:val="22"/>
        </w:rPr>
        <w:t>en fase de fabricació industrialitzada c</w:t>
      </w:r>
      <w:r w:rsidR="00B640B5" w:rsidRPr="007E5152">
        <w:rPr>
          <w:rFonts w:eastAsia="SimSun" w:cs="Arial"/>
          <w:szCs w:val="22"/>
        </w:rPr>
        <w:t>aldrà acreditar una experiència mínima d’una obra similar a la que es licita finalitzada en els darrers 10 anys. Tenen consideració d’obres similars les següents:</w:t>
      </w:r>
    </w:p>
    <w:p w:rsidR="00B640B5" w:rsidRPr="007E5152" w:rsidRDefault="00B640B5" w:rsidP="00B640B5">
      <w:pPr>
        <w:pStyle w:val="Textoindependiente21"/>
        <w:widowControl w:val="0"/>
        <w:numPr>
          <w:ilvl w:val="1"/>
          <w:numId w:val="15"/>
        </w:numPr>
        <w:autoSpaceDE w:val="0"/>
        <w:textAlignment w:val="baseline"/>
        <w:rPr>
          <w:szCs w:val="22"/>
        </w:rPr>
      </w:pPr>
      <w:r w:rsidRPr="007E5152">
        <w:rPr>
          <w:szCs w:val="22"/>
        </w:rPr>
        <w:t xml:space="preserve">Tipologia: Obra nova </w:t>
      </w:r>
      <w:r>
        <w:rPr>
          <w:szCs w:val="22"/>
        </w:rPr>
        <w:t>amb sistema industrial modular d’edifici de qualsevol tipologia.</w:t>
      </w:r>
    </w:p>
    <w:p w:rsidR="00B640B5" w:rsidRPr="007E5152" w:rsidRDefault="00B640B5" w:rsidP="00B640B5">
      <w:pPr>
        <w:pStyle w:val="Textoindependiente21"/>
        <w:widowControl w:val="0"/>
        <w:numPr>
          <w:ilvl w:val="1"/>
          <w:numId w:val="15"/>
        </w:numPr>
        <w:autoSpaceDE w:val="0"/>
        <w:textAlignment w:val="baseline"/>
        <w:rPr>
          <w:szCs w:val="22"/>
        </w:rPr>
      </w:pPr>
      <w:r w:rsidRPr="007E5152">
        <w:rPr>
          <w:szCs w:val="22"/>
        </w:rPr>
        <w:t xml:space="preserve">Import mínim: </w:t>
      </w:r>
      <w:r>
        <w:rPr>
          <w:szCs w:val="22"/>
        </w:rPr>
        <w:t>850</w:t>
      </w:r>
      <w:r w:rsidRPr="007E5152">
        <w:rPr>
          <w:szCs w:val="22"/>
        </w:rPr>
        <w:t>.000,00 Euros (pressupost de les obres del projecte, IVA exclòs)</w:t>
      </w:r>
    </w:p>
    <w:p w:rsidR="00B640B5" w:rsidRPr="007E5152" w:rsidRDefault="00B640B5" w:rsidP="00B640B5">
      <w:pPr>
        <w:autoSpaceDE w:val="0"/>
        <w:autoSpaceDN w:val="0"/>
        <w:adjustRightInd w:val="0"/>
        <w:rPr>
          <w:rFonts w:eastAsia="SimSun" w:cs="Arial"/>
          <w:szCs w:val="22"/>
          <w:u w:val="single"/>
        </w:rPr>
      </w:pPr>
    </w:p>
    <w:p w:rsidR="00494E80" w:rsidRDefault="00494E80" w:rsidP="00494E80">
      <w:pPr>
        <w:jc w:val="both"/>
        <w:rPr>
          <w:szCs w:val="22"/>
        </w:rPr>
      </w:pPr>
    </w:p>
    <w:p w:rsidR="00494E80" w:rsidRDefault="00494E80" w:rsidP="00494E80">
      <w:pPr>
        <w:jc w:val="both"/>
        <w:rPr>
          <w:szCs w:val="22"/>
          <w:u w:val="single"/>
        </w:rPr>
      </w:pPr>
      <w:r>
        <w:rPr>
          <w:szCs w:val="22"/>
          <w:u w:val="single"/>
        </w:rPr>
        <w:t>També s’haurà d’indicar, si s’escau, de la part del contracte que l’empresari tingui la voluntat de subcontractar, de conformitat amb la clàusula 45 d’aquests plecs.</w:t>
      </w:r>
    </w:p>
    <w:p w:rsidR="00494E80" w:rsidRDefault="00494E80" w:rsidP="00494E80">
      <w:pPr>
        <w:jc w:val="both"/>
        <w:rPr>
          <w:szCs w:val="22"/>
          <w:u w:val="single"/>
        </w:rPr>
      </w:pPr>
    </w:p>
    <w:p w:rsidR="00494E80" w:rsidRDefault="00494E80" w:rsidP="00494E80">
      <w:pPr>
        <w:jc w:val="both"/>
        <w:rPr>
          <w:szCs w:val="22"/>
        </w:rPr>
      </w:pPr>
      <w:r>
        <w:rPr>
          <w:szCs w:val="22"/>
        </w:rPr>
        <w:t xml:space="preserve">L’empresa s’ha de </w:t>
      </w:r>
      <w:r>
        <w:rPr>
          <w:b/>
          <w:bCs/>
          <w:szCs w:val="22"/>
        </w:rPr>
        <w:t>comprometre</w:t>
      </w:r>
      <w:r>
        <w:rPr>
          <w:szCs w:val="22"/>
        </w:rPr>
        <w:t xml:space="preserve">, mitjançant declaració responsable, </w:t>
      </w:r>
      <w:r>
        <w:rPr>
          <w:b/>
          <w:bCs/>
          <w:szCs w:val="22"/>
        </w:rPr>
        <w:t xml:space="preserve">de dedicar o adscriure a l’execució del contracte els mitjans personals o materials suficients per a </w:t>
      </w:r>
      <w:r>
        <w:rPr>
          <w:b/>
          <w:bCs/>
          <w:szCs w:val="22"/>
        </w:rPr>
        <w:lastRenderedPageBreak/>
        <w:t>satisfer-lo correctament</w:t>
      </w:r>
      <w:r>
        <w:rPr>
          <w:szCs w:val="22"/>
        </w:rPr>
        <w:t xml:space="preserve">. Aquesta compromís s’integrarà en el contracte, essent obligacions essencials del contracte als efectes previstos a l’article 211.1.f) de la LCSP. </w:t>
      </w:r>
      <w:r>
        <w:rPr>
          <w:szCs w:val="22"/>
          <w:u w:val="single"/>
        </w:rPr>
        <w:t>Especificant els noms i qualificacions professionals del personal responsable destinat a l’execució del contracte, de conformitat amb l’article 76 de la LCSP</w:t>
      </w:r>
      <w:r>
        <w:rPr>
          <w:szCs w:val="22"/>
        </w:rPr>
        <w:t>.</w:t>
      </w: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Proposicions</w:t>
      </w:r>
    </w:p>
    <w:p w:rsidR="00494E80" w:rsidRDefault="00494E80" w:rsidP="00494E80">
      <w:pPr>
        <w:jc w:val="both"/>
        <w:rPr>
          <w:szCs w:val="22"/>
        </w:rPr>
      </w:pPr>
    </w:p>
    <w:p w:rsidR="00494E80" w:rsidRDefault="00494E80" w:rsidP="00494E80">
      <w:pPr>
        <w:jc w:val="both"/>
        <w:rPr>
          <w:szCs w:val="22"/>
        </w:rPr>
      </w:pPr>
      <w:r>
        <w:rPr>
          <w:szCs w:val="22"/>
        </w:rPr>
        <w:t>La presentació d’una proposició suposa l’acceptació incondicionada per l’empresari del contingut de la totalitat de les clàusules, sense excepció o reserva possible.</w:t>
      </w:r>
    </w:p>
    <w:p w:rsidR="00494E80" w:rsidRDefault="00494E80" w:rsidP="00494E80">
      <w:pPr>
        <w:jc w:val="both"/>
        <w:rPr>
          <w:szCs w:val="22"/>
        </w:rPr>
      </w:pPr>
    </w:p>
    <w:p w:rsidR="00494E80" w:rsidRDefault="00494E80" w:rsidP="00494E80">
      <w:pPr>
        <w:jc w:val="both"/>
        <w:rPr>
          <w:szCs w:val="22"/>
        </w:rPr>
      </w:pPr>
      <w:r>
        <w:rPr>
          <w:szCs w:val="22"/>
        </w:rPr>
        <w:t xml:space="preserve">Les proposicions seran secretes fins al moment de l’obertura dels sobres per part de la </w:t>
      </w:r>
      <w:r w:rsidR="001C0418">
        <w:rPr>
          <w:szCs w:val="22"/>
        </w:rPr>
        <w:t>mesa de contractació.</w:t>
      </w:r>
    </w:p>
    <w:p w:rsidR="00494E80" w:rsidRDefault="00494E80" w:rsidP="00494E80">
      <w:pPr>
        <w:jc w:val="both"/>
        <w:rPr>
          <w:szCs w:val="22"/>
        </w:rPr>
      </w:pPr>
    </w:p>
    <w:p w:rsidR="00494E80" w:rsidRDefault="00494E80" w:rsidP="00494E80">
      <w:pPr>
        <w:jc w:val="both"/>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494E80" w:rsidRDefault="00494E80" w:rsidP="00494E80">
      <w:pPr>
        <w:jc w:val="both"/>
        <w:rPr>
          <w:szCs w:val="22"/>
        </w:rPr>
      </w:pPr>
    </w:p>
    <w:p w:rsidR="00494E80" w:rsidRDefault="00494E80" w:rsidP="00494E80">
      <w:pPr>
        <w:jc w:val="both"/>
        <w:rPr>
          <w:szCs w:val="22"/>
        </w:rPr>
      </w:pPr>
      <w:r>
        <w:rPr>
          <w:szCs w:val="22"/>
        </w:rPr>
        <w:t xml:space="preserve">Es consideren empreses vinculades les que es trobin subjectes en algun dels supòsits previstos en l’article 42 del </w:t>
      </w:r>
      <w:r w:rsidR="001C0418">
        <w:rPr>
          <w:szCs w:val="22"/>
        </w:rPr>
        <w:t>codi de comerç</w:t>
      </w:r>
      <w:r>
        <w:rPr>
          <w:szCs w:val="22"/>
        </w:rPr>
        <w:t>.</w:t>
      </w:r>
    </w:p>
    <w:p w:rsidR="00494E80" w:rsidRDefault="00494E80" w:rsidP="00494E80">
      <w:pPr>
        <w:jc w:val="both"/>
        <w:rPr>
          <w:szCs w:val="22"/>
        </w:rPr>
      </w:pPr>
    </w:p>
    <w:p w:rsidR="00333189" w:rsidRDefault="00333189" w:rsidP="00333189">
      <w:pPr>
        <w:rPr>
          <w:rFonts w:cs="Times New Roman"/>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494E80" w:rsidRDefault="00494E80" w:rsidP="00494E80">
      <w:pPr>
        <w:jc w:val="both"/>
        <w:rPr>
          <w:szCs w:val="22"/>
        </w:rPr>
      </w:pPr>
    </w:p>
    <w:p w:rsidR="00494E80" w:rsidRDefault="00494E80" w:rsidP="00494E80">
      <w:pPr>
        <w:jc w:val="both"/>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494E80" w:rsidRDefault="00494E80" w:rsidP="00494E80">
      <w:pPr>
        <w:jc w:val="both"/>
        <w:rPr>
          <w:szCs w:val="22"/>
        </w:rPr>
      </w:pPr>
    </w:p>
    <w:p w:rsidR="00494E80" w:rsidRDefault="00494E80" w:rsidP="00494E80">
      <w:pPr>
        <w:jc w:val="both"/>
        <w:rPr>
          <w:szCs w:val="22"/>
        </w:rPr>
      </w:pPr>
      <w:r>
        <w:rPr>
          <w:szCs w:val="22"/>
        </w:rPr>
        <w:t xml:space="preserve">A efectes d’aquesta licitació, els empresaris que desitgin concórrer integrats en una unió temporal </w:t>
      </w:r>
      <w:r>
        <w:rPr>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Pr>
          <w:szCs w:val="22"/>
        </w:rPr>
        <w:t>, així com que assumeixen el compromís de constituir-se formalment en unió temporal en cas de resultar adjudicataris del contracte.</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Mode de presentació de les proposicions</w:t>
      </w:r>
    </w:p>
    <w:p w:rsidR="00494E80" w:rsidRDefault="00494E80" w:rsidP="00494E80">
      <w:pPr>
        <w:jc w:val="both"/>
        <w:rPr>
          <w:szCs w:val="22"/>
        </w:rPr>
      </w:pPr>
    </w:p>
    <w:p w:rsidR="00494E80" w:rsidRDefault="00494E80" w:rsidP="00494E80">
      <w:pPr>
        <w:pStyle w:val="Textoindependiente31"/>
        <w:jc w:val="both"/>
        <w:rPr>
          <w:b w:val="0"/>
          <w:bCs w:val="0"/>
          <w:sz w:val="22"/>
          <w:szCs w:val="22"/>
        </w:rPr>
      </w:pPr>
      <w:r>
        <w:rPr>
          <w:b w:val="0"/>
          <w:bCs w:val="0"/>
          <w:sz w:val="22"/>
          <w:szCs w:val="22"/>
        </w:rPr>
        <w:t>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mitjans electrònics, en la forma que determina aquest plec, seran excloses.</w:t>
      </w:r>
    </w:p>
    <w:p w:rsidR="00494E80" w:rsidRDefault="00494E80" w:rsidP="00494E80">
      <w:pPr>
        <w:pStyle w:val="Textoindependiente31"/>
        <w:jc w:val="both"/>
        <w:rPr>
          <w:b w:val="0"/>
          <w:bCs w:val="0"/>
          <w:sz w:val="22"/>
          <w:szCs w:val="22"/>
        </w:rPr>
      </w:pPr>
    </w:p>
    <w:p w:rsidR="00494E80" w:rsidRDefault="00494E80" w:rsidP="00494E80">
      <w:pPr>
        <w:jc w:val="both"/>
        <w:rPr>
          <w:rFonts w:cs="Times New Roman"/>
          <w:szCs w:val="22"/>
        </w:rPr>
      </w:pPr>
      <w:r>
        <w:rPr>
          <w:szCs w:val="22"/>
        </w:rPr>
        <w:t>La presentació d’ofertes es realitzarà igualment per mitjans electrònics a través de l’eina de Sobre Digital (o altra plataforma de licitació electrònica), accessible des de l’adreça web:</w:t>
      </w:r>
    </w:p>
    <w:p w:rsidR="00494E80" w:rsidRDefault="00A51D3B" w:rsidP="00494E80">
      <w:pPr>
        <w:jc w:val="both"/>
        <w:rPr>
          <w:szCs w:val="22"/>
        </w:rPr>
      </w:pPr>
      <w:hyperlink r:id="rId19" w:history="1">
        <w:r w:rsidR="00494E80">
          <w:rPr>
            <w:rStyle w:val="Enlla"/>
            <w:rFonts w:ascii="Franklin Gothic Book" w:hAnsi="Franklin Gothic Book"/>
            <w:sz w:val="22"/>
            <w:szCs w:val="22"/>
          </w:rPr>
          <w:t>https://contractaciopublica.gencat.cat/perfil/premiademar</w:t>
        </w:r>
      </w:hyperlink>
    </w:p>
    <w:p w:rsidR="00494E80" w:rsidRDefault="00494E80" w:rsidP="00494E80">
      <w:pPr>
        <w:jc w:val="both"/>
        <w:rPr>
          <w:szCs w:val="22"/>
        </w:rPr>
      </w:pPr>
    </w:p>
    <w:p w:rsidR="00494E80" w:rsidRDefault="00494E80" w:rsidP="00494E80">
      <w:pPr>
        <w:jc w:val="both"/>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494E80" w:rsidRDefault="00A51D3B" w:rsidP="00494E80">
      <w:pPr>
        <w:jc w:val="both"/>
        <w:rPr>
          <w:szCs w:val="22"/>
        </w:rPr>
      </w:pPr>
      <w:hyperlink r:id="rId20" w:history="1">
        <w:r w:rsidR="00494E80">
          <w:rPr>
            <w:rStyle w:val="Enlla"/>
            <w:rFonts w:ascii="Franklin Gothic Book" w:hAnsi="Franklin Gothic Book"/>
            <w:sz w:val="22"/>
            <w:szCs w:val="22"/>
          </w:rPr>
          <w:t>https://contractaciopublica.gencat.cat/ecofin_sobre/AppJava/views/ajuda/empreses/index.xhtml?set-locale=ca_ES</w:t>
        </w:r>
      </w:hyperlink>
      <w:r w:rsidR="00494E80">
        <w:rPr>
          <w:szCs w:val="22"/>
        </w:rPr>
        <w:t>.</w:t>
      </w:r>
    </w:p>
    <w:p w:rsidR="00494E80" w:rsidRDefault="00494E80" w:rsidP="00494E80">
      <w:pPr>
        <w:jc w:val="both"/>
        <w:rPr>
          <w:szCs w:val="22"/>
        </w:rPr>
      </w:pPr>
    </w:p>
    <w:p w:rsidR="00494E80" w:rsidRDefault="00A51D3B" w:rsidP="00494E80">
      <w:pPr>
        <w:jc w:val="both"/>
        <w:rPr>
          <w:szCs w:val="22"/>
        </w:rPr>
      </w:pPr>
      <w:hyperlink r:id="rId21" w:history="1">
        <w:r w:rsidR="00494E80">
          <w:rPr>
            <w:rStyle w:val="Enlla"/>
            <w:rFonts w:ascii="Franklin Gothic Book" w:hAnsi="Franklin Gothic Book"/>
            <w:sz w:val="22"/>
            <w:szCs w:val="22"/>
          </w:rPr>
          <w:t>https://www.aoc.cat/portalsuport/licitacions_empreses/idservei/licitacions_empreses/</w:t>
        </w:r>
      </w:hyperlink>
    </w:p>
    <w:p w:rsidR="00494E80" w:rsidRDefault="00494E80" w:rsidP="00494E80">
      <w:pPr>
        <w:pStyle w:val="Textoindependiente31"/>
        <w:jc w:val="both"/>
        <w:rPr>
          <w:b w:val="0"/>
          <w:bCs w:val="0"/>
          <w:sz w:val="22"/>
          <w:szCs w:val="22"/>
        </w:rPr>
      </w:pPr>
    </w:p>
    <w:p w:rsidR="00494E80" w:rsidRDefault="00494E80" w:rsidP="00494E80">
      <w:pPr>
        <w:pStyle w:val="Textoindependiente31"/>
        <w:jc w:val="both"/>
        <w:rPr>
          <w:sz w:val="22"/>
          <w:szCs w:val="22"/>
        </w:rPr>
      </w:pPr>
    </w:p>
    <w:p w:rsidR="00494E80" w:rsidRDefault="00494E80" w:rsidP="00494E80">
      <w:pPr>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Documents a presentar pels licitadors, així com la forma i contingut de les proposicions</w:t>
      </w:r>
    </w:p>
    <w:p w:rsidR="00494E80" w:rsidRDefault="00494E80" w:rsidP="00494E80">
      <w:pPr>
        <w:jc w:val="both"/>
        <w:rPr>
          <w:szCs w:val="22"/>
        </w:rPr>
      </w:pPr>
    </w:p>
    <w:p w:rsidR="00494E80" w:rsidRDefault="00494E80" w:rsidP="00494E80">
      <w:pPr>
        <w:jc w:val="both"/>
        <w:rPr>
          <w:rFonts w:cs="Times New Roman"/>
          <w:szCs w:val="22"/>
        </w:rPr>
      </w:pPr>
      <w:r>
        <w:rPr>
          <w:rFonts w:cs="Times New Roman"/>
          <w:szCs w:val="22"/>
        </w:rPr>
        <w:t xml:space="preserve">22.1 </w:t>
      </w:r>
      <w:r>
        <w:rPr>
          <w:rFonts w:cs="Times New Roman"/>
          <w:szCs w:val="22"/>
          <w:u w:val="single"/>
        </w:rPr>
        <w:t>Documentació que ha de constar en el sobre A</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L’acreditació de la capacitat d’obrar de l’empresa i la selva solvència s’haurà de fer a través de:</w:t>
      </w:r>
    </w:p>
    <w:p w:rsidR="00494E80" w:rsidRDefault="00494E80" w:rsidP="00494E80">
      <w:pPr>
        <w:jc w:val="both"/>
        <w:rPr>
          <w:rFonts w:cs="Times New Roman"/>
          <w:szCs w:val="22"/>
        </w:rPr>
      </w:pPr>
    </w:p>
    <w:p w:rsidR="00494E80" w:rsidRDefault="00494E80" w:rsidP="00494E80">
      <w:pPr>
        <w:numPr>
          <w:ilvl w:val="0"/>
          <w:numId w:val="21"/>
        </w:numPr>
        <w:jc w:val="both"/>
        <w:rPr>
          <w:rFonts w:cs="Times New Roman"/>
          <w:b/>
          <w:szCs w:val="22"/>
        </w:rPr>
      </w:pPr>
      <w:r>
        <w:rPr>
          <w:rFonts w:cs="Times New Roman"/>
          <w:b/>
          <w:szCs w:val="22"/>
        </w:rPr>
        <w:t>L’aportació del Document Europeu Únic de Contractació:</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Les empreses licitadores han de presentar el Document europeu únic de contractació (DEUC), el qual s’ad</w:t>
      </w:r>
      <w:r w:rsidR="001C0418">
        <w:rPr>
          <w:rFonts w:cs="Times New Roman"/>
          <w:szCs w:val="22"/>
        </w:rPr>
        <w:t>junta com a annex a aquest plec</w:t>
      </w:r>
      <w:r>
        <w:rPr>
          <w:rFonts w:cs="Times New Roman"/>
          <w:szCs w:val="22"/>
        </w:rPr>
        <w:t>, mitjançant el qual declaren el següent:</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w:t>
      </w:r>
      <w:r>
        <w:rPr>
          <w:rFonts w:cs="Times New Roman"/>
          <w:szCs w:val="22"/>
        </w:rPr>
        <w:tab/>
        <w:t>Que la societat està constituïda vàlidament i que de conformitat amb el seu objecte social es pot presentar a la licitació, així com que la persona signatària del DEUC té la deguda representació per presentar la proposició i el DEUC;</w:t>
      </w:r>
    </w:p>
    <w:p w:rsidR="00494E80" w:rsidRDefault="00494E80" w:rsidP="00494E80">
      <w:pPr>
        <w:jc w:val="both"/>
        <w:rPr>
          <w:rFonts w:cs="Times New Roman"/>
          <w:szCs w:val="22"/>
        </w:rPr>
      </w:pPr>
      <w:r>
        <w:rPr>
          <w:rFonts w:cs="Times New Roman"/>
          <w:szCs w:val="22"/>
        </w:rPr>
        <w:t>-</w:t>
      </w:r>
      <w:r>
        <w:rPr>
          <w:rFonts w:cs="Times New Roman"/>
          <w:szCs w:val="22"/>
        </w:rPr>
        <w:tab/>
        <w:t>Que compleix els requisits de solvència econòmica i financera, i tècnica i professional, de conformitat amb els requisits mínims exigits en aquest plec;</w:t>
      </w:r>
    </w:p>
    <w:p w:rsidR="00494E80" w:rsidRDefault="00494E80" w:rsidP="00494E80">
      <w:pPr>
        <w:jc w:val="both"/>
        <w:rPr>
          <w:rFonts w:cs="Times New Roman"/>
          <w:szCs w:val="22"/>
        </w:rPr>
      </w:pPr>
      <w:r>
        <w:rPr>
          <w:rFonts w:cs="Times New Roman"/>
          <w:szCs w:val="22"/>
        </w:rPr>
        <w:t>-</w:t>
      </w:r>
      <w:r>
        <w:rPr>
          <w:rFonts w:cs="Times New Roman"/>
          <w:szCs w:val="22"/>
        </w:rPr>
        <w:tab/>
        <w:t>Que no està incursa en prohibició de contractar;</w:t>
      </w:r>
    </w:p>
    <w:p w:rsidR="00494E80" w:rsidRDefault="00494E80" w:rsidP="00494E80">
      <w:pPr>
        <w:jc w:val="both"/>
        <w:rPr>
          <w:rFonts w:cs="Times New Roman"/>
          <w:szCs w:val="22"/>
        </w:rPr>
      </w:pPr>
      <w:r>
        <w:rPr>
          <w:rFonts w:cs="Times New Roman"/>
          <w:szCs w:val="22"/>
        </w:rPr>
        <w:t>-</w:t>
      </w:r>
      <w:r>
        <w:rPr>
          <w:rFonts w:cs="Times New Roman"/>
          <w:szCs w:val="22"/>
        </w:rPr>
        <w:tab/>
        <w:t>Que compleix amb la resta de requisits que s’estableixen en aquest plec i que es poden acreditar mitjançant el DEUC.</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494E80" w:rsidRDefault="00494E80" w:rsidP="00494E80">
      <w:pPr>
        <w:jc w:val="both"/>
        <w:rPr>
          <w:rFonts w:cs="Times New Roman"/>
          <w:szCs w:val="22"/>
        </w:rPr>
      </w:pPr>
      <w:r>
        <w:rPr>
          <w:rFonts w:cs="Times New Roman"/>
          <w:szCs w:val="22"/>
        </w:rPr>
        <w:t xml:space="preserve">En el cas d’empreses que concorrin a la licitació amb el compromís d’agrupar-se en una unió temporal si resulten adjudicatàries del contracte, cadascuna ha d’acreditar la seva </w:t>
      </w:r>
      <w:r>
        <w:rPr>
          <w:rFonts w:cs="Times New Roman"/>
          <w:szCs w:val="22"/>
        </w:rPr>
        <w:lastRenderedPageBreak/>
        <w:t xml:space="preserve">personalitat, capacitat i solvència, i presentar un DEUC separat. A més del DEUC, han d’aportar un document on consti el compromís de constituir-se formalment en unió temporal en cas de resultar adjudicatàries del contracte.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Les empreses disposen de l’enllaç següent per obtenir el DEUC en català:</w:t>
      </w:r>
    </w:p>
    <w:p w:rsidR="00494E80" w:rsidRDefault="00494E80" w:rsidP="00494E80">
      <w:pPr>
        <w:jc w:val="both"/>
        <w:rPr>
          <w:rFonts w:cs="Times New Roman"/>
          <w:szCs w:val="22"/>
        </w:rPr>
      </w:pPr>
    </w:p>
    <w:p w:rsidR="00494E80" w:rsidRDefault="00A51D3B" w:rsidP="00494E80">
      <w:pPr>
        <w:jc w:val="both"/>
        <w:rPr>
          <w:szCs w:val="22"/>
        </w:rPr>
      </w:pPr>
      <w:hyperlink r:id="rId22" w:history="1">
        <w:r w:rsidR="00494E80">
          <w:rPr>
            <w:rStyle w:val="Enlla"/>
            <w:rFonts w:ascii="Franklin Gothic Book" w:hAnsi="Franklin Gothic Book"/>
            <w:sz w:val="22"/>
            <w:szCs w:val="22"/>
          </w:rPr>
          <w:t>http://economia.gencat.cat/web/.content/70_contractacio_jcca/documents/contractacio_electronica/DEUC-cat.pdf</w:t>
        </w:r>
      </w:hyperlink>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94E80" w:rsidRDefault="00494E80" w:rsidP="00494E80">
      <w:pPr>
        <w:jc w:val="both"/>
        <w:rPr>
          <w:rFonts w:cs="Times New Roman"/>
          <w:szCs w:val="22"/>
        </w:rPr>
      </w:pPr>
    </w:p>
    <w:p w:rsidR="00494E80" w:rsidRDefault="00494E80" w:rsidP="00494E80">
      <w:pPr>
        <w:numPr>
          <w:ilvl w:val="0"/>
          <w:numId w:val="21"/>
        </w:numPr>
        <w:jc w:val="both"/>
        <w:rPr>
          <w:rFonts w:cs="Times New Roman"/>
          <w:b/>
          <w:szCs w:val="22"/>
        </w:rPr>
      </w:pPr>
      <w:r>
        <w:rPr>
          <w:rFonts w:cs="Times New Roman"/>
          <w:b/>
          <w:szCs w:val="22"/>
        </w:rPr>
        <w:lastRenderedPageBreak/>
        <w:t>Declaració de submissió als jutjats i tribunals espanyols</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Les empreses estrangeres han d’aportar una declaració de submissió als jutjats i tribunals espanyols de qualsevol ordre per a totes les incidències que puguin sorgir del contracte, amb renúncia expressa al seu fur propi.</w:t>
      </w:r>
    </w:p>
    <w:p w:rsidR="00494E80" w:rsidRDefault="00494E80" w:rsidP="00494E80">
      <w:pPr>
        <w:jc w:val="both"/>
        <w:rPr>
          <w:rFonts w:cs="Times New Roman"/>
          <w:szCs w:val="22"/>
        </w:rPr>
      </w:pPr>
    </w:p>
    <w:p w:rsidR="00494E80" w:rsidRDefault="00494E80" w:rsidP="00494E80">
      <w:pPr>
        <w:numPr>
          <w:ilvl w:val="0"/>
          <w:numId w:val="21"/>
        </w:numPr>
        <w:jc w:val="both"/>
        <w:rPr>
          <w:rFonts w:cs="Times New Roman"/>
          <w:b/>
          <w:szCs w:val="22"/>
        </w:rPr>
      </w:pPr>
      <w:r>
        <w:rPr>
          <w:rFonts w:cs="Times New Roman"/>
          <w:b/>
          <w:szCs w:val="22"/>
        </w:rPr>
        <w:t>Compromís d’adscripció de mitjans materials i/o personals</w:t>
      </w:r>
    </w:p>
    <w:p w:rsidR="00494E80" w:rsidRDefault="00494E80" w:rsidP="00494E80">
      <w:pPr>
        <w:jc w:val="both"/>
        <w:rPr>
          <w:rFonts w:cs="Times New Roman"/>
          <w:b/>
          <w:szCs w:val="22"/>
        </w:rPr>
      </w:pPr>
    </w:p>
    <w:p w:rsidR="00494E80" w:rsidRDefault="00494E80" w:rsidP="00494E80">
      <w:pPr>
        <w:jc w:val="both"/>
        <w:rPr>
          <w:rFonts w:cs="Times New Roman"/>
          <w:b/>
          <w:szCs w:val="22"/>
        </w:rPr>
      </w:pPr>
      <w:r>
        <w:rPr>
          <w:rFonts w:cs="Times New Roman"/>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w:t>
      </w:r>
      <w:r w:rsidRPr="003453F8">
        <w:rPr>
          <w:rFonts w:cs="Times New Roman"/>
          <w:szCs w:val="22"/>
        </w:rPr>
        <w:t xml:space="preserve">LCSP </w:t>
      </w:r>
      <w:r w:rsidRPr="003453F8">
        <w:rPr>
          <w:rFonts w:cs="Times New Roman"/>
          <w:b/>
          <w:szCs w:val="22"/>
        </w:rPr>
        <w:t xml:space="preserve">(Annex </w:t>
      </w:r>
      <w:r w:rsidR="0075217B">
        <w:rPr>
          <w:rFonts w:cs="Times New Roman"/>
          <w:b/>
          <w:szCs w:val="22"/>
        </w:rPr>
        <w:t>II</w:t>
      </w:r>
      <w:r w:rsidRPr="003453F8">
        <w:rPr>
          <w:rFonts w:cs="Times New Roman"/>
          <w:b/>
          <w:szCs w:val="22"/>
        </w:rPr>
        <w:t>).</w:t>
      </w:r>
    </w:p>
    <w:p w:rsidR="00F62DC0" w:rsidRDefault="00F62DC0" w:rsidP="00494E80">
      <w:pPr>
        <w:jc w:val="both"/>
        <w:rPr>
          <w:szCs w:val="22"/>
        </w:rPr>
      </w:pPr>
    </w:p>
    <w:p w:rsidR="00F62DC0" w:rsidRDefault="00F62DC0" w:rsidP="00494E80">
      <w:pPr>
        <w:jc w:val="both"/>
        <w:rPr>
          <w:szCs w:val="22"/>
        </w:rPr>
      </w:pPr>
    </w:p>
    <w:p w:rsidR="00F62DC0" w:rsidRPr="00F62DC0" w:rsidRDefault="00F62DC0" w:rsidP="00F62DC0">
      <w:pPr>
        <w:rPr>
          <w:rFonts w:cs="Times New Roman"/>
          <w:b/>
          <w:szCs w:val="22"/>
        </w:rPr>
      </w:pPr>
      <w:r w:rsidRPr="00F62DC0">
        <w:rPr>
          <w:b/>
          <w:szCs w:val="22"/>
        </w:rPr>
        <w:t>d. Declaració d’absència de conflicte d’interessos</w:t>
      </w:r>
    </w:p>
    <w:p w:rsidR="00F62DC0" w:rsidRDefault="00F62DC0" w:rsidP="00F62DC0">
      <w:pPr>
        <w:rPr>
          <w:szCs w:val="22"/>
        </w:rPr>
      </w:pPr>
    </w:p>
    <w:p w:rsidR="00F62DC0" w:rsidRDefault="00F62DC0" w:rsidP="00F62DC0">
      <w:pPr>
        <w:rPr>
          <w:szCs w:val="22"/>
        </w:rPr>
      </w:pPr>
      <w:r>
        <w:rPr>
          <w:szCs w:val="22"/>
        </w:rPr>
        <w:t xml:space="preserve">Declaració dels administradors de l’empresa de conformitat amb l’annex </w:t>
      </w:r>
      <w:r w:rsidR="00F43AC3">
        <w:rPr>
          <w:szCs w:val="22"/>
        </w:rPr>
        <w:t>I</w:t>
      </w:r>
      <w:r>
        <w:rPr>
          <w:szCs w:val="22"/>
        </w:rPr>
        <w:t>V d’aquest PCAP.</w:t>
      </w:r>
    </w:p>
    <w:p w:rsidR="00F62DC0" w:rsidRDefault="00F62DC0" w:rsidP="00494E80">
      <w:pPr>
        <w:jc w:val="both"/>
        <w:rPr>
          <w:szCs w:val="22"/>
        </w:rPr>
      </w:pPr>
    </w:p>
    <w:p w:rsidR="00494E80" w:rsidRDefault="00494E80" w:rsidP="00494E80">
      <w:pPr>
        <w:jc w:val="both"/>
        <w:rPr>
          <w:szCs w:val="22"/>
        </w:rPr>
      </w:pPr>
    </w:p>
    <w:p w:rsidR="00494E80" w:rsidRPr="0092407F" w:rsidRDefault="00494E80" w:rsidP="00494E80">
      <w:pPr>
        <w:pStyle w:val="Textbody"/>
        <w:tabs>
          <w:tab w:val="left" w:pos="707"/>
        </w:tabs>
        <w:spacing w:before="0" w:after="0"/>
        <w:rPr>
          <w:rFonts w:ascii="Franklin Gothic Book" w:hAnsi="Franklin Gothic Book"/>
          <w:sz w:val="22"/>
          <w:szCs w:val="22"/>
        </w:rPr>
      </w:pPr>
      <w:r w:rsidRPr="0092407F">
        <w:rPr>
          <w:rFonts w:ascii="Franklin Gothic Book" w:hAnsi="Franklin Gothic Book"/>
          <w:sz w:val="22"/>
          <w:szCs w:val="22"/>
        </w:rPr>
        <w:t xml:space="preserve">22.2 </w:t>
      </w:r>
      <w:r w:rsidRPr="0092407F">
        <w:rPr>
          <w:rFonts w:ascii="Franklin Gothic Book" w:hAnsi="Franklin Gothic Book"/>
          <w:sz w:val="22"/>
          <w:szCs w:val="22"/>
          <w:u w:val="single"/>
        </w:rPr>
        <w:t xml:space="preserve">La documentació que ha de constar en el sobre B és: </w:t>
      </w:r>
      <w:r w:rsidRPr="0092407F">
        <w:rPr>
          <w:rFonts w:ascii="Franklin Gothic Book" w:hAnsi="Franklin Gothic Book"/>
          <w:sz w:val="22"/>
          <w:szCs w:val="22"/>
        </w:rPr>
        <w:t>Els licitadors presentaran memòria explicativa de la seva oferta (màxim 10 pàgines format DIN A4) en relació als següents aspectes:</w:t>
      </w:r>
    </w:p>
    <w:p w:rsidR="00494E80" w:rsidRPr="0092407F" w:rsidRDefault="00494E80" w:rsidP="00494E80">
      <w:pPr>
        <w:jc w:val="both"/>
        <w:rPr>
          <w:szCs w:val="22"/>
        </w:rPr>
      </w:pPr>
    </w:p>
    <w:p w:rsidR="00494E80" w:rsidRPr="0092407F" w:rsidRDefault="00494E80" w:rsidP="00494E80">
      <w:pPr>
        <w:numPr>
          <w:ilvl w:val="0"/>
          <w:numId w:val="22"/>
        </w:numPr>
        <w:jc w:val="both"/>
        <w:rPr>
          <w:szCs w:val="22"/>
        </w:rPr>
      </w:pPr>
      <w:r w:rsidRPr="0092407F">
        <w:rPr>
          <w:szCs w:val="22"/>
        </w:rPr>
        <w:t>Memòria procés constructiu a fàbrica o taller i en obra</w:t>
      </w:r>
    </w:p>
    <w:p w:rsidR="00494E80" w:rsidRPr="0092407F" w:rsidRDefault="00494E80" w:rsidP="00494E80">
      <w:pPr>
        <w:ind w:left="720"/>
        <w:jc w:val="both"/>
        <w:rPr>
          <w:szCs w:val="22"/>
        </w:rPr>
      </w:pPr>
    </w:p>
    <w:p w:rsidR="00494E80" w:rsidRPr="0092407F" w:rsidRDefault="00494E80" w:rsidP="00494E80">
      <w:pPr>
        <w:numPr>
          <w:ilvl w:val="0"/>
          <w:numId w:val="22"/>
        </w:numPr>
        <w:jc w:val="both"/>
        <w:rPr>
          <w:szCs w:val="22"/>
        </w:rPr>
      </w:pPr>
      <w:r w:rsidRPr="0092407F">
        <w:rPr>
          <w:szCs w:val="22"/>
        </w:rPr>
        <w:t>Metodologies de qualitat, medi ambient i seguretat i salut</w:t>
      </w:r>
    </w:p>
    <w:p w:rsidR="00494E80" w:rsidRPr="0092407F" w:rsidRDefault="00494E80" w:rsidP="00494E80">
      <w:pPr>
        <w:pStyle w:val="Pargrafdellista"/>
        <w:rPr>
          <w:szCs w:val="22"/>
        </w:rPr>
      </w:pPr>
    </w:p>
    <w:p w:rsidR="00494E80" w:rsidRPr="0092407F" w:rsidRDefault="00494E80" w:rsidP="00494E80">
      <w:pPr>
        <w:ind w:left="720"/>
        <w:jc w:val="both"/>
        <w:rPr>
          <w:szCs w:val="22"/>
        </w:rPr>
      </w:pPr>
    </w:p>
    <w:p w:rsidR="00494E80" w:rsidRDefault="00494E80" w:rsidP="00494E80">
      <w:pPr>
        <w:jc w:val="both"/>
        <w:rPr>
          <w:szCs w:val="22"/>
        </w:rPr>
      </w:pPr>
      <w:r>
        <w:rPr>
          <w:szCs w:val="22"/>
        </w:rPr>
        <w:t>El licitador ha d’indicar en la seva oferta, si té previst subcontractar els servidors o els serveis associats a aquests, el nom o el perfil empresarial, definit per referència a les condicions de solvència professional o tècnica, dels subcontractistes als quals se n’encarregui la realització.</w:t>
      </w:r>
    </w:p>
    <w:p w:rsidR="00494E80" w:rsidRDefault="00494E80" w:rsidP="00494E80">
      <w:pPr>
        <w:jc w:val="both"/>
        <w:rPr>
          <w:szCs w:val="22"/>
        </w:rPr>
      </w:pPr>
    </w:p>
    <w:p w:rsidR="00494E80" w:rsidRDefault="00494E80" w:rsidP="00494E80">
      <w:pPr>
        <w:jc w:val="both"/>
        <w:rPr>
          <w:szCs w:val="22"/>
        </w:rPr>
      </w:pPr>
      <w:r>
        <w:rPr>
          <w:szCs w:val="22"/>
        </w:rPr>
        <w:t>El licitador, en la seva proposta, expressarà clarament la plantilla de personal fix assignada exclusivament al contracte d’Ajuntament, amb la seva dedicació, així com la del personal que no sigui exclusiu amb indicació en aquest cas de la part de vinculació que s’escaigui, especificant pels llocs de treball que es proposen, denominació, categoria i naturalesa temporal o indefinida d’aquests. Així mateix el contractista haurà de disposar dels operaris de reserva que siguin necessaris per poder cobrir de manera immediata, baixes per malaltia, vacances, etc. L’adjudicatari no podrà modificar aquesta plantilla sense acord exprés de l’òrgan de contractació de l’Ajuntament, si comporta la subrogació de més personal.</w:t>
      </w:r>
    </w:p>
    <w:p w:rsidR="00494E80" w:rsidRDefault="00494E80" w:rsidP="00494E80">
      <w:pPr>
        <w:jc w:val="both"/>
        <w:rPr>
          <w:szCs w:val="22"/>
        </w:rPr>
      </w:pPr>
    </w:p>
    <w:p w:rsidR="00494E80" w:rsidRDefault="00494E80" w:rsidP="00494E80">
      <w:pPr>
        <w:jc w:val="both"/>
        <w:rPr>
          <w:szCs w:val="22"/>
        </w:rPr>
      </w:pPr>
      <w:r>
        <w:rPr>
          <w:szCs w:val="22"/>
        </w:rPr>
        <w:t xml:space="preserve">Pel que fa a les característiques de les ofertes presentades pels licitadors aquests hauran d’indicar, </w:t>
      </w:r>
      <w:r>
        <w:rPr>
          <w:szCs w:val="22"/>
          <w:u w:val="single"/>
        </w:rPr>
        <w:t>motivadament</w:t>
      </w:r>
      <w:r>
        <w:rPr>
          <w:szCs w:val="22"/>
        </w:rPr>
        <w:t>, quines parts són confidencials d’acord amb la clàusula 45 d’aquests plecs (</w:t>
      </w:r>
      <w:r>
        <w:rPr>
          <w:b/>
          <w:szCs w:val="22"/>
        </w:rPr>
        <w:t xml:space="preserve">Annex </w:t>
      </w:r>
      <w:r w:rsidR="0075217B">
        <w:rPr>
          <w:b/>
          <w:szCs w:val="22"/>
        </w:rPr>
        <w:t>III</w:t>
      </w:r>
      <w:r>
        <w:rPr>
          <w:szCs w:val="22"/>
        </w:rPr>
        <w:t>). La manca de motivació desvirtuarà la declaració formulada per l’empresa.</w:t>
      </w:r>
    </w:p>
    <w:p w:rsidR="00494E80" w:rsidRDefault="00494E80" w:rsidP="00494E80">
      <w:pPr>
        <w:jc w:val="both"/>
        <w:rPr>
          <w:szCs w:val="22"/>
        </w:rPr>
      </w:pPr>
    </w:p>
    <w:p w:rsidR="00494E80" w:rsidRDefault="00494E80" w:rsidP="00494E80">
      <w:pPr>
        <w:jc w:val="both"/>
        <w:rPr>
          <w:szCs w:val="22"/>
        </w:rPr>
      </w:pPr>
      <w:r>
        <w:rPr>
          <w:szCs w:val="22"/>
        </w:rPr>
        <w:t xml:space="preserve">22.3 </w:t>
      </w:r>
      <w:r>
        <w:rPr>
          <w:szCs w:val="22"/>
          <w:u w:val="single"/>
        </w:rPr>
        <w:t xml:space="preserve">La documentació que ha de constar en el sobre </w:t>
      </w:r>
      <w:r w:rsidR="001C0418">
        <w:rPr>
          <w:szCs w:val="22"/>
          <w:u w:val="single"/>
        </w:rPr>
        <w:t>C</w:t>
      </w:r>
      <w:r>
        <w:rPr>
          <w:szCs w:val="22"/>
          <w:u w:val="single"/>
        </w:rPr>
        <w:t xml:space="preserve"> és:</w:t>
      </w:r>
    </w:p>
    <w:p w:rsidR="00494E80" w:rsidRDefault="00494E80" w:rsidP="00494E80">
      <w:pPr>
        <w:jc w:val="both"/>
        <w:rPr>
          <w:szCs w:val="22"/>
        </w:rPr>
      </w:pPr>
    </w:p>
    <w:p w:rsidR="00494E80" w:rsidRDefault="00494E80" w:rsidP="00494E80">
      <w:pPr>
        <w:jc w:val="both"/>
        <w:rPr>
          <w:szCs w:val="22"/>
        </w:rPr>
      </w:pPr>
      <w:r>
        <w:rPr>
          <w:b/>
          <w:szCs w:val="22"/>
        </w:rPr>
        <w:t>Preu global de l’oferta econòmica</w:t>
      </w:r>
      <w:r>
        <w:rPr>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També haurà de contenir aquest estudi de costos el període de recuperació de la inversió.</w:t>
      </w:r>
    </w:p>
    <w:p w:rsidR="00494E80" w:rsidRDefault="00494E80" w:rsidP="00494E80">
      <w:pPr>
        <w:jc w:val="both"/>
        <w:rPr>
          <w:szCs w:val="22"/>
        </w:rPr>
      </w:pPr>
    </w:p>
    <w:p w:rsidR="00494E80" w:rsidRDefault="00494E80" w:rsidP="00494E80">
      <w:pPr>
        <w:jc w:val="both"/>
        <w:rPr>
          <w:szCs w:val="22"/>
        </w:rPr>
      </w:pPr>
      <w:r>
        <w:rPr>
          <w:b/>
          <w:szCs w:val="22"/>
        </w:rPr>
        <w:t>Altres criteris automàtics</w:t>
      </w:r>
      <w:r>
        <w:rPr>
          <w:szCs w:val="22"/>
        </w:rPr>
        <w:t xml:space="preserve"> de conformitat amb la clàusula 12 del PCAP</w:t>
      </w:r>
    </w:p>
    <w:p w:rsidR="00494E80" w:rsidRDefault="00494E80" w:rsidP="00494E80">
      <w:pPr>
        <w:jc w:val="both"/>
        <w:rPr>
          <w:szCs w:val="22"/>
        </w:rPr>
      </w:pPr>
    </w:p>
    <w:p w:rsidR="00F62DC0" w:rsidRDefault="00F62DC0" w:rsidP="00F62DC0">
      <w:pPr>
        <w:jc w:val="both"/>
        <w:rPr>
          <w:rFonts w:cs="Times New Roman"/>
          <w:szCs w:val="22"/>
        </w:rPr>
      </w:pPr>
      <w:r>
        <w:rPr>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494E80" w:rsidRDefault="00494E80" w:rsidP="00F62DC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Termini de presentació de les proposicions</w:t>
      </w:r>
    </w:p>
    <w:p w:rsidR="00494E80" w:rsidRDefault="00494E80" w:rsidP="00494E80">
      <w:pPr>
        <w:jc w:val="both"/>
        <w:rPr>
          <w:szCs w:val="22"/>
        </w:rPr>
      </w:pPr>
    </w:p>
    <w:p w:rsidR="00494E80" w:rsidRDefault="00494E80" w:rsidP="00494E80">
      <w:pPr>
        <w:jc w:val="both"/>
        <w:rPr>
          <w:szCs w:val="22"/>
        </w:rPr>
      </w:pPr>
      <w:r>
        <w:rPr>
          <w:szCs w:val="22"/>
        </w:rPr>
        <w:t xml:space="preserve">Les empreses disposaran d’un termini </w:t>
      </w:r>
      <w:r w:rsidRPr="0092407F">
        <w:rPr>
          <w:szCs w:val="22"/>
        </w:rPr>
        <w:t>de 26 dies naturals</w:t>
      </w:r>
      <w:r>
        <w:rPr>
          <w:szCs w:val="22"/>
        </w:rPr>
        <w:t xml:space="preserve"> per a la presentació de les proposicions, el termini comptarà a partir de l’endemà de la publicació de l’anunci de licitació en el perfil del contractant.</w:t>
      </w:r>
    </w:p>
    <w:p w:rsidR="00494E80" w:rsidRDefault="00494E80" w:rsidP="00494E80">
      <w:pPr>
        <w:jc w:val="both"/>
        <w:rPr>
          <w:szCs w:val="22"/>
        </w:rPr>
      </w:pPr>
    </w:p>
    <w:p w:rsidR="00494E80" w:rsidRDefault="00494E80" w:rsidP="00494E80">
      <w:pPr>
        <w:jc w:val="both"/>
        <w:rPr>
          <w:rFonts w:cs="Times New Roman"/>
          <w:szCs w:val="22"/>
        </w:rPr>
      </w:pPr>
      <w:r>
        <w:rPr>
          <w:szCs w:val="22"/>
        </w:rPr>
        <w:t xml:space="preserve">L’anunci en el </w:t>
      </w:r>
      <w:r w:rsidR="001C0418">
        <w:rPr>
          <w:szCs w:val="22"/>
        </w:rPr>
        <w:t xml:space="preserve">perfil del contractant </w:t>
      </w:r>
      <w:r>
        <w:rPr>
          <w:szCs w:val="22"/>
        </w:rPr>
        <w:t>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494E80" w:rsidRDefault="00494E80" w:rsidP="00494E80">
      <w:pPr>
        <w:jc w:val="both"/>
        <w:rPr>
          <w:szCs w:val="22"/>
        </w:rPr>
      </w:pPr>
    </w:p>
    <w:p w:rsidR="00494E80" w:rsidRDefault="00494E80" w:rsidP="00494E80">
      <w:pPr>
        <w:jc w:val="both"/>
        <w:rPr>
          <w:szCs w:val="22"/>
        </w:rPr>
      </w:pPr>
      <w:r>
        <w:rPr>
          <w:szCs w:val="22"/>
        </w:rPr>
        <w:t>Es recomana que la presentació d’ofertes es realitzi amb l’antelació suficient que permeti resoldre possibles incidències durant la preparació o enviament de l’oferta.</w:t>
      </w:r>
    </w:p>
    <w:p w:rsidR="00494E80" w:rsidRDefault="00494E80" w:rsidP="00494E80">
      <w:pPr>
        <w:jc w:val="both"/>
        <w:rPr>
          <w:szCs w:val="22"/>
        </w:rPr>
      </w:pPr>
    </w:p>
    <w:p w:rsidR="00494E80" w:rsidRDefault="00494E80" w:rsidP="00494E80">
      <w:pPr>
        <w:jc w:val="both"/>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94E80" w:rsidRDefault="00494E80" w:rsidP="00494E80">
      <w:pPr>
        <w:jc w:val="both"/>
        <w:rPr>
          <w:szCs w:val="22"/>
        </w:rPr>
      </w:pPr>
    </w:p>
    <w:p w:rsidR="00494E80" w:rsidRDefault="00494E80" w:rsidP="00494E80">
      <w:pPr>
        <w:jc w:val="both"/>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94E80" w:rsidRDefault="00494E80" w:rsidP="00494E80">
      <w:pPr>
        <w:jc w:val="both"/>
        <w:rPr>
          <w:szCs w:val="22"/>
        </w:rPr>
      </w:pPr>
    </w:p>
    <w:p w:rsidR="00494E80" w:rsidRDefault="00494E80" w:rsidP="00494E80">
      <w:pPr>
        <w:jc w:val="both"/>
        <w:rPr>
          <w:szCs w:val="22"/>
        </w:rPr>
      </w:pPr>
      <w:r>
        <w:rPr>
          <w:szCs w:val="22"/>
        </w:rPr>
        <w:t xml:space="preserve">Les proposicions extemporànies seran excloses. Les empreses licitadores que no hagin pogut presentar la seva oferta dins de termini per raons tècniques que considerin </w:t>
      </w:r>
      <w:r>
        <w:rPr>
          <w:szCs w:val="22"/>
        </w:rPr>
        <w:lastRenderedPageBreak/>
        <w:t>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94E80" w:rsidRDefault="00494E80" w:rsidP="00494E80">
      <w:pPr>
        <w:jc w:val="both"/>
        <w:rPr>
          <w:b/>
          <w:szCs w:val="22"/>
        </w:rPr>
      </w:pPr>
    </w:p>
    <w:p w:rsidR="00494E80" w:rsidRPr="00F62DC0" w:rsidRDefault="00494E80" w:rsidP="00494E80">
      <w:pPr>
        <w:jc w:val="both"/>
        <w:rPr>
          <w:iCs/>
          <w:szCs w:val="22"/>
        </w:rPr>
      </w:pPr>
      <w:r>
        <w:rPr>
          <w:iCs/>
          <w:szCs w:val="22"/>
        </w:rPr>
        <w:t>Les consultes que es generin en relació a aquesta licitació s’adreçaren a la bústia de contractació i seran degudament contestades i publicades al perfil del contractant de conformitat amb la LCSP. La bústi</w:t>
      </w:r>
      <w:r w:rsidR="00F62DC0">
        <w:rPr>
          <w:iCs/>
          <w:szCs w:val="22"/>
        </w:rPr>
        <w:t xml:space="preserve">a per adreçar les consultes és: </w:t>
      </w:r>
      <w:hyperlink r:id="rId23" w:history="1">
        <w:r>
          <w:rPr>
            <w:rStyle w:val="Enlla"/>
            <w:rFonts w:ascii="Franklin Gothic Book" w:hAnsi="Franklin Gothic Book"/>
            <w:bCs/>
            <w:iCs/>
            <w:sz w:val="22"/>
            <w:szCs w:val="22"/>
          </w:rPr>
          <w:t>contractacio@premiademar.cat</w:t>
        </w:r>
      </w:hyperlink>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Lloc de presentació de les proposicions</w:t>
      </w:r>
    </w:p>
    <w:p w:rsidR="00494E80" w:rsidRDefault="00494E80" w:rsidP="00494E80">
      <w:pPr>
        <w:jc w:val="both"/>
        <w:rPr>
          <w:szCs w:val="22"/>
        </w:rPr>
      </w:pPr>
    </w:p>
    <w:p w:rsidR="00494E80" w:rsidRDefault="00494E80" w:rsidP="00494E80">
      <w:pPr>
        <w:jc w:val="both"/>
        <w:rPr>
          <w:szCs w:val="22"/>
        </w:rPr>
      </w:pPr>
      <w:r>
        <w:rPr>
          <w:szCs w:val="22"/>
        </w:rPr>
        <w:t>Les proposicions (sobres A,B i C) s’hauran de presentar electrònicament. Les proposicions que no es presentin per mitjans electrònics, en la forma que determina aquest plec, seran excloses.</w:t>
      </w:r>
    </w:p>
    <w:p w:rsidR="00494E80" w:rsidRDefault="00494E80" w:rsidP="00494E80">
      <w:pPr>
        <w:jc w:val="both"/>
        <w:rPr>
          <w:szCs w:val="22"/>
        </w:rPr>
      </w:pPr>
    </w:p>
    <w:p w:rsidR="00494E80" w:rsidRDefault="00494E80" w:rsidP="00494E80">
      <w:pPr>
        <w:jc w:val="both"/>
        <w:rPr>
          <w:rFonts w:cs="Times New Roman"/>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494E80" w:rsidRDefault="00494E80" w:rsidP="00494E80">
      <w:pPr>
        <w:jc w:val="both"/>
        <w:rPr>
          <w:szCs w:val="22"/>
        </w:rPr>
      </w:pPr>
    </w:p>
    <w:p w:rsidR="00494E80" w:rsidRDefault="00494E80" w:rsidP="00494E80">
      <w:pPr>
        <w:jc w:val="both"/>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494E80" w:rsidRDefault="00494E80" w:rsidP="00494E80">
      <w:pPr>
        <w:jc w:val="both"/>
        <w:rPr>
          <w:szCs w:val="22"/>
        </w:rPr>
      </w:pPr>
    </w:p>
    <w:p w:rsidR="00494E80" w:rsidRDefault="00494E80" w:rsidP="00494E80">
      <w:pPr>
        <w:jc w:val="both"/>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94E80" w:rsidRDefault="00A51D3B" w:rsidP="00494E80">
      <w:pPr>
        <w:jc w:val="both"/>
        <w:rPr>
          <w:szCs w:val="22"/>
        </w:rPr>
      </w:pPr>
      <w:hyperlink r:id="rId24" w:history="1">
        <w:r w:rsidR="00494E80">
          <w:rPr>
            <w:rStyle w:val="Enlla"/>
            <w:rFonts w:ascii="Franklin Gothic Book" w:hAnsi="Franklin Gothic Book"/>
            <w:sz w:val="22"/>
            <w:szCs w:val="22"/>
          </w:rPr>
          <w:t>https://contractaciopublica.gencat.cat/perfil/premiademar</w:t>
        </w:r>
      </w:hyperlink>
    </w:p>
    <w:p w:rsidR="00494E80" w:rsidRDefault="00494E80" w:rsidP="00494E80">
      <w:pPr>
        <w:jc w:val="both"/>
        <w:rPr>
          <w:szCs w:val="22"/>
        </w:rPr>
      </w:pPr>
    </w:p>
    <w:p w:rsidR="00494E80" w:rsidRDefault="00494E80" w:rsidP="00494E80">
      <w:pPr>
        <w:jc w:val="both"/>
        <w:rPr>
          <w:szCs w:val="22"/>
        </w:rPr>
      </w:pPr>
      <w:r>
        <w:rPr>
          <w:szCs w:val="22"/>
        </w:rPr>
        <w:t>Les empreses que activin l’oferta amb l’eina de Sobre Digital s’inscriuran a la licitació automàticament.</w:t>
      </w:r>
    </w:p>
    <w:p w:rsidR="00494E80" w:rsidRDefault="00494E80" w:rsidP="00494E80">
      <w:pPr>
        <w:jc w:val="both"/>
        <w:rPr>
          <w:szCs w:val="22"/>
        </w:rPr>
      </w:pPr>
    </w:p>
    <w:p w:rsidR="00494E80" w:rsidRDefault="00494E80" w:rsidP="00494E80">
      <w:pPr>
        <w:jc w:val="both"/>
        <w:rPr>
          <w:szCs w:val="22"/>
        </w:rPr>
      </w:pPr>
      <w:r>
        <w:rPr>
          <w:szCs w:val="22"/>
        </w:rPr>
        <w:lastRenderedPageBreak/>
        <w:t>Aquesta subscripció permetrà rebre avís de manera immediata a les adreces electròniques de les persones subscrites de qualsevol novetat, publicació o avís relacionat amb aquesta licitació.</w:t>
      </w:r>
    </w:p>
    <w:p w:rsidR="00494E80" w:rsidRDefault="00494E80" w:rsidP="00494E80">
      <w:pPr>
        <w:jc w:val="both"/>
        <w:rPr>
          <w:szCs w:val="22"/>
        </w:rPr>
      </w:pPr>
    </w:p>
    <w:p w:rsidR="00494E80" w:rsidRDefault="00494E80" w:rsidP="00494E80">
      <w:pPr>
        <w:jc w:val="both"/>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94E80" w:rsidRDefault="00494E80" w:rsidP="00494E80">
      <w:pPr>
        <w:jc w:val="both"/>
        <w:rPr>
          <w:szCs w:val="22"/>
        </w:rPr>
      </w:pPr>
    </w:p>
    <w:p w:rsidR="00494E80" w:rsidRDefault="00494E80" w:rsidP="00494E80">
      <w:pPr>
        <w:jc w:val="both"/>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94E80" w:rsidRDefault="00494E80" w:rsidP="00494E80">
      <w:pPr>
        <w:jc w:val="both"/>
        <w:rPr>
          <w:b/>
          <w:bCs/>
          <w:szCs w:val="22"/>
        </w:rPr>
      </w:pPr>
    </w:p>
    <w:p w:rsidR="00494E80" w:rsidRDefault="00494E80" w:rsidP="00494E80">
      <w:pPr>
        <w:jc w:val="both"/>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94E80" w:rsidRDefault="00494E80" w:rsidP="00494E80">
      <w:pPr>
        <w:jc w:val="both"/>
        <w:rPr>
          <w:szCs w:val="22"/>
        </w:rPr>
      </w:pPr>
    </w:p>
    <w:p w:rsidR="00494E80" w:rsidRDefault="00494E80" w:rsidP="00494E80">
      <w:pPr>
        <w:jc w:val="both"/>
        <w:rPr>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94E80" w:rsidRDefault="00494E80" w:rsidP="00494E80">
      <w:pPr>
        <w:jc w:val="both"/>
        <w:rPr>
          <w:szCs w:val="22"/>
        </w:rPr>
      </w:pPr>
    </w:p>
    <w:p w:rsidR="00494E80" w:rsidRDefault="00494E80" w:rsidP="00494E80">
      <w:pPr>
        <w:jc w:val="both"/>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94E80" w:rsidRDefault="00494E80" w:rsidP="00494E80">
      <w:pPr>
        <w:jc w:val="both"/>
        <w:rPr>
          <w:szCs w:val="22"/>
        </w:rPr>
      </w:pPr>
    </w:p>
    <w:p w:rsidR="00494E80" w:rsidRDefault="00494E80" w:rsidP="00494E80">
      <w:pPr>
        <w:jc w:val="both"/>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94E80" w:rsidRDefault="00494E80" w:rsidP="00494E80">
      <w:pPr>
        <w:jc w:val="both"/>
        <w:rPr>
          <w:szCs w:val="22"/>
        </w:rPr>
      </w:pPr>
    </w:p>
    <w:p w:rsidR="00494E80" w:rsidRDefault="00494E80" w:rsidP="00494E80">
      <w:pPr>
        <w:jc w:val="both"/>
        <w:rPr>
          <w:szCs w:val="22"/>
        </w:rPr>
      </w:pPr>
      <w:r>
        <w:rPr>
          <w:szCs w:val="22"/>
        </w:rPr>
        <w:lastRenderedPageBreak/>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94E80" w:rsidRDefault="00494E80" w:rsidP="00494E80">
      <w:pPr>
        <w:jc w:val="both"/>
        <w:rPr>
          <w:szCs w:val="22"/>
        </w:rPr>
      </w:pPr>
    </w:p>
    <w:p w:rsidR="00494E80" w:rsidRDefault="00494E80" w:rsidP="00494E80">
      <w:pPr>
        <w:jc w:val="both"/>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94E80" w:rsidRDefault="00494E80" w:rsidP="00494E80">
      <w:pPr>
        <w:jc w:val="both"/>
        <w:rPr>
          <w:szCs w:val="22"/>
        </w:rPr>
      </w:pPr>
    </w:p>
    <w:p w:rsidR="00494E80" w:rsidRDefault="00494E80" w:rsidP="00494E80">
      <w:pPr>
        <w:jc w:val="both"/>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94E80" w:rsidRDefault="00494E80" w:rsidP="00494E80">
      <w:pPr>
        <w:jc w:val="both"/>
        <w:rPr>
          <w:szCs w:val="22"/>
        </w:rPr>
      </w:pPr>
    </w:p>
    <w:p w:rsidR="00494E80" w:rsidRDefault="00494E80" w:rsidP="00494E80">
      <w:pPr>
        <w:jc w:val="both"/>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94E80" w:rsidRDefault="00494E80" w:rsidP="00494E80">
      <w:pPr>
        <w:jc w:val="both"/>
        <w:rPr>
          <w:szCs w:val="22"/>
        </w:rPr>
      </w:pPr>
    </w:p>
    <w:p w:rsidR="00494E80" w:rsidRDefault="00494E80" w:rsidP="00494E80">
      <w:pPr>
        <w:jc w:val="both"/>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94E80" w:rsidRDefault="00494E80" w:rsidP="00494E80">
      <w:pPr>
        <w:jc w:val="both"/>
        <w:rPr>
          <w:szCs w:val="22"/>
        </w:rPr>
      </w:pPr>
    </w:p>
    <w:p w:rsidR="00494E80" w:rsidRDefault="00494E80" w:rsidP="00494E80">
      <w:pPr>
        <w:jc w:val="both"/>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94E80" w:rsidRDefault="00494E80" w:rsidP="00494E80">
      <w:pPr>
        <w:jc w:val="both"/>
        <w:rPr>
          <w:szCs w:val="22"/>
        </w:rPr>
      </w:pPr>
    </w:p>
    <w:p w:rsidR="00494E80" w:rsidRDefault="00494E80" w:rsidP="00494E80">
      <w:pPr>
        <w:jc w:val="both"/>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94E80" w:rsidRDefault="00494E80" w:rsidP="00494E80">
      <w:pPr>
        <w:jc w:val="both"/>
        <w:rPr>
          <w:szCs w:val="22"/>
        </w:rPr>
      </w:pPr>
    </w:p>
    <w:p w:rsidR="00494E80" w:rsidRDefault="00494E80" w:rsidP="00494E80">
      <w:pPr>
        <w:jc w:val="both"/>
        <w:rPr>
          <w:szCs w:val="22"/>
        </w:rPr>
      </w:pPr>
      <w:r>
        <w:rPr>
          <w:szCs w:val="22"/>
        </w:rPr>
        <w:t>La presentació de les proposicions presumeix l’acceptació incondicionada per les empreses licitadores o candidates del contingut de la totalitat dels plecs, sense excepció.</w:t>
      </w:r>
    </w:p>
    <w:p w:rsidR="00494E80" w:rsidRDefault="00494E80" w:rsidP="00494E80">
      <w:pPr>
        <w:jc w:val="both"/>
        <w:rPr>
          <w:szCs w:val="22"/>
        </w:rPr>
      </w:pPr>
    </w:p>
    <w:p w:rsidR="00494E80" w:rsidRDefault="00494E80" w:rsidP="00CE74C9">
      <w:pPr>
        <w:tabs>
          <w:tab w:val="left" w:pos="6630"/>
        </w:tabs>
        <w:jc w:val="both"/>
        <w:rPr>
          <w:szCs w:val="22"/>
        </w:rPr>
      </w:pPr>
      <w:r>
        <w:rPr>
          <w:szCs w:val="22"/>
        </w:rPr>
        <w:lastRenderedPageBreak/>
        <w:t>Cada empresa licitadora no podrà presentar més d’una proposició.</w:t>
      </w:r>
      <w:r w:rsidR="00CE74C9">
        <w:rPr>
          <w:szCs w:val="22"/>
        </w:rPr>
        <w:tab/>
      </w:r>
    </w:p>
    <w:p w:rsidR="00CE74C9" w:rsidRDefault="00CE74C9" w:rsidP="00CE74C9">
      <w:pPr>
        <w:tabs>
          <w:tab w:val="left" w:pos="6630"/>
        </w:tabs>
        <w:jc w:val="both"/>
        <w:rPr>
          <w:szCs w:val="22"/>
        </w:rPr>
      </w:pPr>
    </w:p>
    <w:p w:rsidR="00CE74C9" w:rsidRDefault="00CE74C9" w:rsidP="00CE74C9">
      <w:pPr>
        <w:tabs>
          <w:tab w:val="left" w:pos="6630"/>
        </w:tabs>
        <w:jc w:val="both"/>
        <w:rPr>
          <w:szCs w:val="22"/>
        </w:rPr>
      </w:pPr>
    </w:p>
    <w:p w:rsidR="00CE74C9" w:rsidRDefault="00CE74C9" w:rsidP="00CE74C9">
      <w:pPr>
        <w:jc w:val="both"/>
        <w:rPr>
          <w:rFonts w:cs="Times New Roman"/>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Mesa de contractació</w:t>
      </w:r>
    </w:p>
    <w:p w:rsidR="00494E80" w:rsidRDefault="00494E80" w:rsidP="00494E80">
      <w:pPr>
        <w:jc w:val="both"/>
        <w:rPr>
          <w:szCs w:val="22"/>
        </w:rPr>
      </w:pPr>
    </w:p>
    <w:p w:rsidR="00494E80" w:rsidRDefault="00494E80" w:rsidP="00494E80">
      <w:pPr>
        <w:autoSpaceDE w:val="0"/>
        <w:autoSpaceDN w:val="0"/>
        <w:adjustRightInd w:val="0"/>
        <w:jc w:val="both"/>
        <w:rPr>
          <w:color w:val="000000"/>
          <w:szCs w:val="22"/>
          <w:lang w:eastAsia="en-US"/>
        </w:rPr>
      </w:pPr>
      <w:r>
        <w:rPr>
          <w:color w:val="000000"/>
          <w:szCs w:val="22"/>
          <w:lang w:eastAsia="en-US"/>
        </w:rPr>
        <w:t>La Mesa de contractació estarà integrada per:</w:t>
      </w:r>
    </w:p>
    <w:p w:rsidR="00494E80" w:rsidRDefault="00494E80" w:rsidP="00494E80">
      <w:pPr>
        <w:autoSpaceDE w:val="0"/>
        <w:autoSpaceDN w:val="0"/>
        <w:adjustRightInd w:val="0"/>
        <w:jc w:val="both"/>
        <w:rPr>
          <w:color w:val="000000"/>
          <w:szCs w:val="22"/>
          <w:lang w:eastAsia="en-US"/>
        </w:rPr>
      </w:pPr>
    </w:p>
    <w:p w:rsidR="00E03B2B" w:rsidRPr="00E03B2B" w:rsidRDefault="00E03B2B" w:rsidP="00E03B2B">
      <w:pPr>
        <w:autoSpaceDE w:val="0"/>
        <w:autoSpaceDN w:val="0"/>
        <w:adjustRightInd w:val="0"/>
        <w:jc w:val="both"/>
        <w:rPr>
          <w:szCs w:val="22"/>
          <w:lang w:eastAsia="en-US"/>
        </w:rPr>
      </w:pPr>
      <w:r w:rsidRPr="00E03B2B">
        <w:rPr>
          <w:szCs w:val="22"/>
          <w:lang w:eastAsia="en-US"/>
        </w:rPr>
        <w:t>Presidenta de la mesa: la cap del departament de Contractació</w:t>
      </w:r>
    </w:p>
    <w:p w:rsidR="00E03B2B" w:rsidRPr="00E03B2B" w:rsidRDefault="00E03B2B" w:rsidP="00E03B2B">
      <w:pPr>
        <w:autoSpaceDE w:val="0"/>
        <w:autoSpaceDN w:val="0"/>
        <w:adjustRightInd w:val="0"/>
        <w:jc w:val="both"/>
        <w:rPr>
          <w:szCs w:val="22"/>
          <w:lang w:eastAsia="en-US"/>
        </w:rPr>
      </w:pPr>
      <w:r w:rsidRPr="00E03B2B">
        <w:rPr>
          <w:szCs w:val="22"/>
          <w:lang w:eastAsia="en-US"/>
        </w:rPr>
        <w:t>Vocal tècnic: l’arquitecte municipal</w:t>
      </w:r>
    </w:p>
    <w:p w:rsidR="00E03B2B" w:rsidRPr="00E03B2B" w:rsidRDefault="00E03B2B" w:rsidP="00E03B2B">
      <w:pPr>
        <w:autoSpaceDE w:val="0"/>
        <w:autoSpaceDN w:val="0"/>
        <w:adjustRightInd w:val="0"/>
        <w:jc w:val="both"/>
        <w:rPr>
          <w:szCs w:val="22"/>
          <w:lang w:eastAsia="en-US"/>
        </w:rPr>
      </w:pPr>
      <w:r w:rsidRPr="00E03B2B">
        <w:rPr>
          <w:szCs w:val="22"/>
          <w:lang w:eastAsia="en-US"/>
        </w:rPr>
        <w:t>Vocal tècnic: el cap d’Ensenyament</w:t>
      </w:r>
    </w:p>
    <w:p w:rsidR="00E03B2B" w:rsidRPr="00E03B2B" w:rsidRDefault="00E03B2B" w:rsidP="00E03B2B">
      <w:pPr>
        <w:autoSpaceDE w:val="0"/>
        <w:autoSpaceDN w:val="0"/>
        <w:adjustRightInd w:val="0"/>
        <w:jc w:val="both"/>
        <w:rPr>
          <w:szCs w:val="22"/>
          <w:lang w:eastAsia="en-US"/>
        </w:rPr>
      </w:pPr>
      <w:r w:rsidRPr="00E03B2B">
        <w:rPr>
          <w:szCs w:val="22"/>
          <w:lang w:eastAsia="en-US"/>
        </w:rPr>
        <w:t xml:space="preserve">Vocal jurídic: el secretari accidental </w:t>
      </w:r>
      <w:r>
        <w:rPr>
          <w:szCs w:val="22"/>
          <w:lang w:eastAsia="en-US"/>
        </w:rPr>
        <w:t>municipal</w:t>
      </w:r>
    </w:p>
    <w:p w:rsidR="00E03B2B" w:rsidRPr="00E03B2B" w:rsidRDefault="00E03B2B" w:rsidP="00E03B2B">
      <w:pPr>
        <w:autoSpaceDE w:val="0"/>
        <w:autoSpaceDN w:val="0"/>
        <w:adjustRightInd w:val="0"/>
        <w:jc w:val="both"/>
        <w:rPr>
          <w:szCs w:val="22"/>
          <w:lang w:eastAsia="en-US"/>
        </w:rPr>
      </w:pPr>
      <w:r w:rsidRPr="00E03B2B">
        <w:rPr>
          <w:szCs w:val="22"/>
          <w:lang w:eastAsia="en-US"/>
        </w:rPr>
        <w:t>Vocal econòmic: la interventora accidental municipal</w:t>
      </w:r>
    </w:p>
    <w:p w:rsidR="00E03B2B" w:rsidRDefault="00E03B2B" w:rsidP="00E03B2B">
      <w:pPr>
        <w:autoSpaceDE w:val="0"/>
        <w:autoSpaceDN w:val="0"/>
        <w:adjustRightInd w:val="0"/>
        <w:jc w:val="both"/>
        <w:rPr>
          <w:szCs w:val="22"/>
          <w:lang w:eastAsia="en-US"/>
        </w:rPr>
      </w:pPr>
      <w:r>
        <w:rPr>
          <w:szCs w:val="22"/>
          <w:lang w:eastAsia="en-US"/>
        </w:rPr>
        <w:t>Secretà</w:t>
      </w:r>
      <w:r w:rsidRPr="00E03B2B">
        <w:rPr>
          <w:szCs w:val="22"/>
          <w:lang w:eastAsia="en-US"/>
        </w:rPr>
        <w:t>ri</w:t>
      </w:r>
      <w:r>
        <w:rPr>
          <w:szCs w:val="22"/>
          <w:lang w:eastAsia="en-US"/>
        </w:rPr>
        <w:t>a</w:t>
      </w:r>
      <w:r w:rsidRPr="00E03B2B">
        <w:rPr>
          <w:szCs w:val="22"/>
          <w:lang w:eastAsia="en-US"/>
        </w:rPr>
        <w:t xml:space="preserve"> de la mesa de contractació, l’administrativa del departament Contractació</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tabs>
          <w:tab w:val="left" w:pos="360"/>
        </w:tabs>
        <w:suppressAutoHyphens/>
        <w:spacing w:after="0"/>
        <w:jc w:val="both"/>
        <w:rPr>
          <w:szCs w:val="22"/>
        </w:rPr>
      </w:pPr>
      <w:r>
        <w:rPr>
          <w:b/>
          <w:bCs/>
          <w:szCs w:val="22"/>
        </w:rPr>
        <w:t>Data d’examen de la documentació acreditativa dels requisits de capacitat i solvència dels licitadors o candidats.</w:t>
      </w:r>
    </w:p>
    <w:p w:rsidR="00494E80" w:rsidRDefault="00494E80" w:rsidP="00494E80">
      <w:pPr>
        <w:pStyle w:val="Textindependent3"/>
        <w:tabs>
          <w:tab w:val="left" w:pos="360"/>
        </w:tabs>
        <w:suppressAutoHyphens/>
        <w:spacing w:after="0"/>
        <w:jc w:val="both"/>
        <w:rPr>
          <w:b/>
          <w:bCs/>
          <w:szCs w:val="22"/>
        </w:rPr>
      </w:pPr>
    </w:p>
    <w:p w:rsidR="00494E80" w:rsidRDefault="00494E80" w:rsidP="00494E80">
      <w:pPr>
        <w:pStyle w:val="Textindependent3"/>
        <w:tabs>
          <w:tab w:val="left" w:pos="360"/>
        </w:tabs>
        <w:suppressAutoHyphens/>
        <w:spacing w:after="0"/>
        <w:jc w:val="both"/>
        <w:rPr>
          <w:b/>
          <w:bCs/>
          <w:szCs w:val="22"/>
        </w:rPr>
      </w:pPr>
    </w:p>
    <w:p w:rsidR="00494E80" w:rsidRDefault="00494E80" w:rsidP="00494E80">
      <w:pPr>
        <w:jc w:val="both"/>
        <w:rPr>
          <w:rFonts w:cs="Times New Roman"/>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94E80" w:rsidRDefault="00494E80" w:rsidP="00494E80">
      <w:pPr>
        <w:jc w:val="both"/>
        <w:rPr>
          <w:szCs w:val="22"/>
        </w:rPr>
      </w:pPr>
    </w:p>
    <w:p w:rsidR="00494E80" w:rsidRDefault="00494E80" w:rsidP="00494E80">
      <w:pPr>
        <w:jc w:val="both"/>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494E80" w:rsidRDefault="00494E80" w:rsidP="00494E80">
      <w:pPr>
        <w:pStyle w:val="Textindependent3"/>
        <w:tabs>
          <w:tab w:val="left" w:pos="360"/>
        </w:tabs>
        <w:suppressAutoHyphens/>
        <w:spacing w:after="0"/>
        <w:jc w:val="both"/>
        <w:rPr>
          <w:b/>
          <w:bCs/>
          <w:szCs w:val="22"/>
        </w:rPr>
      </w:pPr>
    </w:p>
    <w:p w:rsidR="00494E80" w:rsidRDefault="00494E80" w:rsidP="00494E80">
      <w:pPr>
        <w:pStyle w:val="Textindependent3"/>
        <w:tabs>
          <w:tab w:val="left" w:pos="360"/>
        </w:tabs>
        <w:suppressAutoHyphens/>
        <w:spacing w:after="0"/>
        <w:jc w:val="both"/>
        <w:rPr>
          <w:b/>
          <w:bCs/>
          <w:szCs w:val="22"/>
        </w:rPr>
      </w:pPr>
    </w:p>
    <w:p w:rsidR="00494E80" w:rsidRDefault="00494E80" w:rsidP="00494E80">
      <w:pPr>
        <w:jc w:val="both"/>
        <w:rPr>
          <w:b/>
          <w:bCs/>
          <w:szCs w:val="22"/>
        </w:rPr>
      </w:pPr>
      <w:r>
        <w:rPr>
          <w:b/>
          <w:bCs/>
          <w:szCs w:val="22"/>
        </w:rPr>
        <w:t>Obertura del sobre A</w:t>
      </w:r>
    </w:p>
    <w:p w:rsidR="00494E80" w:rsidRDefault="00494E80" w:rsidP="00494E80">
      <w:pPr>
        <w:jc w:val="both"/>
        <w:rPr>
          <w:rFonts w:cs="Times New Roman"/>
          <w:szCs w:val="22"/>
        </w:rPr>
      </w:pPr>
    </w:p>
    <w:p w:rsidR="00494E80" w:rsidRDefault="00494E80" w:rsidP="00494E80">
      <w:pPr>
        <w:jc w:val="both"/>
        <w:rPr>
          <w:rFonts w:cs="Times New Roman"/>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494E80" w:rsidRDefault="00494E80" w:rsidP="00494E80">
      <w:pPr>
        <w:jc w:val="both"/>
        <w:rPr>
          <w:szCs w:val="22"/>
        </w:rPr>
      </w:pPr>
    </w:p>
    <w:p w:rsidR="00494E80" w:rsidRDefault="00494E80" w:rsidP="00494E80">
      <w:pPr>
        <w:jc w:val="both"/>
        <w:rPr>
          <w:szCs w:val="22"/>
        </w:rPr>
      </w:pPr>
      <w:r>
        <w:rPr>
          <w:szCs w:val="22"/>
        </w:rPr>
        <w:t xml:space="preserve">Si la </w:t>
      </w:r>
      <w:r w:rsidR="00E03B2B">
        <w:rPr>
          <w:szCs w:val="22"/>
        </w:rPr>
        <w:t>mesa</w:t>
      </w:r>
      <w:r>
        <w:rPr>
          <w:szCs w:val="22"/>
        </w:rPr>
        <w:t xml:space="preserve"> observés en la documentació administrativa presentada defectes formals o omissions esmenables, es comunicarà al licitador o als licitadors afectats a través de </w:t>
      </w:r>
      <w:r>
        <w:rPr>
          <w:szCs w:val="22"/>
        </w:rPr>
        <w:lastRenderedPageBreak/>
        <w:t xml:space="preserve">correu electrònic a l’adreça que hagin indicat a aquest efecte i se’ls atorgarà un termini no superior a tres dies naturals  per tal que els licitadors  facin les correccions o esmenes corresponents davant la pròpia </w:t>
      </w:r>
      <w:r w:rsidR="00E82CAF">
        <w:rPr>
          <w:szCs w:val="22"/>
        </w:rPr>
        <w:t xml:space="preserve">mesa de contractació. </w:t>
      </w:r>
    </w:p>
    <w:p w:rsidR="00494E80" w:rsidRDefault="00494E80" w:rsidP="00494E80">
      <w:pPr>
        <w:jc w:val="both"/>
        <w:rPr>
          <w:szCs w:val="22"/>
        </w:rPr>
      </w:pPr>
    </w:p>
    <w:p w:rsidR="00494E80" w:rsidRDefault="00494E80" w:rsidP="00494E80">
      <w:pPr>
        <w:jc w:val="both"/>
        <w:rPr>
          <w:szCs w:val="22"/>
        </w:rPr>
      </w:pPr>
      <w:r>
        <w:rPr>
          <w:szCs w:val="22"/>
        </w:rPr>
        <w:t xml:space="preserve">D’aquesta actuació, se’n deixarà constància en l’acta que necessàriament s’haurà d’estendre. </w:t>
      </w:r>
    </w:p>
    <w:p w:rsidR="00494E80" w:rsidRDefault="00494E80" w:rsidP="00494E80">
      <w:pPr>
        <w:jc w:val="both"/>
        <w:rPr>
          <w:szCs w:val="22"/>
        </w:rPr>
      </w:pPr>
    </w:p>
    <w:p w:rsidR="00494E80" w:rsidRDefault="00494E80" w:rsidP="00494E80">
      <w:pPr>
        <w:jc w:val="both"/>
        <w:rPr>
          <w:szCs w:val="22"/>
        </w:rPr>
      </w:pPr>
      <w:r>
        <w:rPr>
          <w:szCs w:val="22"/>
        </w:rPr>
        <w:t xml:space="preserve">Si la documentació presenta defectes substancials, deficiències materials o omissions no esmenables, no es podrà admetre la proposició. </w:t>
      </w:r>
    </w:p>
    <w:p w:rsidR="00494E80" w:rsidRDefault="00494E80" w:rsidP="00494E80">
      <w:pPr>
        <w:jc w:val="both"/>
        <w:rPr>
          <w:szCs w:val="22"/>
        </w:rPr>
      </w:pPr>
    </w:p>
    <w:p w:rsidR="00494E80" w:rsidRDefault="00494E80" w:rsidP="00494E80">
      <w:pPr>
        <w:jc w:val="both"/>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94E80" w:rsidRDefault="00494E80" w:rsidP="00494E80">
      <w:pPr>
        <w:jc w:val="both"/>
        <w:rPr>
          <w:szCs w:val="22"/>
        </w:rPr>
      </w:pPr>
    </w:p>
    <w:p w:rsidR="00494E80" w:rsidRDefault="00494E80" w:rsidP="00494E80">
      <w:pPr>
        <w:jc w:val="both"/>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494E80" w:rsidRDefault="00494E80" w:rsidP="00494E80">
      <w:pPr>
        <w:jc w:val="both"/>
        <w:rPr>
          <w:szCs w:val="22"/>
        </w:rPr>
      </w:pPr>
    </w:p>
    <w:p w:rsidR="00494E80" w:rsidRDefault="00494E80" w:rsidP="00494E80">
      <w:pPr>
        <w:jc w:val="both"/>
        <w:rPr>
          <w:szCs w:val="22"/>
        </w:rPr>
      </w:pPr>
      <w:r>
        <w:rPr>
          <w:b/>
          <w:bCs/>
          <w:szCs w:val="22"/>
        </w:rPr>
        <w:t>Obertura del sobre B</w:t>
      </w:r>
    </w:p>
    <w:p w:rsidR="00494E80" w:rsidRDefault="00494E80" w:rsidP="00494E80">
      <w:pPr>
        <w:jc w:val="both"/>
        <w:rPr>
          <w:b/>
          <w:bCs/>
          <w:szCs w:val="22"/>
        </w:rPr>
      </w:pPr>
    </w:p>
    <w:p w:rsidR="00494E80" w:rsidRDefault="00494E80" w:rsidP="00494E80">
      <w:pPr>
        <w:jc w:val="both"/>
        <w:rPr>
          <w:szCs w:val="22"/>
        </w:rPr>
      </w:pPr>
      <w:r>
        <w:rPr>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494E80" w:rsidRDefault="00494E80" w:rsidP="00494E80">
      <w:pPr>
        <w:jc w:val="both"/>
        <w:rPr>
          <w:szCs w:val="22"/>
        </w:rPr>
      </w:pPr>
    </w:p>
    <w:p w:rsidR="00494E80" w:rsidRDefault="00494E80" w:rsidP="00494E80">
      <w:pPr>
        <w:jc w:val="both"/>
        <w:rPr>
          <w:szCs w:val="22"/>
        </w:rPr>
      </w:pPr>
      <w:r>
        <w:rPr>
          <w:szCs w:val="22"/>
        </w:rPr>
        <w:t xml:space="preserve">Es publicarà al </w:t>
      </w:r>
      <w:r w:rsidR="00E82CAF">
        <w:rPr>
          <w:szCs w:val="22"/>
        </w:rPr>
        <w:t xml:space="preserve">perfil del contracant </w:t>
      </w:r>
      <w:r>
        <w:rPr>
          <w:szCs w:val="22"/>
        </w:rPr>
        <w:t>l’informe del servei tècnic amb la puntuació proposada per als criteris subjectes a judici de valor amb anterioritat a la celebració de la sessió de la mesa d’obertura del sobre C.</w:t>
      </w:r>
    </w:p>
    <w:p w:rsidR="00494E80" w:rsidRDefault="00494E80" w:rsidP="00494E80">
      <w:pPr>
        <w:jc w:val="both"/>
        <w:rPr>
          <w:szCs w:val="22"/>
        </w:rPr>
      </w:pPr>
    </w:p>
    <w:p w:rsidR="00494E80" w:rsidRDefault="00494E80" w:rsidP="00494E80">
      <w:pPr>
        <w:jc w:val="both"/>
        <w:rPr>
          <w:szCs w:val="22"/>
        </w:rPr>
      </w:pPr>
      <w:r>
        <w:rPr>
          <w:b/>
          <w:bCs/>
          <w:szCs w:val="22"/>
        </w:rPr>
        <w:t xml:space="preserve"> Obertura del sobre C</w:t>
      </w:r>
    </w:p>
    <w:p w:rsidR="00494E80" w:rsidRDefault="00494E80" w:rsidP="00494E80">
      <w:pPr>
        <w:jc w:val="both"/>
        <w:rPr>
          <w:szCs w:val="22"/>
        </w:rPr>
      </w:pPr>
    </w:p>
    <w:p w:rsidR="00494E80" w:rsidRDefault="00494E80" w:rsidP="00494E80">
      <w:pPr>
        <w:jc w:val="both"/>
        <w:rPr>
          <w:szCs w:val="22"/>
        </w:rPr>
      </w:pPr>
      <w:r>
        <w:rPr>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494E80" w:rsidRDefault="00494E80" w:rsidP="00494E80">
      <w:pPr>
        <w:jc w:val="both"/>
        <w:rPr>
          <w:szCs w:val="22"/>
        </w:rPr>
      </w:pPr>
    </w:p>
    <w:p w:rsidR="00494E80" w:rsidRDefault="00494E80" w:rsidP="00494E80">
      <w:pPr>
        <w:jc w:val="both"/>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94E80" w:rsidRDefault="00494E80" w:rsidP="00494E80">
      <w:pPr>
        <w:jc w:val="both"/>
        <w:rPr>
          <w:szCs w:val="22"/>
        </w:rPr>
      </w:pPr>
    </w:p>
    <w:p w:rsidR="00494E80" w:rsidRDefault="00494E80" w:rsidP="00494E80">
      <w:pPr>
        <w:jc w:val="both"/>
        <w:rPr>
          <w:szCs w:val="22"/>
        </w:rPr>
      </w:pPr>
      <w:r>
        <w:rPr>
          <w:szCs w:val="22"/>
        </w:rPr>
        <w:t xml:space="preserve">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w:t>
      </w:r>
      <w:r>
        <w:rPr>
          <w:szCs w:val="22"/>
        </w:rPr>
        <w:lastRenderedPageBreak/>
        <w:t>efectuada pel licitador i dels informes emesos, que l’oferta no pot ser complerta com a conseqüència de la inclusió de valors anormals i/o desproporcionats, resultarà exclosa de la licitació.</w:t>
      </w:r>
    </w:p>
    <w:p w:rsidR="00494E80" w:rsidRDefault="00494E80" w:rsidP="00494E80">
      <w:pPr>
        <w:jc w:val="both"/>
        <w:rPr>
          <w:szCs w:val="22"/>
        </w:rPr>
      </w:pPr>
    </w:p>
    <w:p w:rsidR="00494E80" w:rsidRDefault="00E82CAF" w:rsidP="00494E80">
      <w:pPr>
        <w:jc w:val="both"/>
        <w:rPr>
          <w:szCs w:val="22"/>
        </w:rPr>
      </w:pPr>
      <w:r>
        <w:rPr>
          <w:szCs w:val="22"/>
        </w:rPr>
        <w:t xml:space="preserve">La mesa </w:t>
      </w:r>
      <w:r w:rsidR="00494E80">
        <w:rPr>
          <w:szCs w:val="22"/>
        </w:rPr>
        <w:t>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94E80" w:rsidRDefault="00494E80" w:rsidP="00494E80">
      <w:pPr>
        <w:ind w:left="720"/>
        <w:jc w:val="both"/>
        <w:rPr>
          <w:szCs w:val="22"/>
        </w:rPr>
      </w:pPr>
    </w:p>
    <w:p w:rsidR="00494E80" w:rsidRDefault="00E82CAF" w:rsidP="00494E80">
      <w:pPr>
        <w:jc w:val="both"/>
        <w:rPr>
          <w:szCs w:val="22"/>
        </w:rPr>
      </w:pPr>
      <w:r>
        <w:rPr>
          <w:szCs w:val="22"/>
        </w:rPr>
        <w:t>La mesa de contractació</w:t>
      </w:r>
      <w:r w:rsidR="00494E80">
        <w:rPr>
          <w:szCs w:val="22"/>
        </w:rPr>
        <w:t xml:space="preserve">,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94E80" w:rsidRDefault="00494E80" w:rsidP="00494E80">
      <w:pPr>
        <w:ind w:left="720"/>
        <w:jc w:val="both"/>
        <w:rPr>
          <w:szCs w:val="22"/>
        </w:rPr>
      </w:pPr>
    </w:p>
    <w:p w:rsidR="00494E80" w:rsidRDefault="00494E80" w:rsidP="00494E80">
      <w:pPr>
        <w:jc w:val="both"/>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494E80" w:rsidRDefault="00494E80" w:rsidP="00494E80">
      <w:pPr>
        <w:jc w:val="both"/>
        <w:rPr>
          <w:szCs w:val="22"/>
        </w:rPr>
      </w:pPr>
    </w:p>
    <w:p w:rsidR="00494E80" w:rsidRDefault="00494E80" w:rsidP="00494E80">
      <w:pPr>
        <w:jc w:val="both"/>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494E80" w:rsidRDefault="00494E80" w:rsidP="00494E80">
      <w:pPr>
        <w:ind w:left="720"/>
        <w:jc w:val="both"/>
        <w:rPr>
          <w:szCs w:val="22"/>
        </w:rPr>
      </w:pPr>
    </w:p>
    <w:p w:rsidR="00494E80" w:rsidRDefault="00494E80" w:rsidP="00494E80">
      <w:pPr>
        <w:pStyle w:val="Textindependent3"/>
        <w:numPr>
          <w:ilvl w:val="0"/>
          <w:numId w:val="5"/>
        </w:numPr>
        <w:tabs>
          <w:tab w:val="left" w:pos="360"/>
        </w:tabs>
        <w:suppressAutoHyphens/>
        <w:spacing w:after="0"/>
        <w:jc w:val="both"/>
        <w:rPr>
          <w:b/>
          <w:bCs/>
          <w:szCs w:val="22"/>
        </w:rPr>
      </w:pPr>
      <w:r>
        <w:rPr>
          <w:b/>
          <w:bCs/>
          <w:szCs w:val="22"/>
        </w:rPr>
        <w:t>Ofertes anormalment baixes</w:t>
      </w:r>
    </w:p>
    <w:p w:rsidR="00494E80" w:rsidRDefault="00494E80" w:rsidP="00494E80">
      <w:pPr>
        <w:jc w:val="both"/>
        <w:rPr>
          <w:szCs w:val="22"/>
        </w:rPr>
      </w:pPr>
    </w:p>
    <w:p w:rsidR="00494E80" w:rsidRDefault="00494E80" w:rsidP="00494E80">
      <w:pPr>
        <w:numPr>
          <w:ilvl w:val="0"/>
          <w:numId w:val="23"/>
        </w:numPr>
        <w:jc w:val="both"/>
        <w:rPr>
          <w:rFonts w:cs="Times New Roman"/>
          <w:b/>
          <w:szCs w:val="22"/>
        </w:rPr>
      </w:pPr>
      <w:r>
        <w:rPr>
          <w:rFonts w:cs="Times New Roman"/>
          <w:b/>
          <w:szCs w:val="22"/>
        </w:rPr>
        <w:t>Determinació de propostes en situació de baixa anormal</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Per a determinar si una oferta té valors anormalment baixos:</w:t>
      </w:r>
    </w:p>
    <w:p w:rsidR="00494E80" w:rsidRDefault="00494E80" w:rsidP="00494E80">
      <w:pPr>
        <w:jc w:val="both"/>
        <w:rPr>
          <w:rFonts w:cs="Times New Roman"/>
          <w:szCs w:val="22"/>
        </w:rPr>
      </w:pPr>
    </w:p>
    <w:p w:rsidR="00494E80" w:rsidRDefault="00494E80" w:rsidP="00494E80">
      <w:pPr>
        <w:widowControl w:val="0"/>
        <w:numPr>
          <w:ilvl w:val="0"/>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Si concorre una empresa licitadora, es considera que l’oferta és anormal si compleix els dos criteris següents:</w:t>
      </w:r>
    </w:p>
    <w:p w:rsidR="00494E80" w:rsidRDefault="00494E80" w:rsidP="00494E80">
      <w:pPr>
        <w:widowControl w:val="0"/>
        <w:numPr>
          <w:ilvl w:val="1"/>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Que l’oferta econòmica sigui un 25% més baixa que el pressupost de licitació.</w:t>
      </w:r>
    </w:p>
    <w:p w:rsidR="00494E80" w:rsidRDefault="00494E80" w:rsidP="00494E80">
      <w:pPr>
        <w:widowControl w:val="0"/>
        <w:numPr>
          <w:ilvl w:val="1"/>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Que la puntuació que li correspongui en la resta de criteris d’adjudicació diferents del preu sigui superior al 80% de la puntuació màxima assolible amb aquests criteris.</w:t>
      </w:r>
    </w:p>
    <w:p w:rsidR="00494E80" w:rsidRDefault="00494E80" w:rsidP="00494E80">
      <w:pPr>
        <w:widowControl w:val="0"/>
        <w:tabs>
          <w:tab w:val="left" w:pos="707"/>
        </w:tabs>
        <w:suppressAutoHyphens/>
        <w:autoSpaceDE w:val="0"/>
        <w:ind w:left="565"/>
        <w:jc w:val="both"/>
        <w:rPr>
          <w:rFonts w:cs="Arial"/>
          <w:bCs/>
          <w:kern w:val="2"/>
          <w:szCs w:val="22"/>
          <w:lang w:eastAsia="zh-CN"/>
        </w:rPr>
      </w:pPr>
    </w:p>
    <w:p w:rsidR="00494E80" w:rsidRDefault="00494E80" w:rsidP="00494E80">
      <w:pPr>
        <w:widowControl w:val="0"/>
        <w:numPr>
          <w:ilvl w:val="0"/>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Si concorren dues empreses licitadores, es considera oferta anormal la que compleixi el criteri següent:</w:t>
      </w:r>
    </w:p>
    <w:p w:rsidR="00494E80" w:rsidRDefault="00494E80" w:rsidP="00494E80">
      <w:pPr>
        <w:widowControl w:val="0"/>
        <w:numPr>
          <w:ilvl w:val="1"/>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Que la puntuació total que li correspongui en la suma de punts de tots els criteris d’adjudicació sigui superior en més d’un 20% a la puntuació total més baixa.</w:t>
      </w:r>
    </w:p>
    <w:p w:rsidR="00494E80" w:rsidRDefault="00494E80" w:rsidP="00494E80">
      <w:pPr>
        <w:widowControl w:val="0"/>
        <w:tabs>
          <w:tab w:val="left" w:pos="707"/>
        </w:tabs>
        <w:suppressAutoHyphens/>
        <w:autoSpaceDE w:val="0"/>
        <w:ind w:left="565"/>
        <w:jc w:val="both"/>
        <w:rPr>
          <w:rFonts w:cs="Arial"/>
          <w:bCs/>
          <w:kern w:val="2"/>
          <w:szCs w:val="22"/>
          <w:lang w:eastAsia="zh-CN"/>
        </w:rPr>
      </w:pPr>
    </w:p>
    <w:p w:rsidR="00494E80" w:rsidRDefault="00494E80" w:rsidP="00494E80">
      <w:pPr>
        <w:widowControl w:val="0"/>
        <w:numPr>
          <w:ilvl w:val="0"/>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 xml:space="preserve">Si concorren tres o més empreses licitadores, es considera oferta anormal la que </w:t>
      </w:r>
      <w:r>
        <w:rPr>
          <w:rFonts w:cs="Arial"/>
          <w:bCs/>
          <w:kern w:val="2"/>
          <w:szCs w:val="22"/>
          <w:lang w:eastAsia="zh-CN"/>
        </w:rPr>
        <w:lastRenderedPageBreak/>
        <w:t>compleixi un dels dos criteris següents:</w:t>
      </w:r>
    </w:p>
    <w:p w:rsidR="00494E80" w:rsidRDefault="00494E80" w:rsidP="00494E80">
      <w:pPr>
        <w:widowControl w:val="0"/>
        <w:tabs>
          <w:tab w:val="left" w:pos="707"/>
        </w:tabs>
        <w:suppressAutoHyphens/>
        <w:autoSpaceDE w:val="0"/>
        <w:ind w:left="565"/>
        <w:jc w:val="both"/>
        <w:rPr>
          <w:rFonts w:cs="Arial"/>
          <w:b/>
          <w:bCs/>
          <w:kern w:val="2"/>
          <w:szCs w:val="22"/>
          <w:lang w:eastAsia="zh-CN"/>
        </w:rPr>
      </w:pPr>
    </w:p>
    <w:p w:rsidR="00494E80" w:rsidRDefault="00494E80" w:rsidP="00494E80">
      <w:pPr>
        <w:widowControl w:val="0"/>
        <w:numPr>
          <w:ilvl w:val="1"/>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Quan no hi ha cap puntuació per sota del 90% de la mitjana aritmètica de totes les puntuacions:</w:t>
      </w:r>
    </w:p>
    <w:p w:rsidR="00494E80" w:rsidRDefault="00494E80" w:rsidP="00494E80">
      <w:pPr>
        <w:widowControl w:val="0"/>
        <w:tabs>
          <w:tab w:val="left" w:pos="707"/>
        </w:tabs>
        <w:suppressAutoHyphens/>
        <w:autoSpaceDE w:val="0"/>
        <w:ind w:left="714"/>
        <w:jc w:val="both"/>
        <w:rPr>
          <w:rFonts w:cs="Arial"/>
          <w:bCs/>
          <w:kern w:val="2"/>
          <w:szCs w:val="22"/>
          <w:lang w:eastAsia="zh-CN"/>
        </w:rPr>
      </w:pPr>
    </w:p>
    <w:p w:rsidR="00494E80" w:rsidRDefault="00494E80" w:rsidP="00494E80">
      <w:pPr>
        <w:widowControl w:val="0"/>
        <w:tabs>
          <w:tab w:val="left" w:pos="707"/>
        </w:tabs>
        <w:suppressAutoHyphens/>
        <w:autoSpaceDE w:val="0"/>
        <w:ind w:left="707"/>
        <w:jc w:val="both"/>
        <w:rPr>
          <w:rFonts w:cs="Arial"/>
          <w:bCs/>
          <w:kern w:val="2"/>
          <w:szCs w:val="22"/>
          <w:lang w:eastAsia="zh-CN"/>
        </w:rPr>
      </w:pPr>
      <w:r>
        <w:rPr>
          <w:rFonts w:cs="Arial"/>
          <w:bCs/>
          <w:kern w:val="2"/>
          <w:szCs w:val="22"/>
          <w:lang w:eastAsia="zh-CN"/>
        </w:rPr>
        <w:tab/>
        <w:t>Que la puntuació de la oferta sigui superior en més d’un 10% a la mitjana aritmètica de totes les puntuacions.</w:t>
      </w:r>
    </w:p>
    <w:p w:rsidR="00494E80" w:rsidRDefault="00494E80" w:rsidP="00494E80">
      <w:pPr>
        <w:widowControl w:val="0"/>
        <w:tabs>
          <w:tab w:val="left" w:pos="707"/>
        </w:tabs>
        <w:suppressAutoHyphens/>
        <w:autoSpaceDE w:val="0"/>
        <w:ind w:left="707"/>
        <w:jc w:val="both"/>
        <w:rPr>
          <w:rFonts w:cs="Arial"/>
          <w:bCs/>
          <w:kern w:val="2"/>
          <w:szCs w:val="22"/>
          <w:lang w:eastAsia="zh-CN"/>
        </w:rPr>
      </w:pPr>
    </w:p>
    <w:p w:rsidR="00494E80" w:rsidRDefault="00494E80" w:rsidP="00494E80">
      <w:pPr>
        <w:widowControl w:val="0"/>
        <w:numPr>
          <w:ilvl w:val="1"/>
          <w:numId w:val="24"/>
        </w:numPr>
        <w:tabs>
          <w:tab w:val="left" w:pos="707"/>
        </w:tabs>
        <w:suppressAutoHyphens/>
        <w:autoSpaceDE w:val="0"/>
        <w:ind w:left="714"/>
        <w:jc w:val="both"/>
        <w:rPr>
          <w:rFonts w:cs="Arial"/>
          <w:bCs/>
          <w:kern w:val="2"/>
          <w:szCs w:val="22"/>
          <w:lang w:eastAsia="zh-CN"/>
        </w:rPr>
      </w:pPr>
      <w:r>
        <w:rPr>
          <w:rFonts w:cs="Arial"/>
          <w:bCs/>
          <w:kern w:val="2"/>
          <w:szCs w:val="22"/>
          <w:lang w:eastAsia="zh-CN"/>
        </w:rPr>
        <w:t>Quan hi ha puntuacions per sota del 90% de la mitjana aritmètica de totes les puntuacions:</w:t>
      </w:r>
    </w:p>
    <w:p w:rsidR="00494E80" w:rsidRDefault="00494E80" w:rsidP="00494E80">
      <w:pPr>
        <w:widowControl w:val="0"/>
        <w:tabs>
          <w:tab w:val="left" w:pos="707"/>
        </w:tabs>
        <w:suppressAutoHyphens/>
        <w:autoSpaceDE w:val="0"/>
        <w:ind w:left="714"/>
        <w:jc w:val="both"/>
        <w:rPr>
          <w:rFonts w:cs="Arial"/>
          <w:bCs/>
          <w:kern w:val="2"/>
          <w:szCs w:val="22"/>
          <w:lang w:eastAsia="zh-CN"/>
        </w:rPr>
      </w:pPr>
    </w:p>
    <w:p w:rsidR="00494E80" w:rsidRDefault="00494E80" w:rsidP="00494E80">
      <w:pPr>
        <w:widowControl w:val="0"/>
        <w:tabs>
          <w:tab w:val="left" w:pos="707"/>
        </w:tabs>
        <w:suppressAutoHyphens/>
        <w:autoSpaceDE w:val="0"/>
        <w:ind w:left="476"/>
        <w:jc w:val="both"/>
        <w:rPr>
          <w:rFonts w:cs="Arial"/>
          <w:bCs/>
          <w:kern w:val="2"/>
          <w:szCs w:val="22"/>
          <w:lang w:eastAsia="zh-CN"/>
        </w:rPr>
      </w:pPr>
      <w:r>
        <w:rPr>
          <w:rFonts w:cs="Arial"/>
          <w:bCs/>
          <w:kern w:val="2"/>
          <w:szCs w:val="22"/>
          <w:lang w:eastAsia="zh-CN"/>
        </w:rPr>
        <w:t>Que, un cop excloses les puntuacions inferiors al 90% de la mitjana aritmètica de totes les puntuacions, la puntuació de la oferta sigui superior en més d’un 10% a la mitjana aritmètica de les puntuacions que no han estat excloses.</w:t>
      </w:r>
    </w:p>
    <w:p w:rsidR="00494E80" w:rsidRDefault="00494E80" w:rsidP="00494E80">
      <w:pPr>
        <w:widowControl w:val="0"/>
        <w:tabs>
          <w:tab w:val="left" w:pos="707"/>
        </w:tabs>
        <w:suppressAutoHyphens/>
        <w:autoSpaceDE w:val="0"/>
        <w:jc w:val="both"/>
        <w:rPr>
          <w:rFonts w:ascii="Verdana" w:eastAsia="SimSun" w:hAnsi="Verdana" w:cs="Arial"/>
          <w:b/>
          <w:bCs/>
          <w:color w:val="C9211E"/>
          <w:kern w:val="2"/>
          <w:sz w:val="20"/>
          <w:lang w:eastAsia="zh-CN"/>
        </w:rPr>
      </w:pP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En cas que es </w:t>
      </w:r>
      <w:r>
        <w:rPr>
          <w:rFonts w:cs="Times New Roman"/>
          <w:b/>
          <w:szCs w:val="22"/>
        </w:rPr>
        <w:t>presentessin dues o més empreses d’un mateix grup d’empreses</w:t>
      </w:r>
      <w:r>
        <w:rPr>
          <w:rFonts w:cs="Times New Roman"/>
          <w:szCs w:val="22"/>
        </w:rPr>
        <w:t xml:space="preserve">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rsidR="00494E80" w:rsidRDefault="00494E80" w:rsidP="00494E80">
      <w:pPr>
        <w:jc w:val="both"/>
        <w:rPr>
          <w:rFonts w:cs="Times New Roman"/>
          <w:szCs w:val="22"/>
        </w:rPr>
      </w:pPr>
    </w:p>
    <w:p w:rsidR="00494E80" w:rsidRDefault="00494E80" w:rsidP="00494E80">
      <w:pPr>
        <w:numPr>
          <w:ilvl w:val="0"/>
          <w:numId w:val="23"/>
        </w:numPr>
        <w:jc w:val="both"/>
        <w:rPr>
          <w:rFonts w:cs="Times New Roman"/>
          <w:szCs w:val="22"/>
        </w:rPr>
      </w:pPr>
      <w:r>
        <w:rPr>
          <w:rFonts w:cs="Times New Roman"/>
          <w:szCs w:val="22"/>
        </w:rPr>
        <w:t>Procediment en cas de propostes en baixa anormal</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En concret, la Mesa de contractació podrà demanar justificació a aquests licitadors sobre aquelles condicions de l’oferta que siguin susceptibles de determinar el baix nivell de preu o costos de la mateixa, i, en particular, pel que fa als següents valors:</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w:t>
      </w:r>
      <w:r>
        <w:rPr>
          <w:rFonts w:cs="Times New Roman"/>
          <w:szCs w:val="22"/>
        </w:rPr>
        <w:tab/>
        <w:t>Les solucions tècniques adoptades i les condicions excepcionalment favorables de que disposi per prestar els serveis.</w:t>
      </w:r>
    </w:p>
    <w:p w:rsidR="00494E80" w:rsidRDefault="00494E80" w:rsidP="00494E80">
      <w:pPr>
        <w:jc w:val="both"/>
        <w:rPr>
          <w:rFonts w:cs="Times New Roman"/>
          <w:szCs w:val="22"/>
        </w:rPr>
      </w:pPr>
      <w:r>
        <w:rPr>
          <w:rFonts w:cs="Times New Roman"/>
          <w:szCs w:val="22"/>
        </w:rPr>
        <w:t>-</w:t>
      </w:r>
      <w:r>
        <w:rPr>
          <w:rFonts w:cs="Times New Roman"/>
          <w:szCs w:val="22"/>
        </w:rPr>
        <w:tab/>
        <w:t>La innovació o originalitat de les solucions proposades, per a els serveis.</w:t>
      </w:r>
    </w:p>
    <w:p w:rsidR="00494E80" w:rsidRDefault="00494E80" w:rsidP="00494E80">
      <w:pPr>
        <w:jc w:val="both"/>
        <w:rPr>
          <w:rFonts w:cs="Times New Roman"/>
          <w:szCs w:val="22"/>
        </w:rPr>
      </w:pPr>
      <w:r>
        <w:rPr>
          <w:rFonts w:cs="Times New Roman"/>
          <w:szCs w:val="22"/>
        </w:rPr>
        <w:t>-</w:t>
      </w:r>
      <w:r>
        <w:rPr>
          <w:rFonts w:cs="Times New Roman"/>
          <w:szCs w:val="22"/>
        </w:rPr>
        <w:tab/>
        <w:t>El respecte de obligacions que resultin aplicables en matèria mediambiental, social o laboral, i de subcontractació, no sent justificables preus per sota de mercat o que incompleixin allò establert a l’article 201 LCSP.</w:t>
      </w:r>
    </w:p>
    <w:p w:rsidR="00494E80" w:rsidRDefault="00494E80" w:rsidP="00494E80">
      <w:pPr>
        <w:jc w:val="both"/>
        <w:rPr>
          <w:rFonts w:cs="Times New Roman"/>
          <w:szCs w:val="22"/>
        </w:rPr>
      </w:pPr>
      <w:r>
        <w:rPr>
          <w:rFonts w:cs="Times New Roman"/>
          <w:szCs w:val="22"/>
        </w:rPr>
        <w:t>-</w:t>
      </w:r>
      <w:r>
        <w:rPr>
          <w:rFonts w:cs="Times New Roman"/>
          <w:szCs w:val="22"/>
        </w:rPr>
        <w:tab/>
        <w:t>O la possible obtenció d’un ajut d’Estat.</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En el procediment s’haurà de sol·licitar l’assessorament tècnic del servei corresponent.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Aquest requeriment es comunicarà a l’empresa mitjançant comunicació electrònica a través de l’e-NOTUM, integrat amb la Plataforma de Serveis de Contractació Pública.</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S’entendrà en tot cas que la justificació no explica satisfactòriament el baix nivell de preus o costos proposats pel licitador quan aquesta sigui incomplerta o es fonamenti en hipòtesis o pràctiques inadequades des de punt de vista tècnic, jurídic o econòmic.</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El termini de presentació d’al·legacions és de 10 dies hàbils des de la notificació del requeriment.</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La </w:t>
      </w:r>
      <w:r w:rsidR="00E82CAF">
        <w:rPr>
          <w:rFonts w:cs="Times New Roman"/>
          <w:szCs w:val="22"/>
        </w:rPr>
        <w:t>mesa</w:t>
      </w:r>
      <w:r>
        <w:rPr>
          <w:rFonts w:cs="Times New Roman"/>
          <w:szCs w:val="22"/>
        </w:rPr>
        <w:t xml:space="preserve"> de contractació avaluarà tota la informació i documentació proporcionada per el licitador en termini i elevarà, de forma degudament motivada, la corresponent proposta d’acceptació o de rebuig al òrgan de contractació.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 xml:space="preserve">En general, es rebutjaran les ofertes incurses en presumpció d’anormalitat si estan basades en hipòtesis o pràctiques inadequades des de una perspectiva tècnica, econòmica o jurídica. </w:t>
      </w:r>
    </w:p>
    <w:p w:rsidR="00494E80" w:rsidRDefault="00494E80" w:rsidP="00494E80">
      <w:pPr>
        <w:jc w:val="both"/>
        <w:rPr>
          <w:rFonts w:cs="Times New Roman"/>
          <w:szCs w:val="22"/>
        </w:rPr>
      </w:pPr>
    </w:p>
    <w:p w:rsidR="00494E80" w:rsidRDefault="00494E80" w:rsidP="00494E80">
      <w:pPr>
        <w:jc w:val="both"/>
        <w:rPr>
          <w:rFonts w:cs="Times New Roman"/>
          <w:szCs w:val="22"/>
        </w:rPr>
      </w:pPr>
      <w:r>
        <w:rPr>
          <w:rFonts w:cs="Times New Roman"/>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94E80" w:rsidRDefault="00494E80" w:rsidP="00494E80">
      <w:pPr>
        <w:jc w:val="both"/>
        <w:rPr>
          <w:szCs w:val="22"/>
        </w:rPr>
      </w:pPr>
    </w:p>
    <w:p w:rsidR="00494E80" w:rsidRDefault="00494E80" w:rsidP="00494E80">
      <w:pPr>
        <w:jc w:val="both"/>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Variants</w:t>
      </w:r>
    </w:p>
    <w:p w:rsidR="00494E80" w:rsidRDefault="00494E80" w:rsidP="00494E80">
      <w:pPr>
        <w:jc w:val="both"/>
        <w:rPr>
          <w:szCs w:val="22"/>
        </w:rPr>
      </w:pPr>
    </w:p>
    <w:p w:rsidR="00494E80" w:rsidRDefault="00494E80" w:rsidP="00494E80">
      <w:pPr>
        <w:jc w:val="both"/>
        <w:rPr>
          <w:szCs w:val="22"/>
        </w:rPr>
      </w:pPr>
      <w:r>
        <w:rPr>
          <w:szCs w:val="22"/>
        </w:rPr>
        <w:t>No està admesa la possibilitat de variants</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Renuncia o desistiment</w:t>
      </w:r>
    </w:p>
    <w:p w:rsidR="00494E80" w:rsidRDefault="00494E80" w:rsidP="00494E80">
      <w:pPr>
        <w:jc w:val="both"/>
        <w:rPr>
          <w:szCs w:val="22"/>
        </w:rPr>
      </w:pPr>
    </w:p>
    <w:p w:rsidR="00494E80" w:rsidRDefault="00494E80" w:rsidP="00494E80">
      <w:pPr>
        <w:jc w:val="both"/>
        <w:rPr>
          <w:szCs w:val="22"/>
        </w:rPr>
      </w:pPr>
      <w:r>
        <w:rPr>
          <w:szCs w:val="22"/>
        </w:rPr>
        <w:t>Correspon a l’òrgan de contractació, per raons d’interès públic degudament justificades, renunciar a celebrar aquest contracte abans de l’adjudicació provisional. També podrà desistir abans de l’adjudicació provisional quan s’apreciï una infracció esmenable de les normes de preparació del contracte o de les reguladores del procediment d’adjudicació.</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oindependiente31"/>
        <w:numPr>
          <w:ilvl w:val="0"/>
          <w:numId w:val="5"/>
        </w:numPr>
        <w:jc w:val="both"/>
        <w:rPr>
          <w:sz w:val="22"/>
          <w:szCs w:val="22"/>
        </w:rPr>
      </w:pPr>
      <w:r>
        <w:rPr>
          <w:sz w:val="22"/>
          <w:szCs w:val="22"/>
        </w:rPr>
        <w:t>Documentació a presentar per l’empresa que hagi presentat l’oferta econòmicament més avantatjosa</w:t>
      </w:r>
    </w:p>
    <w:p w:rsidR="00494E80" w:rsidRDefault="00494E80" w:rsidP="00494E80">
      <w:pPr>
        <w:pStyle w:val="Textoindependiente31"/>
        <w:jc w:val="both"/>
        <w:rPr>
          <w:sz w:val="22"/>
          <w:szCs w:val="22"/>
        </w:rPr>
      </w:pPr>
    </w:p>
    <w:p w:rsidR="00494E80" w:rsidRDefault="00494E80" w:rsidP="00494E80">
      <w:pPr>
        <w:pStyle w:val="Textoindependiente31"/>
        <w:jc w:val="both"/>
        <w:rPr>
          <w:b w:val="0"/>
          <w:bCs w:val="0"/>
          <w:sz w:val="22"/>
          <w:szCs w:val="22"/>
        </w:rPr>
      </w:pPr>
      <w:r>
        <w:rPr>
          <w:b w:val="0"/>
          <w:bCs w:val="0"/>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494E80" w:rsidRDefault="00494E80" w:rsidP="00494E80">
      <w:pPr>
        <w:autoSpaceDE w:val="0"/>
        <w:autoSpaceDN w:val="0"/>
        <w:adjustRightInd w:val="0"/>
        <w:jc w:val="both"/>
        <w:rPr>
          <w:szCs w:val="22"/>
          <w:lang w:eastAsia="en-US"/>
        </w:rPr>
      </w:pPr>
    </w:p>
    <w:p w:rsidR="00494E80" w:rsidRDefault="00494E80" w:rsidP="00494E80">
      <w:pPr>
        <w:numPr>
          <w:ilvl w:val="0"/>
          <w:numId w:val="1"/>
        </w:numPr>
        <w:autoSpaceDE w:val="0"/>
        <w:autoSpaceDN w:val="0"/>
        <w:adjustRightInd w:val="0"/>
        <w:jc w:val="both"/>
        <w:rPr>
          <w:szCs w:val="22"/>
          <w:lang w:eastAsia="en-US"/>
        </w:rPr>
      </w:pPr>
      <w:r>
        <w:rPr>
          <w:szCs w:val="22"/>
          <w:lang w:eastAsia="en-US"/>
        </w:rPr>
        <w:t>L’acreditació de la capacitat d’obrar de l’empresa s’haurà de fer a través de còpies compulsades de:</w:t>
      </w:r>
    </w:p>
    <w:p w:rsidR="00494E80" w:rsidRDefault="00494E80" w:rsidP="00494E80">
      <w:pPr>
        <w:autoSpaceDE w:val="0"/>
        <w:autoSpaceDN w:val="0"/>
        <w:adjustRightInd w:val="0"/>
        <w:jc w:val="both"/>
        <w:rPr>
          <w:szCs w:val="22"/>
          <w:lang w:eastAsia="en-US"/>
        </w:rPr>
      </w:pPr>
    </w:p>
    <w:p w:rsidR="00494E80" w:rsidRDefault="00494E80" w:rsidP="00494E80">
      <w:pPr>
        <w:autoSpaceDE w:val="0"/>
        <w:autoSpaceDN w:val="0"/>
        <w:adjustRightInd w:val="0"/>
        <w:jc w:val="both"/>
        <w:rPr>
          <w:szCs w:val="22"/>
          <w:lang w:eastAsia="en-US"/>
        </w:rPr>
      </w:pPr>
      <w:r>
        <w:rPr>
          <w:szCs w:val="22"/>
          <w:lang w:eastAsia="en-US"/>
        </w:rPr>
        <w:t>a. Escriptura de constitució i/o d’estatuts de l’empresa, més aquelles escriptures que haguessin modificat posteriorment part de l’articulat dels estatuts de l’empresa.</w:t>
      </w:r>
    </w:p>
    <w:p w:rsidR="00494E80" w:rsidRDefault="00494E80" w:rsidP="00494E80">
      <w:pPr>
        <w:autoSpaceDE w:val="0"/>
        <w:autoSpaceDN w:val="0"/>
        <w:adjustRightInd w:val="0"/>
        <w:jc w:val="both"/>
        <w:rPr>
          <w:szCs w:val="22"/>
          <w:lang w:eastAsia="en-US"/>
        </w:rPr>
      </w:pPr>
      <w:r>
        <w:rPr>
          <w:szCs w:val="22"/>
          <w:lang w:eastAsia="en-US"/>
        </w:rPr>
        <w:t>b. NIF de l’empresa</w:t>
      </w:r>
    </w:p>
    <w:p w:rsidR="00494E80" w:rsidRDefault="00494E80" w:rsidP="00494E80">
      <w:pPr>
        <w:autoSpaceDE w:val="0"/>
        <w:autoSpaceDN w:val="0"/>
        <w:adjustRightInd w:val="0"/>
        <w:jc w:val="both"/>
        <w:rPr>
          <w:szCs w:val="22"/>
          <w:lang w:eastAsia="en-US"/>
        </w:rPr>
      </w:pPr>
      <w:r>
        <w:rPr>
          <w:szCs w:val="22"/>
          <w:lang w:eastAsia="en-US"/>
        </w:rPr>
        <w:t>c. DNI del representant de l’empresa.</w:t>
      </w:r>
    </w:p>
    <w:p w:rsidR="00494E80" w:rsidRDefault="00494E80" w:rsidP="00494E80">
      <w:pPr>
        <w:autoSpaceDE w:val="0"/>
        <w:autoSpaceDN w:val="0"/>
        <w:adjustRightInd w:val="0"/>
        <w:jc w:val="both"/>
        <w:rPr>
          <w:szCs w:val="22"/>
          <w:lang w:eastAsia="en-US"/>
        </w:rPr>
      </w:pPr>
      <w:r>
        <w:rPr>
          <w:szCs w:val="22"/>
          <w:lang w:eastAsia="en-US"/>
        </w:rPr>
        <w:t>d. Escriptura de poder</w:t>
      </w:r>
      <w:r w:rsidR="00D706FC">
        <w:rPr>
          <w:szCs w:val="22"/>
          <w:lang w:eastAsia="en-US"/>
        </w:rPr>
        <w:t>s del representant de l’empresa</w:t>
      </w:r>
      <w:r>
        <w:rPr>
          <w:szCs w:val="22"/>
          <w:lang w:eastAsia="en-US"/>
        </w:rPr>
        <w:t>.</w:t>
      </w:r>
    </w:p>
    <w:p w:rsidR="00494E80" w:rsidRDefault="00494E80" w:rsidP="00494E80">
      <w:pPr>
        <w:autoSpaceDE w:val="0"/>
        <w:autoSpaceDN w:val="0"/>
        <w:adjustRightInd w:val="0"/>
        <w:jc w:val="both"/>
        <w:rPr>
          <w:szCs w:val="22"/>
          <w:lang w:eastAsia="en-US"/>
        </w:rPr>
      </w:pPr>
      <w:r>
        <w:rPr>
          <w:szCs w:val="22"/>
          <w:lang w:eastAsia="en-US"/>
        </w:rPr>
        <w:t>e. Alta del Impost d’Activitats Econòmiques i darrer rebut pagat, o declaració responsable d’estar exempt de pagament.</w:t>
      </w:r>
    </w:p>
    <w:p w:rsidR="00494E80" w:rsidRDefault="00494E80" w:rsidP="00494E80">
      <w:pPr>
        <w:autoSpaceDE w:val="0"/>
        <w:autoSpaceDN w:val="0"/>
        <w:adjustRightInd w:val="0"/>
        <w:jc w:val="both"/>
        <w:rPr>
          <w:szCs w:val="22"/>
          <w:lang w:eastAsia="en-US"/>
        </w:rPr>
      </w:pPr>
    </w:p>
    <w:p w:rsidR="00494E80" w:rsidRDefault="00494E80" w:rsidP="00494E80">
      <w:pPr>
        <w:autoSpaceDE w:val="0"/>
        <w:autoSpaceDN w:val="0"/>
        <w:adjustRightInd w:val="0"/>
        <w:jc w:val="both"/>
        <w:rPr>
          <w:szCs w:val="22"/>
          <w:lang w:eastAsia="en-US"/>
        </w:rPr>
      </w:pPr>
      <w:r>
        <w:rPr>
          <w:szCs w:val="22"/>
          <w:lang w:eastAsia="en-US"/>
        </w:rPr>
        <w:t>En el cas, que l’empresa ja hagi estat part en processos de licitació anteriors, podrà, mitjançant declaració responsable, indicar quins documents en disposició de l’Ajuntament</w:t>
      </w:r>
    </w:p>
    <w:p w:rsidR="00494E80" w:rsidRDefault="00494E80" w:rsidP="00494E80">
      <w:pPr>
        <w:autoSpaceDE w:val="0"/>
        <w:autoSpaceDN w:val="0"/>
        <w:adjustRightInd w:val="0"/>
        <w:jc w:val="both"/>
        <w:rPr>
          <w:szCs w:val="22"/>
          <w:lang w:eastAsia="en-US"/>
        </w:rPr>
      </w:pPr>
      <w:r>
        <w:rPr>
          <w:szCs w:val="22"/>
          <w:lang w:eastAsia="en-US"/>
        </w:rPr>
        <w:t xml:space="preserve">continuen vigents. Aquesta declaració substituirà la documentació a aportar. </w:t>
      </w:r>
    </w:p>
    <w:p w:rsidR="00494E80" w:rsidRDefault="00494E80" w:rsidP="00494E80">
      <w:pPr>
        <w:autoSpaceDE w:val="0"/>
        <w:autoSpaceDN w:val="0"/>
        <w:adjustRightInd w:val="0"/>
        <w:jc w:val="both"/>
        <w:rPr>
          <w:szCs w:val="22"/>
          <w:lang w:eastAsia="en-US"/>
        </w:rPr>
      </w:pPr>
    </w:p>
    <w:p w:rsidR="00494E80" w:rsidRDefault="00494E80" w:rsidP="00494E80">
      <w:pPr>
        <w:autoSpaceDE w:val="0"/>
        <w:autoSpaceDN w:val="0"/>
        <w:adjustRightInd w:val="0"/>
        <w:jc w:val="both"/>
        <w:rPr>
          <w:szCs w:val="22"/>
          <w:u w:val="single"/>
          <w:lang w:eastAsia="en-US"/>
        </w:rPr>
      </w:pPr>
      <w:r>
        <w:rPr>
          <w:szCs w:val="22"/>
          <w:u w:val="single"/>
          <w:lang w:eastAsia="en-U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494E80" w:rsidRDefault="00494E80" w:rsidP="00494E80">
      <w:pPr>
        <w:autoSpaceDE w:val="0"/>
        <w:autoSpaceDN w:val="0"/>
        <w:adjustRightInd w:val="0"/>
        <w:jc w:val="both"/>
        <w:rPr>
          <w:szCs w:val="22"/>
          <w:lang w:eastAsia="en-US"/>
        </w:rPr>
      </w:pPr>
    </w:p>
    <w:p w:rsidR="00494E80" w:rsidRDefault="00494E80" w:rsidP="00494E80">
      <w:pPr>
        <w:numPr>
          <w:ilvl w:val="0"/>
          <w:numId w:val="1"/>
        </w:numPr>
        <w:autoSpaceDE w:val="0"/>
        <w:autoSpaceDN w:val="0"/>
        <w:adjustRightInd w:val="0"/>
        <w:jc w:val="both"/>
        <w:rPr>
          <w:szCs w:val="22"/>
          <w:lang w:eastAsia="en-US"/>
        </w:rPr>
      </w:pPr>
      <w:r>
        <w:rPr>
          <w:szCs w:val="22"/>
          <w:lang w:eastAsia="en-US"/>
        </w:rPr>
        <w:t>L’acreditació de la solvència de econòmica, financera tècnica i professional s’haurà d’efectuar mitjançant la classificació empresarial i les titulacions requerides pel personal.</w:t>
      </w:r>
    </w:p>
    <w:p w:rsidR="00494E80" w:rsidRDefault="00494E80" w:rsidP="00494E80">
      <w:pPr>
        <w:autoSpaceDE w:val="0"/>
        <w:autoSpaceDN w:val="0"/>
        <w:adjustRightInd w:val="0"/>
        <w:jc w:val="both"/>
        <w:rPr>
          <w:szCs w:val="22"/>
          <w:lang w:eastAsia="ar-SA"/>
        </w:rPr>
      </w:pPr>
    </w:p>
    <w:p w:rsidR="00494E80" w:rsidRDefault="00494E80" w:rsidP="00494E80">
      <w:pPr>
        <w:pStyle w:val="Textoindependiente31"/>
        <w:numPr>
          <w:ilvl w:val="0"/>
          <w:numId w:val="1"/>
        </w:numPr>
        <w:jc w:val="both"/>
        <w:rPr>
          <w:b w:val="0"/>
          <w:bCs w:val="0"/>
          <w:sz w:val="22"/>
          <w:szCs w:val="22"/>
        </w:rPr>
      </w:pPr>
      <w:r>
        <w:rPr>
          <w:b w:val="0"/>
          <w:bCs w:val="0"/>
          <w:sz w:val="22"/>
          <w:szCs w:val="22"/>
        </w:rPr>
        <w:t>Constitució de la garantia definitiva per un import del 5% del import d’adjudicació, IVA exclòs.</w:t>
      </w:r>
    </w:p>
    <w:p w:rsidR="00494E80" w:rsidRDefault="00494E80" w:rsidP="00494E80">
      <w:pPr>
        <w:pStyle w:val="Textoindependiente31"/>
        <w:numPr>
          <w:ilvl w:val="0"/>
          <w:numId w:val="1"/>
        </w:numPr>
        <w:tabs>
          <w:tab w:val="left" w:pos="360"/>
        </w:tabs>
        <w:jc w:val="both"/>
        <w:rPr>
          <w:b w:val="0"/>
          <w:bCs w:val="0"/>
          <w:sz w:val="22"/>
          <w:szCs w:val="22"/>
        </w:rPr>
      </w:pPr>
      <w:r>
        <w:rPr>
          <w:b w:val="0"/>
          <w:bCs w:val="0"/>
          <w:sz w:val="22"/>
          <w:szCs w:val="22"/>
        </w:rPr>
        <w:t>Documentació que acrediti l’àmbit territorial (</w:t>
      </w:r>
      <w:r>
        <w:rPr>
          <w:bCs w:val="0"/>
          <w:sz w:val="22"/>
          <w:szCs w:val="22"/>
        </w:rPr>
        <w:t>Model 840</w:t>
      </w:r>
      <w:r>
        <w:rPr>
          <w:b w:val="0"/>
          <w:bCs w:val="0"/>
          <w:sz w:val="22"/>
          <w:szCs w:val="22"/>
        </w:rPr>
        <w:t>) del Impost d’Activitats Econòmiques de l’empresa, (si fos d’àmbit local, s’haurà de donar d’alta a Premià de Mar, si l’empresa factura més d’un milió d’euros anual).</w:t>
      </w:r>
    </w:p>
    <w:p w:rsidR="00494E80" w:rsidRDefault="00494E80" w:rsidP="00494E80">
      <w:pPr>
        <w:pStyle w:val="Textoindependiente31"/>
        <w:numPr>
          <w:ilvl w:val="0"/>
          <w:numId w:val="1"/>
        </w:numPr>
        <w:tabs>
          <w:tab w:val="left" w:pos="360"/>
        </w:tabs>
        <w:jc w:val="both"/>
        <w:rPr>
          <w:b w:val="0"/>
          <w:bCs w:val="0"/>
          <w:sz w:val="22"/>
          <w:szCs w:val="22"/>
        </w:rPr>
      </w:pPr>
      <w:r>
        <w:rPr>
          <w:b w:val="0"/>
          <w:bCs w:val="0"/>
          <w:sz w:val="22"/>
          <w:szCs w:val="22"/>
        </w:rPr>
        <w:lastRenderedPageBreak/>
        <w:t>La documentació acreditativa de les empreses subcontractades de que gaudeixen de la solvència tècnica necessària per a executar la part del contracte que li correspon, de conformitat amb la clàusula 4</w:t>
      </w:r>
      <w:r w:rsidR="00F43AC3">
        <w:rPr>
          <w:b w:val="0"/>
          <w:bCs w:val="0"/>
          <w:sz w:val="22"/>
          <w:szCs w:val="22"/>
        </w:rPr>
        <w:t>4</w:t>
      </w:r>
      <w:r>
        <w:rPr>
          <w:b w:val="0"/>
          <w:bCs w:val="0"/>
          <w:sz w:val="22"/>
          <w:szCs w:val="22"/>
        </w:rPr>
        <w:t xml:space="preserve"> dels plecs (</w:t>
      </w:r>
      <w:r>
        <w:rPr>
          <w:bCs w:val="0"/>
          <w:sz w:val="22"/>
          <w:szCs w:val="22"/>
        </w:rPr>
        <w:t xml:space="preserve">Annex </w:t>
      </w:r>
      <w:r w:rsidR="00DB6E94">
        <w:rPr>
          <w:bCs w:val="0"/>
          <w:sz w:val="22"/>
          <w:szCs w:val="22"/>
        </w:rPr>
        <w:t>V</w:t>
      </w:r>
      <w:r>
        <w:rPr>
          <w:b w:val="0"/>
          <w:bCs w:val="0"/>
          <w:sz w:val="22"/>
          <w:szCs w:val="22"/>
        </w:rPr>
        <w:t xml:space="preserve">). </w:t>
      </w:r>
    </w:p>
    <w:p w:rsidR="00494E80" w:rsidRDefault="00494E80" w:rsidP="00494E80">
      <w:pPr>
        <w:pStyle w:val="Textoindependiente31"/>
        <w:numPr>
          <w:ilvl w:val="0"/>
          <w:numId w:val="1"/>
        </w:numPr>
        <w:tabs>
          <w:tab w:val="left" w:pos="360"/>
        </w:tabs>
        <w:jc w:val="both"/>
        <w:rPr>
          <w:b w:val="0"/>
          <w:bCs w:val="0"/>
          <w:sz w:val="22"/>
          <w:szCs w:val="22"/>
        </w:rPr>
      </w:pPr>
      <w:r>
        <w:rPr>
          <w:b w:val="0"/>
          <w:bCs w:val="0"/>
          <w:sz w:val="22"/>
          <w:szCs w:val="22"/>
        </w:rPr>
        <w:t>La documentació justificativa de disposar efectivament dels mitjans que s’haguessin compromès a dedicar o adscriure a l’execució del contracte, de conformitat amb l’article 76 de la LCSP.</w:t>
      </w:r>
    </w:p>
    <w:p w:rsidR="00494E80" w:rsidRDefault="00494E80" w:rsidP="00494E80">
      <w:pPr>
        <w:pStyle w:val="Textoindependiente31"/>
        <w:jc w:val="both"/>
        <w:rPr>
          <w:b w:val="0"/>
          <w:bCs w:val="0"/>
          <w:sz w:val="22"/>
          <w:szCs w:val="22"/>
        </w:rPr>
      </w:pPr>
    </w:p>
    <w:p w:rsidR="00494E80" w:rsidRDefault="00494E80" w:rsidP="00494E80">
      <w:pPr>
        <w:pStyle w:val="Textoindependiente31"/>
        <w:jc w:val="both"/>
        <w:rPr>
          <w:b w:val="0"/>
          <w:bCs w:val="0"/>
          <w:sz w:val="22"/>
          <w:szCs w:val="22"/>
        </w:rPr>
      </w:pPr>
      <w:r>
        <w:rPr>
          <w:b w:val="0"/>
          <w:bCs w:val="0"/>
          <w:sz w:val="22"/>
          <w:szCs w:val="22"/>
        </w:rPr>
        <w:t>Pel que fa als certificats, que es llisten a continuació, es generaran d’ofici per part de l’Ajuntament:</w:t>
      </w:r>
    </w:p>
    <w:p w:rsidR="00494E80" w:rsidRDefault="00494E80" w:rsidP="00494E80">
      <w:pPr>
        <w:pStyle w:val="Textoindependiente31"/>
        <w:jc w:val="both"/>
        <w:rPr>
          <w:b w:val="0"/>
          <w:bCs w:val="0"/>
          <w:sz w:val="22"/>
          <w:szCs w:val="22"/>
        </w:rPr>
      </w:pPr>
    </w:p>
    <w:p w:rsidR="00494E80" w:rsidRDefault="00494E80" w:rsidP="00494E80">
      <w:pPr>
        <w:pStyle w:val="Textoindependiente31"/>
        <w:numPr>
          <w:ilvl w:val="0"/>
          <w:numId w:val="2"/>
        </w:numPr>
        <w:jc w:val="both"/>
        <w:rPr>
          <w:b w:val="0"/>
          <w:bCs w:val="0"/>
          <w:sz w:val="22"/>
          <w:szCs w:val="22"/>
        </w:rPr>
      </w:pPr>
      <w:r>
        <w:rPr>
          <w:b w:val="0"/>
          <w:bCs w:val="0"/>
          <w:sz w:val="22"/>
          <w:szCs w:val="22"/>
        </w:rPr>
        <w:t>Un certificat d’estar al corrent de pagament dels deutes tributaris amb l’Agència Estatal d’Administració Tributària.</w:t>
      </w:r>
    </w:p>
    <w:p w:rsidR="00494E80" w:rsidRDefault="00494E80" w:rsidP="00494E80">
      <w:pPr>
        <w:pStyle w:val="Textoindependiente31"/>
        <w:numPr>
          <w:ilvl w:val="0"/>
          <w:numId w:val="2"/>
        </w:numPr>
        <w:jc w:val="both"/>
        <w:rPr>
          <w:b w:val="0"/>
          <w:bCs w:val="0"/>
          <w:sz w:val="22"/>
          <w:szCs w:val="22"/>
        </w:rPr>
      </w:pPr>
      <w:r>
        <w:rPr>
          <w:b w:val="0"/>
          <w:bCs w:val="0"/>
          <w:sz w:val="22"/>
          <w:szCs w:val="22"/>
        </w:rPr>
        <w:t>Un certificat d’estar al corrent amb els deutes de la Tresoreria General de la Seguretat Social.</w:t>
      </w:r>
    </w:p>
    <w:p w:rsidR="00494E80" w:rsidRDefault="00494E80" w:rsidP="00494E80">
      <w:pPr>
        <w:pStyle w:val="Textoindependiente31"/>
        <w:numPr>
          <w:ilvl w:val="0"/>
          <w:numId w:val="2"/>
        </w:numPr>
        <w:jc w:val="both"/>
        <w:rPr>
          <w:b w:val="0"/>
          <w:bCs w:val="0"/>
          <w:sz w:val="22"/>
          <w:szCs w:val="22"/>
        </w:rPr>
      </w:pPr>
      <w:r>
        <w:rPr>
          <w:b w:val="0"/>
          <w:bCs w:val="0"/>
          <w:sz w:val="22"/>
          <w:szCs w:val="22"/>
        </w:rPr>
        <w:t>Un certificat d’estar al corrent de pagament dels deutes tributaris amb l’Ajuntament de Premià de Mar, expedit per l’Organisme de Recaptació i Gestió Tributària de la Diputació de Barcelona.</w:t>
      </w:r>
    </w:p>
    <w:p w:rsidR="00494E80" w:rsidRDefault="00494E80" w:rsidP="00494E80">
      <w:pPr>
        <w:pStyle w:val="Textoindependiente31"/>
        <w:jc w:val="both"/>
        <w:rPr>
          <w:b w:val="0"/>
          <w:bCs w:val="0"/>
          <w:sz w:val="22"/>
          <w:szCs w:val="22"/>
        </w:rPr>
      </w:pPr>
    </w:p>
    <w:p w:rsidR="00494E80" w:rsidRDefault="00494E80" w:rsidP="00494E80">
      <w:pPr>
        <w:jc w:val="both"/>
        <w:rPr>
          <w:szCs w:val="22"/>
        </w:rPr>
      </w:pPr>
      <w:r>
        <w:rPr>
          <w:szCs w:val="22"/>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494E80" w:rsidRDefault="00494E80" w:rsidP="00494E80">
      <w:pPr>
        <w:jc w:val="both"/>
        <w:rPr>
          <w:b/>
          <w:bCs/>
          <w:szCs w:val="22"/>
        </w:rPr>
      </w:pPr>
    </w:p>
    <w:p w:rsidR="00494E80" w:rsidRDefault="00494E80" w:rsidP="00494E80">
      <w:pPr>
        <w:jc w:val="both"/>
        <w:rPr>
          <w:b/>
          <w:bCs/>
          <w:szCs w:val="22"/>
        </w:rPr>
      </w:pPr>
    </w:p>
    <w:p w:rsidR="00494E80" w:rsidRPr="003453F8" w:rsidRDefault="00494E80" w:rsidP="00494E80">
      <w:pPr>
        <w:pStyle w:val="Textoindependiente31"/>
        <w:numPr>
          <w:ilvl w:val="0"/>
          <w:numId w:val="5"/>
        </w:numPr>
        <w:jc w:val="both"/>
        <w:rPr>
          <w:sz w:val="22"/>
          <w:szCs w:val="22"/>
        </w:rPr>
      </w:pPr>
      <w:r>
        <w:rPr>
          <w:sz w:val="22"/>
          <w:szCs w:val="22"/>
        </w:rPr>
        <w:t>Adjudicació del contracte</w:t>
      </w:r>
      <w:r w:rsidR="0092407F">
        <w:rPr>
          <w:sz w:val="22"/>
          <w:szCs w:val="22"/>
        </w:rPr>
        <w:t xml:space="preserve">  </w:t>
      </w:r>
    </w:p>
    <w:p w:rsidR="00494E80" w:rsidRDefault="00494E80" w:rsidP="00494E80">
      <w:pPr>
        <w:pStyle w:val="Textoindependiente31"/>
        <w:jc w:val="both"/>
        <w:rPr>
          <w:sz w:val="22"/>
          <w:szCs w:val="22"/>
        </w:rPr>
      </w:pPr>
    </w:p>
    <w:p w:rsidR="00494E80" w:rsidRDefault="00494E80" w:rsidP="00494E80">
      <w:pPr>
        <w:jc w:val="both"/>
        <w:rPr>
          <w:szCs w:val="22"/>
        </w:rPr>
      </w:pPr>
    </w:p>
    <w:p w:rsidR="00494E80" w:rsidRPr="0092407F" w:rsidRDefault="00494E80" w:rsidP="00494E80">
      <w:pPr>
        <w:jc w:val="both"/>
        <w:rPr>
          <w:bCs/>
        </w:rPr>
      </w:pPr>
      <w:r w:rsidRPr="003453F8">
        <w:rPr>
          <w:bCs/>
        </w:rPr>
        <w:t xml:space="preserve">Atès que la tramitació és anticipada, l’adjudicació queda sotmesa a condició suspensiva de la consolidació efectiva dels recursos i </w:t>
      </w:r>
      <w:r w:rsidR="00985A7E">
        <w:rPr>
          <w:bCs/>
        </w:rPr>
        <w:t xml:space="preserve">a </w:t>
      </w:r>
      <w:r w:rsidRPr="003453F8">
        <w:rPr>
          <w:bCs/>
        </w:rPr>
        <w:t>la seva disponibilitat per a fer front a la despesa, d’acord amb el segon apartat de la disposició addicional tercera de la Llei 9/2017, de 8 de novembre, de contractes del sector públic (LCSP)  de conformitat amb la clàusula 10 del PC.</w:t>
      </w:r>
    </w:p>
    <w:p w:rsidR="00494E80" w:rsidRPr="0092407F" w:rsidRDefault="00494E80" w:rsidP="00494E80">
      <w:pPr>
        <w:jc w:val="both"/>
        <w:rPr>
          <w:bCs/>
        </w:rPr>
      </w:pPr>
    </w:p>
    <w:p w:rsidR="00494E80" w:rsidRDefault="00494E80" w:rsidP="00494E80">
      <w:pPr>
        <w:pStyle w:val="Senseespaiat"/>
        <w:jc w:val="both"/>
        <w:rPr>
          <w:rFonts w:ascii="Franklin Gothic Book" w:hAnsi="Franklin Gothic Book"/>
          <w:b/>
          <w:sz w:val="21"/>
          <w:szCs w:val="21"/>
          <w:lang w:eastAsia="ca-ES"/>
        </w:rPr>
      </w:pPr>
      <w:r>
        <w:rPr>
          <w:rFonts w:ascii="Franklin Gothic Book" w:hAnsi="Franklin Gothic Book"/>
        </w:rPr>
        <w:t>En el supòsit que l’Ajuntament no disposi dels recursos, l’òrgan de contractació podrà decidir no adjudicar</w:t>
      </w:r>
      <w:r w:rsidR="003453F8">
        <w:rPr>
          <w:rFonts w:ascii="Franklin Gothic Book" w:hAnsi="Franklin Gothic Book"/>
        </w:rPr>
        <w:t xml:space="preserve"> o desistir de la contractació i </w:t>
      </w:r>
      <w:r>
        <w:rPr>
          <w:rFonts w:ascii="Franklin Gothic Book" w:hAnsi="Franklin Gothic Book"/>
        </w:rPr>
        <w:t xml:space="preserve">no es compensarà als candidats com es preveu a l’article 152 de la LCSP. </w:t>
      </w:r>
    </w:p>
    <w:p w:rsidR="00494E80" w:rsidRDefault="00494E80" w:rsidP="00494E80">
      <w:pPr>
        <w:jc w:val="both"/>
        <w:rPr>
          <w:szCs w:val="22"/>
        </w:rPr>
      </w:pPr>
    </w:p>
    <w:p w:rsidR="00494E80" w:rsidRDefault="00494E80" w:rsidP="00494E80">
      <w:pPr>
        <w:jc w:val="both"/>
        <w:rPr>
          <w:rFonts w:cs="Times New Roman"/>
          <w:szCs w:val="22"/>
        </w:rPr>
      </w:pPr>
      <w:r>
        <w:rPr>
          <w:szCs w:val="22"/>
        </w:rPr>
        <w:t xml:space="preserve">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w:t>
      </w:r>
      <w:r w:rsidR="00D706FC">
        <w:rPr>
          <w:szCs w:val="22"/>
        </w:rPr>
        <w:t>mesa de contractació</w:t>
      </w:r>
      <w:r>
        <w:rPr>
          <w:szCs w:val="22"/>
        </w:rPr>
        <w:t>, o decidint altrament, mitjançant resolució motivada d’acord amb l’article 151 de la LCSP.</w:t>
      </w:r>
    </w:p>
    <w:p w:rsidR="00494E80" w:rsidRDefault="00494E80" w:rsidP="00494E80">
      <w:pPr>
        <w:jc w:val="both"/>
        <w:rPr>
          <w:szCs w:val="22"/>
        </w:rPr>
      </w:pPr>
    </w:p>
    <w:p w:rsidR="00494E80" w:rsidRDefault="00494E80" w:rsidP="00494E80">
      <w:pPr>
        <w:jc w:val="both"/>
        <w:rPr>
          <w:szCs w:val="22"/>
        </w:rPr>
      </w:pPr>
      <w:r>
        <w:rPr>
          <w:szCs w:val="22"/>
        </w:rPr>
        <w:t>En l’ofici de notificació de l’acord d’adjudicació, a tots els licitadors, de conformitat amb l’article 151.2 de la LCSP, s’haurà de fer constar la informació següent:</w:t>
      </w:r>
    </w:p>
    <w:p w:rsidR="00494E80" w:rsidRDefault="00494E80" w:rsidP="00494E80">
      <w:pPr>
        <w:jc w:val="both"/>
        <w:rPr>
          <w:szCs w:val="22"/>
        </w:rPr>
      </w:pPr>
    </w:p>
    <w:p w:rsidR="00494E80" w:rsidRDefault="00494E80" w:rsidP="00494E80">
      <w:pPr>
        <w:jc w:val="both"/>
        <w:rPr>
          <w:szCs w:val="22"/>
        </w:rPr>
      </w:pPr>
      <w:r>
        <w:rPr>
          <w:szCs w:val="22"/>
        </w:rPr>
        <w:t xml:space="preserve">En relació als candidats descartats, la exposició resumida de les raons per les quals ha estat descartada la seva candidatura. </w:t>
      </w:r>
    </w:p>
    <w:p w:rsidR="00494E80" w:rsidRDefault="00494E80" w:rsidP="00494E80">
      <w:pPr>
        <w:jc w:val="both"/>
        <w:rPr>
          <w:szCs w:val="22"/>
        </w:rPr>
      </w:pPr>
    </w:p>
    <w:p w:rsidR="00494E80" w:rsidRDefault="00494E80" w:rsidP="00494E80">
      <w:pPr>
        <w:jc w:val="both"/>
        <w:rPr>
          <w:szCs w:val="22"/>
        </w:rPr>
      </w:pPr>
      <w:r>
        <w:rPr>
          <w:szCs w:val="22"/>
        </w:rPr>
        <w:t xml:space="preserve">En relació als licitadors exclosos del procediment d’adjudicació, també de forma resumida, les raons per les quals no s’hagi admès la seva oferta. Sens perjudici d’allò que disposa l’article 133 de la LCSP. </w:t>
      </w:r>
    </w:p>
    <w:p w:rsidR="00494E80" w:rsidRDefault="00494E80" w:rsidP="00494E80">
      <w:pPr>
        <w:jc w:val="both"/>
        <w:rPr>
          <w:szCs w:val="22"/>
        </w:rPr>
      </w:pPr>
    </w:p>
    <w:p w:rsidR="00494E80" w:rsidRDefault="00494E80" w:rsidP="00494E80">
      <w:pPr>
        <w:jc w:val="both"/>
        <w:rPr>
          <w:szCs w:val="22"/>
        </w:rPr>
      </w:pPr>
      <w:r>
        <w:rPr>
          <w:szCs w:val="22"/>
        </w:rPr>
        <w:t>I en tot cas, s’ha de fer constar en l’ofici: la denominació social de l’adjudicatari, les característiques i avantatges de la seva proposició. Sens perjudici d’allò que disposa l’article 133 de la LCSP.</w:t>
      </w:r>
    </w:p>
    <w:p w:rsidR="00494E80" w:rsidRDefault="00494E80" w:rsidP="00494E80">
      <w:pPr>
        <w:jc w:val="both"/>
        <w:rPr>
          <w:szCs w:val="22"/>
        </w:rPr>
      </w:pPr>
    </w:p>
    <w:p w:rsidR="00494E80" w:rsidRDefault="00494E80" w:rsidP="00494E80">
      <w:pPr>
        <w:jc w:val="both"/>
        <w:rPr>
          <w:szCs w:val="22"/>
        </w:rPr>
      </w:pPr>
      <w:r>
        <w:rPr>
          <w:szCs w:val="22"/>
        </w:rPr>
        <w:t>L’òrgan de contractació no podrà declarar deserta la licitació quan concorri alguna oferta o proposició que sigui admissible d’acord amb els criteris de valoració esmentats.</w:t>
      </w:r>
    </w:p>
    <w:p w:rsidR="00494E80" w:rsidRDefault="00494E80" w:rsidP="00494E80">
      <w:pPr>
        <w:jc w:val="both"/>
        <w:rPr>
          <w:szCs w:val="22"/>
        </w:rPr>
      </w:pPr>
    </w:p>
    <w:p w:rsidR="00494E80" w:rsidRDefault="00494E80" w:rsidP="00494E80">
      <w:pPr>
        <w:jc w:val="both"/>
        <w:rPr>
          <w:szCs w:val="22"/>
        </w:rPr>
      </w:pPr>
      <w:r>
        <w:rPr>
          <w:szCs w:val="22"/>
        </w:rPr>
        <w:t>Abans de l’adjudicació del contracte l’òrgan de contractació pot renunciar a la seva subscripció o desistir d’aquest procediment d’adjudicació, en ambdós casos notificant-ho als candidats o licitadors.</w:t>
      </w:r>
    </w:p>
    <w:p w:rsidR="00494E80" w:rsidRDefault="00494E80" w:rsidP="00494E80">
      <w:pPr>
        <w:jc w:val="both"/>
        <w:rPr>
          <w:szCs w:val="22"/>
        </w:rPr>
      </w:pPr>
    </w:p>
    <w:p w:rsidR="00494E80" w:rsidRDefault="00494E80" w:rsidP="00494E80">
      <w:pPr>
        <w:jc w:val="both"/>
        <w:rPr>
          <w:szCs w:val="22"/>
        </w:rPr>
      </w:pPr>
      <w:r>
        <w:rPr>
          <w:szCs w:val="22"/>
        </w:rPr>
        <w:t>Només es podrà renunciar al contracte per raons d’interès públic degudament justificades a l’expedient. En aquest cas, no es podrà promoure una nova licitació de l’objecte d’aquest contracte mentre subsisteixin les raons al·legades per a la seva renúncia.</w:t>
      </w:r>
    </w:p>
    <w:p w:rsidR="00494E80" w:rsidRDefault="00494E80" w:rsidP="00494E80">
      <w:pPr>
        <w:jc w:val="both"/>
        <w:rPr>
          <w:szCs w:val="22"/>
        </w:rPr>
      </w:pPr>
    </w:p>
    <w:p w:rsidR="00494E80" w:rsidRDefault="00494E80" w:rsidP="00494E80">
      <w:pPr>
        <w:jc w:val="both"/>
        <w:rPr>
          <w:szCs w:val="22"/>
        </w:rPr>
      </w:pPr>
      <w:r>
        <w:rPr>
          <w:szCs w:val="22"/>
        </w:rPr>
        <w:t>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94E80" w:rsidRDefault="00494E80" w:rsidP="00494E80">
      <w:pPr>
        <w:jc w:val="both"/>
        <w:rPr>
          <w:szCs w:val="22"/>
        </w:rPr>
      </w:pPr>
    </w:p>
    <w:p w:rsidR="00494E80" w:rsidRDefault="00494E80" w:rsidP="00494E80">
      <w:pPr>
        <w:jc w:val="both"/>
        <w:rPr>
          <w:rFonts w:cs="Times New Roman"/>
          <w:szCs w:val="22"/>
        </w:rPr>
      </w:pPr>
      <w:r>
        <w:rPr>
          <w:szCs w:val="22"/>
        </w:rPr>
        <w:t>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494E80" w:rsidRDefault="00494E80" w:rsidP="00494E80">
      <w:pPr>
        <w:jc w:val="both"/>
        <w:rPr>
          <w:szCs w:val="22"/>
        </w:rPr>
      </w:pPr>
    </w:p>
    <w:p w:rsidR="00494E80" w:rsidRDefault="00494E80" w:rsidP="00494E80">
      <w:pPr>
        <w:jc w:val="both"/>
        <w:rPr>
          <w:szCs w:val="22"/>
        </w:rPr>
      </w:pPr>
      <w:r>
        <w:rPr>
          <w:szCs w:val="22"/>
        </w:rPr>
        <w:t>2. L’adjudicació del contracte es publicarà al perfil de contractant, simultàniament a la data de registre de sortida de les notificacions als licitadors.</w:t>
      </w:r>
    </w:p>
    <w:p w:rsidR="00494E80" w:rsidRDefault="00494E80" w:rsidP="00494E80">
      <w:pPr>
        <w:jc w:val="both"/>
        <w:rPr>
          <w:szCs w:val="22"/>
        </w:rPr>
      </w:pP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Formalització del contracte</w:t>
      </w:r>
    </w:p>
    <w:p w:rsidR="00494E80" w:rsidRDefault="00494E80" w:rsidP="00494E80">
      <w:pPr>
        <w:pStyle w:val="Textoindependiente31"/>
        <w:jc w:val="both"/>
        <w:rPr>
          <w:b w:val="0"/>
          <w:bCs w:val="0"/>
          <w:color w:val="00B050"/>
          <w:sz w:val="22"/>
          <w:szCs w:val="22"/>
        </w:rPr>
      </w:pPr>
    </w:p>
    <w:p w:rsidR="00494E80" w:rsidRPr="00D25653" w:rsidRDefault="00D25653" w:rsidP="00494E80">
      <w:pPr>
        <w:pStyle w:val="Textoindependiente31"/>
        <w:jc w:val="both"/>
        <w:rPr>
          <w:b w:val="0"/>
          <w:bCs w:val="0"/>
          <w:sz w:val="22"/>
          <w:szCs w:val="22"/>
        </w:rPr>
      </w:pPr>
      <w:r w:rsidRPr="00D25653">
        <w:rPr>
          <w:b w:val="0"/>
          <w:bCs w:val="0"/>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494E80" w:rsidRDefault="00494E80" w:rsidP="00494E80">
      <w:pPr>
        <w:pStyle w:val="Textoindependiente31"/>
        <w:jc w:val="both"/>
        <w:rPr>
          <w:b w:val="0"/>
          <w:bCs w:val="0"/>
          <w:sz w:val="22"/>
          <w:szCs w:val="22"/>
        </w:rPr>
      </w:pPr>
    </w:p>
    <w:p w:rsidR="00494E80" w:rsidRDefault="00494E80" w:rsidP="00494E80">
      <w:pPr>
        <w:pStyle w:val="Textoindependiente31"/>
        <w:jc w:val="both"/>
        <w:rPr>
          <w:b w:val="0"/>
          <w:bCs w:val="0"/>
          <w:sz w:val="22"/>
          <w:szCs w:val="22"/>
        </w:rPr>
      </w:pPr>
      <w:r>
        <w:rPr>
          <w:b w:val="0"/>
          <w:bCs w:val="0"/>
          <w:sz w:val="22"/>
          <w:szCs w:val="22"/>
        </w:rPr>
        <w:t>No obstant, el contractista podrà sol·licitar que el contracte s’elevi a escriptura pública, les despeses de la qual aniran a càrrec d’ell.</w:t>
      </w:r>
    </w:p>
    <w:p w:rsidR="00494E80" w:rsidRDefault="00494E80" w:rsidP="00494E80">
      <w:pPr>
        <w:tabs>
          <w:tab w:val="left" w:pos="-720"/>
        </w:tabs>
        <w:jc w:val="both"/>
        <w:rPr>
          <w:spacing w:val="-3"/>
          <w:szCs w:val="22"/>
        </w:rPr>
      </w:pPr>
    </w:p>
    <w:p w:rsidR="00494E80" w:rsidRDefault="00494E80" w:rsidP="00494E80">
      <w:pPr>
        <w:tabs>
          <w:tab w:val="left" w:pos="-720"/>
        </w:tabs>
        <w:jc w:val="both"/>
        <w:rPr>
          <w:spacing w:val="-3"/>
          <w:szCs w:val="22"/>
        </w:rPr>
      </w:pPr>
      <w:r>
        <w:rPr>
          <w:spacing w:val="-3"/>
          <w:szCs w:val="22"/>
        </w:rPr>
        <w:t>El contracte s’entendrà acceptat a risc i ventura del contractista.</w:t>
      </w:r>
    </w:p>
    <w:p w:rsidR="00494E80" w:rsidRDefault="00494E80" w:rsidP="00494E80">
      <w:pPr>
        <w:tabs>
          <w:tab w:val="left" w:pos="-720"/>
        </w:tabs>
        <w:jc w:val="both"/>
        <w:rPr>
          <w:spacing w:val="-3"/>
          <w:szCs w:val="22"/>
        </w:rPr>
      </w:pPr>
    </w:p>
    <w:p w:rsidR="00494E80" w:rsidRDefault="00494E80" w:rsidP="00494E80">
      <w:pPr>
        <w:jc w:val="both"/>
        <w:rPr>
          <w:szCs w:val="22"/>
        </w:rPr>
      </w:pPr>
      <w:r>
        <w:rPr>
          <w:spacing w:val="-3"/>
          <w:szCs w:val="22"/>
        </w:rPr>
        <w:t xml:space="preserve">En virtut del perfeccionament del contracte, l’adjudicatari resta expressament obligat a més del que s’ha indicat sobre la formalització del contracte i constitució de les garanties </w:t>
      </w:r>
      <w:r>
        <w:rPr>
          <w:spacing w:val="-3"/>
          <w:szCs w:val="22"/>
        </w:rPr>
        <w:lastRenderedPageBreak/>
        <w:t>definitives a satisfer l’import dels anuncis de totes les despeses que es liquidin amb motiu dels tràmits preparatoris, formalització i vigència del contracte, inclosos els honoraris del Notari autoritzant si s’escau.</w:t>
      </w:r>
    </w:p>
    <w:p w:rsidR="00494E80" w:rsidRDefault="00494E80" w:rsidP="00494E80">
      <w:pPr>
        <w:jc w:val="both"/>
        <w:rPr>
          <w:szCs w:val="22"/>
        </w:rPr>
      </w:pPr>
    </w:p>
    <w:p w:rsidR="00494E80" w:rsidRDefault="00494E80" w:rsidP="00494E80">
      <w:pPr>
        <w:jc w:val="both"/>
        <w:rPr>
          <w:szCs w:val="22"/>
        </w:rPr>
      </w:pPr>
      <w:r>
        <w:rPr>
          <w:szCs w:val="22"/>
        </w:rPr>
        <w:t>El document administratiu en el què es formalitzi el contracte haurà de constar les dades que figuren en l’article 35 de la LCSP.</w:t>
      </w:r>
    </w:p>
    <w:p w:rsidR="00494E80" w:rsidRDefault="00494E80" w:rsidP="00494E80">
      <w:pPr>
        <w:jc w:val="both"/>
        <w:rPr>
          <w:szCs w:val="22"/>
        </w:rPr>
      </w:pPr>
    </w:p>
    <w:p w:rsidR="00494E80" w:rsidRDefault="00494E80" w:rsidP="00494E80">
      <w:pPr>
        <w:jc w:val="both"/>
        <w:rPr>
          <w:szCs w:val="22"/>
        </w:rPr>
      </w:pPr>
      <w:r>
        <w:rPr>
          <w:szCs w:val="22"/>
        </w:rPr>
        <w:t>La formalització del contracte es publicarà en el perfil de contractant indicant, com a mínim, les mateixes dades esmentades en l’anunci de l’adjudicació.</w:t>
      </w:r>
    </w:p>
    <w:p w:rsidR="00494E80" w:rsidRDefault="00494E80" w:rsidP="00494E80">
      <w:pPr>
        <w:jc w:val="both"/>
        <w:rPr>
          <w:szCs w:val="22"/>
        </w:rPr>
      </w:pPr>
    </w:p>
    <w:p w:rsidR="00494E80" w:rsidRDefault="00494E80" w:rsidP="00494E80">
      <w:pPr>
        <w:jc w:val="both"/>
        <w:rPr>
          <w:szCs w:val="22"/>
        </w:rPr>
      </w:pPr>
      <w:r>
        <w:rPr>
          <w:szCs w:val="22"/>
        </w:rPr>
        <w:t>També es publicarà el contracte en el perfil del contractant.</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Acta de comprovació de replanteig i programa de treball</w:t>
      </w:r>
    </w:p>
    <w:p w:rsidR="00494E80" w:rsidRDefault="00494E80" w:rsidP="00494E80">
      <w:pPr>
        <w:jc w:val="both"/>
        <w:rPr>
          <w:szCs w:val="22"/>
        </w:rPr>
      </w:pPr>
    </w:p>
    <w:p w:rsidR="00494E80" w:rsidRDefault="00494E80" w:rsidP="00494E80">
      <w:pPr>
        <w:jc w:val="both"/>
        <w:rPr>
          <w:szCs w:val="22"/>
        </w:rPr>
      </w:pPr>
      <w:r>
        <w:rPr>
          <w:szCs w:val="22"/>
        </w:rPr>
        <w:t xml:space="preserve">D’acord amb l’article 237 de la LCSP, dins del termini d’un mes des de l’endemà de la l’aprovació del </w:t>
      </w:r>
      <w:r w:rsidRPr="00D706FC">
        <w:rPr>
          <w:szCs w:val="22"/>
        </w:rPr>
        <w:t>projecte, l’àrea</w:t>
      </w:r>
      <w:r w:rsidR="00D706FC" w:rsidRPr="00D706FC">
        <w:rPr>
          <w:szCs w:val="22"/>
        </w:rPr>
        <w:t xml:space="preserve"> de Territori i Ciutat</w:t>
      </w:r>
      <w:r>
        <w:rPr>
          <w:szCs w:val="22"/>
        </w:rPr>
        <w:t xml:space="preserve"> procedirà, en presència del contractista, a efectuar la comprovació del replanteig efectuat prèviament a la licitació, expenent-se l’acta del resultat que serà signada per ambdues parts, remetent-se un còpia de la mateixa a la unitat de contractació. Sempre i quan els projectes estiguin aprovats definitivament, sinó s’acordarà la suspensió del inici de les obres mentre no es produeixi tal circumstància.</w:t>
      </w:r>
    </w:p>
    <w:p w:rsidR="00494E80" w:rsidRDefault="00494E80" w:rsidP="00494E80">
      <w:pPr>
        <w:jc w:val="both"/>
        <w:rPr>
          <w:szCs w:val="22"/>
        </w:rPr>
      </w:pPr>
    </w:p>
    <w:p w:rsidR="00494E80" w:rsidRDefault="00494E80" w:rsidP="00494E80">
      <w:pPr>
        <w:jc w:val="both"/>
        <w:rPr>
          <w:szCs w:val="22"/>
        </w:rPr>
      </w:pPr>
      <w:r>
        <w:rPr>
          <w:szCs w:val="22"/>
        </w:rPr>
        <w:t>L’adjudicatari haurà de presentar un programa de treball per a que sigui aprovat per l’òrgan de contractació. Aquest programa haurà de presentar-se en el termini màxim de 7 dies des de la formalització del contracte i desenvoluparà aquell presentat en la seva proposició, que en cap cas, podrà modificar cap de les condicions contractuals. A la vista d’aquest l’òrgan de contractació resoldrà sobre la seva aplicació, incorporant-se al contracte.</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Director facultatiu, llibre d’obres i llibre de subcontractació</w:t>
      </w:r>
    </w:p>
    <w:p w:rsidR="00494E80" w:rsidRDefault="00494E80" w:rsidP="00494E80">
      <w:pPr>
        <w:jc w:val="both"/>
        <w:rPr>
          <w:szCs w:val="22"/>
        </w:rPr>
      </w:pPr>
    </w:p>
    <w:p w:rsidR="00494E80" w:rsidRDefault="00494E80" w:rsidP="00494E80">
      <w:pPr>
        <w:jc w:val="both"/>
        <w:rPr>
          <w:szCs w:val="22"/>
        </w:rPr>
      </w:pPr>
      <w:r>
        <w:rPr>
          <w:szCs w:val="22"/>
        </w:rPr>
        <w:t xml:space="preserve">La Corporació designarà un facultatiu Director de l’obra amb titulació adient i suficient, el qual serà a més representant de la mateixa davant el contractista. </w:t>
      </w:r>
    </w:p>
    <w:p w:rsidR="00DB6E94" w:rsidRDefault="00DB6E94" w:rsidP="00494E80">
      <w:pPr>
        <w:jc w:val="both"/>
        <w:rPr>
          <w:szCs w:val="22"/>
        </w:rPr>
      </w:pPr>
    </w:p>
    <w:p w:rsidR="00494E80" w:rsidRDefault="00494E80" w:rsidP="00494E80">
      <w:pPr>
        <w:jc w:val="both"/>
        <w:rPr>
          <w:szCs w:val="22"/>
        </w:rPr>
      </w:pPr>
      <w:r>
        <w:rPr>
          <w:szCs w:val="22"/>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494E80" w:rsidRDefault="00494E80" w:rsidP="00494E80">
      <w:pPr>
        <w:jc w:val="both"/>
        <w:rPr>
          <w:szCs w:val="22"/>
        </w:rPr>
      </w:pPr>
    </w:p>
    <w:p w:rsidR="00494E80" w:rsidRDefault="00494E80" w:rsidP="00494E80">
      <w:pPr>
        <w:jc w:val="both"/>
        <w:rPr>
          <w:szCs w:val="22"/>
        </w:rPr>
      </w:pPr>
      <w:r>
        <w:rPr>
          <w:szCs w:val="22"/>
        </w:rPr>
        <w:t>Les instruccions precises per a la correcta interpretació del projecte i execució de les obres es consignaran per la direcció facultativa al Llibre d’Ordres i Assistència.</w:t>
      </w:r>
    </w:p>
    <w:p w:rsidR="00494E80" w:rsidRDefault="00494E80" w:rsidP="00494E80">
      <w:pPr>
        <w:jc w:val="both"/>
        <w:rPr>
          <w:szCs w:val="22"/>
        </w:rPr>
      </w:pPr>
    </w:p>
    <w:p w:rsidR="00494E80" w:rsidRDefault="00494E80" w:rsidP="00494E80">
      <w:pPr>
        <w:jc w:val="both"/>
        <w:rPr>
          <w:szCs w:val="22"/>
        </w:rPr>
      </w:pPr>
      <w:r>
        <w:rPr>
          <w:szCs w:val="22"/>
        </w:rPr>
        <w:t>El Llibre d’obra serà lliurat al contractista amb anterioritat a la data de comprovació del replanteig ajustant-se al que disposa la Clàusula 25 del Plec de Clàusules Administratives Generals aplicables a la contractació d’obres i instal·lacions en aquest municipi.</w:t>
      </w:r>
    </w:p>
    <w:p w:rsidR="00494E80" w:rsidRDefault="00494E80" w:rsidP="00494E80">
      <w:pPr>
        <w:jc w:val="both"/>
        <w:rPr>
          <w:szCs w:val="22"/>
        </w:rPr>
      </w:pPr>
    </w:p>
    <w:p w:rsidR="00494E80" w:rsidRDefault="00494E80" w:rsidP="00494E80">
      <w:pPr>
        <w:autoSpaceDE w:val="0"/>
        <w:autoSpaceDN w:val="0"/>
        <w:adjustRightInd w:val="0"/>
        <w:jc w:val="both"/>
        <w:rPr>
          <w:szCs w:val="22"/>
        </w:rPr>
      </w:pPr>
      <w:r>
        <w:rPr>
          <w:szCs w:val="22"/>
        </w:rPr>
        <w:t xml:space="preserve">D’acord amb l’article 8 de la Llei 32/2006, de 18 d’octubre, reguladora de la subcontractació en el sector de la construcció, haurà de dipositar-se en la obra el Llibre de Subcontractació. El contractista haurà de complir allò que disposa l’article 13 i següents i </w:t>
      </w:r>
      <w:r>
        <w:rPr>
          <w:szCs w:val="22"/>
        </w:rPr>
        <w:lastRenderedPageBreak/>
        <w:t>Annex III del Reial decret 1109/2007, de 24 d’agost, pel qual es desenvolupa la Llei 32/2006, de 18 d’octubre, reguladora de la subcontractació en el sector de la construcció.</w:t>
      </w:r>
    </w:p>
    <w:p w:rsidR="00494E80" w:rsidRDefault="00494E80" w:rsidP="00494E80">
      <w:pPr>
        <w:jc w:val="both"/>
        <w:rPr>
          <w:szCs w:val="22"/>
        </w:rPr>
      </w:pPr>
    </w:p>
    <w:p w:rsidR="00494E80" w:rsidRDefault="00494E80" w:rsidP="00494E80">
      <w:pPr>
        <w:jc w:val="both"/>
        <w:rPr>
          <w:szCs w:val="22"/>
        </w:rPr>
      </w:pPr>
      <w:r>
        <w:rPr>
          <w:szCs w:val="22"/>
        </w:rPr>
        <w:t>El contractista, assabentat del Director designat per a la direcció de les obres, comunicarà a aquest, en el termini de set dies naturals, la persona designada com a Delegat d’Obres, que haurà de tenir la titulació prevista en la Llei de l’Edificació per a les direccions d’obres d’aquestes característiques.</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Pla de seguretat i salut en el treball</w:t>
      </w:r>
    </w:p>
    <w:p w:rsidR="00494E80" w:rsidRDefault="00494E80" w:rsidP="00494E80">
      <w:pPr>
        <w:jc w:val="both"/>
        <w:rPr>
          <w:szCs w:val="22"/>
        </w:rPr>
      </w:pPr>
    </w:p>
    <w:p w:rsidR="00494E80" w:rsidRDefault="00494E80" w:rsidP="00494E80">
      <w:pPr>
        <w:jc w:val="both"/>
        <w:rPr>
          <w:szCs w:val="22"/>
        </w:rPr>
      </w:pPr>
      <w:r>
        <w:rPr>
          <w:szCs w:val="22"/>
        </w:rPr>
        <w:t>En el termini de 15 dies naturals des de la l’aprovació del projecte presentarà a l’òrgan de contractació el pla de seguretat i salut en el treball, que haurà de ser informat en el termini de 5 dies naturals sobre la idoneïtat la seva aprovació.</w:t>
      </w:r>
    </w:p>
    <w:p w:rsidR="00494E80" w:rsidRDefault="00494E80" w:rsidP="00494E80">
      <w:pPr>
        <w:jc w:val="both"/>
        <w:rPr>
          <w:szCs w:val="22"/>
        </w:rPr>
      </w:pPr>
    </w:p>
    <w:p w:rsidR="00494E80" w:rsidRDefault="00494E80" w:rsidP="00494E80">
      <w:pPr>
        <w:jc w:val="both"/>
        <w:rPr>
          <w:szCs w:val="22"/>
        </w:rPr>
      </w:pPr>
      <w:r>
        <w:rPr>
          <w:szCs w:val="22"/>
        </w:rPr>
        <w:t>En tot cas, el termini màxim per a l’aprovació del pla de seguretat i salut en el treball serà de 15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Revisió de preus</w:t>
      </w:r>
    </w:p>
    <w:p w:rsidR="00494E80" w:rsidRDefault="00494E80" w:rsidP="00494E80">
      <w:pPr>
        <w:jc w:val="both"/>
        <w:rPr>
          <w:szCs w:val="22"/>
        </w:rPr>
      </w:pPr>
    </w:p>
    <w:p w:rsidR="00494E80" w:rsidRDefault="00494E80" w:rsidP="00494E80">
      <w:pPr>
        <w:jc w:val="both"/>
        <w:rPr>
          <w:szCs w:val="22"/>
        </w:rPr>
      </w:pPr>
      <w:r>
        <w:rPr>
          <w:szCs w:val="22"/>
        </w:rPr>
        <w:t>No escau.</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Terminis i penalitats per mora en l’execució</w:t>
      </w:r>
    </w:p>
    <w:p w:rsidR="00494E80" w:rsidRDefault="00494E80" w:rsidP="00494E80">
      <w:pPr>
        <w:jc w:val="both"/>
        <w:rPr>
          <w:szCs w:val="22"/>
        </w:rPr>
      </w:pPr>
    </w:p>
    <w:p w:rsidR="00494E80" w:rsidRDefault="00494E80" w:rsidP="00494E80">
      <w:pPr>
        <w:jc w:val="both"/>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494E80" w:rsidRDefault="00494E80" w:rsidP="00494E80">
      <w:pPr>
        <w:jc w:val="both"/>
        <w:rPr>
          <w:szCs w:val="22"/>
        </w:rPr>
      </w:pPr>
    </w:p>
    <w:p w:rsidR="00494E80" w:rsidRDefault="00494E80" w:rsidP="00494E80">
      <w:pPr>
        <w:jc w:val="both"/>
        <w:rPr>
          <w:szCs w:val="22"/>
        </w:rPr>
      </w:pPr>
      <w:r>
        <w:rPr>
          <w:szCs w:val="22"/>
        </w:rPr>
        <w:t>La constitució en mora del contractista no requereix intimació prèvia per part de l’Ajuntament.</w:t>
      </w:r>
    </w:p>
    <w:p w:rsidR="00494E80" w:rsidRDefault="00494E80" w:rsidP="00494E80">
      <w:pPr>
        <w:jc w:val="both"/>
        <w:rPr>
          <w:szCs w:val="22"/>
        </w:rPr>
      </w:pPr>
    </w:p>
    <w:p w:rsidR="00494E80" w:rsidRDefault="00494E80" w:rsidP="00494E80">
      <w:pPr>
        <w:jc w:val="both"/>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494E80" w:rsidRDefault="00494E80" w:rsidP="00494E80">
      <w:pPr>
        <w:jc w:val="both"/>
        <w:rPr>
          <w:szCs w:val="22"/>
        </w:rPr>
      </w:pPr>
    </w:p>
    <w:p w:rsidR="00494E80" w:rsidRDefault="00494E80" w:rsidP="00494E80">
      <w:pPr>
        <w:jc w:val="both"/>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94E80" w:rsidRDefault="00494E80" w:rsidP="00494E80">
      <w:pPr>
        <w:jc w:val="both"/>
        <w:rPr>
          <w:szCs w:val="22"/>
        </w:rPr>
      </w:pPr>
    </w:p>
    <w:p w:rsidR="00494E80" w:rsidRDefault="00494E80" w:rsidP="00494E80">
      <w:pPr>
        <w:jc w:val="both"/>
        <w:rPr>
          <w:szCs w:val="22"/>
        </w:rPr>
      </w:pPr>
      <w:r>
        <w:rPr>
          <w:szCs w:val="22"/>
        </w:rPr>
        <w:t xml:space="preserve">L’Ajuntament té les mateixes facultats a què es refereixen els apartats anteriors respecte a l’incompliment per part del contractista dels terminis parcials, quan s’hagi previst en el plec de clàusules administratives particulars o en el projecte d’obres o quan la demora en el </w:t>
      </w:r>
      <w:r>
        <w:rPr>
          <w:szCs w:val="22"/>
        </w:rPr>
        <w:lastRenderedPageBreak/>
        <w:t>compliment d’aquells faci presumir raonablement la impossibilitat de complir el termini total.</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Règim de pagament del preu</w:t>
      </w:r>
    </w:p>
    <w:p w:rsidR="00494E80" w:rsidRDefault="00494E80" w:rsidP="00494E80">
      <w:pPr>
        <w:jc w:val="both"/>
        <w:rPr>
          <w:szCs w:val="22"/>
        </w:rPr>
      </w:pPr>
    </w:p>
    <w:p w:rsidR="00494E80" w:rsidRDefault="00494E80" w:rsidP="00494E80">
      <w:pPr>
        <w:jc w:val="both"/>
        <w:rPr>
          <w:szCs w:val="22"/>
        </w:rPr>
      </w:pPr>
      <w:r>
        <w:rPr>
          <w:szCs w:val="22"/>
        </w:rPr>
        <w:t>El contracte es pagarà mitjançant certificacions d’obra mensuals de conformitat amb l’article 198 de la LCSP i 147 i següents del RGLCAP.</w:t>
      </w:r>
    </w:p>
    <w:p w:rsidR="00494E80" w:rsidRDefault="00494E80" w:rsidP="00494E80">
      <w:pPr>
        <w:jc w:val="both"/>
        <w:rPr>
          <w:szCs w:val="22"/>
        </w:rPr>
      </w:pPr>
    </w:p>
    <w:p w:rsidR="00494E80" w:rsidRDefault="00494E80" w:rsidP="00494E80">
      <w:pPr>
        <w:jc w:val="both"/>
        <w:rPr>
          <w:szCs w:val="22"/>
        </w:rPr>
      </w:pPr>
      <w:r>
        <w:rPr>
          <w:szCs w:val="22"/>
        </w:rPr>
        <w:t>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494E80" w:rsidRDefault="00494E80" w:rsidP="00494E80">
      <w:pPr>
        <w:jc w:val="both"/>
        <w:rPr>
          <w:szCs w:val="22"/>
        </w:rPr>
      </w:pPr>
    </w:p>
    <w:p w:rsidR="00494E80" w:rsidRDefault="00494E80" w:rsidP="00494E80">
      <w:pPr>
        <w:jc w:val="both"/>
        <w:rPr>
          <w:szCs w:val="22"/>
        </w:rPr>
      </w:pPr>
      <w:r>
        <w:rPr>
          <w:szCs w:val="22"/>
        </w:rPr>
        <w:t>El lliurament de factures per part de l’adjudicatari d’aquest contracte s’haurà efectuar per mitjans electrònics.</w:t>
      </w:r>
    </w:p>
    <w:p w:rsidR="00494E80" w:rsidRDefault="00494E80" w:rsidP="00494E80">
      <w:pPr>
        <w:jc w:val="both"/>
        <w:rPr>
          <w:szCs w:val="22"/>
        </w:rPr>
      </w:pPr>
    </w:p>
    <w:p w:rsidR="00494E80" w:rsidRDefault="00494E80" w:rsidP="00494E80">
      <w:pPr>
        <w:jc w:val="both"/>
        <w:rPr>
          <w:szCs w:val="22"/>
        </w:rPr>
      </w:pPr>
      <w:r>
        <w:rPr>
          <w:szCs w:val="22"/>
        </w:rPr>
        <w:t>D’acord amb la normativa reguladora de la facturació electrònica, aquesta administració acceptarà la recepció de factures que compleixin amb els requeriments següents:</w:t>
      </w:r>
    </w:p>
    <w:p w:rsidR="00494E80" w:rsidRDefault="00494E80" w:rsidP="00494E80">
      <w:pPr>
        <w:jc w:val="both"/>
        <w:rPr>
          <w:szCs w:val="22"/>
        </w:rPr>
      </w:pPr>
    </w:p>
    <w:p w:rsidR="00494E80" w:rsidRDefault="00494E80" w:rsidP="00494E80">
      <w:pPr>
        <w:numPr>
          <w:ilvl w:val="0"/>
          <w:numId w:val="14"/>
        </w:numPr>
        <w:jc w:val="both"/>
        <w:rPr>
          <w:szCs w:val="22"/>
        </w:rPr>
      </w:pPr>
      <w:r>
        <w:rPr>
          <w:szCs w:val="22"/>
        </w:rPr>
        <w:t>L’autenticitat de l’origen i integritat del contingut de les factures electròniques es garantirà mitjançant signatura electrònica.</w:t>
      </w:r>
    </w:p>
    <w:p w:rsidR="00494E80" w:rsidRDefault="00494E80" w:rsidP="00494E80">
      <w:pPr>
        <w:jc w:val="both"/>
        <w:rPr>
          <w:szCs w:val="22"/>
        </w:rPr>
      </w:pPr>
    </w:p>
    <w:p w:rsidR="00494E80" w:rsidRDefault="00494E80" w:rsidP="00494E80">
      <w:pPr>
        <w:numPr>
          <w:ilvl w:val="0"/>
          <w:numId w:val="14"/>
        </w:numPr>
        <w:jc w:val="both"/>
        <w:rPr>
          <w:szCs w:val="22"/>
        </w:rPr>
      </w:pPr>
      <w:r>
        <w:rPr>
          <w:szCs w:val="22"/>
        </w:rPr>
        <w:t>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494E80" w:rsidRDefault="00494E80" w:rsidP="00494E80">
      <w:pPr>
        <w:pStyle w:val="Pargrafdellista"/>
        <w:rPr>
          <w:szCs w:val="22"/>
        </w:rPr>
      </w:pPr>
    </w:p>
    <w:p w:rsidR="00494E80" w:rsidRDefault="00494E80" w:rsidP="00494E80">
      <w:pPr>
        <w:numPr>
          <w:ilvl w:val="0"/>
          <w:numId w:val="14"/>
        </w:numPr>
        <w:jc w:val="both"/>
        <w:rPr>
          <w:szCs w:val="22"/>
        </w:rPr>
      </w:pPr>
      <w:r>
        <w:rPr>
          <w:szCs w:val="22"/>
        </w:rPr>
        <w:t>El lliurament de les factures s’efectuarà a través del servei e.FACT, bé utilitzant la bústia de lliurament de factures accessible des de la seu electrònica d’aquesta administració, amb adreça electrònica https://www.seu.cat/consorciaoc , o bé a través de les plataformes de facturació electrònica adherides al servei e.FACT que trobareu detallades a l’adreça electrònica http://www.aoc.cat/index.php/ezwebin_site/Inici/SERVEIS2/Relacions-amb-laciutadania/ e.FACT-Empreses).</w:t>
      </w:r>
    </w:p>
    <w:p w:rsidR="00494E80" w:rsidRDefault="00494E80" w:rsidP="00494E80">
      <w:pPr>
        <w:jc w:val="both"/>
        <w:rPr>
          <w:szCs w:val="22"/>
        </w:rPr>
      </w:pPr>
    </w:p>
    <w:p w:rsidR="00494E80" w:rsidRDefault="00494E80" w:rsidP="00494E80">
      <w:pPr>
        <w:jc w:val="both"/>
        <w:rPr>
          <w:b/>
          <w:bCs/>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94E80" w:rsidRDefault="00494E80" w:rsidP="00494E80">
      <w:pPr>
        <w:jc w:val="both"/>
        <w:rPr>
          <w:b/>
          <w:bCs/>
          <w:szCs w:val="22"/>
        </w:rPr>
      </w:pPr>
    </w:p>
    <w:p w:rsidR="00494E80" w:rsidRDefault="00494E80" w:rsidP="00494E80">
      <w:pPr>
        <w:jc w:val="both"/>
        <w:rPr>
          <w:b/>
          <w:bCs/>
          <w:szCs w:val="22"/>
        </w:rPr>
      </w:pPr>
    </w:p>
    <w:p w:rsidR="00494E80" w:rsidRDefault="00494E80" w:rsidP="00494E80">
      <w:pPr>
        <w:pStyle w:val="Textindependent3"/>
        <w:numPr>
          <w:ilvl w:val="0"/>
          <w:numId w:val="5"/>
        </w:numPr>
        <w:suppressAutoHyphens/>
        <w:spacing w:after="0"/>
        <w:jc w:val="both"/>
        <w:rPr>
          <w:b/>
          <w:bCs/>
          <w:szCs w:val="22"/>
        </w:rPr>
      </w:pPr>
      <w:r>
        <w:rPr>
          <w:b/>
          <w:bCs/>
          <w:szCs w:val="22"/>
        </w:rPr>
        <w:t>Garanties provisionals i definitives</w:t>
      </w:r>
    </w:p>
    <w:p w:rsidR="00494E80" w:rsidRDefault="00494E80" w:rsidP="00494E80">
      <w:pPr>
        <w:jc w:val="both"/>
        <w:rPr>
          <w:szCs w:val="22"/>
        </w:rPr>
      </w:pPr>
    </w:p>
    <w:p w:rsidR="00494E80" w:rsidRDefault="00494E80" w:rsidP="00494E80">
      <w:pPr>
        <w:jc w:val="both"/>
        <w:rPr>
          <w:szCs w:val="22"/>
        </w:rPr>
      </w:pPr>
      <w:r>
        <w:rPr>
          <w:szCs w:val="22"/>
        </w:rPr>
        <w:lastRenderedPageBreak/>
        <w:t>Les empreses licitadores estan exemptes de constituir garantia provisional de conformitat amb l’article 106.1 de la LCSP.</w:t>
      </w:r>
    </w:p>
    <w:p w:rsidR="00494E80" w:rsidRDefault="00494E80" w:rsidP="00494E80">
      <w:pPr>
        <w:jc w:val="both"/>
        <w:rPr>
          <w:szCs w:val="22"/>
        </w:rPr>
      </w:pPr>
    </w:p>
    <w:p w:rsidR="00494E80" w:rsidRDefault="00494E80" w:rsidP="00494E80">
      <w:pPr>
        <w:jc w:val="both"/>
        <w:rPr>
          <w:szCs w:val="22"/>
        </w:rPr>
      </w:pPr>
      <w:r>
        <w:rPr>
          <w:szCs w:val="22"/>
        </w:rPr>
        <w:t>L’empresa adjudicatària està obligada a constituir una garantia definitiva del 5% de l’import d’adjudicació, IVA exclòs, de conformitat amb l’article 107.1 de la LCSP.</w:t>
      </w:r>
    </w:p>
    <w:p w:rsidR="00494E80" w:rsidRDefault="00494E80" w:rsidP="00494E80">
      <w:pPr>
        <w:jc w:val="both"/>
        <w:rPr>
          <w:szCs w:val="22"/>
        </w:rPr>
      </w:pPr>
    </w:p>
    <w:p w:rsidR="00494E80" w:rsidRDefault="00494E80" w:rsidP="00494E80">
      <w:pPr>
        <w:jc w:val="both"/>
        <w:rPr>
          <w:szCs w:val="22"/>
        </w:rPr>
      </w:pPr>
      <w:r>
        <w:rPr>
          <w:szCs w:val="22"/>
        </w:rPr>
        <w:t>La garantia definitiva es podrà constituir:</w:t>
      </w:r>
    </w:p>
    <w:p w:rsidR="00494E80" w:rsidRDefault="00494E80" w:rsidP="00494E80">
      <w:pPr>
        <w:jc w:val="both"/>
        <w:rPr>
          <w:szCs w:val="22"/>
        </w:rPr>
      </w:pPr>
    </w:p>
    <w:p w:rsidR="00494E80" w:rsidRDefault="00494E80" w:rsidP="00494E80">
      <w:pPr>
        <w:numPr>
          <w:ilvl w:val="0"/>
          <w:numId w:val="3"/>
        </w:numPr>
        <w:jc w:val="both"/>
        <w:rPr>
          <w:szCs w:val="22"/>
        </w:rPr>
      </w:pPr>
      <w:r>
        <w:rPr>
          <w:szCs w:val="22"/>
        </w:rPr>
        <w:t>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494E80" w:rsidRDefault="00494E80" w:rsidP="00494E80">
      <w:pPr>
        <w:ind w:left="360"/>
        <w:jc w:val="both"/>
        <w:rPr>
          <w:szCs w:val="22"/>
        </w:rPr>
      </w:pPr>
    </w:p>
    <w:p w:rsidR="00494E80" w:rsidRDefault="00494E80" w:rsidP="00494E80">
      <w:pPr>
        <w:numPr>
          <w:ilvl w:val="0"/>
          <w:numId w:val="3"/>
        </w:numPr>
        <w:jc w:val="both"/>
        <w:rPr>
          <w:szCs w:val="22"/>
        </w:rPr>
      </w:pPr>
      <w:r>
        <w:rPr>
          <w:szCs w:val="22"/>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94E80" w:rsidRDefault="00494E80" w:rsidP="00494E80">
      <w:pPr>
        <w:jc w:val="both"/>
        <w:rPr>
          <w:szCs w:val="22"/>
        </w:rPr>
      </w:pPr>
    </w:p>
    <w:p w:rsidR="00494E80" w:rsidRDefault="00494E80" w:rsidP="00494E80">
      <w:pPr>
        <w:numPr>
          <w:ilvl w:val="0"/>
          <w:numId w:val="3"/>
        </w:numPr>
        <w:jc w:val="both"/>
        <w:rPr>
          <w:szCs w:val="22"/>
        </w:rPr>
      </w:pPr>
      <w:r>
        <w:rPr>
          <w:szCs w:val="22"/>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494E80" w:rsidRDefault="00494E80" w:rsidP="00494E80">
      <w:pPr>
        <w:pStyle w:val="Pargrafdellista"/>
        <w:rPr>
          <w:szCs w:val="22"/>
        </w:rPr>
      </w:pPr>
    </w:p>
    <w:p w:rsidR="00494E80" w:rsidRDefault="00494E80" w:rsidP="00494E80">
      <w:pPr>
        <w:numPr>
          <w:ilvl w:val="0"/>
          <w:numId w:val="3"/>
        </w:numPr>
        <w:jc w:val="both"/>
        <w:rPr>
          <w:szCs w:val="22"/>
        </w:rPr>
      </w:pPr>
      <w:r>
        <w:rPr>
          <w:szCs w:val="22"/>
        </w:rPr>
        <w:t>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94E80" w:rsidRDefault="00494E80" w:rsidP="00494E80">
      <w:pPr>
        <w:jc w:val="both"/>
        <w:rPr>
          <w:szCs w:val="22"/>
        </w:rPr>
      </w:pPr>
    </w:p>
    <w:p w:rsidR="00494E80" w:rsidRDefault="00494E80" w:rsidP="00494E80">
      <w:pPr>
        <w:jc w:val="both"/>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94E80" w:rsidRDefault="00494E80" w:rsidP="00494E80">
      <w:pPr>
        <w:jc w:val="both"/>
        <w:rPr>
          <w:szCs w:val="22"/>
        </w:rPr>
      </w:pPr>
    </w:p>
    <w:p w:rsidR="00494E80" w:rsidRDefault="00494E80" w:rsidP="00494E80">
      <w:pPr>
        <w:jc w:val="both"/>
        <w:rPr>
          <w:szCs w:val="22"/>
        </w:rPr>
      </w:pPr>
      <w:r>
        <w:rPr>
          <w:szCs w:val="22"/>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494E80" w:rsidRDefault="00494E80" w:rsidP="00494E80">
      <w:pPr>
        <w:jc w:val="both"/>
        <w:rPr>
          <w:szCs w:val="22"/>
        </w:rPr>
      </w:pPr>
    </w:p>
    <w:p w:rsidR="00494E80" w:rsidRDefault="00494E80" w:rsidP="00494E80">
      <w:pPr>
        <w:jc w:val="both"/>
        <w:rPr>
          <w:szCs w:val="22"/>
        </w:rPr>
      </w:pPr>
      <w:r>
        <w:rPr>
          <w:szCs w:val="22"/>
        </w:rPr>
        <w:lastRenderedPageBreak/>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494E80" w:rsidRDefault="00494E80" w:rsidP="00494E80">
      <w:pPr>
        <w:jc w:val="both"/>
        <w:rPr>
          <w:szCs w:val="22"/>
        </w:rPr>
      </w:pPr>
    </w:p>
    <w:p w:rsidR="00494E80" w:rsidRDefault="00494E80" w:rsidP="00494E80">
      <w:pPr>
        <w:jc w:val="both"/>
        <w:rPr>
          <w:szCs w:val="22"/>
        </w:rPr>
      </w:pPr>
      <w:r>
        <w:rPr>
          <w:szCs w:val="22"/>
        </w:rPr>
        <w:t>La garantia definitiva respondrà dels conceptes següents:</w:t>
      </w:r>
    </w:p>
    <w:p w:rsidR="00494E80" w:rsidRDefault="00494E80" w:rsidP="00494E80">
      <w:pPr>
        <w:jc w:val="both"/>
        <w:rPr>
          <w:szCs w:val="22"/>
        </w:rPr>
      </w:pPr>
    </w:p>
    <w:p w:rsidR="00494E80" w:rsidRDefault="00494E80" w:rsidP="00494E80">
      <w:pPr>
        <w:numPr>
          <w:ilvl w:val="1"/>
          <w:numId w:val="25"/>
        </w:numPr>
        <w:jc w:val="both"/>
        <w:rPr>
          <w:szCs w:val="22"/>
        </w:rPr>
      </w:pPr>
      <w:r>
        <w:rPr>
          <w:szCs w:val="22"/>
        </w:rPr>
        <w:t>De les penalitats imposades al contractista d’acord amb aquest plec de clàusules.</w:t>
      </w:r>
    </w:p>
    <w:p w:rsidR="00494E80" w:rsidRDefault="00494E80" w:rsidP="00494E80">
      <w:pPr>
        <w:numPr>
          <w:ilvl w:val="1"/>
          <w:numId w:val="25"/>
        </w:numPr>
        <w:jc w:val="both"/>
        <w:rPr>
          <w:szCs w:val="22"/>
        </w:rPr>
      </w:pPr>
      <w:r>
        <w:rPr>
          <w:szCs w:val="22"/>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494E80" w:rsidRDefault="00494E80" w:rsidP="00494E80">
      <w:pPr>
        <w:numPr>
          <w:ilvl w:val="1"/>
          <w:numId w:val="25"/>
        </w:numPr>
        <w:jc w:val="both"/>
        <w:rPr>
          <w:szCs w:val="22"/>
        </w:rPr>
      </w:pPr>
      <w:r>
        <w:rPr>
          <w:szCs w:val="22"/>
        </w:rPr>
        <w:t>De la confiscació que es pugui decretar en els casos de resolució del contracte d’acord amb el que preveu aquests plecs.</w:t>
      </w:r>
    </w:p>
    <w:p w:rsidR="00494E80" w:rsidRDefault="00494E80" w:rsidP="00494E80">
      <w:pPr>
        <w:jc w:val="both"/>
        <w:rPr>
          <w:szCs w:val="22"/>
        </w:rPr>
      </w:pPr>
    </w:p>
    <w:p w:rsidR="00494E80" w:rsidRDefault="00494E80" w:rsidP="00494E80">
      <w:pPr>
        <w:jc w:val="both"/>
        <w:rPr>
          <w:szCs w:val="22"/>
        </w:rPr>
      </w:pPr>
      <w:r>
        <w:rPr>
          <w:szCs w:val="22"/>
        </w:rPr>
        <w:t>La garantia no serà retornada o cancel·lada fins que s’hagi produït el venciment del termini de garantia i s’hagi complert satisfactòriament el contracte, o fins que es declari la resolució d’aquest sense culpa del contractista.</w:t>
      </w:r>
    </w:p>
    <w:p w:rsidR="00494E80" w:rsidRDefault="00494E80" w:rsidP="00494E80">
      <w:pPr>
        <w:jc w:val="both"/>
        <w:rPr>
          <w:szCs w:val="22"/>
        </w:rPr>
      </w:pPr>
    </w:p>
    <w:p w:rsidR="00494E80" w:rsidRDefault="00494E80" w:rsidP="00494E80">
      <w:pPr>
        <w:jc w:val="both"/>
        <w:rPr>
          <w:szCs w:val="22"/>
        </w:rPr>
      </w:pPr>
      <w:r>
        <w:rPr>
          <w:szCs w:val="22"/>
        </w:rPr>
        <w:t>Aprovada la liquidació del contracte i transcorregut el termini de garantia, si no sorgissin responsabilitats es retornarà la garantia constituïda o es cancel·larà l’aval o l’assegurança de caució.</w:t>
      </w:r>
    </w:p>
    <w:p w:rsidR="00494E80" w:rsidRDefault="00494E80" w:rsidP="00494E80">
      <w:pPr>
        <w:jc w:val="both"/>
        <w:rPr>
          <w:szCs w:val="22"/>
        </w:rPr>
      </w:pPr>
    </w:p>
    <w:p w:rsidR="00494E80" w:rsidRDefault="00494E80" w:rsidP="00494E80">
      <w:pPr>
        <w:jc w:val="both"/>
        <w:rPr>
          <w:szCs w:val="22"/>
        </w:rPr>
      </w:pPr>
      <w:r>
        <w:rPr>
          <w:szCs w:val="22"/>
        </w:rPr>
        <w:t>L’acord de devolució s’haurà d’acordar i notificar en el termini de dos mesos des de la finalització del termini de garantia.</w:t>
      </w:r>
    </w:p>
    <w:p w:rsidR="00494E80" w:rsidRDefault="00494E80" w:rsidP="00494E80">
      <w:pPr>
        <w:jc w:val="both"/>
        <w:rPr>
          <w:b/>
          <w:bCs/>
          <w:szCs w:val="22"/>
        </w:rPr>
      </w:pPr>
    </w:p>
    <w:p w:rsidR="00494E80" w:rsidRDefault="00494E80" w:rsidP="00494E80">
      <w:pPr>
        <w:jc w:val="both"/>
        <w:rPr>
          <w:b/>
          <w:bCs/>
          <w:szCs w:val="22"/>
        </w:rPr>
      </w:pPr>
    </w:p>
    <w:p w:rsidR="00494E80" w:rsidRDefault="00494E80" w:rsidP="00494E80">
      <w:pPr>
        <w:pStyle w:val="Textindependent3"/>
        <w:numPr>
          <w:ilvl w:val="0"/>
          <w:numId w:val="5"/>
        </w:numPr>
        <w:suppressAutoHyphens/>
        <w:spacing w:after="0"/>
        <w:jc w:val="both"/>
        <w:rPr>
          <w:b/>
          <w:bCs/>
          <w:szCs w:val="22"/>
        </w:rPr>
      </w:pPr>
      <w:r>
        <w:rPr>
          <w:b/>
          <w:bCs/>
          <w:szCs w:val="22"/>
        </w:rPr>
        <w:t>Causes de resolució del contracte</w:t>
      </w:r>
    </w:p>
    <w:p w:rsidR="00494E80" w:rsidRDefault="00494E80" w:rsidP="00494E80">
      <w:pPr>
        <w:jc w:val="both"/>
        <w:rPr>
          <w:szCs w:val="22"/>
        </w:rPr>
      </w:pPr>
    </w:p>
    <w:p w:rsidR="00494E80" w:rsidRDefault="00494E80" w:rsidP="00494E80">
      <w:pPr>
        <w:jc w:val="both"/>
        <w:rPr>
          <w:szCs w:val="22"/>
        </w:rPr>
      </w:pPr>
      <w:r>
        <w:rPr>
          <w:szCs w:val="22"/>
        </w:rPr>
        <w:t>Són aquelles fixades en l’article 209, 211 i 245 de la LCSP.</w:t>
      </w:r>
    </w:p>
    <w:p w:rsidR="00494E80" w:rsidRDefault="00494E80" w:rsidP="00494E80">
      <w:pPr>
        <w:jc w:val="both"/>
        <w:rPr>
          <w:szCs w:val="22"/>
        </w:rPr>
      </w:pPr>
    </w:p>
    <w:p w:rsidR="00494E80" w:rsidRDefault="00494E80" w:rsidP="00494E80">
      <w:pPr>
        <w:widowControl w:val="0"/>
        <w:suppressAutoHyphens/>
        <w:autoSpaceDE w:val="0"/>
        <w:rPr>
          <w:rFonts w:eastAsia="SimSun" w:cs="Arial"/>
          <w:kern w:val="2"/>
          <w:szCs w:val="22"/>
          <w:lang w:eastAsia="zh-CN"/>
        </w:rPr>
      </w:pPr>
      <w:r>
        <w:rPr>
          <w:rFonts w:eastAsia="SimSun" w:cs="Arial"/>
          <w:kern w:val="2"/>
          <w:szCs w:val="22"/>
          <w:lang w:eastAsia="zh-CN"/>
        </w:rPr>
        <w:t>Són obligacions del contracte essencials del contracte:</w:t>
      </w:r>
    </w:p>
    <w:p w:rsidR="00494E80" w:rsidRDefault="00494E80" w:rsidP="00494E80">
      <w:pPr>
        <w:widowControl w:val="0"/>
        <w:suppressAutoHyphens/>
        <w:autoSpaceDE w:val="0"/>
        <w:rPr>
          <w:rFonts w:eastAsia="SimSun" w:cs="Arial"/>
          <w:kern w:val="2"/>
          <w:szCs w:val="22"/>
          <w:lang w:eastAsia="zh-CN"/>
        </w:rPr>
      </w:pPr>
    </w:p>
    <w:p w:rsidR="00494E80" w:rsidRDefault="00494E80" w:rsidP="00494E80">
      <w:pPr>
        <w:widowControl w:val="0"/>
        <w:suppressAutoHyphens/>
        <w:autoSpaceDE w:val="0"/>
        <w:ind w:left="720"/>
        <w:jc w:val="both"/>
        <w:rPr>
          <w:rFonts w:eastAsia="SimSun" w:cs="Arial"/>
          <w:kern w:val="2"/>
          <w:szCs w:val="22"/>
          <w:lang w:eastAsia="zh-CN"/>
        </w:rPr>
      </w:pPr>
      <w:r>
        <w:rPr>
          <w:rFonts w:eastAsia="SimSun" w:cs="Arial"/>
          <w:kern w:val="2"/>
          <w:szCs w:val="22"/>
          <w:lang w:eastAsia="zh-CN"/>
        </w:rPr>
        <w:t>- Adscriure els mitjans personals i materials als qual s’ha compromès l’empresa contractista de conformitat amb l’article 76.2 de la LCSP.</w:t>
      </w:r>
    </w:p>
    <w:p w:rsidR="00494E80" w:rsidRDefault="00494E80" w:rsidP="00494E80">
      <w:pPr>
        <w:widowControl w:val="0"/>
        <w:suppressAutoHyphens/>
        <w:autoSpaceDE w:val="0"/>
        <w:ind w:left="720"/>
        <w:jc w:val="both"/>
        <w:rPr>
          <w:rFonts w:eastAsia="SimSun" w:cs="Arial"/>
          <w:kern w:val="2"/>
          <w:szCs w:val="22"/>
          <w:lang w:eastAsia="zh-CN"/>
        </w:rPr>
      </w:pPr>
      <w:r>
        <w:rPr>
          <w:rFonts w:eastAsia="SimSun" w:cs="Arial"/>
          <w:kern w:val="2"/>
          <w:szCs w:val="22"/>
          <w:lang w:eastAsia="zh-CN"/>
        </w:rPr>
        <w:t>- Executar les prestacions objecte de l’oferta del contractista de conformitat amb l’article 122.3 de la LCSP.</w:t>
      </w:r>
    </w:p>
    <w:p w:rsidR="00494E80" w:rsidRDefault="00494E80" w:rsidP="00494E80">
      <w:pPr>
        <w:widowControl w:val="0"/>
        <w:suppressAutoHyphens/>
        <w:autoSpaceDE w:val="0"/>
        <w:ind w:left="720"/>
        <w:jc w:val="both"/>
        <w:rPr>
          <w:rFonts w:eastAsia="SimSun" w:cs="Arial"/>
          <w:kern w:val="2"/>
          <w:szCs w:val="22"/>
          <w:lang w:eastAsia="zh-CN"/>
        </w:rPr>
      </w:pPr>
      <w:r>
        <w:rPr>
          <w:rFonts w:eastAsia="SimSun" w:cs="Arial"/>
          <w:kern w:val="2"/>
          <w:szCs w:val="22"/>
          <w:lang w:eastAsia="zh-CN"/>
        </w:rPr>
        <w:t>- El compliment de les condicions especials d’execució de conformitat amb l’article 202.3 de la LCSP.</w:t>
      </w:r>
    </w:p>
    <w:p w:rsidR="00494E80" w:rsidRDefault="00494E80" w:rsidP="00494E80">
      <w:pPr>
        <w:widowControl w:val="0"/>
        <w:suppressAutoHyphens/>
        <w:autoSpaceDE w:val="0"/>
        <w:rPr>
          <w:rFonts w:eastAsia="SimSun" w:cs="Arial"/>
          <w:kern w:val="2"/>
          <w:szCs w:val="22"/>
          <w:lang w:eastAsia="zh-CN"/>
        </w:rPr>
      </w:pPr>
    </w:p>
    <w:p w:rsidR="00494E80" w:rsidRDefault="00494E80" w:rsidP="00494E80">
      <w:pPr>
        <w:widowControl w:val="0"/>
        <w:suppressAutoHyphens/>
        <w:autoSpaceDE w:val="0"/>
        <w:jc w:val="both"/>
        <w:rPr>
          <w:rFonts w:eastAsia="SimSun" w:cs="Arial"/>
          <w:kern w:val="2"/>
          <w:szCs w:val="22"/>
          <w:lang w:eastAsia="zh-CN"/>
        </w:rPr>
      </w:pPr>
      <w:r>
        <w:rPr>
          <w:rFonts w:eastAsia="SimSun" w:cs="Arial"/>
          <w:kern w:val="2"/>
          <w:szCs w:val="22"/>
          <w:lang w:eastAsia="zh-CN"/>
        </w:rPr>
        <w:t>L’incompliment de les quals comportarà la resolució anticipada del contracte de conformitat amb l’article 211.1.f) de la LCSP.</w:t>
      </w:r>
    </w:p>
    <w:p w:rsidR="00494E80" w:rsidRDefault="00494E80" w:rsidP="00494E80">
      <w:pPr>
        <w:jc w:val="both"/>
        <w:rPr>
          <w:b/>
          <w:bCs/>
          <w:szCs w:val="22"/>
        </w:rPr>
      </w:pPr>
    </w:p>
    <w:p w:rsidR="00494E80" w:rsidRDefault="00494E80" w:rsidP="00494E80">
      <w:pPr>
        <w:jc w:val="both"/>
        <w:rPr>
          <w:szCs w:val="22"/>
        </w:rPr>
      </w:pPr>
    </w:p>
    <w:p w:rsidR="00494E80" w:rsidRDefault="00494E80" w:rsidP="00494E80">
      <w:pPr>
        <w:pStyle w:val="Textoindependiente31"/>
        <w:numPr>
          <w:ilvl w:val="0"/>
          <w:numId w:val="5"/>
        </w:numPr>
        <w:jc w:val="both"/>
        <w:rPr>
          <w:sz w:val="22"/>
          <w:szCs w:val="22"/>
        </w:rPr>
      </w:pPr>
      <w:r>
        <w:rPr>
          <w:sz w:val="22"/>
          <w:szCs w:val="22"/>
        </w:rPr>
        <w:t>Penalitats</w:t>
      </w:r>
    </w:p>
    <w:p w:rsidR="00494E80" w:rsidRDefault="00494E80" w:rsidP="00494E80">
      <w:pPr>
        <w:pStyle w:val="Textoindependiente31"/>
        <w:jc w:val="both"/>
        <w:rPr>
          <w:sz w:val="22"/>
          <w:szCs w:val="22"/>
        </w:rPr>
      </w:pPr>
    </w:p>
    <w:p w:rsidR="00494E80" w:rsidRDefault="00494E80" w:rsidP="00494E80">
      <w:pPr>
        <w:jc w:val="both"/>
        <w:rPr>
          <w:rFonts w:cs="Times New Roman"/>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494E80" w:rsidRDefault="00494E80" w:rsidP="00494E80">
      <w:pPr>
        <w:jc w:val="both"/>
        <w:rPr>
          <w:szCs w:val="22"/>
        </w:rPr>
      </w:pPr>
    </w:p>
    <w:p w:rsidR="00494E80" w:rsidRDefault="00494E80" w:rsidP="00494E80">
      <w:pPr>
        <w:jc w:val="both"/>
        <w:rPr>
          <w:szCs w:val="22"/>
        </w:rPr>
      </w:pPr>
      <w:r>
        <w:rPr>
          <w:szCs w:val="22"/>
        </w:rPr>
        <w:t>El incompliment o compliment defectuós de les obligacions contractuals donarà lloc a la imposició de penalitats.</w:t>
      </w:r>
    </w:p>
    <w:p w:rsidR="00494E80" w:rsidRDefault="00494E80" w:rsidP="00494E80">
      <w:pPr>
        <w:jc w:val="both"/>
        <w:rPr>
          <w:szCs w:val="22"/>
        </w:rPr>
      </w:pPr>
    </w:p>
    <w:p w:rsidR="00494E80" w:rsidRDefault="00494E80" w:rsidP="00494E80">
      <w:pPr>
        <w:jc w:val="both"/>
        <w:rPr>
          <w:szCs w:val="22"/>
        </w:rPr>
      </w:pPr>
      <w:r>
        <w:rPr>
          <w:szCs w:val="22"/>
        </w:rPr>
        <w:t>Seran causes d’imposició de penalitats:</w:t>
      </w:r>
    </w:p>
    <w:p w:rsidR="00494E80" w:rsidRDefault="00494E80" w:rsidP="00494E80">
      <w:pPr>
        <w:jc w:val="both"/>
        <w:rPr>
          <w:szCs w:val="22"/>
        </w:rPr>
      </w:pPr>
    </w:p>
    <w:p w:rsidR="00494E80" w:rsidRDefault="00494E80" w:rsidP="00494E80">
      <w:pPr>
        <w:ind w:left="708"/>
        <w:jc w:val="both"/>
        <w:rPr>
          <w:szCs w:val="22"/>
        </w:rPr>
      </w:pPr>
      <w:r>
        <w:rPr>
          <w:szCs w:val="22"/>
        </w:rPr>
        <w:t>A.- El compliment defectuós d’alguna prestació o subprestació objecte del contracte.</w:t>
      </w:r>
    </w:p>
    <w:p w:rsidR="00494E80" w:rsidRDefault="00494E80" w:rsidP="00494E80">
      <w:pPr>
        <w:ind w:left="708"/>
        <w:jc w:val="both"/>
        <w:rPr>
          <w:szCs w:val="22"/>
        </w:rPr>
      </w:pPr>
      <w:r>
        <w:rPr>
          <w:szCs w:val="22"/>
        </w:rPr>
        <w:t>B.- L’incompliment o no execució d’alguna prestació o subprestació objecte del contracte.</w:t>
      </w:r>
    </w:p>
    <w:p w:rsidR="00494E80" w:rsidRDefault="00494E80" w:rsidP="00494E80">
      <w:pPr>
        <w:ind w:left="708"/>
        <w:jc w:val="both"/>
        <w:rPr>
          <w:szCs w:val="22"/>
        </w:rPr>
      </w:pPr>
      <w:r>
        <w:rPr>
          <w:szCs w:val="22"/>
        </w:rPr>
        <w:t>C.- L’incompliment o el compliment defectuós de la totalitat o part de l’oferta presentada pel contractista.</w:t>
      </w:r>
    </w:p>
    <w:p w:rsidR="00494E80" w:rsidRDefault="00494E80" w:rsidP="00494E80">
      <w:pPr>
        <w:ind w:left="708"/>
        <w:jc w:val="both"/>
        <w:rPr>
          <w:szCs w:val="22"/>
        </w:rPr>
      </w:pPr>
      <w:r>
        <w:rPr>
          <w:szCs w:val="22"/>
        </w:rPr>
        <w:t>D.- L’Incompliment d’alguna de les condicions especials d’execució.</w:t>
      </w:r>
    </w:p>
    <w:p w:rsidR="00494E80" w:rsidRDefault="00494E80" w:rsidP="00494E80">
      <w:pPr>
        <w:ind w:left="708"/>
        <w:jc w:val="both"/>
        <w:rPr>
          <w:szCs w:val="22"/>
        </w:rPr>
      </w:pPr>
      <w:r>
        <w:rPr>
          <w:szCs w:val="22"/>
        </w:rPr>
        <w:t>E.- L’incompliment d’algun de les obligacions previstes en la LCSP.</w:t>
      </w:r>
    </w:p>
    <w:p w:rsidR="00494E80" w:rsidRDefault="00494E80" w:rsidP="00494E80">
      <w:pPr>
        <w:ind w:left="708"/>
        <w:jc w:val="both"/>
        <w:rPr>
          <w:szCs w:val="22"/>
        </w:rPr>
      </w:pPr>
      <w:r>
        <w:rPr>
          <w:szCs w:val="22"/>
        </w:rPr>
        <w:t>F.- La paralització de l’execució de les prestacions objecte d’aquest contracte imputable al contractista.</w:t>
      </w:r>
    </w:p>
    <w:p w:rsidR="00494E80" w:rsidRDefault="00494E80" w:rsidP="00494E80">
      <w:pPr>
        <w:ind w:left="708"/>
        <w:jc w:val="both"/>
        <w:rPr>
          <w:szCs w:val="22"/>
        </w:rPr>
      </w:pPr>
      <w:r>
        <w:rPr>
          <w:szCs w:val="22"/>
        </w:rPr>
        <w:t>G.- La resistència als requeriments fets per l’Ajuntament, a través de l’òrgan de contractació, de la unitat de seguiment o del responsable del contracte, o la seva inobservança.</w:t>
      </w:r>
    </w:p>
    <w:p w:rsidR="00494E80" w:rsidRDefault="00494E80" w:rsidP="00494E80">
      <w:pPr>
        <w:ind w:left="708"/>
        <w:jc w:val="both"/>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494E80" w:rsidRDefault="00494E80" w:rsidP="00494E80">
      <w:pPr>
        <w:ind w:left="708"/>
        <w:jc w:val="both"/>
        <w:rPr>
          <w:szCs w:val="22"/>
        </w:rPr>
      </w:pPr>
      <w:r>
        <w:rPr>
          <w:szCs w:val="22"/>
        </w:rPr>
        <w:t>I.- El falsejament de les prestacions consignades pel contractista en el document cobratori.</w:t>
      </w:r>
    </w:p>
    <w:p w:rsidR="00494E80" w:rsidRDefault="00494E80" w:rsidP="00494E80">
      <w:pPr>
        <w:ind w:left="708"/>
        <w:jc w:val="both"/>
        <w:rPr>
          <w:szCs w:val="22"/>
        </w:rPr>
      </w:pPr>
      <w:r>
        <w:rPr>
          <w:szCs w:val="22"/>
        </w:rPr>
        <w:t>J.- El incompliment de les obligacions derivades de la normativa general sobre prevenció de riscos laborals i, en especial, de les del pla de seguretat i salut en les prestacions, si escau.</w:t>
      </w:r>
    </w:p>
    <w:p w:rsidR="00494E80" w:rsidRDefault="00494E80" w:rsidP="00494E80">
      <w:pPr>
        <w:ind w:left="708"/>
        <w:jc w:val="both"/>
        <w:rPr>
          <w:szCs w:val="22"/>
        </w:rPr>
      </w:pPr>
      <w:r>
        <w:rPr>
          <w:szCs w:val="22"/>
        </w:rPr>
        <w:t>K.- El incompliment molt greu de les prescripcions relatives a la subcontractació, si escau.</w:t>
      </w:r>
    </w:p>
    <w:p w:rsidR="00494E80" w:rsidRDefault="00494E80" w:rsidP="00494E80">
      <w:pPr>
        <w:ind w:left="708"/>
        <w:jc w:val="both"/>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94E80" w:rsidRDefault="00494E80" w:rsidP="00494E80">
      <w:pPr>
        <w:ind w:left="708"/>
        <w:jc w:val="both"/>
        <w:rPr>
          <w:szCs w:val="22"/>
        </w:rPr>
      </w:pPr>
      <w:r>
        <w:rPr>
          <w:szCs w:val="22"/>
        </w:rPr>
        <w:t>M.- No comunicar les dades de subrogació de personal, si escau, de conformitat amb l’article 130 de la LCSP, amb una data d’antelació de 6 mesos a la finalització del contracte.</w:t>
      </w:r>
    </w:p>
    <w:p w:rsidR="00494E80" w:rsidRDefault="00494E80" w:rsidP="00494E80">
      <w:pPr>
        <w:ind w:left="708"/>
        <w:jc w:val="both"/>
        <w:rPr>
          <w:szCs w:val="22"/>
        </w:rPr>
      </w:pPr>
      <w:r>
        <w:rPr>
          <w:szCs w:val="22"/>
        </w:rPr>
        <w:t>N.- Fer un ús indegut dels recursos municipals i el seu equipament durant l’execució del contracte.</w:t>
      </w:r>
    </w:p>
    <w:p w:rsidR="00494E80" w:rsidRDefault="00494E80" w:rsidP="00494E80">
      <w:pPr>
        <w:jc w:val="both"/>
        <w:rPr>
          <w:szCs w:val="22"/>
        </w:rPr>
      </w:pPr>
    </w:p>
    <w:p w:rsidR="00494E80" w:rsidRDefault="00494E80" w:rsidP="00494E80">
      <w:pPr>
        <w:jc w:val="both"/>
        <w:rPr>
          <w:szCs w:val="22"/>
        </w:rPr>
      </w:pPr>
      <w:r>
        <w:rPr>
          <w:szCs w:val="22"/>
        </w:rPr>
        <w:t>Pel que fa a les condicions especials d’execució, de conformitat amb l’article 201 de la LCSP, serà causa d’imposició de penalitats:</w:t>
      </w:r>
    </w:p>
    <w:p w:rsidR="00494E80" w:rsidRDefault="00494E80" w:rsidP="00494E80">
      <w:pPr>
        <w:jc w:val="both"/>
        <w:rPr>
          <w:szCs w:val="22"/>
        </w:rPr>
      </w:pPr>
    </w:p>
    <w:p w:rsidR="00494E80" w:rsidRDefault="00494E80" w:rsidP="00494E80">
      <w:pPr>
        <w:ind w:left="708"/>
        <w:jc w:val="both"/>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94E80" w:rsidRDefault="00494E80" w:rsidP="00494E80">
      <w:pPr>
        <w:ind w:left="708"/>
        <w:jc w:val="both"/>
        <w:rPr>
          <w:szCs w:val="22"/>
        </w:rPr>
      </w:pPr>
      <w:r>
        <w:rPr>
          <w:szCs w:val="22"/>
        </w:rPr>
        <w:lastRenderedPageBreak/>
        <w:t>B.- No facilitar tota la informació que requereixi l’Ajuntament, en ordre a la identificació de la plantilla i responsables de cada treball.</w:t>
      </w:r>
    </w:p>
    <w:p w:rsidR="00494E80" w:rsidRDefault="00494E80" w:rsidP="00494E80">
      <w:pPr>
        <w:ind w:left="708"/>
        <w:jc w:val="both"/>
        <w:rPr>
          <w:szCs w:val="22"/>
        </w:rPr>
      </w:pPr>
      <w:r>
        <w:rPr>
          <w:szCs w:val="22"/>
        </w:rPr>
        <w:t>C.- No documentar i uniformitzar al personal adscrit al servei que hagi de prestar el servei en instal·lacions municipals.</w:t>
      </w:r>
    </w:p>
    <w:p w:rsidR="00494E80" w:rsidRDefault="00494E80" w:rsidP="00494E80">
      <w:pPr>
        <w:ind w:left="708"/>
        <w:jc w:val="both"/>
        <w:rPr>
          <w:szCs w:val="22"/>
        </w:rPr>
      </w:pPr>
      <w:r>
        <w:rPr>
          <w:szCs w:val="22"/>
        </w:rPr>
        <w:t>D.- No comunicar immediatament tota resolució administrativa o judicial que afecti al personal depenent de l’adjudicatari.</w:t>
      </w:r>
    </w:p>
    <w:p w:rsidR="00494E80" w:rsidRDefault="00494E80" w:rsidP="00494E80">
      <w:pPr>
        <w:jc w:val="both"/>
        <w:rPr>
          <w:szCs w:val="22"/>
        </w:rPr>
      </w:pPr>
    </w:p>
    <w:p w:rsidR="00494E80" w:rsidRDefault="00494E80" w:rsidP="00494E80">
      <w:pPr>
        <w:jc w:val="both"/>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94E80" w:rsidRDefault="00494E80" w:rsidP="00494E80">
      <w:pPr>
        <w:jc w:val="both"/>
        <w:rPr>
          <w:szCs w:val="22"/>
        </w:rPr>
      </w:pPr>
    </w:p>
    <w:p w:rsidR="00494E80" w:rsidRDefault="00494E80" w:rsidP="00494E80">
      <w:pPr>
        <w:jc w:val="both"/>
        <w:rPr>
          <w:szCs w:val="22"/>
        </w:rPr>
      </w:pPr>
      <w:r>
        <w:rPr>
          <w:szCs w:val="22"/>
        </w:rPr>
        <w:t>- Incompliments considerats molt greus: penalitat de fins a un 10 % del preu del contracte, IVA exclòs. En cas de reiteració, s’acordarà la confiscació de la garantia definitiva.</w:t>
      </w:r>
    </w:p>
    <w:p w:rsidR="00494E80" w:rsidRDefault="00494E80" w:rsidP="00494E80">
      <w:pPr>
        <w:jc w:val="both"/>
        <w:rPr>
          <w:szCs w:val="22"/>
        </w:rPr>
      </w:pPr>
      <w:r>
        <w:rPr>
          <w:szCs w:val="22"/>
        </w:rPr>
        <w:t>- Incompliments considerats greus: penalitats de fins a un 6 % del preu del contracte, IVA exclòs.</w:t>
      </w:r>
    </w:p>
    <w:p w:rsidR="00494E80" w:rsidRDefault="00494E80" w:rsidP="00494E80">
      <w:pPr>
        <w:jc w:val="both"/>
        <w:rPr>
          <w:szCs w:val="22"/>
        </w:rPr>
      </w:pPr>
      <w:r>
        <w:rPr>
          <w:szCs w:val="22"/>
        </w:rPr>
        <w:t>- Incompliments considerats lleus: penalitats de fins a un 3 % del preu del contracte, IVA exclòs.</w:t>
      </w:r>
    </w:p>
    <w:p w:rsidR="00494E80" w:rsidRDefault="00494E80" w:rsidP="00494E80">
      <w:pPr>
        <w:jc w:val="both"/>
        <w:rPr>
          <w:szCs w:val="22"/>
        </w:rPr>
      </w:pPr>
    </w:p>
    <w:p w:rsidR="00494E80" w:rsidRDefault="00494E80" w:rsidP="00494E80">
      <w:pPr>
        <w:jc w:val="both"/>
        <w:rPr>
          <w:szCs w:val="22"/>
        </w:rPr>
      </w:pPr>
      <w:r>
        <w:rPr>
          <w:szCs w:val="22"/>
        </w:rPr>
        <w:t>El conjunt de les penalitats que es poden interposar durant la vigència d’un contracte no poden superar el 50% del preu d’adjudicació.</w:t>
      </w:r>
    </w:p>
    <w:p w:rsidR="00494E80" w:rsidRDefault="00494E80" w:rsidP="00494E80">
      <w:pPr>
        <w:jc w:val="both"/>
        <w:rPr>
          <w:szCs w:val="22"/>
        </w:rPr>
      </w:pPr>
    </w:p>
    <w:p w:rsidR="00494E80" w:rsidRDefault="00494E80" w:rsidP="00494E80">
      <w:pPr>
        <w:jc w:val="both"/>
        <w:rPr>
          <w:szCs w:val="22"/>
        </w:rPr>
      </w:pPr>
      <w:r>
        <w:rPr>
          <w:szCs w:val="22"/>
        </w:rPr>
        <w:t>En la tramitació de l’expedient, es donarà audiència al contractista, per un termini de 5 des hàbils, per a que pugui formular al·legacions, i l’òrgan de contractació resoldrà.</w:t>
      </w:r>
    </w:p>
    <w:p w:rsidR="00494E80" w:rsidRDefault="00494E80" w:rsidP="00494E80">
      <w:pPr>
        <w:jc w:val="both"/>
        <w:rPr>
          <w:szCs w:val="22"/>
        </w:rPr>
      </w:pPr>
    </w:p>
    <w:p w:rsidR="00494E80" w:rsidRDefault="00494E80" w:rsidP="00494E80">
      <w:pPr>
        <w:jc w:val="both"/>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94E80" w:rsidRDefault="00494E80" w:rsidP="00494E80">
      <w:pPr>
        <w:jc w:val="both"/>
        <w:rPr>
          <w:szCs w:val="22"/>
        </w:rPr>
      </w:pPr>
    </w:p>
    <w:p w:rsidR="00494E80" w:rsidRDefault="00494E80" w:rsidP="00494E80">
      <w:pPr>
        <w:jc w:val="both"/>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94E80" w:rsidRDefault="00494E80" w:rsidP="00494E80">
      <w:pPr>
        <w:jc w:val="both"/>
        <w:rPr>
          <w:szCs w:val="22"/>
        </w:rPr>
      </w:pPr>
    </w:p>
    <w:p w:rsidR="00494E80" w:rsidRDefault="00494E80" w:rsidP="00494E80">
      <w:pPr>
        <w:pStyle w:val="Textindependent3"/>
        <w:spacing w:after="0"/>
        <w:jc w:val="both"/>
        <w:rPr>
          <w:szCs w:val="22"/>
        </w:rPr>
      </w:pPr>
    </w:p>
    <w:p w:rsidR="00494E80" w:rsidRDefault="00494E80" w:rsidP="00494E80">
      <w:pPr>
        <w:pStyle w:val="Textindependent3"/>
        <w:numPr>
          <w:ilvl w:val="0"/>
          <w:numId w:val="5"/>
        </w:numPr>
        <w:spacing w:after="0"/>
        <w:jc w:val="both"/>
        <w:rPr>
          <w:b/>
          <w:bCs/>
          <w:szCs w:val="22"/>
        </w:rPr>
      </w:pPr>
      <w:r>
        <w:rPr>
          <w:b/>
          <w:bCs/>
          <w:szCs w:val="22"/>
        </w:rPr>
        <w:t>Modificació del contracte</w:t>
      </w:r>
    </w:p>
    <w:p w:rsidR="00494E80" w:rsidRDefault="00494E80" w:rsidP="00494E80">
      <w:pPr>
        <w:jc w:val="both"/>
        <w:rPr>
          <w:szCs w:val="22"/>
        </w:rPr>
      </w:pPr>
    </w:p>
    <w:p w:rsidR="00494E80" w:rsidRDefault="00494E80" w:rsidP="00494E80">
      <w:pPr>
        <w:autoSpaceDE w:val="0"/>
        <w:autoSpaceDN w:val="0"/>
        <w:adjustRightInd w:val="0"/>
        <w:jc w:val="both"/>
        <w:rPr>
          <w:szCs w:val="22"/>
        </w:rPr>
      </w:pPr>
      <w:r>
        <w:rPr>
          <w:szCs w:val="22"/>
        </w:rPr>
        <w:t>El contracte és podrà modificar per causes no previstes en aquests plecs, amb les limitacions de l’article 205 de la LCSP.</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Recepció i termini de garantia</w:t>
      </w:r>
    </w:p>
    <w:p w:rsidR="00494E80" w:rsidRDefault="00494E80" w:rsidP="00494E80">
      <w:pPr>
        <w:jc w:val="both"/>
        <w:rPr>
          <w:szCs w:val="22"/>
        </w:rPr>
      </w:pPr>
    </w:p>
    <w:p w:rsidR="00494E80" w:rsidRDefault="00494E80" w:rsidP="00494E80">
      <w:pPr>
        <w:jc w:val="both"/>
        <w:rPr>
          <w:szCs w:val="22"/>
        </w:rPr>
      </w:pPr>
      <w:r>
        <w:rPr>
          <w:szCs w:val="22"/>
        </w:rPr>
        <w:t>Pel que fa a la recepció de les obres, s’estarà al que disposa l’article 243 de la LCSP.</w:t>
      </w:r>
    </w:p>
    <w:p w:rsidR="00494E80" w:rsidRDefault="00494E80" w:rsidP="00494E80">
      <w:pPr>
        <w:jc w:val="both"/>
        <w:rPr>
          <w:szCs w:val="22"/>
        </w:rPr>
      </w:pPr>
    </w:p>
    <w:p w:rsidR="00494E80" w:rsidRDefault="00494E80" w:rsidP="00494E80">
      <w:pPr>
        <w:jc w:val="both"/>
        <w:rPr>
          <w:szCs w:val="22"/>
        </w:rPr>
      </w:pPr>
      <w:r>
        <w:rPr>
          <w:szCs w:val="22"/>
        </w:rPr>
        <w:t>En el moment de la recepció de les obres es comprovarà, en particular, el compliment pel contractista de les següents obligacions:</w:t>
      </w:r>
    </w:p>
    <w:p w:rsidR="00494E80" w:rsidRDefault="00494E80" w:rsidP="00494E80">
      <w:pPr>
        <w:jc w:val="both"/>
        <w:rPr>
          <w:szCs w:val="22"/>
        </w:rPr>
      </w:pPr>
    </w:p>
    <w:p w:rsidR="00494E80" w:rsidRDefault="00494E80" w:rsidP="00494E80">
      <w:pPr>
        <w:jc w:val="both"/>
        <w:rPr>
          <w:szCs w:val="22"/>
        </w:rPr>
      </w:pPr>
      <w:r>
        <w:rPr>
          <w:szCs w:val="22"/>
        </w:rPr>
        <w:lastRenderedPageBreak/>
        <w:t>1.- Neteja final de les obres, havent el contractista de restituir a la seva situació inicial les zones afectades per les obres i no ocupades per aquestes.</w:t>
      </w:r>
    </w:p>
    <w:p w:rsidR="00494E80" w:rsidRDefault="00494E80" w:rsidP="00494E80">
      <w:pPr>
        <w:jc w:val="both"/>
        <w:rPr>
          <w:szCs w:val="22"/>
        </w:rPr>
      </w:pPr>
      <w:r>
        <w:rPr>
          <w:szCs w:val="22"/>
        </w:rPr>
        <w:t>2.- El compliment no defectuós del contracte.</w:t>
      </w:r>
    </w:p>
    <w:p w:rsidR="00494E80" w:rsidRDefault="00494E80" w:rsidP="00494E80">
      <w:pPr>
        <w:jc w:val="both"/>
        <w:rPr>
          <w:szCs w:val="22"/>
        </w:rPr>
      </w:pPr>
      <w:r>
        <w:rPr>
          <w:szCs w:val="22"/>
        </w:rPr>
        <w:t>3.- El compliment dels criteris d’adjudicació.</w:t>
      </w:r>
    </w:p>
    <w:p w:rsidR="00494E80" w:rsidRDefault="00494E80" w:rsidP="00494E80">
      <w:pPr>
        <w:jc w:val="both"/>
        <w:rPr>
          <w:szCs w:val="22"/>
        </w:rPr>
      </w:pPr>
      <w:r>
        <w:rPr>
          <w:szCs w:val="22"/>
        </w:rPr>
        <w:t>4.- El compliment de les condicions d’execució</w:t>
      </w:r>
    </w:p>
    <w:p w:rsidR="00494E80" w:rsidRDefault="00494E80" w:rsidP="00494E80">
      <w:pPr>
        <w:jc w:val="both"/>
        <w:rPr>
          <w:szCs w:val="22"/>
        </w:rPr>
      </w:pPr>
      <w:r>
        <w:rPr>
          <w:szCs w:val="22"/>
        </w:rPr>
        <w:t>5.- El compliment de la clàusula 45 d’aquests plecs en matèria de subcontractació.</w:t>
      </w:r>
    </w:p>
    <w:p w:rsidR="00494E80" w:rsidRDefault="00494E80" w:rsidP="00494E80">
      <w:pPr>
        <w:jc w:val="both"/>
        <w:rPr>
          <w:szCs w:val="22"/>
        </w:rPr>
      </w:pPr>
    </w:p>
    <w:p w:rsidR="00494E80" w:rsidRDefault="00494E80" w:rsidP="00494E80">
      <w:pPr>
        <w:jc w:val="both"/>
        <w:rPr>
          <w:szCs w:val="22"/>
        </w:rPr>
      </w:pPr>
      <w:r>
        <w:rPr>
          <w:szCs w:val="22"/>
        </w:rPr>
        <w:t>Juntament amb la petició de la recepció de les obres s’acompanyaran plànols “as built” tant de l’obra com de tots els serveis executats, així com gravació en format DVD dels interiors de la xarxa de clavegueram construïda, si escau.</w:t>
      </w:r>
    </w:p>
    <w:p w:rsidR="00494E80" w:rsidRDefault="00494E80" w:rsidP="00494E80">
      <w:pPr>
        <w:jc w:val="both"/>
        <w:rPr>
          <w:szCs w:val="22"/>
        </w:rPr>
      </w:pPr>
    </w:p>
    <w:p w:rsidR="00494E80" w:rsidRDefault="00494E80" w:rsidP="00494E80">
      <w:pPr>
        <w:jc w:val="both"/>
        <w:rPr>
          <w:szCs w:val="22"/>
        </w:rPr>
      </w:pPr>
      <w:r>
        <w:rPr>
          <w:szCs w:val="22"/>
        </w:rPr>
        <w:t xml:space="preserve">El termini de garantia serà de sis de mesos en el cas que l’adjudicatari sigui una </w:t>
      </w:r>
      <w:r w:rsidR="00DB6E94">
        <w:rPr>
          <w:szCs w:val="22"/>
        </w:rPr>
        <w:t>PIME</w:t>
      </w:r>
      <w:r>
        <w:rPr>
          <w:szCs w:val="22"/>
        </w:rPr>
        <w:t xml:space="preserve"> o d’un any en la resta de supòsits, a comptar des de l’endemà de l’expedició de l’acta de recepció. Transcorregut aquest termini sense objeccions per part de l’Ajuntament s’acordarà la devolució de la garantia definitiva.</w:t>
      </w:r>
    </w:p>
    <w:p w:rsidR="00494E80" w:rsidRDefault="00494E80" w:rsidP="00494E80">
      <w:pPr>
        <w:jc w:val="both"/>
        <w:rPr>
          <w:szCs w:val="22"/>
        </w:rPr>
      </w:pPr>
    </w:p>
    <w:p w:rsidR="00494E80" w:rsidRDefault="00494E80" w:rsidP="00494E80">
      <w:pPr>
        <w:jc w:val="both"/>
        <w:rPr>
          <w:szCs w:val="22"/>
        </w:rPr>
      </w:pPr>
      <w:r>
        <w:rPr>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494E80" w:rsidRDefault="00494E80" w:rsidP="00494E80">
      <w:pPr>
        <w:jc w:val="both"/>
        <w:rPr>
          <w:szCs w:val="22"/>
        </w:rPr>
      </w:pPr>
    </w:p>
    <w:p w:rsidR="00494E80" w:rsidRDefault="00494E80" w:rsidP="00494E80">
      <w:pPr>
        <w:jc w:val="both"/>
        <w:rPr>
          <w:szCs w:val="22"/>
        </w:rPr>
      </w:pPr>
      <w:r>
        <w:rPr>
          <w:szCs w:val="22"/>
        </w:rPr>
        <w:t>Transcorregut aquest termini, sense que s’hagi manifestat cap dany o perjudici, quedarà totalment extingida la responsabilitat del contractista.</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Subcontractació</w:t>
      </w:r>
    </w:p>
    <w:p w:rsidR="00494E80" w:rsidRDefault="00494E80" w:rsidP="00494E80">
      <w:pPr>
        <w:jc w:val="both"/>
        <w:rPr>
          <w:color w:val="000000"/>
          <w:szCs w:val="22"/>
        </w:rPr>
      </w:pPr>
    </w:p>
    <w:p w:rsidR="00494E80" w:rsidRDefault="00494E80" w:rsidP="00494E80">
      <w:pPr>
        <w:jc w:val="both"/>
        <w:rPr>
          <w:szCs w:val="22"/>
        </w:rPr>
      </w:pPr>
      <w:r>
        <w:rPr>
          <w:szCs w:val="22"/>
        </w:rPr>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w:t>
      </w:r>
    </w:p>
    <w:p w:rsidR="00494E80" w:rsidRDefault="00494E80" w:rsidP="00494E80">
      <w:pPr>
        <w:jc w:val="both"/>
        <w:rPr>
          <w:szCs w:val="22"/>
        </w:rPr>
      </w:pPr>
    </w:p>
    <w:p w:rsidR="00494E80" w:rsidRDefault="00494E80" w:rsidP="00494E80">
      <w:pPr>
        <w:jc w:val="both"/>
        <w:rPr>
          <w:szCs w:val="22"/>
        </w:rPr>
      </w:pPr>
      <w:r>
        <w:rPr>
          <w:szCs w:val="22"/>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DB6E94" w:rsidRDefault="00DB6E94" w:rsidP="00494E80">
      <w:pPr>
        <w:jc w:val="both"/>
        <w:rPr>
          <w:szCs w:val="22"/>
        </w:rPr>
      </w:pPr>
    </w:p>
    <w:p w:rsidR="00DB6E94" w:rsidRDefault="00DB6E94" w:rsidP="00DB6E94">
      <w:pPr>
        <w:tabs>
          <w:tab w:val="left" w:pos="707"/>
        </w:tabs>
        <w:suppressAutoHyphens/>
        <w:jc w:val="both"/>
        <w:textAlignment w:val="baseline"/>
        <w:rPr>
          <w:rFonts w:eastAsia="SimSun" w:cs="Arial"/>
          <w:kern w:val="2"/>
          <w:szCs w:val="22"/>
          <w:lang w:eastAsia="zh-CN"/>
        </w:rPr>
      </w:pPr>
      <w:r>
        <w:rPr>
          <w:rFonts w:eastAsia="SimSun" w:cs="Arial"/>
          <w:kern w:val="2"/>
          <w:szCs w:val="22"/>
          <w:lang w:eastAsia="zh-CN"/>
        </w:rPr>
        <w:t>L’objecte del contracte no inclou prestacions crítiques que no siguin susceptibles de ser subcontractades de conformitat amb l’article 215 de la LCSP.</w:t>
      </w:r>
    </w:p>
    <w:p w:rsidR="00DB6E94" w:rsidRDefault="00DB6E94" w:rsidP="00494E80">
      <w:pPr>
        <w:jc w:val="both"/>
        <w:rPr>
          <w:szCs w:val="22"/>
        </w:rPr>
      </w:pPr>
    </w:p>
    <w:p w:rsidR="00DB6E94" w:rsidRDefault="00DB6E94" w:rsidP="00494E80">
      <w:pPr>
        <w:jc w:val="both"/>
        <w:rPr>
          <w:szCs w:val="22"/>
        </w:rPr>
      </w:pPr>
    </w:p>
    <w:p w:rsidR="00494E80" w:rsidRDefault="00494E80" w:rsidP="00494E80">
      <w:pPr>
        <w:jc w:val="both"/>
        <w:rPr>
          <w:szCs w:val="22"/>
        </w:rPr>
      </w:pPr>
      <w:r>
        <w:rPr>
          <w:szCs w:val="22"/>
        </w:rPr>
        <w:t xml:space="preserve"> La subscripció dels subcontractes està sotmesa al compliment dels requisits següents:</w:t>
      </w:r>
    </w:p>
    <w:p w:rsidR="00494E80" w:rsidRDefault="00494E80" w:rsidP="00494E80">
      <w:pPr>
        <w:ind w:firstLine="708"/>
        <w:jc w:val="both"/>
        <w:rPr>
          <w:szCs w:val="22"/>
        </w:rPr>
      </w:pPr>
    </w:p>
    <w:p w:rsidR="00494E80" w:rsidRDefault="00494E80" w:rsidP="00494E80">
      <w:pPr>
        <w:numPr>
          <w:ilvl w:val="0"/>
          <w:numId w:val="26"/>
        </w:numPr>
        <w:jc w:val="both"/>
        <w:rPr>
          <w:szCs w:val="22"/>
        </w:rPr>
      </w:pPr>
      <w:r>
        <w:rPr>
          <w:szCs w:val="22"/>
        </w:rPr>
        <w:t>Els licitadors han d’indicar a l’oferta la part del contracte que tinguin previst subcontractar, assenyalant el seu import, i el nom o el perfil empresarial, definit per referència a les condicions de solvència professional o tècnica, dels subcontractistes als quals s’hagi d’encarregar la realització.</w:t>
      </w:r>
    </w:p>
    <w:p w:rsidR="00494E80" w:rsidRDefault="00494E80" w:rsidP="00494E80">
      <w:pPr>
        <w:ind w:left="1068"/>
        <w:jc w:val="both"/>
        <w:rPr>
          <w:szCs w:val="22"/>
        </w:rPr>
      </w:pPr>
    </w:p>
    <w:p w:rsidR="00494E80" w:rsidRDefault="00494E80" w:rsidP="00494E80">
      <w:pPr>
        <w:numPr>
          <w:ilvl w:val="0"/>
          <w:numId w:val="26"/>
        </w:numPr>
        <w:jc w:val="both"/>
        <w:rPr>
          <w:szCs w:val="22"/>
          <w:u w:val="single"/>
        </w:rPr>
      </w:pPr>
      <w:r>
        <w:rPr>
          <w:szCs w:val="22"/>
          <w:u w:val="single"/>
        </w:rPr>
        <w:lastRenderedPageBreak/>
        <w:t>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subcontractista, i ha de justificar suficientment l’aptitud d’aquest per executar-la per referència als elements tècnics i humans de què disposa i a la seva experiència, i ha d’acreditar que aquest no està incurs en prohibició de contractar d’acord amb l’article 71 de la LCSP.</w:t>
      </w:r>
    </w:p>
    <w:p w:rsidR="00494E80" w:rsidRDefault="00494E80" w:rsidP="00494E80">
      <w:pPr>
        <w:jc w:val="both"/>
        <w:rPr>
          <w:szCs w:val="22"/>
          <w:u w:val="single"/>
        </w:rPr>
      </w:pPr>
    </w:p>
    <w:p w:rsidR="00494E80" w:rsidRDefault="00494E80" w:rsidP="00494E80">
      <w:pPr>
        <w:numPr>
          <w:ilvl w:val="0"/>
          <w:numId w:val="26"/>
        </w:numPr>
        <w:jc w:val="both"/>
        <w:rPr>
          <w:szCs w:val="22"/>
        </w:rPr>
      </w:pPr>
      <w:r>
        <w:rPr>
          <w:szCs w:val="22"/>
        </w:rPr>
        <w:t>El contractista principal ha de notificar per escrit a l’òrgan de contractació qualsevol modificació que pateixi aquesta informació durant l’execució del contracte principal, i tota la informació necessària sobre els nous subcontractistes.</w:t>
      </w:r>
    </w:p>
    <w:p w:rsidR="00494E80" w:rsidRDefault="00494E80" w:rsidP="00494E80">
      <w:pPr>
        <w:ind w:left="1068"/>
        <w:jc w:val="both"/>
        <w:rPr>
          <w:szCs w:val="22"/>
        </w:rPr>
      </w:pPr>
      <w:r>
        <w:rPr>
          <w:szCs w:val="22"/>
        </w:rPr>
        <w:t>En el cas que el subcontractista tingui la classificació adequada per realitzar la part del contracte objecte de la subcontractació, la comunicació d’aquesta circumstància és suficient per acreditar-ne l’aptitud.</w:t>
      </w:r>
    </w:p>
    <w:p w:rsidR="00494E80" w:rsidRDefault="00494E80" w:rsidP="00494E80">
      <w:pPr>
        <w:ind w:left="1068"/>
        <w:jc w:val="both"/>
        <w:rPr>
          <w:szCs w:val="22"/>
        </w:rPr>
      </w:pPr>
      <w:r>
        <w:rPr>
          <w:szCs w:val="22"/>
        </w:rPr>
        <w:t>L’acreditació de l’aptitud del subcontractista es pot efectuar immediatament després de la subscripció del subcontracte si aquesta és necessària per atendre una situació d’emergència o que exigeixi l’adopció de mesures urgents i així es justifica suficientment.</w:t>
      </w:r>
    </w:p>
    <w:p w:rsidR="00494E80" w:rsidRDefault="00494E80" w:rsidP="00494E80">
      <w:pPr>
        <w:ind w:left="1068"/>
        <w:jc w:val="both"/>
        <w:rPr>
          <w:szCs w:val="22"/>
        </w:rPr>
      </w:pPr>
    </w:p>
    <w:p w:rsidR="00494E80" w:rsidRDefault="00494E80" w:rsidP="00494E80">
      <w:pPr>
        <w:numPr>
          <w:ilvl w:val="0"/>
          <w:numId w:val="26"/>
        </w:numPr>
        <w:jc w:val="both"/>
        <w:rPr>
          <w:szCs w:val="22"/>
        </w:rPr>
      </w:pPr>
      <w:r>
        <w:rPr>
          <w:szCs w:val="22"/>
        </w:rPr>
        <w:t>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expressament, sempre que l’Ajuntament no hi hagi notificat dins d’aquest termini la seva oposició. Aquest règim és aplicable igualment si els subcontractistes han estat identificats en l’oferta mitjançant la descripció del seu perfil professional.</w:t>
      </w:r>
    </w:p>
    <w:p w:rsidR="00494E80" w:rsidRDefault="00494E80" w:rsidP="00494E80">
      <w:pPr>
        <w:ind w:left="1068"/>
        <w:jc w:val="both"/>
        <w:rPr>
          <w:szCs w:val="22"/>
        </w:rPr>
      </w:pPr>
      <w:r>
        <w:rPr>
          <w:szCs w:val="22"/>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494E80" w:rsidRDefault="00494E80" w:rsidP="00494E80">
      <w:pPr>
        <w:ind w:left="1068"/>
        <w:jc w:val="both"/>
        <w:rPr>
          <w:szCs w:val="22"/>
        </w:rPr>
      </w:pPr>
    </w:p>
    <w:p w:rsidR="00494E80" w:rsidRDefault="00494E80" w:rsidP="00494E80">
      <w:pPr>
        <w:numPr>
          <w:ilvl w:val="0"/>
          <w:numId w:val="26"/>
        </w:numPr>
        <w:jc w:val="both"/>
        <w:rPr>
          <w:szCs w:val="22"/>
        </w:rPr>
      </w:pPr>
      <w:r>
        <w:rPr>
          <w:szCs w:val="22"/>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494E80" w:rsidRDefault="00494E80" w:rsidP="00494E80">
      <w:pPr>
        <w:ind w:left="1068"/>
        <w:jc w:val="both"/>
        <w:rPr>
          <w:szCs w:val="22"/>
        </w:rPr>
      </w:pPr>
    </w:p>
    <w:p w:rsidR="00494E80" w:rsidRDefault="00494E80" w:rsidP="00494E80">
      <w:pPr>
        <w:jc w:val="both"/>
        <w:rPr>
          <w:szCs w:val="22"/>
        </w:rPr>
      </w:pPr>
      <w:r>
        <w:rPr>
          <w:szCs w:val="22"/>
        </w:rPr>
        <w:t xml:space="preserve">La infracció de les condicions que estableix aquesta clàusula per a subcontractar, així com la falta d’acreditació de l’aptitud del subcontractista o de les circumstàncies determinants de la situació d’emergència o de les que fan urgent la subcontractació, té, entre d’altres </w:t>
      </w:r>
      <w:r>
        <w:rPr>
          <w:szCs w:val="22"/>
        </w:rPr>
        <w:lastRenderedPageBreak/>
        <w:t>que preveu aquesta Llei, i en funció de la repercussió en l’execució del contracte, alguna de les conseqüències següents, quan així s’hagi previst en els plecs:</w:t>
      </w:r>
    </w:p>
    <w:p w:rsidR="00494E80" w:rsidRDefault="00494E80" w:rsidP="00494E80">
      <w:pPr>
        <w:jc w:val="both"/>
        <w:rPr>
          <w:szCs w:val="22"/>
        </w:rPr>
      </w:pPr>
    </w:p>
    <w:p w:rsidR="00494E80" w:rsidRDefault="00494E80" w:rsidP="00494E80">
      <w:pPr>
        <w:numPr>
          <w:ilvl w:val="0"/>
          <w:numId w:val="27"/>
        </w:numPr>
        <w:jc w:val="both"/>
        <w:rPr>
          <w:szCs w:val="22"/>
        </w:rPr>
      </w:pPr>
      <w:r>
        <w:rPr>
          <w:szCs w:val="22"/>
        </w:rPr>
        <w:t>La imposició al contractista d’una penalitat de fins a un 50% de l’import del subcontracte.</w:t>
      </w:r>
    </w:p>
    <w:p w:rsidR="00494E80" w:rsidRDefault="00494E80" w:rsidP="00494E80">
      <w:pPr>
        <w:numPr>
          <w:ilvl w:val="0"/>
          <w:numId w:val="27"/>
        </w:numPr>
        <w:jc w:val="both"/>
        <w:rPr>
          <w:szCs w:val="22"/>
        </w:rPr>
      </w:pPr>
      <w:r>
        <w:rPr>
          <w:szCs w:val="22"/>
        </w:rPr>
        <w:t>La resolució del contracte, sempre que es compleixin els requisits que estableix el segon paràgraf de la lletra f) de l’apartat 1 de l’article 211 de la LCSP.</w:t>
      </w:r>
    </w:p>
    <w:p w:rsidR="00494E80" w:rsidRDefault="00494E80" w:rsidP="00494E80">
      <w:pPr>
        <w:jc w:val="both"/>
        <w:rPr>
          <w:szCs w:val="22"/>
        </w:rPr>
      </w:pPr>
    </w:p>
    <w:p w:rsidR="00494E80" w:rsidRDefault="00494E80" w:rsidP="00494E80">
      <w:pPr>
        <w:jc w:val="both"/>
        <w:rPr>
          <w:szCs w:val="22"/>
        </w:rPr>
      </w:pPr>
      <w:r>
        <w:rPr>
          <w:szCs w:val="22"/>
        </w:rPr>
        <w:t>Els subcontractistes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494E80" w:rsidRDefault="00494E80" w:rsidP="00494E80">
      <w:pPr>
        <w:jc w:val="both"/>
        <w:rPr>
          <w:szCs w:val="22"/>
        </w:rPr>
      </w:pPr>
    </w:p>
    <w:p w:rsidR="00494E80" w:rsidRDefault="00494E80" w:rsidP="00494E80">
      <w:pPr>
        <w:jc w:val="both"/>
        <w:rPr>
          <w:szCs w:val="22"/>
        </w:rPr>
      </w:pPr>
      <w:r>
        <w:rPr>
          <w:szCs w:val="22"/>
        </w:rPr>
        <w:t>En cap cas el contractista pot concertar l’execució parcial del contracte amb persones inhabilitades per contractar d’acord amb l’ordenament jurídic o compreses en algun dels supòsits de l’article 71 de la LCSP.</w:t>
      </w:r>
    </w:p>
    <w:p w:rsidR="00494E80" w:rsidRDefault="00494E80" w:rsidP="00494E80">
      <w:pPr>
        <w:jc w:val="both"/>
        <w:rPr>
          <w:szCs w:val="22"/>
        </w:rPr>
      </w:pPr>
    </w:p>
    <w:p w:rsidR="00494E80" w:rsidRDefault="00494E80" w:rsidP="00494E80">
      <w:pPr>
        <w:jc w:val="both"/>
        <w:rPr>
          <w:szCs w:val="22"/>
        </w:rPr>
      </w:pPr>
      <w:r>
        <w:rPr>
          <w:szCs w:val="22"/>
        </w:rPr>
        <w:t>El contractista ha d’informar els representants dels treballadors de la subcontractació, d’acord amb la legislació laboral.</w:t>
      </w:r>
    </w:p>
    <w:p w:rsidR="00494E80" w:rsidRDefault="00494E80" w:rsidP="00494E80">
      <w:pPr>
        <w:jc w:val="both"/>
        <w:rPr>
          <w:szCs w:val="22"/>
        </w:rPr>
      </w:pPr>
    </w:p>
    <w:p w:rsidR="00494E80" w:rsidRDefault="00494E80" w:rsidP="00494E80">
      <w:pPr>
        <w:jc w:val="both"/>
        <w:rPr>
          <w:szCs w:val="22"/>
        </w:rPr>
      </w:pPr>
      <w:r>
        <w:rPr>
          <w:szCs w:val="22"/>
        </w:rPr>
        <w:t>El contractista està obligat a abonar als subcontractistes o subministradors el preu pactat en els terminis i les condicions que s’indiquen a continuació.</w:t>
      </w:r>
    </w:p>
    <w:p w:rsidR="00494E80" w:rsidRDefault="00494E80" w:rsidP="00494E80">
      <w:pPr>
        <w:jc w:val="both"/>
        <w:rPr>
          <w:szCs w:val="22"/>
        </w:rPr>
      </w:pPr>
    </w:p>
    <w:p w:rsidR="00494E80" w:rsidRDefault="00494E80" w:rsidP="00494E80">
      <w:pPr>
        <w:jc w:val="both"/>
        <w:rPr>
          <w:szCs w:val="22"/>
        </w:rPr>
      </w:pPr>
      <w:r>
        <w:rPr>
          <w:szCs w:val="22"/>
        </w:rPr>
        <w:t>Els terminis fixats no poden ser més desfavorables que els que preveu la Llei 3/2004, de 29 de desembre, per la qual s’estableixen mesures de lluita contra la morositat en les operacions comercials, i es computen des de la data en què té lloc l’acceptació o verificació dels béns o serveis pel contractista principal, sempre que el subcontractista o el subministrador hagin lliurat la factura en els terminis establerts legalment.</w:t>
      </w:r>
    </w:p>
    <w:p w:rsidR="00494E80" w:rsidRDefault="00494E80" w:rsidP="00494E80">
      <w:pPr>
        <w:jc w:val="both"/>
        <w:rPr>
          <w:szCs w:val="22"/>
        </w:rPr>
      </w:pPr>
    </w:p>
    <w:p w:rsidR="00494E80" w:rsidRDefault="00494E80" w:rsidP="00494E80">
      <w:pPr>
        <w:jc w:val="both"/>
        <w:rPr>
          <w:szCs w:val="22"/>
        </w:rPr>
      </w:pPr>
      <w:r>
        <w:rPr>
          <w:szCs w:val="22"/>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494E80" w:rsidRDefault="00494E80" w:rsidP="00494E80">
      <w:pPr>
        <w:jc w:val="both"/>
        <w:rPr>
          <w:szCs w:val="22"/>
        </w:rPr>
      </w:pPr>
    </w:p>
    <w:p w:rsidR="00494E80" w:rsidRDefault="00494E80" w:rsidP="00494E80">
      <w:pPr>
        <w:jc w:val="both"/>
        <w:rPr>
          <w:szCs w:val="22"/>
        </w:rPr>
      </w:pPr>
      <w:r>
        <w:rPr>
          <w:szCs w:val="22"/>
        </w:rPr>
        <w:t>El contractista ha d’abonar les factures en el termini fixat de conformitat amb el que preveu l’apartat 2. En cas de demora en el pagament, el subcontractista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494E80" w:rsidRDefault="00494E80" w:rsidP="00494E80">
      <w:pPr>
        <w:jc w:val="both"/>
        <w:rPr>
          <w:szCs w:val="22"/>
        </w:rPr>
      </w:pPr>
    </w:p>
    <w:p w:rsidR="00494E80" w:rsidRDefault="00494E80" w:rsidP="00494E80">
      <w:pPr>
        <w:jc w:val="both"/>
        <w:rPr>
          <w:szCs w:val="22"/>
        </w:rPr>
      </w:pPr>
      <w:r>
        <w:rPr>
          <w:szCs w:val="22"/>
        </w:rPr>
        <w:t>La unitat de supervisió pot comprovar el compliment estricte dels pagaments que el contractista efectuï al subcontractistes. Per poder fer aquestes comprovacions el contractista haurà de disposar d’un registre d’entrada de les factures que permeti comprovar de forma fefaent el compliment dels terminis.</w:t>
      </w: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Informació confidencial facilitada al contractista</w:t>
      </w:r>
    </w:p>
    <w:p w:rsidR="00494E80" w:rsidRDefault="00494E80" w:rsidP="00494E80">
      <w:pPr>
        <w:pStyle w:val="Textindependent3"/>
        <w:suppressAutoHyphens/>
        <w:spacing w:after="0"/>
        <w:ind w:left="720"/>
        <w:jc w:val="both"/>
        <w:rPr>
          <w:b/>
          <w:bCs/>
          <w:szCs w:val="22"/>
        </w:rPr>
      </w:pPr>
    </w:p>
    <w:p w:rsidR="00494E80" w:rsidRDefault="00494E80" w:rsidP="00494E80">
      <w:pPr>
        <w:jc w:val="both"/>
        <w:rPr>
          <w:rFonts w:ascii="Calibri" w:hAnsi="Calibri" w:cs="Calibri"/>
          <w:color w:val="000000"/>
          <w:sz w:val="20"/>
          <w:lang w:val="es-ES" w:eastAsia="es-ES_tradnl"/>
        </w:rPr>
      </w:pPr>
      <w:r>
        <w:rPr>
          <w:iCs/>
          <w:color w:val="000000"/>
          <w:lang w:eastAsia="es-ES_tradnl"/>
        </w:rPr>
        <w:t>Els serveis contractats a l’entitat adjudicatària no requereixen el tractament de dades de caràcter personal responsabilitat de l’Ajuntament de Premià de Mar. No obstant, per la prestació dels serveis descrits en el present contracte, l’adjudicatari ha d’accedir als locals de treball de l’Ajuntament de Premià de Mar, on es troben els fitxers i sistemes d’informació que contenen les dades de caràcter personal dels que l’Ajuntament de Premià de Mar es Responsable del tractament.</w:t>
      </w:r>
    </w:p>
    <w:p w:rsidR="00494E80" w:rsidRDefault="00494E80" w:rsidP="00494E80">
      <w:pPr>
        <w:jc w:val="both"/>
        <w:rPr>
          <w:rFonts w:ascii="Verdana" w:hAnsi="Verdana"/>
          <w:color w:val="000000"/>
          <w:lang w:val="es-ES" w:eastAsia="es-ES_tradnl"/>
        </w:rPr>
      </w:pPr>
      <w:r>
        <w:rPr>
          <w:iCs/>
          <w:color w:val="000000"/>
          <w:lang w:eastAsia="es-ES_tradnl"/>
        </w:rPr>
        <w:t> </w:t>
      </w:r>
    </w:p>
    <w:p w:rsidR="00494E80" w:rsidRDefault="00494E80" w:rsidP="00494E80">
      <w:pPr>
        <w:jc w:val="both"/>
        <w:rPr>
          <w:color w:val="000000"/>
          <w:lang w:val="es-ES" w:eastAsia="es-ES_tradnl"/>
        </w:rPr>
      </w:pPr>
      <w:r>
        <w:rPr>
          <w:iCs/>
          <w:color w:val="000000"/>
          <w:lang w:eastAsia="es-ES_tradnl"/>
        </w:rPr>
        <w:t>En cas de que, per error o accident, un empleat de l’empresa adjudicatària tingui accés a les dades personals referenciades, aquesta haurà d’informar a la major brevetat possible a l’Ajuntament de Premià de Mar.</w:t>
      </w:r>
    </w:p>
    <w:p w:rsidR="00494E80" w:rsidRDefault="00494E80" w:rsidP="00494E80">
      <w:pPr>
        <w:jc w:val="both"/>
        <w:rPr>
          <w:color w:val="000000"/>
          <w:lang w:val="es-ES" w:eastAsia="es-ES_tradnl"/>
        </w:rPr>
      </w:pPr>
      <w:r>
        <w:rPr>
          <w:iCs/>
          <w:color w:val="000000"/>
          <w:lang w:eastAsia="es-ES_tradnl"/>
        </w:rPr>
        <w:t> </w:t>
      </w:r>
    </w:p>
    <w:p w:rsidR="00494E80" w:rsidRDefault="00494E80" w:rsidP="00494E80">
      <w:pPr>
        <w:jc w:val="both"/>
        <w:rPr>
          <w:color w:val="000000"/>
          <w:lang w:val="es-ES" w:eastAsia="es-ES_tradnl"/>
        </w:rPr>
      </w:pPr>
      <w:r>
        <w:rPr>
          <w:iCs/>
          <w:color w:val="000000"/>
          <w:lang w:eastAsia="es-ES_tradnl"/>
        </w:rPr>
        <w:t>L’empresa adjudicatària s’obliga a comunicar a tots els empleats assignats al present Contracte la seva obligació de guardar secret professional i notificar qualsevol accés indegut a dades de caràcter personal que es produeixi. L’adjudicatari serà en tot cas responsable de les possibles infraccions que poguessin derivar-se de l’ús d’aquestes dades per part dels seus empleats.</w:t>
      </w:r>
    </w:p>
    <w:p w:rsidR="00494E80" w:rsidRDefault="00494E80" w:rsidP="00494E80">
      <w:pPr>
        <w:jc w:val="both"/>
      </w:pPr>
    </w:p>
    <w:p w:rsidR="00494E80" w:rsidRDefault="00494E80" w:rsidP="00494E80">
      <w:pPr>
        <w:jc w:val="both"/>
        <w:rPr>
          <w:szCs w:val="22"/>
        </w:rPr>
      </w:pPr>
    </w:p>
    <w:p w:rsidR="00494E80" w:rsidRDefault="00494E80" w:rsidP="00494E80">
      <w:pPr>
        <w:jc w:val="both"/>
        <w:rPr>
          <w:szCs w:val="22"/>
        </w:rPr>
      </w:pPr>
    </w:p>
    <w:p w:rsidR="00494E80" w:rsidRDefault="00494E80" w:rsidP="00494E80">
      <w:pPr>
        <w:pStyle w:val="Textindependent3"/>
        <w:numPr>
          <w:ilvl w:val="0"/>
          <w:numId w:val="5"/>
        </w:numPr>
        <w:suppressAutoHyphens/>
        <w:spacing w:after="0"/>
        <w:jc w:val="both"/>
        <w:rPr>
          <w:b/>
          <w:bCs/>
          <w:szCs w:val="22"/>
        </w:rPr>
      </w:pPr>
      <w:r>
        <w:rPr>
          <w:b/>
          <w:bCs/>
          <w:szCs w:val="22"/>
        </w:rPr>
        <w:t>Informació confidencial proporcionada pel contractista.</w:t>
      </w:r>
    </w:p>
    <w:p w:rsidR="00494E80" w:rsidRDefault="00494E80" w:rsidP="00494E80">
      <w:pPr>
        <w:jc w:val="both"/>
        <w:rPr>
          <w:szCs w:val="22"/>
        </w:rPr>
      </w:pPr>
    </w:p>
    <w:p w:rsidR="00494E80" w:rsidRDefault="00494E80" w:rsidP="00494E80">
      <w:pPr>
        <w:jc w:val="both"/>
        <w:rPr>
          <w:szCs w:val="22"/>
        </w:rPr>
      </w:pPr>
      <w:r>
        <w:rPr>
          <w:szCs w:val="22"/>
        </w:rPr>
        <w:t xml:space="preserve">Sens perjudici de les disposicions de la LCSP relatives a la publicitat de l’adjudicació, i a la informació que s’ha de donar al candidats i als licitadors, </w:t>
      </w:r>
      <w:r>
        <w:rPr>
          <w:szCs w:val="22"/>
          <w:u w:val="single"/>
        </w:rPr>
        <w:t>aquests podran designar com a confidencial part de la informació facilitada per ells al formular les seves ofertes, en especial respecte als secrets tècnics o comercials i als aspectes confidencials de les mateixes</w:t>
      </w:r>
      <w:r>
        <w:rPr>
          <w:szCs w:val="22"/>
        </w:rPr>
        <w:t>. Els òrgans de contractació no podran divulgar aquesta informació sense el seu consentiment.</w:t>
      </w:r>
    </w:p>
    <w:p w:rsidR="00494E80" w:rsidRDefault="00494E80" w:rsidP="00494E80">
      <w:pPr>
        <w:jc w:val="both"/>
        <w:rPr>
          <w:szCs w:val="22"/>
        </w:rPr>
      </w:pPr>
    </w:p>
    <w:p w:rsidR="00494E80" w:rsidRDefault="00494E80" w:rsidP="00494E80">
      <w:pPr>
        <w:jc w:val="both"/>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94E80" w:rsidRDefault="00494E80" w:rsidP="00494E80">
      <w:pPr>
        <w:jc w:val="both"/>
        <w:rPr>
          <w:szCs w:val="22"/>
        </w:rPr>
      </w:pPr>
    </w:p>
    <w:p w:rsidR="00494E80" w:rsidRDefault="00494E80" w:rsidP="00494E80">
      <w:pPr>
        <w:jc w:val="both"/>
        <w:rPr>
          <w:szCs w:val="22"/>
        </w:rPr>
      </w:pPr>
    </w:p>
    <w:p w:rsidR="00494E80" w:rsidRDefault="00494E80" w:rsidP="00494E80">
      <w:pPr>
        <w:numPr>
          <w:ilvl w:val="0"/>
          <w:numId w:val="5"/>
        </w:numPr>
        <w:jc w:val="both"/>
        <w:rPr>
          <w:b/>
          <w:bCs/>
          <w:szCs w:val="22"/>
        </w:rPr>
      </w:pPr>
      <w:r>
        <w:rPr>
          <w:b/>
          <w:bCs/>
          <w:szCs w:val="22"/>
        </w:rPr>
        <w:t>Despeses imputables al contractista</w:t>
      </w:r>
    </w:p>
    <w:p w:rsidR="00494E80" w:rsidRDefault="00494E80" w:rsidP="00494E80">
      <w:pPr>
        <w:jc w:val="both"/>
        <w:rPr>
          <w:b/>
          <w:bCs/>
          <w:szCs w:val="22"/>
        </w:rPr>
      </w:pPr>
    </w:p>
    <w:p w:rsidR="00494E80" w:rsidRDefault="00494E80" w:rsidP="00494E80">
      <w:pPr>
        <w:jc w:val="both"/>
        <w:rPr>
          <w:szCs w:val="22"/>
        </w:rPr>
      </w:pPr>
      <w:r>
        <w:rPr>
          <w:szCs w:val="22"/>
        </w:rPr>
        <w:t>A) Despeses de publicitat</w:t>
      </w:r>
    </w:p>
    <w:p w:rsidR="00494E80" w:rsidRDefault="00494E80" w:rsidP="00494E80">
      <w:pPr>
        <w:jc w:val="both"/>
        <w:rPr>
          <w:szCs w:val="22"/>
        </w:rPr>
      </w:pPr>
    </w:p>
    <w:p w:rsidR="00494E80" w:rsidRDefault="00494E80" w:rsidP="00494E80">
      <w:pPr>
        <w:jc w:val="both"/>
        <w:rPr>
          <w:szCs w:val="22"/>
        </w:rPr>
      </w:pPr>
      <w:r>
        <w:rPr>
          <w:szCs w:val="22"/>
        </w:rPr>
        <w:t>No escauen</w:t>
      </w:r>
    </w:p>
    <w:p w:rsidR="00494E80" w:rsidRDefault="00494E80" w:rsidP="00494E80">
      <w:pPr>
        <w:jc w:val="both"/>
        <w:rPr>
          <w:szCs w:val="22"/>
        </w:rPr>
      </w:pPr>
    </w:p>
    <w:p w:rsidR="00494E80" w:rsidRDefault="00494E80" w:rsidP="00494E80">
      <w:pPr>
        <w:jc w:val="both"/>
        <w:rPr>
          <w:szCs w:val="22"/>
        </w:rPr>
      </w:pPr>
    </w:p>
    <w:p w:rsidR="00494E80" w:rsidRDefault="00494E80" w:rsidP="00494E80">
      <w:pPr>
        <w:numPr>
          <w:ilvl w:val="0"/>
          <w:numId w:val="5"/>
        </w:numPr>
        <w:jc w:val="both"/>
        <w:rPr>
          <w:b/>
          <w:bCs/>
          <w:szCs w:val="22"/>
        </w:rPr>
      </w:pPr>
      <w:r>
        <w:rPr>
          <w:b/>
          <w:bCs/>
          <w:szCs w:val="22"/>
        </w:rPr>
        <w:t>Prerrogatives</w:t>
      </w:r>
    </w:p>
    <w:p w:rsidR="00494E80" w:rsidRDefault="00494E80" w:rsidP="00494E80">
      <w:pPr>
        <w:jc w:val="both"/>
        <w:rPr>
          <w:szCs w:val="22"/>
        </w:rPr>
      </w:pPr>
    </w:p>
    <w:p w:rsidR="00494E80" w:rsidRDefault="00494E80" w:rsidP="00494E80">
      <w:pPr>
        <w:jc w:val="both"/>
        <w:rPr>
          <w:szCs w:val="22"/>
        </w:rPr>
      </w:pPr>
      <w:r>
        <w:rPr>
          <w:szCs w:val="22"/>
        </w:rPr>
        <w:t>L’òrgan de contractació ostenta les prerrogatives de:</w:t>
      </w:r>
    </w:p>
    <w:p w:rsidR="00494E80" w:rsidRDefault="00494E80" w:rsidP="00494E80">
      <w:pPr>
        <w:jc w:val="both"/>
        <w:rPr>
          <w:szCs w:val="22"/>
        </w:rPr>
      </w:pPr>
    </w:p>
    <w:p w:rsidR="00494E80" w:rsidRDefault="00494E80" w:rsidP="00494E80">
      <w:pPr>
        <w:numPr>
          <w:ilvl w:val="0"/>
          <w:numId w:val="28"/>
        </w:numPr>
        <w:jc w:val="both"/>
        <w:rPr>
          <w:szCs w:val="22"/>
        </w:rPr>
      </w:pPr>
      <w:r>
        <w:rPr>
          <w:szCs w:val="22"/>
        </w:rPr>
        <w:t>Interpretar el contracte administratiu</w:t>
      </w:r>
    </w:p>
    <w:p w:rsidR="00494E80" w:rsidRDefault="00494E80" w:rsidP="00494E80">
      <w:pPr>
        <w:numPr>
          <w:ilvl w:val="0"/>
          <w:numId w:val="28"/>
        </w:numPr>
        <w:jc w:val="both"/>
        <w:rPr>
          <w:szCs w:val="22"/>
        </w:rPr>
      </w:pPr>
      <w:r>
        <w:rPr>
          <w:szCs w:val="22"/>
        </w:rPr>
        <w:t>Resoldre els dubtes que plantegi el compliment del contracte</w:t>
      </w:r>
    </w:p>
    <w:p w:rsidR="00494E80" w:rsidRDefault="00494E80" w:rsidP="00494E80">
      <w:pPr>
        <w:numPr>
          <w:ilvl w:val="0"/>
          <w:numId w:val="28"/>
        </w:numPr>
        <w:jc w:val="both"/>
        <w:rPr>
          <w:szCs w:val="22"/>
        </w:rPr>
      </w:pPr>
      <w:r>
        <w:rPr>
          <w:szCs w:val="22"/>
        </w:rPr>
        <w:t>Modificar el contracte per raons d’interès públic</w:t>
      </w:r>
    </w:p>
    <w:p w:rsidR="00494E80" w:rsidRDefault="00494E80" w:rsidP="00494E80">
      <w:pPr>
        <w:numPr>
          <w:ilvl w:val="0"/>
          <w:numId w:val="28"/>
        </w:numPr>
        <w:jc w:val="both"/>
        <w:rPr>
          <w:szCs w:val="22"/>
        </w:rPr>
      </w:pPr>
      <w:r>
        <w:rPr>
          <w:szCs w:val="22"/>
        </w:rPr>
        <w:t>Acordar la resolució del contracte i els efectes d’aquesta</w:t>
      </w:r>
    </w:p>
    <w:p w:rsidR="00494E80" w:rsidRDefault="00494E80" w:rsidP="00494E80">
      <w:pPr>
        <w:jc w:val="both"/>
        <w:rPr>
          <w:szCs w:val="22"/>
        </w:rPr>
      </w:pPr>
    </w:p>
    <w:p w:rsidR="00494E80" w:rsidRDefault="00494E80" w:rsidP="00494E80">
      <w:pPr>
        <w:jc w:val="both"/>
        <w:rPr>
          <w:szCs w:val="22"/>
        </w:rPr>
      </w:pPr>
      <w:r>
        <w:rPr>
          <w:szCs w:val="22"/>
        </w:rPr>
        <w:t>En els procediments que s’instrueixin per a l’adopció d’acords relatius a la interpretació, modificació o resolució del contracte s’haurà de donar a tràmit d’audiència al contractista.</w:t>
      </w:r>
    </w:p>
    <w:p w:rsidR="00494E80" w:rsidRDefault="00494E80" w:rsidP="00494E80">
      <w:pPr>
        <w:jc w:val="both"/>
        <w:rPr>
          <w:szCs w:val="22"/>
        </w:rPr>
      </w:pPr>
    </w:p>
    <w:p w:rsidR="00494E80" w:rsidRDefault="00494E80" w:rsidP="00494E80">
      <w:pPr>
        <w:jc w:val="both"/>
        <w:rPr>
          <w:szCs w:val="22"/>
        </w:rPr>
      </w:pPr>
    </w:p>
    <w:p w:rsidR="00494E80" w:rsidRDefault="00494E80" w:rsidP="00494E80">
      <w:pPr>
        <w:numPr>
          <w:ilvl w:val="0"/>
          <w:numId w:val="5"/>
        </w:numPr>
        <w:jc w:val="both"/>
        <w:rPr>
          <w:b/>
          <w:bCs/>
          <w:szCs w:val="22"/>
        </w:rPr>
      </w:pPr>
      <w:r>
        <w:rPr>
          <w:b/>
          <w:bCs/>
          <w:szCs w:val="22"/>
        </w:rPr>
        <w:t>Règim  de recursos i jurisdicció</w:t>
      </w:r>
    </w:p>
    <w:p w:rsidR="00494E80" w:rsidRDefault="00494E80" w:rsidP="00494E80">
      <w:pPr>
        <w:jc w:val="both"/>
        <w:rPr>
          <w:szCs w:val="22"/>
        </w:rPr>
      </w:pPr>
    </w:p>
    <w:p w:rsidR="00D25653" w:rsidRPr="00D25653" w:rsidRDefault="00D25653" w:rsidP="00D25653">
      <w:pPr>
        <w:jc w:val="both"/>
        <w:rPr>
          <w:szCs w:val="22"/>
        </w:rPr>
      </w:pPr>
      <w:r w:rsidRPr="00D25653">
        <w:rPr>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D25653" w:rsidRPr="00D25653" w:rsidRDefault="00D25653" w:rsidP="00D25653">
      <w:pPr>
        <w:jc w:val="both"/>
        <w:rPr>
          <w:szCs w:val="22"/>
        </w:rPr>
      </w:pPr>
    </w:p>
    <w:p w:rsidR="00D25653" w:rsidRPr="00D25653" w:rsidRDefault="00D25653" w:rsidP="00D25653">
      <w:pPr>
        <w:jc w:val="both"/>
        <w:rPr>
          <w:szCs w:val="22"/>
        </w:rPr>
      </w:pPr>
      <w:r w:rsidRPr="00D25653">
        <w:rPr>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D25653" w:rsidRPr="00D25653" w:rsidRDefault="00D25653" w:rsidP="00D25653">
      <w:pPr>
        <w:jc w:val="both"/>
        <w:rPr>
          <w:szCs w:val="22"/>
        </w:rPr>
      </w:pPr>
    </w:p>
    <w:p w:rsidR="00D25653" w:rsidRPr="00D25653" w:rsidRDefault="00D25653" w:rsidP="00D25653">
      <w:pPr>
        <w:jc w:val="both"/>
        <w:rPr>
          <w:szCs w:val="22"/>
        </w:rPr>
      </w:pPr>
      <w:r w:rsidRPr="00D25653">
        <w:rPr>
          <w:szCs w:val="22"/>
        </w:rPr>
        <w:t>Contra els actes susceptibles de recurs especial no procedeix la interposició de recursos administratius ordinaris.</w:t>
      </w:r>
    </w:p>
    <w:p w:rsidR="00D25653" w:rsidRPr="00D25653" w:rsidRDefault="00D25653" w:rsidP="00D25653">
      <w:pPr>
        <w:jc w:val="both"/>
        <w:rPr>
          <w:szCs w:val="22"/>
        </w:rPr>
      </w:pPr>
    </w:p>
    <w:p w:rsidR="00D25653" w:rsidRPr="00D25653" w:rsidRDefault="00D25653" w:rsidP="00D25653">
      <w:pPr>
        <w:jc w:val="both"/>
        <w:rPr>
          <w:szCs w:val="22"/>
        </w:rPr>
      </w:pPr>
      <w:r w:rsidRPr="00D25653">
        <w:rPr>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D25653" w:rsidRPr="00D25653" w:rsidRDefault="00D25653" w:rsidP="00D25653">
      <w:pPr>
        <w:jc w:val="both"/>
        <w:rPr>
          <w:szCs w:val="22"/>
        </w:rPr>
      </w:pPr>
    </w:p>
    <w:p w:rsidR="00D25653" w:rsidRPr="00D25653" w:rsidRDefault="00D25653" w:rsidP="00D25653">
      <w:pPr>
        <w:jc w:val="both"/>
        <w:rPr>
          <w:szCs w:val="22"/>
        </w:rPr>
      </w:pPr>
      <w:r w:rsidRPr="00D25653">
        <w:rPr>
          <w:szCs w:val="22"/>
        </w:rPr>
        <w:lastRenderedPageBreak/>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494E80" w:rsidRDefault="00494E80" w:rsidP="00494E80">
      <w:pPr>
        <w:jc w:val="both"/>
        <w:rPr>
          <w:szCs w:val="22"/>
        </w:rPr>
      </w:pPr>
    </w:p>
    <w:p w:rsidR="00494E80" w:rsidRDefault="00494E80" w:rsidP="00494E80">
      <w:pPr>
        <w:jc w:val="both"/>
        <w:rPr>
          <w:szCs w:val="22"/>
        </w:rPr>
      </w:pPr>
    </w:p>
    <w:p w:rsidR="00494E80" w:rsidRDefault="00494E80" w:rsidP="00494E80">
      <w:pPr>
        <w:numPr>
          <w:ilvl w:val="0"/>
          <w:numId w:val="5"/>
        </w:numPr>
        <w:jc w:val="both"/>
        <w:rPr>
          <w:b/>
          <w:bCs/>
          <w:szCs w:val="22"/>
        </w:rPr>
      </w:pPr>
      <w:r>
        <w:rPr>
          <w:b/>
          <w:bCs/>
          <w:szCs w:val="22"/>
        </w:rPr>
        <w:t>Ús del català en l’execució del contracte</w:t>
      </w:r>
    </w:p>
    <w:p w:rsidR="00494E80" w:rsidRDefault="00494E80" w:rsidP="00494E80">
      <w:pPr>
        <w:jc w:val="both"/>
        <w:rPr>
          <w:szCs w:val="22"/>
        </w:rPr>
      </w:pPr>
    </w:p>
    <w:p w:rsidR="00494E80" w:rsidRDefault="00494E80" w:rsidP="00494E80">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94E80" w:rsidRDefault="00494E80" w:rsidP="00494E80">
      <w:pPr>
        <w:jc w:val="both"/>
        <w:rPr>
          <w:szCs w:val="22"/>
        </w:rPr>
      </w:pPr>
    </w:p>
    <w:p w:rsidR="00494E80" w:rsidRDefault="00494E80" w:rsidP="00494E80">
      <w:pPr>
        <w:jc w:val="both"/>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94E80" w:rsidRDefault="00494E80" w:rsidP="00494E80">
      <w:pPr>
        <w:jc w:val="both"/>
        <w:rPr>
          <w:szCs w:val="22"/>
        </w:rPr>
      </w:pPr>
    </w:p>
    <w:p w:rsidR="00494E80" w:rsidRDefault="00494E80" w:rsidP="00494E80">
      <w:pPr>
        <w:jc w:val="both"/>
        <w:rPr>
          <w:szCs w:val="22"/>
        </w:rPr>
      </w:pPr>
      <w:r>
        <w:rPr>
          <w:szCs w:val="22"/>
        </w:rPr>
        <w:t>En particular, els documents i informes que s’obtinguin com a resultat de la realització del servei s’han de lliurar en català, d’acord amb els terminis establerts en el plec de prescripcions tècniques particulars.</w:t>
      </w:r>
    </w:p>
    <w:p w:rsidR="00494E80" w:rsidRDefault="00494E80" w:rsidP="00494E80">
      <w:pPr>
        <w:jc w:val="both"/>
        <w:rPr>
          <w:szCs w:val="22"/>
        </w:rPr>
      </w:pPr>
    </w:p>
    <w:p w:rsidR="00494E80" w:rsidRDefault="00494E80" w:rsidP="00494E80">
      <w:pPr>
        <w:jc w:val="both"/>
        <w:rPr>
          <w:szCs w:val="22"/>
        </w:rPr>
      </w:pPr>
      <w:r>
        <w:rPr>
          <w:szCs w:val="22"/>
        </w:rPr>
        <w:t xml:space="preserve">En tot cas, l’empresa contractista </w:t>
      </w:r>
      <w:r w:rsidR="00D706FC">
        <w:rPr>
          <w:szCs w:val="22"/>
        </w:rPr>
        <w:t>queda subjecta</w:t>
      </w:r>
      <w:r>
        <w:rPr>
          <w:szCs w:val="22"/>
        </w:rPr>
        <w:t xml:space="preserve"> en l’execució del contracte a les obligacions derivades de la Llei 1/1998, de 7 de gener, de política lingüística i de les disposicions que la desenvolupen. </w:t>
      </w:r>
    </w:p>
    <w:p w:rsidR="00494E80" w:rsidRDefault="00494E80" w:rsidP="00494E80">
      <w:pPr>
        <w:jc w:val="both"/>
        <w:rPr>
          <w:szCs w:val="22"/>
        </w:rPr>
      </w:pPr>
    </w:p>
    <w:p w:rsidR="00494E80" w:rsidRDefault="00494E80" w:rsidP="00494E80">
      <w:pPr>
        <w:jc w:val="both"/>
        <w:rPr>
          <w:szCs w:val="22"/>
        </w:rPr>
      </w:pPr>
    </w:p>
    <w:p w:rsidR="00494E80" w:rsidRDefault="00494E80" w:rsidP="00494E80">
      <w:pPr>
        <w:jc w:val="both"/>
        <w:rPr>
          <w:b/>
          <w:i/>
          <w:szCs w:val="22"/>
        </w:rPr>
      </w:pPr>
      <w:r>
        <w:rPr>
          <w:b/>
          <w:i/>
          <w:color w:val="000000"/>
          <w:szCs w:val="22"/>
        </w:rPr>
        <w:t>Document signat electrònicament</w:t>
      </w:r>
    </w:p>
    <w:p w:rsidR="00F51A04" w:rsidRDefault="00494E80" w:rsidP="00F51A04">
      <w:pPr>
        <w:jc w:val="both"/>
        <w:rPr>
          <w:rFonts w:eastAsia="Calibri" w:cs="Times New Roman"/>
          <w:b/>
          <w:szCs w:val="22"/>
          <w:lang w:eastAsia="en-US"/>
        </w:rPr>
      </w:pPr>
      <w:r>
        <w:rPr>
          <w:szCs w:val="22"/>
        </w:rPr>
        <w:br w:type="page"/>
      </w:r>
      <w:r w:rsidR="00F51A04">
        <w:rPr>
          <w:rFonts w:eastAsia="Calibri" w:cs="Times New Roman"/>
          <w:b/>
          <w:szCs w:val="22"/>
          <w:lang w:eastAsia="en-US"/>
        </w:rPr>
        <w:lastRenderedPageBreak/>
        <w:t>Annex I</w:t>
      </w:r>
      <w:r w:rsidR="00F51A04">
        <w:rPr>
          <w:rFonts w:eastAsia="Calibri" w:cs="Times New Roman"/>
          <w:b/>
          <w:szCs w:val="22"/>
          <w:lang w:eastAsia="en-US"/>
        </w:rPr>
        <w:tab/>
        <w:t>Proposició econòmica.</w:t>
      </w:r>
    </w:p>
    <w:p w:rsidR="00F51A04" w:rsidRDefault="00F51A04" w:rsidP="00F51A04">
      <w:pPr>
        <w:tabs>
          <w:tab w:val="left" w:pos="2010"/>
        </w:tabs>
        <w:jc w:val="both"/>
        <w:rPr>
          <w:rFonts w:eastAsia="Calibri" w:cs="Times New Roman"/>
          <w:i/>
          <w:szCs w:val="22"/>
          <w:lang w:eastAsia="en-US"/>
        </w:rPr>
      </w:pPr>
      <w:r>
        <w:rPr>
          <w:rFonts w:eastAsia="Calibri" w:cs="Times New Roman"/>
          <w:i/>
          <w:szCs w:val="22"/>
          <w:lang w:eastAsia="en-US"/>
        </w:rPr>
        <w:tab/>
      </w:r>
    </w:p>
    <w:p w:rsidR="00F51A04" w:rsidRPr="00F51A04" w:rsidRDefault="00F51A04" w:rsidP="00F51A04">
      <w:pPr>
        <w:jc w:val="both"/>
        <w:rPr>
          <w:rFonts w:eastAsia="Calibri" w:cs="Times New Roman"/>
          <w:szCs w:val="22"/>
          <w:lang w:eastAsia="en-US"/>
        </w:rPr>
      </w:pPr>
      <w:r w:rsidRPr="00F51A04">
        <w:rPr>
          <w:rFonts w:eastAsia="Calibri" w:cs="Times New Roman"/>
          <w:szCs w:val="22"/>
          <w:lang w:eastAsia="en-US"/>
        </w:rPr>
        <w:t xml:space="preserve">La senyora/El senyor......................................... amb NIF núm......................., en nom propi, (o en representació de l'empresa.............., NIF núm. .............., domiciliada a............... carrer ........................, núm.............), assabentat/da de les condicions exigides per optar a la </w:t>
      </w:r>
      <w:r w:rsidRPr="00F51A04">
        <w:rPr>
          <w:rFonts w:eastAsia="Calibri" w:cs="Times New Roman"/>
          <w:szCs w:val="22"/>
          <w:u w:val="single"/>
          <w:lang w:eastAsia="en-US"/>
        </w:rPr>
        <w:t>CONTRACTACIÓ CONJUNTA PER A LA REDACCIÓ DEL PROJECTE BÀSIC, PROJECTE EXECUTIU I POSTERIOR EXECUCIÓ DE LES OBRES DE NOVA CONSTRUCCIÓ DE L’ESCOLA MAR NOVA</w:t>
      </w:r>
      <w:r w:rsidRPr="00F51A04">
        <w:rPr>
          <w:rFonts w:eastAsia="Calibri" w:cs="Times New Roman"/>
          <w:szCs w:val="22"/>
          <w:lang w:eastAsia="en-US"/>
        </w:rPr>
        <w:t>, es compromet a portar-la a terme amb subjecció als Plecs de Prescripcions Tècniques Particulars i de Clàusules Administratives Particulars per la quantitat de ……….……………….. euros, dels quals …………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F51A04" w:rsidRPr="00F51A04" w:rsidRDefault="00F51A04" w:rsidP="00F51A04">
      <w:pPr>
        <w:jc w:val="both"/>
        <w:rPr>
          <w:rFonts w:eastAsia="Calibri" w:cs="Times New Roman"/>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51A04" w:rsidRPr="00F51A04" w:rsidTr="00F51A04">
        <w:tc>
          <w:tcPr>
            <w:tcW w:w="3261" w:type="dxa"/>
            <w:vMerge w:val="restart"/>
            <w:tcBorders>
              <w:top w:val="single" w:sz="4" w:space="0" w:color="auto"/>
              <w:left w:val="single" w:sz="4" w:space="0" w:color="auto"/>
              <w:bottom w:val="single" w:sz="4" w:space="0" w:color="auto"/>
              <w:right w:val="single" w:sz="4" w:space="0" w:color="auto"/>
            </w:tcBorders>
          </w:tcPr>
          <w:p w:rsidR="00F51A04" w:rsidRPr="00F51A04" w:rsidRDefault="00F51A04">
            <w:pPr>
              <w:jc w:val="both"/>
              <w:rPr>
                <w:rFonts w:eastAsia="Calibri" w:cs="Times New Roman"/>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Import per al període executiu de 20 mesos</w:t>
            </w:r>
          </w:p>
        </w:tc>
      </w:tr>
      <w:tr w:rsidR="00F51A04" w:rsidRPr="00F51A04" w:rsidTr="00F51A04">
        <w:tc>
          <w:tcPr>
            <w:tcW w:w="0" w:type="auto"/>
            <w:vMerge/>
            <w:tcBorders>
              <w:top w:val="single" w:sz="4" w:space="0" w:color="auto"/>
              <w:left w:val="single" w:sz="4" w:space="0" w:color="auto"/>
              <w:bottom w:val="single" w:sz="4" w:space="0" w:color="auto"/>
              <w:right w:val="single" w:sz="4" w:space="0" w:color="auto"/>
            </w:tcBorders>
            <w:vAlign w:val="center"/>
            <w:hideMark/>
          </w:tcPr>
          <w:p w:rsidR="00F51A04" w:rsidRPr="00F51A04" w:rsidRDefault="00F51A04">
            <w:pPr>
              <w:rPr>
                <w:rFonts w:eastAsia="Calibri" w:cs="Times New Roman"/>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Total</w:t>
            </w:r>
          </w:p>
        </w:tc>
      </w:tr>
      <w:tr w:rsidR="00F51A04" w:rsidRPr="00F51A04" w:rsidTr="00F51A04">
        <w:tc>
          <w:tcPr>
            <w:tcW w:w="3261"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right"/>
              <w:rPr>
                <w:rFonts w:eastAsia="Calibri" w:cs="Times New Roman"/>
                <w:szCs w:val="22"/>
                <w:lang w:eastAsia="en-US"/>
              </w:rPr>
            </w:pPr>
            <w:r w:rsidRPr="00F51A04">
              <w:rPr>
                <w:rFonts w:eastAsia="Calibri" w:cs="Times New Roman"/>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right"/>
              <w:rPr>
                <w:rFonts w:eastAsia="Calibri" w:cs="Times New Roman"/>
                <w:szCs w:val="22"/>
                <w:lang w:eastAsia="en-US"/>
              </w:rPr>
            </w:pPr>
            <w:r w:rsidRPr="00F51A04">
              <w:rPr>
                <w:rFonts w:eastAsia="Calibri" w:cs="Times New Roman"/>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right"/>
              <w:rPr>
                <w:rFonts w:eastAsia="Calibri" w:cs="Times New Roman"/>
                <w:szCs w:val="22"/>
                <w:lang w:eastAsia="en-US"/>
              </w:rPr>
            </w:pPr>
            <w:r w:rsidRPr="00F51A04">
              <w:rPr>
                <w:rFonts w:eastAsia="Calibri" w:cs="Times New Roman"/>
                <w:szCs w:val="22"/>
                <w:lang w:eastAsia="en-US"/>
              </w:rPr>
              <w:t>€</w:t>
            </w:r>
          </w:p>
        </w:tc>
      </w:tr>
    </w:tbl>
    <w:p w:rsidR="00F51A04" w:rsidRPr="00F51A04" w:rsidRDefault="00F51A04" w:rsidP="00F51A04">
      <w:pPr>
        <w:jc w:val="both"/>
        <w:rPr>
          <w:rFonts w:eastAsia="Calibri" w:cs="Times New Roman"/>
          <w:szCs w:val="22"/>
          <w:lang w:eastAsia="en-US"/>
        </w:rPr>
      </w:pPr>
    </w:p>
    <w:p w:rsidR="00F51A04" w:rsidRPr="00F51A04" w:rsidRDefault="00F51A04" w:rsidP="00F51A04">
      <w:pPr>
        <w:jc w:val="both"/>
        <w:rPr>
          <w:rFonts w:eastAsia="Calibri" w:cs="Times New Roman"/>
          <w:szCs w:val="22"/>
          <w:lang w:eastAsia="en-US"/>
        </w:rPr>
      </w:pPr>
      <w:r w:rsidRPr="00F51A04">
        <w:rPr>
          <w:rFonts w:eastAsia="Calibri" w:cs="Times New Roman"/>
          <w:szCs w:val="22"/>
          <w:lang w:eastAsia="en-US"/>
        </w:rPr>
        <w:t>Això representa una baixa del ................%, respecte al pressupost tipus de licitació.</w:t>
      </w:r>
    </w:p>
    <w:p w:rsidR="00F51A04" w:rsidRPr="00F51A04" w:rsidRDefault="00F51A04" w:rsidP="00F51A04">
      <w:pPr>
        <w:jc w:val="both"/>
        <w:rPr>
          <w:rFonts w:eastAsia="Calibri" w:cs="Times New Roman"/>
          <w:szCs w:val="22"/>
          <w:lang w:eastAsia="en-US"/>
        </w:rPr>
      </w:pPr>
    </w:p>
    <w:p w:rsidR="00F51A04" w:rsidRPr="00F51A04" w:rsidRDefault="00F51A04" w:rsidP="00F51A04">
      <w:pPr>
        <w:jc w:val="both"/>
        <w:rPr>
          <w:rFonts w:eastAsia="Calibri" w:cs="Times New Roman"/>
          <w:color w:val="00B050"/>
          <w:szCs w:val="22"/>
          <w:lang w:eastAsia="en-US"/>
        </w:rPr>
      </w:pPr>
      <w:r w:rsidRPr="00F51A04">
        <w:rPr>
          <w:rFonts w:eastAsia="Calibri" w:cs="Times New Roman"/>
          <w:szCs w:val="22"/>
          <w:lang w:eastAsia="en-US"/>
        </w:rPr>
        <w:t xml:space="preserve">Aquesta declaració responsable va acompanyada d’un estudi de costos en què es desglossen tots i cadascun dels conceptes que integren el preu global (costos de personal, costos financers, amortitzacions, despeses generals o d’estructura i el benefici industrial). </w:t>
      </w:r>
    </w:p>
    <w:p w:rsidR="00F51A04" w:rsidRPr="00F51A04" w:rsidRDefault="00F51A04" w:rsidP="00F51A04">
      <w:pPr>
        <w:jc w:val="both"/>
        <w:rPr>
          <w:rFonts w:eastAsia="Calibri" w:cs="Times New Roman"/>
          <w:color w:val="00B050"/>
          <w:szCs w:val="22"/>
          <w:lang w:eastAsia="en-US"/>
        </w:rPr>
      </w:pPr>
    </w:p>
    <w:p w:rsidR="00F51A04" w:rsidRPr="00F51A04" w:rsidRDefault="00F51A04" w:rsidP="00F51A04">
      <w:pPr>
        <w:jc w:val="both"/>
        <w:rPr>
          <w:rFonts w:eastAsia="Calibri" w:cs="Times New Roman"/>
          <w:b/>
          <w:szCs w:val="22"/>
          <w:lang w:eastAsia="en-US"/>
        </w:rPr>
      </w:pPr>
      <w:r w:rsidRPr="00F51A04">
        <w:rPr>
          <w:rFonts w:eastAsia="Calibri" w:cs="Times New Roman"/>
          <w:b/>
          <w:szCs w:val="22"/>
          <w:lang w:eastAsia="en-US"/>
        </w:rPr>
        <w:t xml:space="preserve">Altres criteris automàtics: </w:t>
      </w:r>
    </w:p>
    <w:p w:rsidR="00F51A04" w:rsidRPr="00F51A04" w:rsidRDefault="00F51A04" w:rsidP="00F51A04">
      <w:pPr>
        <w:jc w:val="both"/>
        <w:rPr>
          <w:rFonts w:eastAsia="Calibri" w:cs="Times New Roman"/>
          <w:b/>
          <w:szCs w:val="22"/>
          <w:lang w:eastAsia="en-US"/>
        </w:rPr>
      </w:pPr>
    </w:p>
    <w:p w:rsidR="00F51A04" w:rsidRPr="00F51A04" w:rsidRDefault="00F51A04" w:rsidP="00F51A04">
      <w:pPr>
        <w:jc w:val="both"/>
        <w:rPr>
          <w:rFonts w:eastAsia="Calibri" w:cs="Times New Roman"/>
          <w:b/>
          <w:szCs w:val="22"/>
          <w:lang w:eastAsia="en-US"/>
        </w:rPr>
      </w:pPr>
      <w:r w:rsidRPr="00F51A04">
        <w:rPr>
          <w:rFonts w:eastAsia="Calibri" w:cs="Times New Roman"/>
          <w:b/>
          <w:szCs w:val="22"/>
          <w:lang w:eastAsia="en-US"/>
        </w:rPr>
        <w:t>Equip responsable en fase de redacció del projecte i execució</w:t>
      </w:r>
    </w:p>
    <w:p w:rsidR="00F51A04" w:rsidRPr="00F51A04" w:rsidRDefault="00F51A04" w:rsidP="00F51A04">
      <w:pPr>
        <w:jc w:val="both"/>
        <w:rPr>
          <w:rFonts w:eastAsia="Calibri" w:cs="Times New Roman"/>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51A04" w:rsidRP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cs="Times New Roman"/>
                <w:szCs w:val="22"/>
                <w:lang w:eastAsia="en-US"/>
              </w:rPr>
            </w:pPr>
            <w:r w:rsidRPr="00F51A04">
              <w:rPr>
                <w:rFonts w:eastAsia="Calibri" w:cs="Times New Roman"/>
                <w:szCs w:val="22"/>
                <w:lang w:eastAsia="en-US"/>
              </w:rPr>
              <w:t>Experiència de l’equip responsable de la redacció del projecte (indicar l’import de increment acumulat INCR)</w:t>
            </w:r>
          </w:p>
        </w:tc>
        <w:tc>
          <w:tcPr>
            <w:tcW w:w="4322" w:type="dxa"/>
            <w:tcBorders>
              <w:top w:val="single" w:sz="4" w:space="0" w:color="auto"/>
              <w:left w:val="single" w:sz="4" w:space="0" w:color="auto"/>
              <w:bottom w:val="single" w:sz="4" w:space="0" w:color="auto"/>
              <w:right w:val="single" w:sz="4" w:space="0" w:color="auto"/>
            </w:tcBorders>
          </w:tcPr>
          <w:p w:rsidR="00F51A04" w:rsidRPr="00F51A04" w:rsidRDefault="00F51A04">
            <w:pPr>
              <w:jc w:val="both"/>
              <w:rPr>
                <w:rFonts w:eastAsia="Calibri" w:cs="Times New Roman"/>
                <w:szCs w:val="22"/>
                <w:lang w:eastAsia="en-US"/>
              </w:rPr>
            </w:pPr>
          </w:p>
        </w:tc>
      </w:tr>
    </w:tbl>
    <w:p w:rsidR="00F51A04" w:rsidRPr="00F51A04" w:rsidRDefault="00F51A04" w:rsidP="00F51A04">
      <w:pPr>
        <w:jc w:val="both"/>
        <w:rPr>
          <w:rFonts w:eastAsia="Calibri" w:cs="Times New Roman"/>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51A04" w:rsidRP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szCs w:val="22"/>
              </w:rPr>
            </w:pPr>
            <w:r w:rsidRPr="00F51A04">
              <w:rPr>
                <w:rFonts w:eastAsia="Calibri"/>
                <w:szCs w:val="22"/>
              </w:rPr>
              <w:t>Compromís d’adscripció d’un tècnic de recent titulació a l’equip redactor del projecte (assenyalar el compromís o no de l’adscripció )</w:t>
            </w:r>
          </w:p>
          <w:p w:rsidR="00F51A04" w:rsidRPr="00F51A04" w:rsidRDefault="00F51A04">
            <w:pPr>
              <w:jc w:val="both"/>
              <w:rPr>
                <w:rFonts w:eastAsia="Calibri" w:cs="Times New Roman"/>
                <w:szCs w:val="22"/>
                <w:lang w:eastAsia="en-US"/>
              </w:rPr>
            </w:pPr>
            <w:r w:rsidRPr="00F51A04">
              <w:rPr>
                <w:rFonts w:eastAsia="Calibri" w:cs="Times New Roman"/>
                <w:szCs w:val="22"/>
                <w:lang w:eastAsia="en-US"/>
              </w:rPr>
              <w:t xml:space="preserve"> </w:t>
            </w:r>
          </w:p>
        </w:tc>
        <w:tc>
          <w:tcPr>
            <w:tcW w:w="4322" w:type="dxa"/>
            <w:tcBorders>
              <w:top w:val="single" w:sz="4" w:space="0" w:color="auto"/>
              <w:left w:val="single" w:sz="4" w:space="0" w:color="auto"/>
              <w:bottom w:val="single" w:sz="4" w:space="0" w:color="auto"/>
              <w:right w:val="single" w:sz="4" w:space="0" w:color="auto"/>
            </w:tcBorders>
          </w:tcPr>
          <w:p w:rsidR="00F51A04" w:rsidRPr="00F51A04" w:rsidRDefault="00F51A04">
            <w:pPr>
              <w:jc w:val="both"/>
              <w:rPr>
                <w:rFonts w:eastAsia="Calibri" w:cs="Times New Roman"/>
                <w:szCs w:val="22"/>
                <w:lang w:eastAsia="en-US"/>
              </w:rPr>
            </w:pPr>
          </w:p>
        </w:tc>
      </w:tr>
      <w:tr w:rsidR="00F51A04" w:rsidRP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Pr="00F51A04" w:rsidRDefault="00F51A04">
            <w:pPr>
              <w:jc w:val="both"/>
              <w:rPr>
                <w:rFonts w:eastAsia="Calibri"/>
                <w:szCs w:val="22"/>
              </w:rPr>
            </w:pPr>
            <w:r w:rsidRPr="00F51A04">
              <w:rPr>
                <w:rFonts w:eastAsia="Calibri"/>
                <w:szCs w:val="22"/>
              </w:rPr>
              <w:t>Compromís d’adscripció d’un consultor en sostenibilitat i eficiència energètica (assenyalar el compromís o no de l’adscripció )</w:t>
            </w:r>
          </w:p>
        </w:tc>
        <w:tc>
          <w:tcPr>
            <w:tcW w:w="4322" w:type="dxa"/>
            <w:tcBorders>
              <w:top w:val="single" w:sz="4" w:space="0" w:color="auto"/>
              <w:left w:val="single" w:sz="4" w:space="0" w:color="auto"/>
              <w:bottom w:val="single" w:sz="4" w:space="0" w:color="auto"/>
              <w:right w:val="single" w:sz="4" w:space="0" w:color="auto"/>
            </w:tcBorders>
          </w:tcPr>
          <w:p w:rsidR="00F51A04" w:rsidRPr="00F51A04" w:rsidRDefault="00F51A04">
            <w:pPr>
              <w:jc w:val="both"/>
              <w:rPr>
                <w:rFonts w:eastAsia="Calibri" w:cs="Times New Roman"/>
                <w:szCs w:val="22"/>
                <w:lang w:eastAsia="en-US"/>
              </w:rPr>
            </w:pPr>
          </w:p>
        </w:tc>
      </w:tr>
    </w:tbl>
    <w:p w:rsidR="00F51A04" w:rsidRPr="00F51A04" w:rsidRDefault="00F51A04" w:rsidP="00F51A04">
      <w:pPr>
        <w:jc w:val="both"/>
        <w:rPr>
          <w:rFonts w:eastAsia="Calibri" w:cs="Times New Roman"/>
          <w:szCs w:val="22"/>
          <w:lang w:eastAsia="en-US"/>
        </w:rPr>
      </w:pPr>
    </w:p>
    <w:p w:rsidR="00F51A04" w:rsidRPr="00F51A04" w:rsidRDefault="00F51A04" w:rsidP="00F51A04">
      <w:pPr>
        <w:jc w:val="both"/>
        <w:rPr>
          <w:rFonts w:eastAsia="Calibri" w:cs="Times New Roman"/>
          <w:b/>
          <w:szCs w:val="22"/>
          <w:lang w:eastAsia="en-US"/>
        </w:rPr>
      </w:pPr>
      <w:r w:rsidRPr="00F51A04">
        <w:rPr>
          <w:rFonts w:eastAsia="Calibri" w:cs="Times New Roman"/>
          <w:b/>
          <w:szCs w:val="22"/>
          <w:lang w:eastAsia="en-US"/>
        </w:rPr>
        <w:t>Experiència del perfil del cap d’obra</w:t>
      </w:r>
    </w:p>
    <w:p w:rsidR="00F51A04" w:rsidRPr="00F51A04" w:rsidRDefault="00F51A04" w:rsidP="00F51A04">
      <w:pPr>
        <w:jc w:val="both"/>
        <w:rPr>
          <w:rFonts w:eastAsia="Calibri" w:cs="Times New Roman"/>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szCs w:val="22"/>
                <w:lang w:eastAsia="en-US"/>
              </w:rPr>
            </w:pPr>
            <w:r w:rsidRPr="00F51A04">
              <w:rPr>
                <w:rFonts w:eastAsia="Calibri"/>
                <w:szCs w:val="22"/>
              </w:rPr>
              <w:t xml:space="preserve">Experiència del perfil del cap d’obra </w:t>
            </w:r>
            <w:r w:rsidRPr="00F51A04">
              <w:rPr>
                <w:rFonts w:eastAsia="Calibri" w:cs="Times New Roman"/>
                <w:szCs w:val="22"/>
                <w:lang w:eastAsia="en-US"/>
              </w:rPr>
              <w:t>(indicar l’import de increment acumulat INCR)</w:t>
            </w:r>
          </w:p>
        </w:tc>
        <w:tc>
          <w:tcPr>
            <w:tcW w:w="4322" w:type="dxa"/>
            <w:tcBorders>
              <w:top w:val="single" w:sz="4" w:space="0" w:color="auto"/>
              <w:left w:val="single" w:sz="4" w:space="0" w:color="auto"/>
              <w:bottom w:val="single" w:sz="4" w:space="0" w:color="auto"/>
              <w:right w:val="single" w:sz="4" w:space="0" w:color="auto"/>
            </w:tcBorders>
          </w:tcPr>
          <w:p w:rsidR="00F51A04" w:rsidRDefault="00F51A04">
            <w:pPr>
              <w:jc w:val="both"/>
              <w:rPr>
                <w:rFonts w:eastAsia="Calibri" w:cs="Times New Roman"/>
                <w:szCs w:val="22"/>
                <w:lang w:eastAsia="en-US"/>
              </w:rPr>
            </w:pPr>
          </w:p>
        </w:tc>
      </w:tr>
    </w:tbl>
    <w:p w:rsidR="00F51A04" w:rsidRDefault="00F51A04" w:rsidP="00F51A04">
      <w:pPr>
        <w:jc w:val="both"/>
        <w:rPr>
          <w:rFonts w:eastAsia="Calibri" w:cs="Times New Roman"/>
          <w:szCs w:val="22"/>
          <w:lang w:eastAsia="en-US"/>
        </w:rPr>
      </w:pPr>
    </w:p>
    <w:p w:rsidR="00F51A04" w:rsidRDefault="00F51A04" w:rsidP="00F51A04">
      <w:pPr>
        <w:jc w:val="both"/>
        <w:rPr>
          <w:rFonts w:eastAsia="Calibri" w:cs="Times New Roman"/>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b/>
                <w:szCs w:val="22"/>
                <w:lang w:eastAsia="en-US"/>
              </w:rPr>
            </w:pPr>
            <w:r>
              <w:rPr>
                <w:rFonts w:eastAsia="Calibri" w:cs="Times New Roman"/>
                <w:b/>
                <w:szCs w:val="22"/>
                <w:lang w:eastAsia="en-US"/>
              </w:rPr>
              <w:lastRenderedPageBreak/>
              <w:t xml:space="preserve">Millores per a la sostenibilitat ambiental de la proposta </w:t>
            </w:r>
          </w:p>
        </w:tc>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rPr>
                <w:rFonts w:eastAsia="Calibri" w:cs="Times New Roman"/>
                <w:b/>
                <w:szCs w:val="22"/>
                <w:lang w:eastAsia="en-US"/>
              </w:rPr>
            </w:pPr>
          </w:p>
        </w:tc>
      </w:tr>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szCs w:val="22"/>
                <w:lang w:eastAsia="en-US"/>
              </w:rPr>
            </w:pPr>
            <w:r>
              <w:rPr>
                <w:rFonts w:eastAsia="Calibri" w:cs="Times New Roman"/>
                <w:szCs w:val="22"/>
                <w:lang w:eastAsia="en-US"/>
              </w:rPr>
              <w:t>Incorporar a la instal·lació d’equips per a la generació d’energia solar fotovoltàica (assenyalar quantitat de KW)</w:t>
            </w:r>
          </w:p>
        </w:tc>
        <w:tc>
          <w:tcPr>
            <w:tcW w:w="4322" w:type="dxa"/>
            <w:tcBorders>
              <w:top w:val="single" w:sz="4" w:space="0" w:color="auto"/>
              <w:left w:val="single" w:sz="4" w:space="0" w:color="auto"/>
              <w:bottom w:val="single" w:sz="4" w:space="0" w:color="auto"/>
              <w:right w:val="single" w:sz="4" w:space="0" w:color="auto"/>
            </w:tcBorders>
          </w:tcPr>
          <w:p w:rsidR="00F51A04" w:rsidRDefault="00F51A04">
            <w:pPr>
              <w:jc w:val="both"/>
              <w:rPr>
                <w:rFonts w:eastAsia="Calibri" w:cs="Times New Roman"/>
                <w:szCs w:val="22"/>
                <w:lang w:eastAsia="en-US"/>
              </w:rPr>
            </w:pPr>
          </w:p>
        </w:tc>
      </w:tr>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szCs w:val="22"/>
                <w:lang w:eastAsia="en-US"/>
              </w:rPr>
            </w:pPr>
            <w:r>
              <w:rPr>
                <w:rFonts w:eastAsia="Calibri" w:cs="Times New Roman"/>
                <w:szCs w:val="22"/>
                <w:lang w:eastAsia="en-US"/>
              </w:rPr>
              <w:t>Utilització de la fusta i materials amb distintiu ecològic, reciclatges de materials i minimitzar els residus amb certificat FSC o PEFC o equivalent (assenyalar la quantitat)</w:t>
            </w:r>
          </w:p>
        </w:tc>
        <w:tc>
          <w:tcPr>
            <w:tcW w:w="4322" w:type="dxa"/>
            <w:tcBorders>
              <w:top w:val="single" w:sz="4" w:space="0" w:color="auto"/>
              <w:left w:val="single" w:sz="4" w:space="0" w:color="auto"/>
              <w:bottom w:val="single" w:sz="4" w:space="0" w:color="auto"/>
              <w:right w:val="single" w:sz="4" w:space="0" w:color="auto"/>
            </w:tcBorders>
          </w:tcPr>
          <w:p w:rsidR="00F51A04" w:rsidRDefault="00F51A04">
            <w:pPr>
              <w:jc w:val="both"/>
              <w:rPr>
                <w:rFonts w:eastAsia="Calibri" w:cs="Times New Roman"/>
                <w:szCs w:val="22"/>
                <w:lang w:eastAsia="en-US"/>
              </w:rPr>
            </w:pPr>
          </w:p>
        </w:tc>
      </w:tr>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szCs w:val="22"/>
                <w:lang w:eastAsia="en-US"/>
              </w:rPr>
            </w:pPr>
            <w:r>
              <w:rPr>
                <w:rFonts w:eastAsia="Calibri" w:cs="Times New Roman"/>
                <w:szCs w:val="22"/>
                <w:lang w:eastAsia="en-US"/>
              </w:rPr>
              <w:t>Obtenció de certificat LEED (assenyalar el tipus de certificació)</w:t>
            </w:r>
          </w:p>
        </w:tc>
        <w:tc>
          <w:tcPr>
            <w:tcW w:w="4322" w:type="dxa"/>
            <w:tcBorders>
              <w:top w:val="single" w:sz="4" w:space="0" w:color="auto"/>
              <w:left w:val="single" w:sz="4" w:space="0" w:color="auto"/>
              <w:bottom w:val="single" w:sz="4" w:space="0" w:color="auto"/>
              <w:right w:val="single" w:sz="4" w:space="0" w:color="auto"/>
            </w:tcBorders>
          </w:tcPr>
          <w:p w:rsidR="00F51A04" w:rsidRDefault="00F51A04">
            <w:pPr>
              <w:jc w:val="both"/>
              <w:rPr>
                <w:rFonts w:eastAsia="Calibri" w:cs="Times New Roman"/>
                <w:szCs w:val="22"/>
                <w:lang w:eastAsia="en-US"/>
              </w:rPr>
            </w:pPr>
          </w:p>
        </w:tc>
      </w:tr>
    </w:tbl>
    <w:p w:rsidR="00F51A04" w:rsidRDefault="00F51A04" w:rsidP="00F51A04">
      <w:pPr>
        <w:jc w:val="both"/>
        <w:rPr>
          <w:rFonts w:eastAsia="Calibri" w:cs="Times New Roman"/>
          <w:szCs w:val="22"/>
          <w:lang w:eastAsia="en-US"/>
        </w:rPr>
      </w:pPr>
    </w:p>
    <w:p w:rsidR="00F51A04" w:rsidRDefault="00F51A04" w:rsidP="00F51A04">
      <w:pPr>
        <w:jc w:val="both"/>
        <w:rPr>
          <w:rFonts w:eastAsia="Calibri" w:cs="Times New Roman"/>
          <w:b/>
          <w:szCs w:val="22"/>
          <w:lang w:eastAsia="en-US"/>
        </w:rPr>
      </w:pPr>
      <w:r>
        <w:rPr>
          <w:rFonts w:eastAsia="Calibri" w:cs="Times New Roman"/>
          <w:b/>
          <w:szCs w:val="22"/>
          <w:lang w:eastAsia="en-US"/>
        </w:rPr>
        <w:t>Termini de garantia</w:t>
      </w:r>
    </w:p>
    <w:p w:rsidR="00F51A04" w:rsidRDefault="00F51A04" w:rsidP="00F51A04">
      <w:pPr>
        <w:jc w:val="both"/>
        <w:rPr>
          <w:rFonts w:eastAsia="Calibri" w:cs="Times New Roman"/>
          <w: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51A04" w:rsidTr="00F51A04">
        <w:tc>
          <w:tcPr>
            <w:tcW w:w="4322" w:type="dxa"/>
            <w:tcBorders>
              <w:top w:val="single" w:sz="4" w:space="0" w:color="auto"/>
              <w:left w:val="single" w:sz="4" w:space="0" w:color="auto"/>
              <w:bottom w:val="single" w:sz="4" w:space="0" w:color="auto"/>
              <w:right w:val="single" w:sz="4" w:space="0" w:color="auto"/>
            </w:tcBorders>
            <w:hideMark/>
          </w:tcPr>
          <w:p w:rsidR="00F51A04" w:rsidRDefault="00F51A04">
            <w:pPr>
              <w:jc w:val="both"/>
              <w:rPr>
                <w:rFonts w:eastAsia="Calibri" w:cs="Times New Roman"/>
                <w:szCs w:val="22"/>
                <w:lang w:eastAsia="en-US"/>
              </w:rPr>
            </w:pPr>
            <w:r>
              <w:rPr>
                <w:rFonts w:eastAsia="Calibri" w:cs="Times New Roman"/>
                <w:szCs w:val="22"/>
                <w:lang w:eastAsia="en-US"/>
              </w:rPr>
              <w:t>Increment termini garantia (assenyalar número d’anys d’increment)</w:t>
            </w:r>
          </w:p>
        </w:tc>
        <w:tc>
          <w:tcPr>
            <w:tcW w:w="4322" w:type="dxa"/>
            <w:tcBorders>
              <w:top w:val="single" w:sz="4" w:space="0" w:color="auto"/>
              <w:left w:val="single" w:sz="4" w:space="0" w:color="auto"/>
              <w:bottom w:val="single" w:sz="4" w:space="0" w:color="auto"/>
              <w:right w:val="single" w:sz="4" w:space="0" w:color="auto"/>
            </w:tcBorders>
          </w:tcPr>
          <w:p w:rsidR="00F51A04" w:rsidRDefault="00F51A04">
            <w:pPr>
              <w:jc w:val="both"/>
              <w:rPr>
                <w:rFonts w:eastAsia="Calibri" w:cs="Times New Roman"/>
                <w:i/>
                <w:szCs w:val="22"/>
                <w:lang w:eastAsia="en-US"/>
              </w:rPr>
            </w:pPr>
          </w:p>
        </w:tc>
      </w:tr>
    </w:tbl>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51A04" w:rsidRDefault="00F51A04" w:rsidP="00F51A04">
      <w:pPr>
        <w:jc w:val="both"/>
        <w:rPr>
          <w:rFonts w:eastAsia="Calibri" w:cs="Times New Roman"/>
          <w:b/>
          <w:szCs w:val="22"/>
          <w:lang w:eastAsia="en-US"/>
        </w:rPr>
      </w:pPr>
    </w:p>
    <w:p w:rsidR="00F62DC0" w:rsidRPr="00F62DC0" w:rsidRDefault="00F51A04" w:rsidP="00F51A04">
      <w:pPr>
        <w:jc w:val="both"/>
        <w:rPr>
          <w:rFonts w:eastAsia="Calibri"/>
          <w:szCs w:val="22"/>
          <w:lang w:eastAsia="en-US"/>
        </w:rPr>
      </w:pPr>
      <w:r>
        <w:rPr>
          <w:rFonts w:eastAsia="Calibri" w:cs="Times New Roman"/>
          <w:b/>
          <w:szCs w:val="22"/>
          <w:lang w:eastAsia="en-US"/>
        </w:rPr>
        <w:t xml:space="preserve"> </w:t>
      </w:r>
      <w:r w:rsidR="00CE29ED">
        <w:rPr>
          <w:rFonts w:eastAsia="Calibri" w:cs="Times New Roman"/>
          <w:b/>
          <w:szCs w:val="22"/>
          <w:lang w:eastAsia="en-US"/>
        </w:rPr>
        <w:t>Annex II</w:t>
      </w:r>
      <w:r w:rsidR="00494E80">
        <w:rPr>
          <w:rFonts w:eastAsia="Calibri" w:cs="Times New Roman"/>
          <w:b/>
          <w:szCs w:val="22"/>
          <w:lang w:eastAsia="en-US"/>
        </w:rPr>
        <w:tab/>
      </w:r>
      <w:r w:rsidR="00F62DC0">
        <w:rPr>
          <w:b/>
          <w:bCs/>
          <w:szCs w:val="22"/>
        </w:rPr>
        <w:t xml:space="preserve"> </w:t>
      </w:r>
      <w:r w:rsidR="00F62DC0">
        <w:rPr>
          <w:b/>
          <w:bCs/>
          <w:i/>
          <w:szCs w:val="22"/>
        </w:rPr>
        <w:t>Model de compromís d’adscripció de mitjans i/o subcontractació</w:t>
      </w:r>
    </w:p>
    <w:p w:rsidR="00F62DC0" w:rsidRDefault="00F62DC0" w:rsidP="00F62DC0">
      <w:pPr>
        <w:rPr>
          <w:b/>
          <w:bCs/>
          <w:i/>
          <w:szCs w:val="22"/>
        </w:rPr>
      </w:pPr>
    </w:p>
    <w:p w:rsidR="00F51A04" w:rsidRPr="00F51A04" w:rsidRDefault="00F51A04" w:rsidP="00F51A04">
      <w:pPr>
        <w:jc w:val="both"/>
        <w:rPr>
          <w:szCs w:val="22"/>
        </w:rPr>
      </w:pPr>
      <w:r w:rsidRPr="00F51A04">
        <w:rPr>
          <w:szCs w:val="22"/>
        </w:rPr>
        <w:t>La senyora/El senyor __________________, amb NIF ______________, que actua en nom propi/en representació de l'empresa/entitat ______________, segons poders que figuren en la proposició, amb NIF ______________ i domicili a ___________________,</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DIU:</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Que, per al cas de resultar adjudicatari de LA CONTRACTACIÓ CONJUNTA DE LA REDACCIÓ DEL PROJECTE I L’EXECUCIÓ DE LES OBRES DE L’ESCOLA LA MAR NOVA continguts en el plec de prescripcions tècniques particulars regulador d’aquest contracte, es compromet a adscriure-hi els mitjans següents, que li resultaran vinculants en l’execució del contracte:</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 [Indicar mitjans materials i personals exigits com a mínims]</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Així mateix, en els mateixos termes vinculants, per a l’execució del contracte durà a terme les subcontractacions següents:</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 [... indicar la prestació a subcontractar, l’import, el nom o perfil empresarial del subcontractista i acompanyar l’acreditació de la seva aptitud per executar la prestació]</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 [...indicar la prestació a subcontractar, l’import, el nom o perfil empresarial del subcontractista i acompanyar l’acreditació de la seva aptitud per executar la prestació]</w:t>
      </w:r>
    </w:p>
    <w:p w:rsidR="00F51A04" w:rsidRPr="00F51A04" w:rsidRDefault="00F51A04" w:rsidP="00F51A04">
      <w:pPr>
        <w:jc w:val="both"/>
        <w:rPr>
          <w:szCs w:val="22"/>
        </w:rPr>
      </w:pPr>
      <w:r w:rsidRPr="00F51A04">
        <w:rPr>
          <w:szCs w:val="22"/>
        </w:rPr>
        <w:t>- [...]</w:t>
      </w:r>
    </w:p>
    <w:p w:rsidR="00F51A04" w:rsidRPr="00F51A04" w:rsidRDefault="00F51A04" w:rsidP="00F51A04">
      <w:pPr>
        <w:jc w:val="both"/>
        <w:rPr>
          <w:i/>
          <w:szCs w:val="22"/>
        </w:rPr>
      </w:pPr>
    </w:p>
    <w:p w:rsidR="00F51A04" w:rsidRDefault="00F51A04" w:rsidP="00F51A04">
      <w:pPr>
        <w:jc w:val="both"/>
        <w:rPr>
          <w:i/>
          <w:szCs w:val="22"/>
        </w:rPr>
      </w:pPr>
      <w:r w:rsidRPr="00F51A04">
        <w:rPr>
          <w:i/>
          <w:szCs w:val="22"/>
        </w:rPr>
        <w:t xml:space="preserve"> [signatura electrònica del licitador/representant</w:t>
      </w:r>
    </w:p>
    <w:p w:rsidR="00F51A04" w:rsidRDefault="00F51A04" w:rsidP="00F51A04">
      <w:pPr>
        <w:jc w:val="both"/>
        <w:rPr>
          <w:i/>
          <w:szCs w:val="22"/>
        </w:rPr>
      </w:pPr>
    </w:p>
    <w:p w:rsidR="00F51A04" w:rsidRDefault="00F51A04" w:rsidP="00F51A04">
      <w:pPr>
        <w:jc w:val="both"/>
        <w:rPr>
          <w:i/>
          <w:szCs w:val="22"/>
        </w:rPr>
      </w:pPr>
    </w:p>
    <w:p w:rsidR="00F51A04" w:rsidRDefault="00F51A04" w:rsidP="00F51A04">
      <w:pPr>
        <w:jc w:val="both"/>
        <w:rPr>
          <w:i/>
          <w:szCs w:val="22"/>
        </w:rPr>
      </w:pPr>
    </w:p>
    <w:p w:rsidR="00D02047" w:rsidRDefault="00D02047"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i/>
          <w:szCs w:val="22"/>
        </w:rPr>
      </w:pPr>
    </w:p>
    <w:p w:rsidR="00F62DC0" w:rsidRDefault="00F62DC0" w:rsidP="00D02047">
      <w:pPr>
        <w:jc w:val="both"/>
        <w:rPr>
          <w:rFonts w:eastAsia="Calibri"/>
          <w:szCs w:val="22"/>
          <w:lang w:eastAsia="ar-SA"/>
        </w:rPr>
      </w:pPr>
    </w:p>
    <w:p w:rsidR="00D02047" w:rsidRDefault="00D02047" w:rsidP="00D02047">
      <w:pPr>
        <w:jc w:val="both"/>
        <w:rPr>
          <w:rFonts w:eastAsia="Calibri" w:cs="Times New Roman"/>
          <w:b/>
          <w:szCs w:val="22"/>
          <w:lang w:eastAsia="en-US"/>
        </w:rPr>
      </w:pPr>
    </w:p>
    <w:p w:rsidR="00494E80" w:rsidRDefault="00494E80" w:rsidP="00494E80">
      <w:pPr>
        <w:rPr>
          <w:rFonts w:eastAsia="Calibri" w:cs="Times New Roman"/>
          <w:b/>
          <w:szCs w:val="22"/>
          <w:lang w:eastAsia="en-US"/>
        </w:rPr>
      </w:pPr>
      <w:r>
        <w:rPr>
          <w:rFonts w:eastAsia="Calibri" w:cs="Times New Roman"/>
          <w:b/>
          <w:szCs w:val="22"/>
          <w:lang w:eastAsia="en-US"/>
        </w:rPr>
        <w:t xml:space="preserve">Annex </w:t>
      </w:r>
      <w:r w:rsidR="00D02047">
        <w:rPr>
          <w:rFonts w:eastAsia="Calibri" w:cs="Times New Roman"/>
          <w:b/>
          <w:szCs w:val="22"/>
          <w:lang w:eastAsia="en-US"/>
        </w:rPr>
        <w:t>III</w:t>
      </w:r>
      <w:r>
        <w:rPr>
          <w:rFonts w:eastAsia="Calibri" w:cs="Times New Roman"/>
          <w:b/>
          <w:szCs w:val="22"/>
          <w:lang w:eastAsia="en-US"/>
        </w:rPr>
        <w:tab/>
        <w:t>Declaració de confidencialitat de les dades i documents de la plica</w:t>
      </w:r>
    </w:p>
    <w:p w:rsidR="00494E80" w:rsidRDefault="00494E80" w:rsidP="00494E80">
      <w:pPr>
        <w:spacing w:after="200" w:line="276" w:lineRule="auto"/>
        <w:jc w:val="both"/>
        <w:rPr>
          <w:rFonts w:eastAsia="Calibri" w:cs="Times New Roman"/>
          <w:szCs w:val="22"/>
          <w:lang w:eastAsia="en-US"/>
        </w:rPr>
      </w:pPr>
    </w:p>
    <w:p w:rsidR="00F51A04" w:rsidRPr="00F51A04" w:rsidRDefault="00F51A04" w:rsidP="00F51A04">
      <w:pPr>
        <w:jc w:val="both"/>
        <w:rPr>
          <w:rFonts w:cs="Times New Roman"/>
          <w:szCs w:val="22"/>
        </w:rPr>
      </w:pPr>
      <w:r w:rsidRPr="00F51A04">
        <w:rPr>
          <w:szCs w:val="22"/>
        </w:rPr>
        <w:t>La senyora/El senyor __________________, amb NIF______________, que actua en nom propi/en representació de l'empresa/entitat ______________, segons poders que figuren en la proposició, amb NIF ______________ i domicili a ___________________,</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DIU:</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L’Acord sobre els aspectes dels drets de propietat intel·lectual relacionats amb el comerç de l’Organització Mundial del Comerç (ADPIC), subscrit pel regne d’Espanya a Marrakech el 15 d’abril de 1994, en el seu article 39.2 estableix que: «</w:t>
      </w:r>
      <w:r w:rsidRPr="00F51A04">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F51A04" w:rsidRPr="00F51A04" w:rsidRDefault="00F51A04" w:rsidP="00F51A04">
      <w:pPr>
        <w:jc w:val="both"/>
        <w:rPr>
          <w:i/>
          <w:iCs/>
          <w:szCs w:val="22"/>
        </w:rPr>
      </w:pPr>
    </w:p>
    <w:p w:rsidR="00F51A04" w:rsidRPr="00F51A04" w:rsidRDefault="00F51A04" w:rsidP="00F51A04">
      <w:pPr>
        <w:jc w:val="both"/>
        <w:rPr>
          <w:szCs w:val="22"/>
        </w:rPr>
      </w:pPr>
      <w:r w:rsidRPr="00F51A04">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F51A04" w:rsidRPr="00F51A04" w:rsidRDefault="00F51A04" w:rsidP="00F51A04">
      <w:pPr>
        <w:rPr>
          <w:i/>
          <w:iCs/>
          <w:szCs w:val="22"/>
        </w:rPr>
      </w:pPr>
    </w:p>
    <w:p w:rsidR="00F51A04" w:rsidRPr="00F51A04" w:rsidRDefault="00F51A04" w:rsidP="00F51A04">
      <w:pPr>
        <w:rPr>
          <w:szCs w:val="22"/>
        </w:rPr>
      </w:pPr>
      <w:r w:rsidRPr="00F51A04">
        <w:rPr>
          <w:i/>
          <w:iCs/>
          <w:szCs w:val="22"/>
        </w:rPr>
        <w:t>b) tingui un valor comercial per ser secreta; i</w:t>
      </w:r>
    </w:p>
    <w:p w:rsidR="00F51A04" w:rsidRPr="00F51A04" w:rsidRDefault="00F51A04" w:rsidP="00F51A04">
      <w:pPr>
        <w:rPr>
          <w:i/>
          <w:iCs/>
          <w:szCs w:val="22"/>
        </w:rPr>
      </w:pPr>
    </w:p>
    <w:p w:rsidR="00F51A04" w:rsidRPr="00F51A04" w:rsidRDefault="00F51A04" w:rsidP="00F51A04">
      <w:pPr>
        <w:rPr>
          <w:szCs w:val="22"/>
        </w:rPr>
      </w:pPr>
      <w:r w:rsidRPr="00F51A04">
        <w:rPr>
          <w:i/>
          <w:iCs/>
          <w:szCs w:val="22"/>
        </w:rPr>
        <w:t>c) hagi estat objecte de mesures raonables, en les circumstàncies, per a mantenir-la secreta, preses per la persona que legítimament la controla</w:t>
      </w:r>
      <w:r w:rsidRPr="00F51A04">
        <w:rPr>
          <w:szCs w:val="22"/>
        </w:rPr>
        <w:t>».</w:t>
      </w:r>
    </w:p>
    <w:p w:rsidR="00F51A04" w:rsidRPr="00F51A04" w:rsidRDefault="00F51A04" w:rsidP="00F51A04">
      <w:pPr>
        <w:rPr>
          <w:szCs w:val="22"/>
        </w:rPr>
      </w:pPr>
    </w:p>
    <w:p w:rsidR="00F51A04" w:rsidRPr="00F51A04" w:rsidRDefault="00F51A04" w:rsidP="00F51A04">
      <w:pPr>
        <w:rPr>
          <w:szCs w:val="22"/>
        </w:rPr>
      </w:pPr>
      <w:r w:rsidRPr="00F51A04">
        <w:rPr>
          <w:szCs w:val="22"/>
        </w:rPr>
        <w:t>És a dir, que a més:</w:t>
      </w:r>
    </w:p>
    <w:p w:rsidR="00F51A04" w:rsidRPr="00F51A04" w:rsidRDefault="00F51A04" w:rsidP="00F51A04">
      <w:pPr>
        <w:rPr>
          <w:szCs w:val="22"/>
        </w:rPr>
      </w:pPr>
    </w:p>
    <w:p w:rsidR="00F51A04" w:rsidRPr="00F51A04" w:rsidRDefault="00F51A04" w:rsidP="00F51A04">
      <w:pPr>
        <w:jc w:val="both"/>
        <w:rPr>
          <w:szCs w:val="22"/>
        </w:rPr>
      </w:pPr>
      <w:r w:rsidRPr="00F51A04">
        <w:rPr>
          <w:szCs w:val="22"/>
        </w:rPr>
        <w:t xml:space="preserve">a) Aquests coneixements o informacions s’han d’obtenir de manera empírica per l’empresa com a resultat del seu saber fer o </w:t>
      </w:r>
      <w:r w:rsidRPr="00F51A04">
        <w:rPr>
          <w:i/>
          <w:iCs/>
          <w:szCs w:val="22"/>
        </w:rPr>
        <w:t>know how</w:t>
      </w:r>
      <w:r w:rsidRPr="00F51A04">
        <w:rPr>
          <w:szCs w:val="22"/>
        </w:rPr>
        <w:t>, han de tenir valor empresarial, ja sigui real o potencial – en el sentit de posseir interès i/o valor econòmic- pel fet de mantenir-los en secret oferint un avantatge competitiu al seu propietari.</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F51A04" w:rsidRPr="00F51A04" w:rsidRDefault="00F51A04" w:rsidP="00F51A04">
      <w:pPr>
        <w:jc w:val="both"/>
        <w:rPr>
          <w:szCs w:val="22"/>
        </w:rPr>
      </w:pPr>
    </w:p>
    <w:p w:rsidR="00F51A04" w:rsidRPr="00F51A04" w:rsidRDefault="00F51A04" w:rsidP="00F51A04">
      <w:pPr>
        <w:jc w:val="both"/>
        <w:rPr>
          <w:szCs w:val="22"/>
        </w:rPr>
      </w:pPr>
      <w:r w:rsidRPr="00F51A04">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F51A04" w:rsidRPr="00F51A04" w:rsidRDefault="00F51A04" w:rsidP="00F51A04">
      <w:pPr>
        <w:jc w:val="both"/>
        <w:rPr>
          <w:szCs w:val="22"/>
        </w:rPr>
      </w:pPr>
    </w:p>
    <w:p w:rsidR="00F51A04" w:rsidRPr="00F51A04" w:rsidRDefault="00F51A04" w:rsidP="00F51A04">
      <w:pPr>
        <w:rPr>
          <w:szCs w:val="22"/>
        </w:rPr>
      </w:pPr>
      <w:r w:rsidRPr="00F51A04">
        <w:rPr>
          <w:szCs w:val="22"/>
        </w:rPr>
        <w:t>La informació següent de la plica compleix tots i cadascun dels requisits anteriors i per tant estan protegits pel deure de confidencialitat:</w:t>
      </w:r>
    </w:p>
    <w:p w:rsidR="00F51A04" w:rsidRPr="00F51A04" w:rsidRDefault="00F51A04" w:rsidP="00F51A04">
      <w:pPr>
        <w:rPr>
          <w:szCs w:val="22"/>
        </w:rPr>
      </w:pPr>
    </w:p>
    <w:p w:rsidR="00F51A04" w:rsidRDefault="00F51A04" w:rsidP="00F51A04">
      <w:pPr>
        <w:rPr>
          <w:b/>
          <w:i/>
          <w:szCs w:val="22"/>
        </w:rPr>
      </w:pPr>
      <w:r w:rsidRPr="00F51A04">
        <w:rPr>
          <w:b/>
          <w:i/>
          <w:szCs w:val="22"/>
        </w:rPr>
        <w:t>Signatura electrònica</w:t>
      </w:r>
    </w:p>
    <w:p w:rsidR="00F51A04" w:rsidRDefault="00F51A04" w:rsidP="00F51A04">
      <w:pPr>
        <w:spacing w:after="200" w:line="276" w:lineRule="auto"/>
        <w:jc w:val="both"/>
        <w:rPr>
          <w:rFonts w:eastAsia="Calibri" w:cs="Times New Roman"/>
          <w:szCs w:val="22"/>
          <w:lang w:eastAsia="en-US"/>
        </w:rPr>
      </w:pPr>
    </w:p>
    <w:p w:rsidR="00E15E17" w:rsidRDefault="00494E80" w:rsidP="00E15E17">
      <w:pPr>
        <w:rPr>
          <w:rFonts w:cs="Times New Roman"/>
          <w:b/>
          <w:szCs w:val="22"/>
        </w:rPr>
      </w:pPr>
      <w:r>
        <w:rPr>
          <w:rFonts w:eastAsia="Calibri"/>
          <w:szCs w:val="22"/>
          <w:lang w:eastAsia="en-US"/>
        </w:rPr>
        <w:br w:type="page"/>
      </w:r>
      <w:r w:rsidR="00B11CFE">
        <w:rPr>
          <w:rFonts w:eastAsia="Calibri" w:cs="Times New Roman"/>
          <w:b/>
          <w:szCs w:val="22"/>
          <w:lang w:eastAsia="en-US"/>
        </w:rPr>
        <w:lastRenderedPageBreak/>
        <w:t xml:space="preserve"> </w:t>
      </w:r>
      <w:r w:rsidR="00E15E17">
        <w:rPr>
          <w:b/>
          <w:szCs w:val="22"/>
        </w:rPr>
        <w:t xml:space="preserve">Annex </w:t>
      </w:r>
      <w:r w:rsidR="001464A5">
        <w:rPr>
          <w:b/>
          <w:szCs w:val="22"/>
        </w:rPr>
        <w:t>I</w:t>
      </w:r>
      <w:r w:rsidR="00E15E17">
        <w:rPr>
          <w:b/>
          <w:szCs w:val="22"/>
        </w:rPr>
        <w:t>V DACI</w:t>
      </w:r>
    </w:p>
    <w:p w:rsidR="00E15E17" w:rsidRDefault="00E15E17" w:rsidP="00E15E17">
      <w:pPr>
        <w:rPr>
          <w:szCs w:val="22"/>
        </w:rPr>
      </w:pPr>
    </w:p>
    <w:p w:rsidR="00F51A04" w:rsidRPr="00F51A04" w:rsidRDefault="00F51A04" w:rsidP="00F51A04">
      <w:pPr>
        <w:autoSpaceDE w:val="0"/>
        <w:autoSpaceDN w:val="0"/>
        <w:adjustRightInd w:val="0"/>
        <w:jc w:val="both"/>
        <w:rPr>
          <w:rFonts w:eastAsia="Calibri" w:cs="ArialMT"/>
          <w:szCs w:val="22"/>
          <w:lang w:eastAsia="en-US"/>
        </w:rPr>
      </w:pPr>
      <w:r w:rsidRPr="00F51A04">
        <w:rPr>
          <w:rFonts w:cs="Arial"/>
          <w:kern w:val="2"/>
          <w:szCs w:val="22"/>
          <w:lang w:eastAsia="zh-CN"/>
        </w:rPr>
        <w:t>La senyora/El senyor....................................... NIF..............................., com a representant legal de l'empresa..........................., amb NIF........................, i domicili fiscal a ......................, a</w:t>
      </w:r>
      <w:r w:rsidRPr="00F51A04">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sidRPr="00F51A04">
        <w:rPr>
          <w:rFonts w:eastAsia="Calibri"/>
          <w:szCs w:val="22"/>
          <w:lang w:eastAsia="en-US"/>
        </w:rPr>
        <w:t xml:space="preserve"> </w:t>
      </w:r>
      <w:r w:rsidRPr="00F51A04">
        <w:rPr>
          <w:rFonts w:eastAsia="Calibri" w:cs="ArialMT"/>
          <w:szCs w:val="22"/>
          <w:lang w:eastAsia="en-US"/>
        </w:rPr>
        <w:t>contractista/subcontractista/beneficiari DECLARO estar informat/da del següent:</w:t>
      </w: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r w:rsidRPr="00F51A04">
        <w:rPr>
          <w:rFonts w:eastAsia="Calibri" w:cs="ArialMT"/>
          <w:b/>
          <w:szCs w:val="22"/>
          <w:lang w:eastAsia="en-US"/>
        </w:rPr>
        <w:t>Primer</w:t>
      </w:r>
      <w:r w:rsidRPr="00F51A04">
        <w:rPr>
          <w:rFonts w:eastAsia="Calibri" w:cs="ArialMT"/>
          <w:szCs w:val="22"/>
          <w:lang w:eastAsia="en-US"/>
        </w:rPr>
        <w:t>.</w:t>
      </w: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jc w:val="both"/>
        <w:rPr>
          <w:rFonts w:eastAsia="Calibri" w:cs="ArialMT"/>
          <w:szCs w:val="22"/>
          <w:lang w:eastAsia="en-US"/>
        </w:rPr>
      </w:pPr>
      <w:r w:rsidRPr="00F51A04">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F51A04" w:rsidRPr="00F51A04" w:rsidRDefault="00F51A04" w:rsidP="00F51A04">
      <w:pPr>
        <w:autoSpaceDE w:val="0"/>
        <w:autoSpaceDN w:val="0"/>
        <w:adjustRightInd w:val="0"/>
        <w:jc w:val="both"/>
        <w:rPr>
          <w:rFonts w:eastAsia="Calibri" w:cs="ArialMT"/>
          <w:szCs w:val="22"/>
          <w:lang w:eastAsia="en-US"/>
        </w:rPr>
      </w:pPr>
    </w:p>
    <w:p w:rsidR="00F51A04" w:rsidRPr="00F51A04" w:rsidRDefault="00F51A04" w:rsidP="00F51A04">
      <w:pPr>
        <w:numPr>
          <w:ilvl w:val="1"/>
          <w:numId w:val="39"/>
        </w:numPr>
        <w:autoSpaceDE w:val="0"/>
        <w:autoSpaceDN w:val="0"/>
        <w:adjustRightInd w:val="0"/>
        <w:jc w:val="both"/>
        <w:rPr>
          <w:rFonts w:eastAsia="Calibri" w:cs="ArialMT"/>
          <w:szCs w:val="22"/>
          <w:lang w:eastAsia="en-US"/>
        </w:rPr>
      </w:pPr>
      <w:r w:rsidRPr="00F51A04">
        <w:rPr>
          <w:rFonts w:eastAsia="Calibri" w:cs="ArialMT"/>
          <w:szCs w:val="22"/>
          <w:lang w:eastAsia="en-US"/>
        </w:rPr>
        <w:t>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F51A04" w:rsidRPr="00F51A04" w:rsidRDefault="00F51A04" w:rsidP="00F51A04">
      <w:pPr>
        <w:autoSpaceDE w:val="0"/>
        <w:autoSpaceDN w:val="0"/>
        <w:adjustRightInd w:val="0"/>
        <w:ind w:left="149"/>
        <w:jc w:val="both"/>
        <w:rPr>
          <w:rFonts w:eastAsia="Calibri" w:cs="ArialMT"/>
          <w:szCs w:val="22"/>
          <w:lang w:eastAsia="en-US"/>
        </w:rPr>
      </w:pPr>
    </w:p>
    <w:p w:rsidR="00F51A04" w:rsidRPr="00F51A04" w:rsidRDefault="00F51A04" w:rsidP="00F51A04">
      <w:pPr>
        <w:numPr>
          <w:ilvl w:val="0"/>
          <w:numId w:val="40"/>
        </w:numPr>
        <w:autoSpaceDE w:val="0"/>
        <w:autoSpaceDN w:val="0"/>
        <w:adjustRightInd w:val="0"/>
        <w:jc w:val="both"/>
        <w:rPr>
          <w:rFonts w:eastAsia="Calibri" w:cs="ArialMT"/>
          <w:szCs w:val="22"/>
          <w:lang w:eastAsia="en-US"/>
        </w:rPr>
      </w:pPr>
      <w:r w:rsidRPr="00F51A04">
        <w:rPr>
          <w:rFonts w:eastAsia="Calibri" w:cs="ArialMT"/>
          <w:szCs w:val="22"/>
          <w:lang w:eastAsia="en-US"/>
        </w:rPr>
        <w:t>Tenir interès personal en l'assumpte de què es tracti o en un altre en la resolució del qual pogués influir; ser administrador d’una societat o entitat interessada, o tenir qüestió litigiosa pendent amb algun interessat.</w:t>
      </w:r>
    </w:p>
    <w:p w:rsidR="00F51A04" w:rsidRPr="00F51A04" w:rsidRDefault="00F51A04" w:rsidP="00F51A04">
      <w:pPr>
        <w:autoSpaceDE w:val="0"/>
        <w:autoSpaceDN w:val="0"/>
        <w:adjustRightInd w:val="0"/>
        <w:ind w:left="993" w:hanging="284"/>
        <w:jc w:val="both"/>
        <w:rPr>
          <w:rFonts w:eastAsia="Calibri" w:cs="ArialMT"/>
          <w:szCs w:val="22"/>
          <w:lang w:eastAsia="en-US"/>
        </w:rPr>
      </w:pPr>
      <w:r w:rsidRPr="00F51A04">
        <w:rPr>
          <w:rFonts w:eastAsia="Calibri" w:cs="ArialMT"/>
          <w:szCs w:val="22"/>
          <w:lang w:eastAsia="en-US"/>
        </w:rPr>
        <w:t>b) Tenir un vincle matrimonial o situació de fet assimilable i el parentiu deconsanguinitat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F51A04" w:rsidRPr="00F51A04" w:rsidRDefault="00F51A04" w:rsidP="00F51A04">
      <w:pPr>
        <w:autoSpaceDE w:val="0"/>
        <w:autoSpaceDN w:val="0"/>
        <w:adjustRightInd w:val="0"/>
        <w:ind w:firstLine="708"/>
        <w:jc w:val="both"/>
        <w:rPr>
          <w:rFonts w:eastAsia="Calibri" w:cs="ArialMT"/>
          <w:szCs w:val="22"/>
          <w:lang w:eastAsia="en-US"/>
        </w:rPr>
      </w:pPr>
      <w:r w:rsidRPr="00F51A04">
        <w:rPr>
          <w:rFonts w:eastAsia="Calibri" w:cs="ArialMT"/>
          <w:szCs w:val="22"/>
          <w:lang w:eastAsia="en-US"/>
        </w:rPr>
        <w:t>c) Tenir amistat íntima o enemistat manifesta amb alguna de les persones</w:t>
      </w:r>
    </w:p>
    <w:p w:rsidR="00F51A04" w:rsidRPr="00F51A04" w:rsidRDefault="00F51A04" w:rsidP="00F51A04">
      <w:pPr>
        <w:autoSpaceDE w:val="0"/>
        <w:autoSpaceDN w:val="0"/>
        <w:adjustRightInd w:val="0"/>
        <w:ind w:firstLine="993"/>
        <w:jc w:val="both"/>
        <w:rPr>
          <w:rFonts w:eastAsia="Calibri" w:cs="ArialMT"/>
          <w:szCs w:val="22"/>
          <w:lang w:eastAsia="en-US"/>
        </w:rPr>
      </w:pPr>
      <w:r w:rsidRPr="00F51A04">
        <w:rPr>
          <w:rFonts w:eastAsia="Calibri" w:cs="ArialMT"/>
          <w:szCs w:val="22"/>
          <w:lang w:eastAsia="en-US"/>
        </w:rPr>
        <w:t>esmentades a l'apartat anterior.</w:t>
      </w:r>
    </w:p>
    <w:p w:rsidR="00F51A04" w:rsidRPr="00F51A04" w:rsidRDefault="00F51A04" w:rsidP="00F51A04">
      <w:pPr>
        <w:autoSpaceDE w:val="0"/>
        <w:autoSpaceDN w:val="0"/>
        <w:adjustRightInd w:val="0"/>
        <w:ind w:left="993" w:hanging="284"/>
        <w:jc w:val="both"/>
        <w:rPr>
          <w:rFonts w:eastAsia="Calibri" w:cs="ArialMT"/>
          <w:szCs w:val="22"/>
          <w:lang w:eastAsia="en-US"/>
        </w:rPr>
      </w:pPr>
      <w:r w:rsidRPr="00F51A04">
        <w:rPr>
          <w:rFonts w:eastAsia="Calibri" w:cs="ArialMT"/>
          <w:szCs w:val="22"/>
          <w:lang w:eastAsia="en-US"/>
        </w:rPr>
        <w:t>d) Haver intervingut com a pèrit o com a testimoni en el procediment de què es tracti.</w:t>
      </w:r>
    </w:p>
    <w:p w:rsidR="00F51A04" w:rsidRPr="00F51A04" w:rsidRDefault="00F51A04" w:rsidP="00F51A04">
      <w:pPr>
        <w:autoSpaceDE w:val="0"/>
        <w:autoSpaceDN w:val="0"/>
        <w:adjustRightInd w:val="0"/>
        <w:ind w:left="993" w:hanging="284"/>
        <w:jc w:val="both"/>
        <w:rPr>
          <w:rFonts w:eastAsia="Calibri" w:cs="ArialMT"/>
          <w:szCs w:val="22"/>
          <w:lang w:eastAsia="en-US"/>
        </w:rPr>
      </w:pPr>
      <w:r w:rsidRPr="00F51A04">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F51A04" w:rsidRPr="00F51A04" w:rsidRDefault="00F51A04" w:rsidP="00F51A04">
      <w:pPr>
        <w:autoSpaceDE w:val="0"/>
        <w:autoSpaceDN w:val="0"/>
        <w:adjustRightInd w:val="0"/>
        <w:jc w:val="both"/>
        <w:rPr>
          <w:rFonts w:eastAsia="Calibri" w:cs="ArialMT"/>
          <w:b/>
          <w:szCs w:val="22"/>
          <w:lang w:eastAsia="en-US"/>
        </w:rPr>
      </w:pPr>
    </w:p>
    <w:p w:rsidR="00F51A04" w:rsidRPr="00F51A04" w:rsidRDefault="00F51A04" w:rsidP="00F51A04">
      <w:pPr>
        <w:autoSpaceDE w:val="0"/>
        <w:autoSpaceDN w:val="0"/>
        <w:adjustRightInd w:val="0"/>
        <w:jc w:val="both"/>
        <w:rPr>
          <w:rFonts w:eastAsia="Calibri" w:cs="ArialMT"/>
          <w:b/>
          <w:szCs w:val="22"/>
          <w:lang w:eastAsia="en-US"/>
        </w:rPr>
      </w:pPr>
      <w:r w:rsidRPr="00F51A04">
        <w:rPr>
          <w:rFonts w:eastAsia="Calibri" w:cs="ArialMT"/>
          <w:b/>
          <w:szCs w:val="22"/>
          <w:lang w:eastAsia="en-US"/>
        </w:rPr>
        <w:t>Segon.</w:t>
      </w:r>
    </w:p>
    <w:p w:rsidR="00F51A04" w:rsidRPr="00F51A04" w:rsidRDefault="00F51A04" w:rsidP="00F51A04">
      <w:pPr>
        <w:autoSpaceDE w:val="0"/>
        <w:autoSpaceDN w:val="0"/>
        <w:adjustRightInd w:val="0"/>
        <w:jc w:val="both"/>
        <w:rPr>
          <w:rFonts w:eastAsia="Calibri" w:cs="ArialMT"/>
          <w:szCs w:val="22"/>
          <w:lang w:eastAsia="en-US"/>
        </w:rPr>
      </w:pPr>
    </w:p>
    <w:p w:rsidR="00F51A04" w:rsidRPr="00F51A04" w:rsidRDefault="00F51A04" w:rsidP="00F51A04">
      <w:pPr>
        <w:autoSpaceDE w:val="0"/>
        <w:autoSpaceDN w:val="0"/>
        <w:adjustRightInd w:val="0"/>
        <w:jc w:val="both"/>
        <w:rPr>
          <w:rFonts w:eastAsia="Calibri" w:cs="ArialMT"/>
          <w:szCs w:val="22"/>
          <w:lang w:eastAsia="en-US"/>
        </w:rPr>
      </w:pPr>
      <w:r w:rsidRPr="00F51A04">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F51A04" w:rsidRPr="00F51A04" w:rsidRDefault="00F51A04" w:rsidP="00F51A04">
      <w:pPr>
        <w:autoSpaceDE w:val="0"/>
        <w:autoSpaceDN w:val="0"/>
        <w:adjustRightInd w:val="0"/>
        <w:jc w:val="both"/>
        <w:rPr>
          <w:rFonts w:eastAsia="Calibri" w:cs="ArialMT"/>
          <w:szCs w:val="22"/>
          <w:lang w:eastAsia="en-US"/>
        </w:rPr>
      </w:pPr>
    </w:p>
    <w:p w:rsidR="00F51A04" w:rsidRPr="00F51A04" w:rsidRDefault="00F51A04" w:rsidP="00F51A04">
      <w:pPr>
        <w:autoSpaceDE w:val="0"/>
        <w:autoSpaceDN w:val="0"/>
        <w:adjustRightInd w:val="0"/>
        <w:jc w:val="both"/>
        <w:rPr>
          <w:rFonts w:eastAsia="Calibri" w:cs="ArialMT"/>
          <w:b/>
          <w:szCs w:val="22"/>
          <w:lang w:eastAsia="en-US"/>
        </w:rPr>
      </w:pPr>
    </w:p>
    <w:p w:rsidR="00F51A04" w:rsidRPr="00F51A04" w:rsidRDefault="00F51A04" w:rsidP="00F51A04">
      <w:pPr>
        <w:autoSpaceDE w:val="0"/>
        <w:autoSpaceDN w:val="0"/>
        <w:adjustRightInd w:val="0"/>
        <w:jc w:val="both"/>
        <w:rPr>
          <w:rFonts w:eastAsia="Calibri" w:cs="ArialMT"/>
          <w:b/>
          <w:szCs w:val="22"/>
          <w:lang w:eastAsia="en-US"/>
        </w:rPr>
      </w:pPr>
      <w:r w:rsidRPr="00F51A04">
        <w:rPr>
          <w:rFonts w:eastAsia="Calibri" w:cs="ArialMT"/>
          <w:b/>
          <w:szCs w:val="22"/>
          <w:lang w:eastAsia="en-US"/>
        </w:rPr>
        <w:t>Tercer.</w:t>
      </w:r>
    </w:p>
    <w:p w:rsidR="00F51A04" w:rsidRPr="00F51A04" w:rsidRDefault="00F51A04" w:rsidP="00F51A04">
      <w:pPr>
        <w:autoSpaceDE w:val="0"/>
        <w:autoSpaceDN w:val="0"/>
        <w:adjustRightInd w:val="0"/>
        <w:jc w:val="both"/>
        <w:rPr>
          <w:rFonts w:eastAsia="Calibri" w:cs="ArialMT"/>
          <w:b/>
          <w:szCs w:val="22"/>
          <w:lang w:eastAsia="en-US"/>
        </w:rPr>
      </w:pPr>
    </w:p>
    <w:p w:rsidR="00F51A04" w:rsidRPr="00F51A04" w:rsidRDefault="00F51A04" w:rsidP="00F51A04">
      <w:pPr>
        <w:autoSpaceDE w:val="0"/>
        <w:autoSpaceDN w:val="0"/>
        <w:adjustRightInd w:val="0"/>
        <w:jc w:val="both"/>
        <w:rPr>
          <w:rFonts w:eastAsia="Calibri" w:cs="ArialMT"/>
          <w:szCs w:val="22"/>
          <w:lang w:eastAsia="en-US"/>
        </w:rPr>
      </w:pPr>
      <w:r w:rsidRPr="00F51A04">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F51A04" w:rsidRPr="00F51A04" w:rsidRDefault="00F51A04" w:rsidP="00F51A04">
      <w:pPr>
        <w:autoSpaceDE w:val="0"/>
        <w:autoSpaceDN w:val="0"/>
        <w:adjustRightInd w:val="0"/>
        <w:rPr>
          <w:rFonts w:eastAsia="Calibri" w:cs="ArialMT"/>
          <w:b/>
          <w:szCs w:val="22"/>
          <w:lang w:eastAsia="en-US"/>
        </w:rPr>
      </w:pPr>
    </w:p>
    <w:p w:rsidR="00F51A04" w:rsidRPr="00F51A04" w:rsidRDefault="00F51A04" w:rsidP="00F51A04">
      <w:pPr>
        <w:autoSpaceDE w:val="0"/>
        <w:autoSpaceDN w:val="0"/>
        <w:adjustRightInd w:val="0"/>
        <w:rPr>
          <w:rFonts w:eastAsia="Calibri" w:cs="ArialMT"/>
          <w:b/>
          <w:szCs w:val="22"/>
          <w:lang w:eastAsia="en-US"/>
        </w:rPr>
      </w:pPr>
    </w:p>
    <w:p w:rsidR="00F51A04" w:rsidRPr="00F51A04" w:rsidRDefault="00F51A04" w:rsidP="00F51A04">
      <w:pPr>
        <w:autoSpaceDE w:val="0"/>
        <w:autoSpaceDN w:val="0"/>
        <w:adjustRightInd w:val="0"/>
        <w:rPr>
          <w:rFonts w:eastAsia="Calibri" w:cs="ArialMT"/>
          <w:b/>
          <w:szCs w:val="22"/>
          <w:lang w:eastAsia="en-US"/>
        </w:rPr>
      </w:pPr>
      <w:r w:rsidRPr="00F51A04">
        <w:rPr>
          <w:rFonts w:eastAsia="Calibri" w:cs="ArialMT"/>
          <w:b/>
          <w:szCs w:val="22"/>
          <w:lang w:eastAsia="en-US"/>
        </w:rPr>
        <w:t>Quart.</w:t>
      </w:r>
    </w:p>
    <w:p w:rsidR="00F51A04" w:rsidRPr="00F51A04" w:rsidRDefault="00F51A04" w:rsidP="00F51A04">
      <w:pPr>
        <w:autoSpaceDE w:val="0"/>
        <w:autoSpaceDN w:val="0"/>
        <w:adjustRightInd w:val="0"/>
        <w:jc w:val="both"/>
        <w:rPr>
          <w:rFonts w:eastAsia="Calibri" w:cs="ArialMT"/>
          <w:szCs w:val="22"/>
          <w:lang w:eastAsia="en-US"/>
        </w:rPr>
      </w:pPr>
      <w:r w:rsidRPr="00F51A04">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p>
    <w:p w:rsidR="00F51A04" w:rsidRPr="00F51A04" w:rsidRDefault="00F51A04" w:rsidP="00F51A04">
      <w:pPr>
        <w:autoSpaceDE w:val="0"/>
        <w:autoSpaceDN w:val="0"/>
        <w:adjustRightInd w:val="0"/>
        <w:rPr>
          <w:rFonts w:eastAsia="Calibri" w:cs="ArialMT"/>
          <w:szCs w:val="22"/>
          <w:lang w:eastAsia="en-US"/>
        </w:rPr>
      </w:pPr>
      <w:r w:rsidRPr="00F51A04">
        <w:rPr>
          <w:rFonts w:eastAsia="Calibri" w:cs="ArialMT"/>
          <w:szCs w:val="22"/>
          <w:lang w:eastAsia="en-US"/>
        </w:rPr>
        <w:t xml:space="preserve">Signatura </w:t>
      </w:r>
      <w:bookmarkStart w:id="3" w:name="Unnamed21"/>
      <w:r w:rsidRPr="00F51A04">
        <w:fldChar w:fldCharType="begin">
          <w:ffData>
            <w:name w:val=""/>
            <w:enabled/>
            <w:calcOnExit w:val="0"/>
            <w:textInput/>
          </w:ffData>
        </w:fldChar>
      </w:r>
      <w:r w:rsidRPr="00F51A04">
        <w:rPr>
          <w:rFonts w:eastAsia="Calibri" w:cs="ArialMT"/>
          <w:szCs w:val="22"/>
          <w:lang w:eastAsia="en-US"/>
        </w:rPr>
        <w:instrText xml:space="preserve"> FORMTEXT </w:instrText>
      </w:r>
      <w:r w:rsidRPr="00F51A04">
        <w:fldChar w:fldCharType="separate"/>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fldChar w:fldCharType="end"/>
      </w:r>
      <w:bookmarkEnd w:id="3"/>
    </w:p>
    <w:p w:rsidR="00F51A04" w:rsidRPr="00F51A04" w:rsidRDefault="00F51A04" w:rsidP="00F51A04">
      <w:pPr>
        <w:autoSpaceDE w:val="0"/>
        <w:autoSpaceDN w:val="0"/>
        <w:adjustRightInd w:val="0"/>
        <w:rPr>
          <w:rFonts w:eastAsia="Calibri" w:cs="ArialMT"/>
          <w:szCs w:val="22"/>
          <w:lang w:eastAsia="en-US"/>
        </w:rPr>
      </w:pPr>
      <w:r w:rsidRPr="00F51A04">
        <w:rPr>
          <w:rFonts w:eastAsia="Calibri" w:cs="ArialMT"/>
          <w:szCs w:val="22"/>
          <w:lang w:eastAsia="en-US"/>
        </w:rPr>
        <w:t xml:space="preserve">Càrrec </w:t>
      </w:r>
      <w:bookmarkStart w:id="4" w:name="Unnamed22"/>
      <w:r w:rsidRPr="00F51A04">
        <w:fldChar w:fldCharType="begin">
          <w:ffData>
            <w:name w:val=""/>
            <w:enabled/>
            <w:calcOnExit w:val="0"/>
            <w:textInput/>
          </w:ffData>
        </w:fldChar>
      </w:r>
      <w:r w:rsidRPr="00F51A04">
        <w:rPr>
          <w:rFonts w:eastAsia="Calibri" w:cs="ArialMT"/>
          <w:szCs w:val="22"/>
          <w:lang w:eastAsia="en-US"/>
        </w:rPr>
        <w:instrText xml:space="preserve"> FORMTEXT </w:instrText>
      </w:r>
      <w:r w:rsidRPr="00F51A04">
        <w:fldChar w:fldCharType="separate"/>
      </w:r>
      <w:r w:rsidRPr="00F51A04">
        <w:rPr>
          <w:rFonts w:eastAsia="Calibri" w:cs="ArialMT"/>
          <w:szCs w:val="22"/>
          <w:lang w:eastAsia="en-US"/>
        </w:rPr>
        <w:t> </w:t>
      </w:r>
      <w:r w:rsidRPr="00F51A04">
        <w:rPr>
          <w:rFonts w:eastAsia="Calibri" w:cs="ArialMT"/>
          <w:szCs w:val="22"/>
          <w:lang w:eastAsia="en-US"/>
        </w:rPr>
        <w:t> </w:t>
      </w:r>
      <w:r w:rsidRPr="00F51A04">
        <w:rPr>
          <w:rFonts w:eastAsia="Calibri" w:cs="ArialMT"/>
          <w:szCs w:val="22"/>
          <w:lang w:eastAsia="en-US"/>
        </w:rPr>
        <w:t> </w:t>
      </w:r>
      <w:r w:rsidRPr="00F51A04">
        <w:rPr>
          <w:rFonts w:eastAsia="Calibri" w:cs="ArialMT"/>
          <w:szCs w:val="22"/>
          <w:lang w:eastAsia="en-US"/>
        </w:rPr>
        <w:t> </w:t>
      </w:r>
      <w:r w:rsidRPr="00F51A04">
        <w:rPr>
          <w:rFonts w:eastAsia="Calibri" w:cs="ArialMT"/>
          <w:szCs w:val="22"/>
          <w:lang w:eastAsia="en-US"/>
        </w:rPr>
        <w:t> </w:t>
      </w:r>
      <w:r w:rsidRPr="00F51A04">
        <w:fldChar w:fldCharType="end"/>
      </w:r>
      <w:bookmarkEnd w:id="4"/>
    </w:p>
    <w:p w:rsidR="00F51A04" w:rsidRDefault="00F51A04" w:rsidP="00F51A04">
      <w:pPr>
        <w:jc w:val="both"/>
        <w:rPr>
          <w:rFonts w:eastAsia="Calibri" w:cs="Times New Roman"/>
          <w:b/>
          <w:szCs w:val="22"/>
          <w:lang w:eastAsia="en-US"/>
        </w:rPr>
      </w:pPr>
      <w:r w:rsidRPr="00F51A04">
        <w:rPr>
          <w:rFonts w:eastAsia="Calibri" w:cs="ArialMT"/>
          <w:szCs w:val="22"/>
          <w:lang w:eastAsia="en-US"/>
        </w:rPr>
        <w:t xml:space="preserve">En qualitat de </w:t>
      </w:r>
      <w:bookmarkStart w:id="5" w:name="Unnamed23"/>
      <w:r w:rsidRPr="00F51A04">
        <w:fldChar w:fldCharType="begin">
          <w:ffData>
            <w:name w:val=""/>
            <w:enabled/>
            <w:calcOnExit w:val="0"/>
            <w:textInput/>
          </w:ffData>
        </w:fldChar>
      </w:r>
      <w:r w:rsidRPr="00F51A04">
        <w:rPr>
          <w:rFonts w:eastAsia="Calibri" w:cs="ArialMT"/>
          <w:szCs w:val="22"/>
          <w:lang w:eastAsia="en-US"/>
        </w:rPr>
        <w:instrText xml:space="preserve"> FORMTEXT </w:instrText>
      </w:r>
      <w:r w:rsidRPr="00F51A04">
        <w:fldChar w:fldCharType="separate"/>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rPr>
          <w:rFonts w:eastAsia="Calibri" w:cs="ArialMT"/>
          <w:b/>
          <w:szCs w:val="22"/>
          <w:lang w:eastAsia="en-US"/>
        </w:rPr>
        <w:t> </w:t>
      </w:r>
      <w:r w:rsidRPr="00F51A04">
        <w:fldChar w:fldCharType="end"/>
      </w:r>
      <w:bookmarkEnd w:id="5"/>
      <w:r w:rsidRPr="00F51A04">
        <w:rPr>
          <w:rFonts w:eastAsia="Calibri" w:cs="ArialMT"/>
          <w:b/>
          <w:szCs w:val="22"/>
          <w:lang w:eastAsia="en-US"/>
        </w:rPr>
        <w:t xml:space="preserve"> </w:t>
      </w:r>
      <w:r w:rsidRPr="00F51A04">
        <w:rPr>
          <w:rFonts w:eastAsia="Calibri" w:cs="ArialMT"/>
          <w:szCs w:val="22"/>
          <w:lang w:eastAsia="en-US"/>
        </w:rPr>
        <w:t>( contractista, subcontractista o beneficiari</w:t>
      </w:r>
    </w:p>
    <w:p w:rsidR="00F51A04" w:rsidRDefault="00F51A04" w:rsidP="00F51A04">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4D6B88" w:rsidRDefault="004D6B88"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E15E17" w:rsidRDefault="00E15E17" w:rsidP="00B11CFE">
      <w:pPr>
        <w:jc w:val="both"/>
        <w:rPr>
          <w:rFonts w:eastAsia="Calibri" w:cs="Times New Roman"/>
          <w:b/>
          <w:szCs w:val="22"/>
          <w:lang w:eastAsia="en-US"/>
        </w:rPr>
      </w:pPr>
    </w:p>
    <w:p w:rsidR="00494E80" w:rsidRDefault="00494E80" w:rsidP="00494E80">
      <w:pPr>
        <w:rPr>
          <w:rFonts w:eastAsia="Calibri" w:cs="Times New Roman"/>
          <w:b/>
          <w:szCs w:val="22"/>
          <w:lang w:eastAsia="en-US"/>
        </w:rPr>
      </w:pPr>
      <w:r>
        <w:rPr>
          <w:rFonts w:eastAsia="Calibri" w:cs="Times New Roman"/>
          <w:b/>
          <w:szCs w:val="22"/>
          <w:lang w:eastAsia="en-US"/>
        </w:rPr>
        <w:lastRenderedPageBreak/>
        <w:t xml:space="preserve">Annex </w:t>
      </w:r>
      <w:r w:rsidR="00D02047">
        <w:rPr>
          <w:rFonts w:eastAsia="Calibri" w:cs="Times New Roman"/>
          <w:b/>
          <w:szCs w:val="22"/>
          <w:lang w:eastAsia="en-US"/>
        </w:rPr>
        <w:t>V</w:t>
      </w:r>
      <w:r>
        <w:rPr>
          <w:rFonts w:eastAsia="Calibri" w:cs="Times New Roman"/>
          <w:b/>
          <w:szCs w:val="22"/>
          <w:lang w:eastAsia="en-US"/>
        </w:rPr>
        <w:tab/>
        <w:t>Declaració sobre subcontractació</w:t>
      </w:r>
    </w:p>
    <w:p w:rsidR="00494E80" w:rsidRDefault="00494E80" w:rsidP="00494E80">
      <w:pPr>
        <w:spacing w:after="200" w:line="276" w:lineRule="auto"/>
        <w:rPr>
          <w:rFonts w:eastAsia="Calibri" w:cs="Times New Roman"/>
          <w:b/>
          <w:szCs w:val="22"/>
          <w:lang w:eastAsia="en-US"/>
        </w:rPr>
      </w:pPr>
    </w:p>
    <w:p w:rsidR="00494E80" w:rsidRDefault="00494E80" w:rsidP="00494E80">
      <w:pPr>
        <w:spacing w:after="200" w:line="276" w:lineRule="auto"/>
        <w:jc w:val="both"/>
        <w:rPr>
          <w:rFonts w:ascii="Calibri" w:eastAsia="Calibri" w:hAnsi="Calibri" w:cs="Times New Roman"/>
          <w:szCs w:val="22"/>
          <w:lang w:eastAsia="en-US"/>
        </w:rPr>
      </w:pPr>
      <w:r>
        <w:rPr>
          <w:rFonts w:ascii="Calibri" w:eastAsia="Calibri" w:hAnsi="Calibri" w:cs="Times New Roman"/>
          <w:szCs w:val="22"/>
          <w:lang w:eastAsia="en-US"/>
        </w:rPr>
        <w:t>El/la senyor/a .............................................. com ........................................ (</w:t>
      </w:r>
      <w:r>
        <w:rPr>
          <w:rFonts w:ascii="Calibri" w:eastAsia="Calibri" w:hAnsi="Calibri" w:cs="Times New Roman"/>
          <w:i/>
          <w:szCs w:val="22"/>
          <w:lang w:eastAsia="en-US"/>
        </w:rPr>
        <w:t>senyaleu les vostres facultats de representació: per exemple, administrador/a únic/a, apoderat/da,...</w:t>
      </w:r>
      <w:r>
        <w:rPr>
          <w:rFonts w:ascii="Calibri" w:eastAsia="Calibri" w:hAnsi="Calibri" w:cs="Times New Roman"/>
          <w:szCs w:val="22"/>
          <w:lang w:eastAsia="en-US"/>
        </w:rPr>
        <w:t>), de l’empresa  ..................................................................., amb NIF ......................,</w:t>
      </w:r>
    </w:p>
    <w:p w:rsidR="00494E80" w:rsidRDefault="00494E80" w:rsidP="00494E80">
      <w:pPr>
        <w:spacing w:after="200" w:line="276" w:lineRule="auto"/>
        <w:jc w:val="center"/>
        <w:rPr>
          <w:rFonts w:ascii="Calibri" w:eastAsia="Calibri" w:hAnsi="Calibri" w:cs="Times New Roman"/>
          <w:szCs w:val="22"/>
          <w:lang w:eastAsia="en-US"/>
        </w:rPr>
      </w:pPr>
      <w:r>
        <w:rPr>
          <w:rFonts w:ascii="Calibri" w:eastAsia="Calibri" w:hAnsi="Calibri" w:cs="Times New Roman"/>
          <w:szCs w:val="22"/>
          <w:lang w:eastAsia="en-US"/>
        </w:rPr>
        <w:t>DECLARA</w:t>
      </w:r>
    </w:p>
    <w:p w:rsidR="00494E80" w:rsidRDefault="00494E80" w:rsidP="00494E80">
      <w:pPr>
        <w:spacing w:after="200" w:line="276" w:lineRule="auto"/>
        <w:rPr>
          <w:rFonts w:eastAsia="Calibri" w:cs="Times New Roman"/>
          <w:szCs w:val="22"/>
          <w:lang w:eastAsia="en-US"/>
        </w:rPr>
      </w:pPr>
    </w:p>
    <w:p w:rsidR="00494E80" w:rsidRDefault="00494E80" w:rsidP="00494E80">
      <w:pPr>
        <w:spacing w:after="200" w:line="276" w:lineRule="auto"/>
        <w:rPr>
          <w:rFonts w:eastAsia="Calibri" w:cs="Times New Roman"/>
          <w:szCs w:val="22"/>
          <w:lang w:eastAsia="en-US"/>
        </w:rPr>
      </w:pPr>
      <w:r>
        <w:rPr>
          <w:rFonts w:eastAsia="Calibri" w:cs="Times New Roman"/>
          <w:szCs w:val="22"/>
          <w:lang w:eastAsia="en-US"/>
        </w:rPr>
        <w:t>Que té la voluntat de subcontractar les prestacions següents: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1706"/>
        <w:gridCol w:w="1842"/>
      </w:tblGrid>
      <w:tr w:rsidR="00494E80" w:rsidTr="00494E80">
        <w:tc>
          <w:tcPr>
            <w:tcW w:w="3261" w:type="dxa"/>
            <w:tcBorders>
              <w:top w:val="single" w:sz="4" w:space="0" w:color="auto"/>
              <w:left w:val="single" w:sz="4" w:space="0" w:color="auto"/>
              <w:bottom w:val="single" w:sz="4" w:space="0" w:color="auto"/>
              <w:right w:val="single" w:sz="4" w:space="0" w:color="auto"/>
            </w:tcBorders>
            <w:hideMark/>
          </w:tcPr>
          <w:p w:rsidR="00494E80" w:rsidRDefault="00494E80">
            <w:pPr>
              <w:rPr>
                <w:rFonts w:eastAsia="Calibri" w:cs="Times New Roman"/>
                <w:b/>
                <w:szCs w:val="22"/>
                <w:lang w:eastAsia="en-US"/>
              </w:rPr>
            </w:pPr>
            <w:r>
              <w:rPr>
                <w:rFonts w:eastAsia="Calibri" w:cs="Times New Roman"/>
                <w:b/>
                <w:szCs w:val="22"/>
                <w:lang w:eastAsia="en-US"/>
              </w:rPr>
              <w:t>Prestació</w:t>
            </w:r>
          </w:p>
        </w:tc>
        <w:tc>
          <w:tcPr>
            <w:tcW w:w="1701" w:type="dxa"/>
            <w:tcBorders>
              <w:top w:val="single" w:sz="4" w:space="0" w:color="auto"/>
              <w:left w:val="single" w:sz="4" w:space="0" w:color="auto"/>
              <w:bottom w:val="single" w:sz="4" w:space="0" w:color="auto"/>
              <w:right w:val="single" w:sz="4" w:space="0" w:color="auto"/>
            </w:tcBorders>
            <w:hideMark/>
          </w:tcPr>
          <w:p w:rsidR="00494E80" w:rsidRDefault="00494E80">
            <w:pPr>
              <w:rPr>
                <w:rFonts w:eastAsia="Calibri" w:cs="Times New Roman"/>
                <w:b/>
                <w:szCs w:val="22"/>
                <w:lang w:eastAsia="en-US"/>
              </w:rPr>
            </w:pPr>
            <w:r>
              <w:rPr>
                <w:rFonts w:eastAsia="Calibri" w:cs="Times New Roman"/>
                <w:b/>
                <w:szCs w:val="22"/>
                <w:lang w:eastAsia="en-US"/>
              </w:rPr>
              <w:t>Empresa subcontractista</w:t>
            </w:r>
          </w:p>
        </w:tc>
        <w:tc>
          <w:tcPr>
            <w:tcW w:w="1701" w:type="dxa"/>
            <w:tcBorders>
              <w:top w:val="single" w:sz="4" w:space="0" w:color="auto"/>
              <w:left w:val="single" w:sz="4" w:space="0" w:color="auto"/>
              <w:bottom w:val="single" w:sz="4" w:space="0" w:color="auto"/>
              <w:right w:val="single" w:sz="4" w:space="0" w:color="auto"/>
            </w:tcBorders>
            <w:hideMark/>
          </w:tcPr>
          <w:p w:rsidR="00494E80" w:rsidRDefault="00494E80">
            <w:pPr>
              <w:rPr>
                <w:rFonts w:eastAsia="Calibri" w:cs="Times New Roman"/>
                <w:b/>
                <w:szCs w:val="22"/>
                <w:lang w:eastAsia="en-US"/>
              </w:rPr>
            </w:pPr>
            <w:r>
              <w:rPr>
                <w:rFonts w:eastAsia="Calibri" w:cs="Times New Roman"/>
                <w:b/>
                <w:szCs w:val="22"/>
                <w:lang w:eastAsia="en-US"/>
              </w:rPr>
              <w:t>Import de la subcontractació</w:t>
            </w:r>
          </w:p>
        </w:tc>
        <w:tc>
          <w:tcPr>
            <w:tcW w:w="1842" w:type="dxa"/>
            <w:tcBorders>
              <w:top w:val="single" w:sz="4" w:space="0" w:color="auto"/>
              <w:left w:val="single" w:sz="4" w:space="0" w:color="auto"/>
              <w:bottom w:val="single" w:sz="4" w:space="0" w:color="auto"/>
              <w:right w:val="single" w:sz="4" w:space="0" w:color="auto"/>
            </w:tcBorders>
            <w:hideMark/>
          </w:tcPr>
          <w:p w:rsidR="00494E80" w:rsidRDefault="00494E80">
            <w:pPr>
              <w:rPr>
                <w:rFonts w:eastAsia="Calibri" w:cs="Times New Roman"/>
                <w:b/>
                <w:szCs w:val="22"/>
                <w:lang w:eastAsia="en-US"/>
              </w:rPr>
            </w:pPr>
            <w:r>
              <w:rPr>
                <w:rFonts w:eastAsia="Calibri" w:cs="Times New Roman"/>
                <w:b/>
                <w:szCs w:val="22"/>
                <w:lang w:eastAsia="en-US"/>
              </w:rPr>
              <w:t>Percentatge respecte al preu d’adjudicació, IVA inclòs</w:t>
            </w: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r w:rsidR="00494E80" w:rsidTr="00494E80">
        <w:tc>
          <w:tcPr>
            <w:tcW w:w="326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494E80" w:rsidRDefault="00494E80">
            <w:pPr>
              <w:rPr>
                <w:rFonts w:eastAsia="Calibri" w:cs="Times New Roman"/>
                <w:szCs w:val="22"/>
                <w:lang w:eastAsia="en-US"/>
              </w:rPr>
            </w:pPr>
          </w:p>
        </w:tc>
      </w:tr>
    </w:tbl>
    <w:p w:rsidR="00494E80" w:rsidRDefault="00494E80" w:rsidP="00494E80">
      <w:pPr>
        <w:spacing w:after="200" w:line="276" w:lineRule="auto"/>
        <w:rPr>
          <w:rFonts w:eastAsia="Calibri" w:cs="Times New Roman"/>
          <w:szCs w:val="22"/>
          <w:lang w:eastAsia="en-US"/>
        </w:rPr>
      </w:pPr>
    </w:p>
    <w:p w:rsidR="00494E80" w:rsidRDefault="00494E80" w:rsidP="00494E80">
      <w:pPr>
        <w:spacing w:after="200" w:line="276" w:lineRule="auto"/>
        <w:rPr>
          <w:rFonts w:eastAsia="Calibri" w:cs="Times New Roman"/>
          <w:szCs w:val="22"/>
          <w:lang w:eastAsia="en-US"/>
        </w:rPr>
      </w:pPr>
      <w:r>
        <w:rPr>
          <w:rFonts w:eastAsia="Calibri" w:cs="Times New Roman"/>
          <w:szCs w:val="22"/>
          <w:lang w:eastAsia="en-US"/>
        </w:rPr>
        <w:t>S’adjunten les dades de solvència de les empreses subcontractistes, segons els annexos IX i X dels plecs de clàusules administratives particulars.</w:t>
      </w:r>
    </w:p>
    <w:p w:rsidR="00494E80" w:rsidRDefault="00494E80" w:rsidP="00494E80">
      <w:pPr>
        <w:spacing w:after="200" w:line="276" w:lineRule="auto"/>
        <w:rPr>
          <w:rFonts w:eastAsia="Calibri" w:cs="Times New Roman"/>
          <w:szCs w:val="22"/>
          <w:lang w:eastAsia="en-US"/>
        </w:rPr>
      </w:pPr>
    </w:p>
    <w:p w:rsidR="00494E80" w:rsidRDefault="00494E80" w:rsidP="00494E80">
      <w:pPr>
        <w:spacing w:after="200" w:line="276" w:lineRule="auto"/>
        <w:rPr>
          <w:rFonts w:eastAsia="Calibri" w:cs="Times New Roman"/>
          <w:szCs w:val="22"/>
          <w:lang w:eastAsia="en-US"/>
        </w:rPr>
      </w:pPr>
    </w:p>
    <w:p w:rsidR="00494E80" w:rsidRDefault="00494E80" w:rsidP="00494E80">
      <w:pPr>
        <w:spacing w:after="200" w:line="276" w:lineRule="auto"/>
        <w:rPr>
          <w:rFonts w:eastAsia="Calibri" w:cs="Times New Roman"/>
          <w:szCs w:val="22"/>
          <w:lang w:eastAsia="en-US"/>
        </w:rPr>
      </w:pPr>
    </w:p>
    <w:p w:rsidR="00494E80" w:rsidRDefault="00494E80" w:rsidP="00494E80">
      <w:pPr>
        <w:spacing w:after="200" w:line="276" w:lineRule="auto"/>
        <w:rPr>
          <w:rFonts w:eastAsia="Calibri" w:cs="Times New Roman"/>
          <w:i/>
          <w:szCs w:val="22"/>
          <w:lang w:eastAsia="en-US"/>
        </w:rPr>
      </w:pPr>
      <w:r>
        <w:rPr>
          <w:rFonts w:eastAsia="Calibri" w:cs="Times New Roman"/>
          <w:i/>
          <w:szCs w:val="22"/>
          <w:lang w:eastAsia="en-US"/>
        </w:rPr>
        <w:t xml:space="preserve">Signatura del/de la declarant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p>
    <w:p w:rsidR="00494E80" w:rsidRDefault="00494E80" w:rsidP="00494E80">
      <w:pPr>
        <w:jc w:val="both"/>
        <w:rPr>
          <w:szCs w:val="22"/>
        </w:rPr>
      </w:pPr>
    </w:p>
    <w:p w:rsidR="00494E80" w:rsidRDefault="00494E80" w:rsidP="00494E80">
      <w:pPr>
        <w:rPr>
          <w:szCs w:val="22"/>
        </w:rPr>
      </w:pPr>
    </w:p>
    <w:p w:rsidR="009D66DA" w:rsidRPr="00494E80" w:rsidRDefault="009D66DA" w:rsidP="00494E80"/>
    <w:sectPr w:rsidR="009D66DA" w:rsidRPr="00494E80" w:rsidSect="009D66DA">
      <w:headerReference w:type="even" r:id="rId25"/>
      <w:headerReference w:type="default" r:id="rId26"/>
      <w:footerReference w:type="even" r:id="rId27"/>
      <w:footerReference w:type="default" r:id="rId28"/>
      <w:headerReference w:type="first" r:id="rId29"/>
      <w:footerReference w:type="first" r:id="rId30"/>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D3B" w:rsidRDefault="00A51D3B">
      <w:r>
        <w:separator/>
      </w:r>
    </w:p>
  </w:endnote>
  <w:endnote w:type="continuationSeparator" w:id="0">
    <w:p w:rsidR="00A51D3B" w:rsidRDefault="00A5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7D" w:rsidRDefault="0070657D">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7D" w:rsidRPr="00B33038" w:rsidRDefault="0070657D" w:rsidP="009D66DA">
    <w:pPr>
      <w:pStyle w:val="Peu"/>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167101">
      <w:rPr>
        <w:rStyle w:val="Nmerodepgina"/>
        <w:noProof/>
      </w:rPr>
      <w:t>21</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167101">
      <w:rPr>
        <w:rStyle w:val="Nmerodepgina"/>
        <w:noProof/>
      </w:rPr>
      <w:t>63</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7D" w:rsidRDefault="0070657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D3B" w:rsidRDefault="00A51D3B">
      <w:r>
        <w:separator/>
      </w:r>
    </w:p>
  </w:footnote>
  <w:footnote w:type="continuationSeparator" w:id="0">
    <w:p w:rsidR="00A51D3B" w:rsidRDefault="00A51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7D" w:rsidRDefault="0070657D">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70657D" w:rsidTr="009D66DA">
      <w:trPr>
        <w:trHeight w:val="1830"/>
      </w:trPr>
      <w:tc>
        <w:tcPr>
          <w:tcW w:w="5563" w:type="dxa"/>
          <w:tcBorders>
            <w:top w:val="nil"/>
            <w:left w:val="nil"/>
            <w:bottom w:val="nil"/>
            <w:right w:val="nil"/>
          </w:tcBorders>
          <w:hideMark/>
        </w:tcPr>
        <w:p w:rsidR="0070657D" w:rsidRPr="00D349E8" w:rsidRDefault="00167101" w:rsidP="009D66DA">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lang w:val="es-ES" w:eastAsia="es-ES"/>
            </w:rPr>
            <w:drawing>
              <wp:inline distT="0" distB="0" distL="0" distR="0" wp14:anchorId="4DC77424">
                <wp:extent cx="1494790" cy="469265"/>
                <wp:effectExtent l="0" t="0" r="0" b="6985"/>
                <wp:docPr id="3"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469265"/>
                        </a:xfrm>
                        <a:prstGeom prst="rect">
                          <a:avLst/>
                        </a:prstGeom>
                        <a:noFill/>
                        <a:ln>
                          <a:noFill/>
                        </a:ln>
                      </pic:spPr>
                    </pic:pic>
                  </a:graphicData>
                </a:graphic>
              </wp:inline>
            </w:drawing>
          </w:r>
        </w:p>
      </w:tc>
      <w:tc>
        <w:tcPr>
          <w:tcW w:w="5494" w:type="dxa"/>
          <w:tcBorders>
            <w:top w:val="nil"/>
            <w:left w:val="nil"/>
            <w:bottom w:val="nil"/>
            <w:right w:val="nil"/>
          </w:tcBorders>
        </w:tcPr>
        <w:p w:rsidR="0070657D" w:rsidRPr="00D349E8" w:rsidRDefault="0070657D" w:rsidP="009D66DA">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D349E8">
            <w:rPr>
              <w:rFonts w:ascii="FranklinGothic-Medium" w:hAnsi="FranklinGothic-Medium" w:cs="FranklinGothic-Medium"/>
              <w:color w:val="0073BC"/>
              <w:szCs w:val="22"/>
              <w:lang w:eastAsia="es-ES"/>
            </w:rPr>
            <w:t>Contractació i compres</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Carrer del Nord, 60</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08330 Premià de Mar</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Tel. 93 741 74 00</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premiademar.cat</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info@premiademar.cat</w:t>
          </w:r>
        </w:p>
        <w:p w:rsidR="0070657D" w:rsidRPr="00D349E8" w:rsidRDefault="0070657D" w:rsidP="009D66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NIF: P0817100A</w:t>
          </w:r>
        </w:p>
        <w:p w:rsidR="0070657D" w:rsidRPr="00D349E8" w:rsidRDefault="0070657D" w:rsidP="009D66DA">
          <w:pPr>
            <w:tabs>
              <w:tab w:val="center" w:pos="4252"/>
              <w:tab w:val="right" w:pos="8504"/>
            </w:tabs>
            <w:rPr>
              <w:rFonts w:ascii="Cambria" w:hAnsi="Cambria" w:cs="Times New Roman"/>
              <w:szCs w:val="24"/>
              <w:lang w:val="es-ES_tradnl" w:eastAsia="es-ES"/>
            </w:rPr>
          </w:pPr>
        </w:p>
      </w:tc>
    </w:tr>
  </w:tbl>
  <w:p w:rsidR="0070657D" w:rsidRPr="00D349E8" w:rsidRDefault="0070657D" w:rsidP="009D66DA">
    <w:pPr>
      <w:tabs>
        <w:tab w:val="center" w:pos="4252"/>
        <w:tab w:val="right" w:pos="8504"/>
      </w:tabs>
      <w:rPr>
        <w:rFonts w:ascii="Cambria" w:hAnsi="Cambria" w:cs="Times New Roman"/>
        <w:sz w:val="24"/>
        <w:szCs w:val="24"/>
        <w:lang w:val="es-ES_tradnl" w:eastAsia="es-ES"/>
      </w:rPr>
    </w:pPr>
  </w:p>
  <w:p w:rsidR="0070657D" w:rsidRPr="00D349E8" w:rsidRDefault="0070657D" w:rsidP="009D66DA">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57D" w:rsidRDefault="0070657D">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644"/>
        </w:tabs>
        <w:ind w:left="644"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0"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1"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17E5D4C"/>
    <w:multiLevelType w:val="hybridMultilevel"/>
    <w:tmpl w:val="CFFC9600"/>
    <w:name w:val="WW8Num202"/>
    <w:lvl w:ilvl="0" w:tplc="9828CD7E">
      <w:start w:val="1"/>
      <w:numFmt w:val="decimal"/>
      <w:lvlText w:val="%1)"/>
      <w:lvlJc w:val="left"/>
      <w:pPr>
        <w:tabs>
          <w:tab w:val="num" w:pos="360"/>
        </w:tabs>
        <w:ind w:left="360" w:hanging="360"/>
      </w:pPr>
      <w:rPr>
        <w:rFonts w:cs="Times New Roman"/>
        <w:b/>
        <w:bCs/>
      </w:rPr>
    </w:lvl>
    <w:lvl w:ilvl="1" w:tplc="D40C636C">
      <w:start w:val="1"/>
      <w:numFmt w:val="lowerLetter"/>
      <w:lvlText w:val="%2."/>
      <w:lvlJc w:val="left"/>
      <w:pPr>
        <w:tabs>
          <w:tab w:val="num" w:pos="1440"/>
        </w:tabs>
        <w:ind w:left="1440" w:hanging="360"/>
      </w:pPr>
      <w:rPr>
        <w:rFonts w:cs="Times New Roman"/>
      </w:rPr>
    </w:lvl>
    <w:lvl w:ilvl="2" w:tplc="AC082E06">
      <w:start w:val="1"/>
      <w:numFmt w:val="lowerRoman"/>
      <w:lvlText w:val="%3."/>
      <w:lvlJc w:val="right"/>
      <w:pPr>
        <w:tabs>
          <w:tab w:val="num" w:pos="2160"/>
        </w:tabs>
        <w:ind w:left="2160" w:hanging="180"/>
      </w:pPr>
      <w:rPr>
        <w:rFonts w:cs="Times New Roman"/>
      </w:rPr>
    </w:lvl>
    <w:lvl w:ilvl="3" w:tplc="F61C1EDA">
      <w:start w:val="1"/>
      <w:numFmt w:val="decimal"/>
      <w:lvlText w:val="%4."/>
      <w:lvlJc w:val="left"/>
      <w:pPr>
        <w:tabs>
          <w:tab w:val="num" w:pos="2880"/>
        </w:tabs>
        <w:ind w:left="2880" w:hanging="360"/>
      </w:pPr>
      <w:rPr>
        <w:rFonts w:cs="Times New Roman"/>
      </w:rPr>
    </w:lvl>
    <w:lvl w:ilvl="4" w:tplc="E0AA5952">
      <w:start w:val="1"/>
      <w:numFmt w:val="lowerLetter"/>
      <w:lvlText w:val="%5."/>
      <w:lvlJc w:val="left"/>
      <w:pPr>
        <w:tabs>
          <w:tab w:val="num" w:pos="3600"/>
        </w:tabs>
        <w:ind w:left="3600" w:hanging="360"/>
      </w:pPr>
      <w:rPr>
        <w:rFonts w:cs="Times New Roman"/>
      </w:rPr>
    </w:lvl>
    <w:lvl w:ilvl="5" w:tplc="F3D615B0">
      <w:start w:val="1"/>
      <w:numFmt w:val="lowerRoman"/>
      <w:lvlText w:val="%6."/>
      <w:lvlJc w:val="right"/>
      <w:pPr>
        <w:tabs>
          <w:tab w:val="num" w:pos="4320"/>
        </w:tabs>
        <w:ind w:left="4320" w:hanging="180"/>
      </w:pPr>
      <w:rPr>
        <w:rFonts w:cs="Times New Roman"/>
      </w:rPr>
    </w:lvl>
    <w:lvl w:ilvl="6" w:tplc="56A66F1E">
      <w:start w:val="1"/>
      <w:numFmt w:val="decimal"/>
      <w:lvlText w:val="%7."/>
      <w:lvlJc w:val="left"/>
      <w:pPr>
        <w:tabs>
          <w:tab w:val="num" w:pos="5040"/>
        </w:tabs>
        <w:ind w:left="5040" w:hanging="360"/>
      </w:pPr>
      <w:rPr>
        <w:rFonts w:cs="Times New Roman"/>
      </w:rPr>
    </w:lvl>
    <w:lvl w:ilvl="7" w:tplc="38B4D176">
      <w:start w:val="1"/>
      <w:numFmt w:val="lowerLetter"/>
      <w:lvlText w:val="%8."/>
      <w:lvlJc w:val="left"/>
      <w:pPr>
        <w:tabs>
          <w:tab w:val="num" w:pos="5760"/>
        </w:tabs>
        <w:ind w:left="5760" w:hanging="360"/>
      </w:pPr>
      <w:rPr>
        <w:rFonts w:cs="Times New Roman"/>
      </w:rPr>
    </w:lvl>
    <w:lvl w:ilvl="8" w:tplc="12B890E6">
      <w:start w:val="1"/>
      <w:numFmt w:val="lowerRoman"/>
      <w:lvlText w:val="%9."/>
      <w:lvlJc w:val="right"/>
      <w:pPr>
        <w:tabs>
          <w:tab w:val="num" w:pos="6480"/>
        </w:tabs>
        <w:ind w:left="6480" w:hanging="180"/>
      </w:pPr>
      <w:rPr>
        <w:rFonts w:cs="Times New Roman"/>
      </w:rPr>
    </w:lvl>
  </w:abstractNum>
  <w:abstractNum w:abstractNumId="13" w15:restartNumberingAfterBreak="0">
    <w:nsid w:val="025940BE"/>
    <w:multiLevelType w:val="hybridMultilevel"/>
    <w:tmpl w:val="3A7C138A"/>
    <w:lvl w:ilvl="0" w:tplc="89E0BE4E">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14"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04D055FC"/>
    <w:multiLevelType w:val="hybridMultilevel"/>
    <w:tmpl w:val="E5F23170"/>
    <w:name w:val="WW8Num1322"/>
    <w:lvl w:ilvl="0" w:tplc="FBA23932">
      <w:start w:val="1"/>
      <w:numFmt w:val="bullet"/>
      <w:lvlText w:val=""/>
      <w:lvlJc w:val="left"/>
      <w:pPr>
        <w:tabs>
          <w:tab w:val="num" w:pos="360"/>
        </w:tabs>
        <w:ind w:left="360" w:hanging="360"/>
      </w:pPr>
      <w:rPr>
        <w:rFonts w:ascii="Symbol" w:hAnsi="Symbol" w:hint="default"/>
      </w:rPr>
    </w:lvl>
    <w:lvl w:ilvl="1" w:tplc="95626E5E">
      <w:start w:val="1"/>
      <w:numFmt w:val="bullet"/>
      <w:lvlText w:val="o"/>
      <w:lvlJc w:val="left"/>
      <w:pPr>
        <w:tabs>
          <w:tab w:val="num" w:pos="1440"/>
        </w:tabs>
        <w:ind w:left="1440" w:hanging="360"/>
      </w:pPr>
      <w:rPr>
        <w:rFonts w:ascii="Courier New" w:hAnsi="Courier New" w:hint="default"/>
      </w:rPr>
    </w:lvl>
    <w:lvl w:ilvl="2" w:tplc="958202E4">
      <w:start w:val="1"/>
      <w:numFmt w:val="bullet"/>
      <w:lvlText w:val=""/>
      <w:lvlJc w:val="left"/>
      <w:pPr>
        <w:tabs>
          <w:tab w:val="num" w:pos="2160"/>
        </w:tabs>
        <w:ind w:left="2160" w:hanging="360"/>
      </w:pPr>
      <w:rPr>
        <w:rFonts w:ascii="Wingdings" w:hAnsi="Wingdings" w:hint="default"/>
      </w:rPr>
    </w:lvl>
    <w:lvl w:ilvl="3" w:tplc="5B3CA320">
      <w:start w:val="1"/>
      <w:numFmt w:val="bullet"/>
      <w:lvlText w:val=""/>
      <w:lvlJc w:val="left"/>
      <w:pPr>
        <w:tabs>
          <w:tab w:val="num" w:pos="2880"/>
        </w:tabs>
        <w:ind w:left="2880" w:hanging="360"/>
      </w:pPr>
      <w:rPr>
        <w:rFonts w:ascii="Symbol" w:hAnsi="Symbol" w:hint="default"/>
      </w:rPr>
    </w:lvl>
    <w:lvl w:ilvl="4" w:tplc="749E48CC">
      <w:start w:val="1"/>
      <w:numFmt w:val="bullet"/>
      <w:lvlText w:val="o"/>
      <w:lvlJc w:val="left"/>
      <w:pPr>
        <w:tabs>
          <w:tab w:val="num" w:pos="3600"/>
        </w:tabs>
        <w:ind w:left="3600" w:hanging="360"/>
      </w:pPr>
      <w:rPr>
        <w:rFonts w:ascii="Courier New" w:hAnsi="Courier New" w:hint="default"/>
      </w:rPr>
    </w:lvl>
    <w:lvl w:ilvl="5" w:tplc="27F2C106">
      <w:start w:val="1"/>
      <w:numFmt w:val="bullet"/>
      <w:lvlText w:val=""/>
      <w:lvlJc w:val="left"/>
      <w:pPr>
        <w:tabs>
          <w:tab w:val="num" w:pos="4320"/>
        </w:tabs>
        <w:ind w:left="4320" w:hanging="360"/>
      </w:pPr>
      <w:rPr>
        <w:rFonts w:ascii="Wingdings" w:hAnsi="Wingdings" w:hint="default"/>
      </w:rPr>
    </w:lvl>
    <w:lvl w:ilvl="6" w:tplc="BE28B1F6">
      <w:start w:val="1"/>
      <w:numFmt w:val="bullet"/>
      <w:lvlText w:val=""/>
      <w:lvlJc w:val="left"/>
      <w:pPr>
        <w:tabs>
          <w:tab w:val="num" w:pos="5040"/>
        </w:tabs>
        <w:ind w:left="5040" w:hanging="360"/>
      </w:pPr>
      <w:rPr>
        <w:rFonts w:ascii="Symbol" w:hAnsi="Symbol" w:hint="default"/>
      </w:rPr>
    </w:lvl>
    <w:lvl w:ilvl="7" w:tplc="A95A8A8C">
      <w:start w:val="1"/>
      <w:numFmt w:val="bullet"/>
      <w:lvlText w:val="o"/>
      <w:lvlJc w:val="left"/>
      <w:pPr>
        <w:tabs>
          <w:tab w:val="num" w:pos="5760"/>
        </w:tabs>
        <w:ind w:left="5760" w:hanging="360"/>
      </w:pPr>
      <w:rPr>
        <w:rFonts w:ascii="Courier New" w:hAnsi="Courier New" w:hint="default"/>
      </w:rPr>
    </w:lvl>
    <w:lvl w:ilvl="8" w:tplc="8A4874A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387BA2"/>
    <w:multiLevelType w:val="hybridMultilevel"/>
    <w:tmpl w:val="8E5CE53C"/>
    <w:lvl w:ilvl="0" w:tplc="04030001">
      <w:start w:val="1"/>
      <w:numFmt w:val="bullet"/>
      <w:lvlText w:val=""/>
      <w:lvlJc w:val="left"/>
      <w:pPr>
        <w:ind w:left="1069" w:hanging="360"/>
      </w:pPr>
      <w:rPr>
        <w:rFonts w:ascii="Symbol" w:hAnsi="Symbol" w:hint="default"/>
      </w:rPr>
    </w:lvl>
    <w:lvl w:ilvl="1" w:tplc="04030003">
      <w:start w:val="1"/>
      <w:numFmt w:val="bullet"/>
      <w:lvlText w:val="o"/>
      <w:lvlJc w:val="left"/>
      <w:pPr>
        <w:ind w:left="1789" w:hanging="360"/>
      </w:pPr>
      <w:rPr>
        <w:rFonts w:ascii="Courier New" w:hAnsi="Courier New" w:cs="Courier New" w:hint="default"/>
      </w:rPr>
    </w:lvl>
    <w:lvl w:ilvl="2" w:tplc="04030005">
      <w:start w:val="1"/>
      <w:numFmt w:val="bullet"/>
      <w:lvlText w:val=""/>
      <w:lvlJc w:val="left"/>
      <w:pPr>
        <w:ind w:left="2509" w:hanging="360"/>
      </w:pPr>
      <w:rPr>
        <w:rFonts w:ascii="Wingdings" w:hAnsi="Wingdings" w:hint="default"/>
      </w:rPr>
    </w:lvl>
    <w:lvl w:ilvl="3" w:tplc="04030001">
      <w:start w:val="1"/>
      <w:numFmt w:val="bullet"/>
      <w:lvlText w:val=""/>
      <w:lvlJc w:val="left"/>
      <w:pPr>
        <w:ind w:left="3229" w:hanging="360"/>
      </w:pPr>
      <w:rPr>
        <w:rFonts w:ascii="Symbol" w:hAnsi="Symbol" w:hint="default"/>
      </w:rPr>
    </w:lvl>
    <w:lvl w:ilvl="4" w:tplc="04030003">
      <w:start w:val="1"/>
      <w:numFmt w:val="bullet"/>
      <w:lvlText w:val="o"/>
      <w:lvlJc w:val="left"/>
      <w:pPr>
        <w:ind w:left="3949" w:hanging="360"/>
      </w:pPr>
      <w:rPr>
        <w:rFonts w:ascii="Courier New" w:hAnsi="Courier New" w:cs="Courier New" w:hint="default"/>
      </w:rPr>
    </w:lvl>
    <w:lvl w:ilvl="5" w:tplc="04030005">
      <w:start w:val="1"/>
      <w:numFmt w:val="bullet"/>
      <w:lvlText w:val=""/>
      <w:lvlJc w:val="left"/>
      <w:pPr>
        <w:ind w:left="4669" w:hanging="360"/>
      </w:pPr>
      <w:rPr>
        <w:rFonts w:ascii="Wingdings" w:hAnsi="Wingdings" w:hint="default"/>
      </w:rPr>
    </w:lvl>
    <w:lvl w:ilvl="6" w:tplc="04030001">
      <w:start w:val="1"/>
      <w:numFmt w:val="bullet"/>
      <w:lvlText w:val=""/>
      <w:lvlJc w:val="left"/>
      <w:pPr>
        <w:ind w:left="5389" w:hanging="360"/>
      </w:pPr>
      <w:rPr>
        <w:rFonts w:ascii="Symbol" w:hAnsi="Symbol" w:hint="default"/>
      </w:rPr>
    </w:lvl>
    <w:lvl w:ilvl="7" w:tplc="04030003">
      <w:start w:val="1"/>
      <w:numFmt w:val="bullet"/>
      <w:lvlText w:val="o"/>
      <w:lvlJc w:val="left"/>
      <w:pPr>
        <w:ind w:left="6109" w:hanging="360"/>
      </w:pPr>
      <w:rPr>
        <w:rFonts w:ascii="Courier New" w:hAnsi="Courier New" w:cs="Courier New" w:hint="default"/>
      </w:rPr>
    </w:lvl>
    <w:lvl w:ilvl="8" w:tplc="04030005">
      <w:start w:val="1"/>
      <w:numFmt w:val="bullet"/>
      <w:lvlText w:val=""/>
      <w:lvlJc w:val="left"/>
      <w:pPr>
        <w:ind w:left="6829" w:hanging="360"/>
      </w:pPr>
      <w:rPr>
        <w:rFonts w:ascii="Wingdings" w:hAnsi="Wingdings" w:hint="default"/>
      </w:rPr>
    </w:lvl>
  </w:abstractNum>
  <w:abstractNum w:abstractNumId="17" w15:restartNumberingAfterBreak="0">
    <w:nsid w:val="0A82606B"/>
    <w:multiLevelType w:val="hybridMultilevel"/>
    <w:tmpl w:val="441C6D7C"/>
    <w:lvl w:ilvl="0" w:tplc="9928F858">
      <w:start w:val="1"/>
      <w:numFmt w:val="lowerLetter"/>
      <w:lvlText w:val="%1)"/>
      <w:lvlJc w:val="left"/>
      <w:pPr>
        <w:ind w:left="1068" w:hanging="360"/>
      </w:pPr>
      <w:rPr>
        <w:rFonts w:hint="default"/>
      </w:rPr>
    </w:lvl>
    <w:lvl w:ilvl="1" w:tplc="F4FE7744" w:tentative="1">
      <w:start w:val="1"/>
      <w:numFmt w:val="lowerLetter"/>
      <w:lvlText w:val="%2."/>
      <w:lvlJc w:val="left"/>
      <w:pPr>
        <w:ind w:left="1788" w:hanging="360"/>
      </w:pPr>
    </w:lvl>
    <w:lvl w:ilvl="2" w:tplc="F5A68114" w:tentative="1">
      <w:start w:val="1"/>
      <w:numFmt w:val="lowerRoman"/>
      <w:lvlText w:val="%3."/>
      <w:lvlJc w:val="right"/>
      <w:pPr>
        <w:ind w:left="2508" w:hanging="180"/>
      </w:pPr>
    </w:lvl>
    <w:lvl w:ilvl="3" w:tplc="40B279AE" w:tentative="1">
      <w:start w:val="1"/>
      <w:numFmt w:val="decimal"/>
      <w:lvlText w:val="%4."/>
      <w:lvlJc w:val="left"/>
      <w:pPr>
        <w:ind w:left="3228" w:hanging="360"/>
      </w:pPr>
    </w:lvl>
    <w:lvl w:ilvl="4" w:tplc="8B70E1E4" w:tentative="1">
      <w:start w:val="1"/>
      <w:numFmt w:val="lowerLetter"/>
      <w:lvlText w:val="%5."/>
      <w:lvlJc w:val="left"/>
      <w:pPr>
        <w:ind w:left="3948" w:hanging="360"/>
      </w:pPr>
    </w:lvl>
    <w:lvl w:ilvl="5" w:tplc="9788EB46" w:tentative="1">
      <w:start w:val="1"/>
      <w:numFmt w:val="lowerRoman"/>
      <w:lvlText w:val="%6."/>
      <w:lvlJc w:val="right"/>
      <w:pPr>
        <w:ind w:left="4668" w:hanging="180"/>
      </w:pPr>
    </w:lvl>
    <w:lvl w:ilvl="6" w:tplc="9B08E68A" w:tentative="1">
      <w:start w:val="1"/>
      <w:numFmt w:val="decimal"/>
      <w:lvlText w:val="%7."/>
      <w:lvlJc w:val="left"/>
      <w:pPr>
        <w:ind w:left="5388" w:hanging="360"/>
      </w:pPr>
    </w:lvl>
    <w:lvl w:ilvl="7" w:tplc="C6BA84DC" w:tentative="1">
      <w:start w:val="1"/>
      <w:numFmt w:val="lowerLetter"/>
      <w:lvlText w:val="%8."/>
      <w:lvlJc w:val="left"/>
      <w:pPr>
        <w:ind w:left="6108" w:hanging="360"/>
      </w:pPr>
    </w:lvl>
    <w:lvl w:ilvl="8" w:tplc="572EF7AA" w:tentative="1">
      <w:start w:val="1"/>
      <w:numFmt w:val="lowerRoman"/>
      <w:lvlText w:val="%9."/>
      <w:lvlJc w:val="right"/>
      <w:pPr>
        <w:ind w:left="6828" w:hanging="180"/>
      </w:pPr>
    </w:lvl>
  </w:abstractNum>
  <w:abstractNum w:abstractNumId="18" w15:restartNumberingAfterBreak="0">
    <w:nsid w:val="0AAB0150"/>
    <w:multiLevelType w:val="hybridMultilevel"/>
    <w:tmpl w:val="AF8038D2"/>
    <w:lvl w:ilvl="0" w:tplc="956A94DE">
      <w:start w:val="1"/>
      <w:numFmt w:val="bullet"/>
      <w:lvlText w:val="-"/>
      <w:lvlJc w:val="left"/>
      <w:pPr>
        <w:ind w:left="720" w:hanging="360"/>
      </w:pPr>
      <w:rPr>
        <w:rFonts w:ascii="Franklin Gothic Book" w:eastAsia="NSimSu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0C4158F1"/>
    <w:multiLevelType w:val="hybridMultilevel"/>
    <w:tmpl w:val="50B6B40A"/>
    <w:lvl w:ilvl="0" w:tplc="879A812A">
      <w:start w:val="1"/>
      <w:numFmt w:val="bullet"/>
      <w:lvlText w:val=""/>
      <w:lvlJc w:val="left"/>
      <w:pPr>
        <w:ind w:left="720" w:hanging="360"/>
      </w:pPr>
      <w:rPr>
        <w:rFonts w:ascii="Symbol" w:hAnsi="Symbol" w:hint="default"/>
      </w:rPr>
    </w:lvl>
    <w:lvl w:ilvl="1" w:tplc="A33CDD6C" w:tentative="1">
      <w:start w:val="1"/>
      <w:numFmt w:val="bullet"/>
      <w:lvlText w:val="o"/>
      <w:lvlJc w:val="left"/>
      <w:pPr>
        <w:ind w:left="1440" w:hanging="360"/>
      </w:pPr>
      <w:rPr>
        <w:rFonts w:ascii="Courier New" w:hAnsi="Courier New" w:cs="Courier New" w:hint="default"/>
      </w:rPr>
    </w:lvl>
    <w:lvl w:ilvl="2" w:tplc="F4481B16" w:tentative="1">
      <w:start w:val="1"/>
      <w:numFmt w:val="bullet"/>
      <w:lvlText w:val=""/>
      <w:lvlJc w:val="left"/>
      <w:pPr>
        <w:ind w:left="2160" w:hanging="360"/>
      </w:pPr>
      <w:rPr>
        <w:rFonts w:ascii="Wingdings" w:hAnsi="Wingdings" w:hint="default"/>
      </w:rPr>
    </w:lvl>
    <w:lvl w:ilvl="3" w:tplc="A5C85E9C" w:tentative="1">
      <w:start w:val="1"/>
      <w:numFmt w:val="bullet"/>
      <w:lvlText w:val=""/>
      <w:lvlJc w:val="left"/>
      <w:pPr>
        <w:ind w:left="2880" w:hanging="360"/>
      </w:pPr>
      <w:rPr>
        <w:rFonts w:ascii="Symbol" w:hAnsi="Symbol" w:hint="default"/>
      </w:rPr>
    </w:lvl>
    <w:lvl w:ilvl="4" w:tplc="DC3431EA" w:tentative="1">
      <w:start w:val="1"/>
      <w:numFmt w:val="bullet"/>
      <w:lvlText w:val="o"/>
      <w:lvlJc w:val="left"/>
      <w:pPr>
        <w:ind w:left="3600" w:hanging="360"/>
      </w:pPr>
      <w:rPr>
        <w:rFonts w:ascii="Courier New" w:hAnsi="Courier New" w:cs="Courier New" w:hint="default"/>
      </w:rPr>
    </w:lvl>
    <w:lvl w:ilvl="5" w:tplc="6B0AF894" w:tentative="1">
      <w:start w:val="1"/>
      <w:numFmt w:val="bullet"/>
      <w:lvlText w:val=""/>
      <w:lvlJc w:val="left"/>
      <w:pPr>
        <w:ind w:left="4320" w:hanging="360"/>
      </w:pPr>
      <w:rPr>
        <w:rFonts w:ascii="Wingdings" w:hAnsi="Wingdings" w:hint="default"/>
      </w:rPr>
    </w:lvl>
    <w:lvl w:ilvl="6" w:tplc="FF92316E" w:tentative="1">
      <w:start w:val="1"/>
      <w:numFmt w:val="bullet"/>
      <w:lvlText w:val=""/>
      <w:lvlJc w:val="left"/>
      <w:pPr>
        <w:ind w:left="5040" w:hanging="360"/>
      </w:pPr>
      <w:rPr>
        <w:rFonts w:ascii="Symbol" w:hAnsi="Symbol" w:hint="default"/>
      </w:rPr>
    </w:lvl>
    <w:lvl w:ilvl="7" w:tplc="99F4D18C" w:tentative="1">
      <w:start w:val="1"/>
      <w:numFmt w:val="bullet"/>
      <w:lvlText w:val="o"/>
      <w:lvlJc w:val="left"/>
      <w:pPr>
        <w:ind w:left="5760" w:hanging="360"/>
      </w:pPr>
      <w:rPr>
        <w:rFonts w:ascii="Courier New" w:hAnsi="Courier New" w:cs="Courier New" w:hint="default"/>
      </w:rPr>
    </w:lvl>
    <w:lvl w:ilvl="8" w:tplc="848436E6" w:tentative="1">
      <w:start w:val="1"/>
      <w:numFmt w:val="bullet"/>
      <w:lvlText w:val=""/>
      <w:lvlJc w:val="left"/>
      <w:pPr>
        <w:ind w:left="6480" w:hanging="360"/>
      </w:pPr>
      <w:rPr>
        <w:rFonts w:ascii="Wingdings" w:hAnsi="Wingdings" w:hint="default"/>
      </w:rPr>
    </w:lvl>
  </w:abstractNum>
  <w:abstractNum w:abstractNumId="20" w15:restartNumberingAfterBreak="0">
    <w:nsid w:val="0DCF64D3"/>
    <w:multiLevelType w:val="singleLevel"/>
    <w:tmpl w:val="9A985396"/>
    <w:lvl w:ilvl="0">
      <w:start w:val="1"/>
      <w:numFmt w:val="decimal"/>
      <w:lvlText w:val="CLÀUSULA %1."/>
      <w:lvlJc w:val="left"/>
      <w:pPr>
        <w:ind w:left="720" w:hanging="360"/>
      </w:pPr>
      <w:rPr>
        <w:rFonts w:cs="Times New Roman" w:hint="default"/>
      </w:rPr>
    </w:lvl>
  </w:abstractNum>
  <w:abstractNum w:abstractNumId="21" w15:restartNumberingAfterBreak="0">
    <w:nsid w:val="0F112BF5"/>
    <w:multiLevelType w:val="hybridMultilevel"/>
    <w:tmpl w:val="7A047F38"/>
    <w:lvl w:ilvl="0" w:tplc="0DF0F0AC">
      <w:start w:val="1"/>
      <w:numFmt w:val="decimal"/>
      <w:lvlText w:val="%1."/>
      <w:lvlJc w:val="left"/>
      <w:pPr>
        <w:ind w:left="720" w:hanging="360"/>
      </w:pPr>
    </w:lvl>
    <w:lvl w:ilvl="1" w:tplc="9FDE8E0C">
      <w:start w:val="1"/>
      <w:numFmt w:val="lowerLetter"/>
      <w:lvlText w:val="%2."/>
      <w:lvlJc w:val="left"/>
      <w:pPr>
        <w:ind w:left="1440" w:hanging="360"/>
      </w:pPr>
    </w:lvl>
    <w:lvl w:ilvl="2" w:tplc="E6B2E96E">
      <w:start w:val="1"/>
      <w:numFmt w:val="lowerRoman"/>
      <w:lvlText w:val="%3."/>
      <w:lvlJc w:val="right"/>
      <w:pPr>
        <w:ind w:left="2160" w:hanging="180"/>
      </w:pPr>
    </w:lvl>
    <w:lvl w:ilvl="3" w:tplc="E94CB798">
      <w:start w:val="1"/>
      <w:numFmt w:val="decimal"/>
      <w:lvlText w:val="%4."/>
      <w:lvlJc w:val="left"/>
      <w:pPr>
        <w:ind w:left="2880" w:hanging="360"/>
      </w:pPr>
    </w:lvl>
    <w:lvl w:ilvl="4" w:tplc="E896463C">
      <w:start w:val="1"/>
      <w:numFmt w:val="lowerLetter"/>
      <w:lvlText w:val="%5."/>
      <w:lvlJc w:val="left"/>
      <w:pPr>
        <w:ind w:left="3600" w:hanging="360"/>
      </w:pPr>
    </w:lvl>
    <w:lvl w:ilvl="5" w:tplc="F37C6F0E">
      <w:start w:val="1"/>
      <w:numFmt w:val="lowerRoman"/>
      <w:lvlText w:val="%6."/>
      <w:lvlJc w:val="right"/>
      <w:pPr>
        <w:ind w:left="4320" w:hanging="180"/>
      </w:pPr>
    </w:lvl>
    <w:lvl w:ilvl="6" w:tplc="C4FEE73C">
      <w:start w:val="1"/>
      <w:numFmt w:val="decimal"/>
      <w:lvlText w:val="%7."/>
      <w:lvlJc w:val="left"/>
      <w:pPr>
        <w:ind w:left="5040" w:hanging="360"/>
      </w:pPr>
    </w:lvl>
    <w:lvl w:ilvl="7" w:tplc="AD308EA6">
      <w:start w:val="1"/>
      <w:numFmt w:val="lowerLetter"/>
      <w:lvlText w:val="%8."/>
      <w:lvlJc w:val="left"/>
      <w:pPr>
        <w:ind w:left="5760" w:hanging="360"/>
      </w:pPr>
    </w:lvl>
    <w:lvl w:ilvl="8" w:tplc="FD346072">
      <w:start w:val="1"/>
      <w:numFmt w:val="lowerRoman"/>
      <w:lvlText w:val="%9."/>
      <w:lvlJc w:val="right"/>
      <w:pPr>
        <w:ind w:left="6480" w:hanging="180"/>
      </w:pPr>
    </w:lvl>
  </w:abstractNum>
  <w:abstractNum w:abstractNumId="22" w15:restartNumberingAfterBreak="0">
    <w:nsid w:val="160B58AD"/>
    <w:multiLevelType w:val="hybridMultilevel"/>
    <w:tmpl w:val="453695FE"/>
    <w:lvl w:ilvl="0" w:tplc="5678AFC0">
      <w:start w:val="1"/>
      <w:numFmt w:val="lowerLetter"/>
      <w:lvlText w:val="%1)"/>
      <w:lvlJc w:val="left"/>
      <w:pPr>
        <w:ind w:left="720" w:hanging="360"/>
      </w:pPr>
      <w:rPr>
        <w:rFonts w:hint="default"/>
        <w:b/>
      </w:rPr>
    </w:lvl>
    <w:lvl w:ilvl="1" w:tplc="E744A360" w:tentative="1">
      <w:start w:val="1"/>
      <w:numFmt w:val="lowerLetter"/>
      <w:lvlText w:val="%2."/>
      <w:lvlJc w:val="left"/>
      <w:pPr>
        <w:ind w:left="1440" w:hanging="360"/>
      </w:pPr>
    </w:lvl>
    <w:lvl w:ilvl="2" w:tplc="04D269EE" w:tentative="1">
      <w:start w:val="1"/>
      <w:numFmt w:val="lowerRoman"/>
      <w:lvlText w:val="%3."/>
      <w:lvlJc w:val="right"/>
      <w:pPr>
        <w:ind w:left="2160" w:hanging="180"/>
      </w:pPr>
    </w:lvl>
    <w:lvl w:ilvl="3" w:tplc="4866BDCC" w:tentative="1">
      <w:start w:val="1"/>
      <w:numFmt w:val="decimal"/>
      <w:lvlText w:val="%4."/>
      <w:lvlJc w:val="left"/>
      <w:pPr>
        <w:ind w:left="2880" w:hanging="360"/>
      </w:pPr>
    </w:lvl>
    <w:lvl w:ilvl="4" w:tplc="E86053E0" w:tentative="1">
      <w:start w:val="1"/>
      <w:numFmt w:val="lowerLetter"/>
      <w:lvlText w:val="%5."/>
      <w:lvlJc w:val="left"/>
      <w:pPr>
        <w:ind w:left="3600" w:hanging="360"/>
      </w:pPr>
    </w:lvl>
    <w:lvl w:ilvl="5" w:tplc="1868BA18" w:tentative="1">
      <w:start w:val="1"/>
      <w:numFmt w:val="lowerRoman"/>
      <w:lvlText w:val="%6."/>
      <w:lvlJc w:val="right"/>
      <w:pPr>
        <w:ind w:left="4320" w:hanging="180"/>
      </w:pPr>
    </w:lvl>
    <w:lvl w:ilvl="6" w:tplc="E542B0E2" w:tentative="1">
      <w:start w:val="1"/>
      <w:numFmt w:val="decimal"/>
      <w:lvlText w:val="%7."/>
      <w:lvlJc w:val="left"/>
      <w:pPr>
        <w:ind w:left="5040" w:hanging="360"/>
      </w:pPr>
    </w:lvl>
    <w:lvl w:ilvl="7" w:tplc="3DBE24C4" w:tentative="1">
      <w:start w:val="1"/>
      <w:numFmt w:val="lowerLetter"/>
      <w:lvlText w:val="%8."/>
      <w:lvlJc w:val="left"/>
      <w:pPr>
        <w:ind w:left="5760" w:hanging="360"/>
      </w:pPr>
    </w:lvl>
    <w:lvl w:ilvl="8" w:tplc="F0E40CB4" w:tentative="1">
      <w:start w:val="1"/>
      <w:numFmt w:val="lowerRoman"/>
      <w:lvlText w:val="%9."/>
      <w:lvlJc w:val="right"/>
      <w:pPr>
        <w:ind w:left="6480" w:hanging="180"/>
      </w:pPr>
    </w:lvl>
  </w:abstractNum>
  <w:abstractNum w:abstractNumId="23" w15:restartNumberingAfterBreak="0">
    <w:nsid w:val="17210B48"/>
    <w:multiLevelType w:val="hybridMultilevel"/>
    <w:tmpl w:val="A98AC758"/>
    <w:lvl w:ilvl="0" w:tplc="F72C010E">
      <w:start w:val="1"/>
      <w:numFmt w:val="decimal"/>
      <w:lvlText w:val="%1-"/>
      <w:lvlJc w:val="left"/>
      <w:pPr>
        <w:tabs>
          <w:tab w:val="num" w:pos="720"/>
        </w:tabs>
        <w:ind w:left="720" w:hanging="360"/>
      </w:pPr>
      <w:rPr>
        <w:rFonts w:cs="Times New Roman" w:hint="default"/>
      </w:rPr>
    </w:lvl>
    <w:lvl w:ilvl="1" w:tplc="E97A9E30">
      <w:start w:val="1"/>
      <w:numFmt w:val="lowerLetter"/>
      <w:lvlText w:val="%2)"/>
      <w:lvlJc w:val="left"/>
      <w:pPr>
        <w:tabs>
          <w:tab w:val="num" w:pos="1440"/>
        </w:tabs>
        <w:ind w:left="1440" w:hanging="360"/>
      </w:pPr>
      <w:rPr>
        <w:rFonts w:cs="Times New Roman" w:hint="default"/>
      </w:rPr>
    </w:lvl>
    <w:lvl w:ilvl="2" w:tplc="00C835A6">
      <w:start w:val="1"/>
      <w:numFmt w:val="lowerRoman"/>
      <w:lvlText w:val="%3."/>
      <w:lvlJc w:val="right"/>
      <w:pPr>
        <w:tabs>
          <w:tab w:val="num" w:pos="2160"/>
        </w:tabs>
        <w:ind w:left="2160" w:hanging="180"/>
      </w:pPr>
      <w:rPr>
        <w:rFonts w:cs="Times New Roman"/>
      </w:rPr>
    </w:lvl>
    <w:lvl w:ilvl="3" w:tplc="76702694">
      <w:start w:val="1"/>
      <w:numFmt w:val="decimal"/>
      <w:lvlText w:val="%4."/>
      <w:lvlJc w:val="left"/>
      <w:pPr>
        <w:tabs>
          <w:tab w:val="num" w:pos="2880"/>
        </w:tabs>
        <w:ind w:left="2880" w:hanging="360"/>
      </w:pPr>
      <w:rPr>
        <w:rFonts w:cs="Times New Roman"/>
      </w:rPr>
    </w:lvl>
    <w:lvl w:ilvl="4" w:tplc="7382D71A">
      <w:start w:val="1"/>
      <w:numFmt w:val="lowerLetter"/>
      <w:lvlText w:val="%5."/>
      <w:lvlJc w:val="left"/>
      <w:pPr>
        <w:tabs>
          <w:tab w:val="num" w:pos="3600"/>
        </w:tabs>
        <w:ind w:left="3600" w:hanging="360"/>
      </w:pPr>
      <w:rPr>
        <w:rFonts w:cs="Times New Roman"/>
      </w:rPr>
    </w:lvl>
    <w:lvl w:ilvl="5" w:tplc="7CFC472C">
      <w:start w:val="1"/>
      <w:numFmt w:val="lowerRoman"/>
      <w:lvlText w:val="%6."/>
      <w:lvlJc w:val="right"/>
      <w:pPr>
        <w:tabs>
          <w:tab w:val="num" w:pos="4320"/>
        </w:tabs>
        <w:ind w:left="4320" w:hanging="180"/>
      </w:pPr>
      <w:rPr>
        <w:rFonts w:cs="Times New Roman"/>
      </w:rPr>
    </w:lvl>
    <w:lvl w:ilvl="6" w:tplc="C474296A">
      <w:start w:val="1"/>
      <w:numFmt w:val="decimal"/>
      <w:lvlText w:val="%7."/>
      <w:lvlJc w:val="left"/>
      <w:pPr>
        <w:tabs>
          <w:tab w:val="num" w:pos="5040"/>
        </w:tabs>
        <w:ind w:left="5040" w:hanging="360"/>
      </w:pPr>
      <w:rPr>
        <w:rFonts w:cs="Times New Roman"/>
      </w:rPr>
    </w:lvl>
    <w:lvl w:ilvl="7" w:tplc="2EDAC054">
      <w:start w:val="1"/>
      <w:numFmt w:val="lowerLetter"/>
      <w:lvlText w:val="%8."/>
      <w:lvlJc w:val="left"/>
      <w:pPr>
        <w:tabs>
          <w:tab w:val="num" w:pos="5760"/>
        </w:tabs>
        <w:ind w:left="5760" w:hanging="360"/>
      </w:pPr>
      <w:rPr>
        <w:rFonts w:cs="Times New Roman"/>
      </w:rPr>
    </w:lvl>
    <w:lvl w:ilvl="8" w:tplc="089CC384">
      <w:start w:val="1"/>
      <w:numFmt w:val="lowerRoman"/>
      <w:lvlText w:val="%9."/>
      <w:lvlJc w:val="right"/>
      <w:pPr>
        <w:tabs>
          <w:tab w:val="num" w:pos="6480"/>
        </w:tabs>
        <w:ind w:left="6480" w:hanging="180"/>
      </w:pPr>
      <w:rPr>
        <w:rFonts w:cs="Times New Roman"/>
      </w:rPr>
    </w:lvl>
  </w:abstractNum>
  <w:abstractNum w:abstractNumId="24" w15:restartNumberingAfterBreak="0">
    <w:nsid w:val="1B1647F5"/>
    <w:multiLevelType w:val="hybridMultilevel"/>
    <w:tmpl w:val="050AC10E"/>
    <w:lvl w:ilvl="0" w:tplc="0BFAB87C">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5" w15:restartNumberingAfterBreak="0">
    <w:nsid w:val="1D161838"/>
    <w:multiLevelType w:val="hybridMultilevel"/>
    <w:tmpl w:val="0BDA297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6" w15:restartNumberingAfterBreak="0">
    <w:nsid w:val="25EE5A9D"/>
    <w:multiLevelType w:val="hybridMultilevel"/>
    <w:tmpl w:val="0E1A81CC"/>
    <w:lvl w:ilvl="0" w:tplc="0000000A">
      <w:start w:val="1"/>
      <w:numFmt w:val="bullet"/>
      <w:lvlText w:val=""/>
      <w:lvlJc w:val="left"/>
      <w:pPr>
        <w:tabs>
          <w:tab w:val="num" w:pos="0"/>
        </w:tabs>
        <w:ind w:left="720" w:hanging="360"/>
      </w:pPr>
      <w:rPr>
        <w:rFonts w:ascii="Symbol" w:hAnsi="Symbol" w:cs="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27477A4E"/>
    <w:multiLevelType w:val="hybridMultilevel"/>
    <w:tmpl w:val="CEFADC5E"/>
    <w:lvl w:ilvl="0" w:tplc="8BC21FE8">
      <w:start w:val="1"/>
      <w:numFmt w:val="decimal"/>
      <w:lvlText w:val="%1-"/>
      <w:lvlJc w:val="left"/>
      <w:pPr>
        <w:tabs>
          <w:tab w:val="num" w:pos="720"/>
        </w:tabs>
        <w:ind w:left="720" w:hanging="360"/>
      </w:pPr>
      <w:rPr>
        <w:rFonts w:cs="Times New Roman" w:hint="default"/>
      </w:rPr>
    </w:lvl>
    <w:lvl w:ilvl="1" w:tplc="91C0EAF8">
      <w:start w:val="1"/>
      <w:numFmt w:val="lowerLetter"/>
      <w:lvlText w:val="%2."/>
      <w:lvlJc w:val="left"/>
      <w:pPr>
        <w:tabs>
          <w:tab w:val="num" w:pos="1440"/>
        </w:tabs>
        <w:ind w:left="1440" w:hanging="360"/>
      </w:pPr>
      <w:rPr>
        <w:rFonts w:cs="Times New Roman"/>
      </w:rPr>
    </w:lvl>
    <w:lvl w:ilvl="2" w:tplc="AD260074">
      <w:start w:val="1"/>
      <w:numFmt w:val="lowerRoman"/>
      <w:lvlText w:val="%3."/>
      <w:lvlJc w:val="right"/>
      <w:pPr>
        <w:tabs>
          <w:tab w:val="num" w:pos="2160"/>
        </w:tabs>
        <w:ind w:left="2160" w:hanging="180"/>
      </w:pPr>
      <w:rPr>
        <w:rFonts w:cs="Times New Roman"/>
      </w:rPr>
    </w:lvl>
    <w:lvl w:ilvl="3" w:tplc="C706A5C4">
      <w:start w:val="1"/>
      <w:numFmt w:val="decimal"/>
      <w:lvlText w:val="%4."/>
      <w:lvlJc w:val="left"/>
      <w:pPr>
        <w:tabs>
          <w:tab w:val="num" w:pos="2880"/>
        </w:tabs>
        <w:ind w:left="2880" w:hanging="360"/>
      </w:pPr>
      <w:rPr>
        <w:rFonts w:cs="Times New Roman"/>
      </w:rPr>
    </w:lvl>
    <w:lvl w:ilvl="4" w:tplc="D88E6D3A">
      <w:start w:val="1"/>
      <w:numFmt w:val="lowerLetter"/>
      <w:lvlText w:val="%5."/>
      <w:lvlJc w:val="left"/>
      <w:pPr>
        <w:tabs>
          <w:tab w:val="num" w:pos="3600"/>
        </w:tabs>
        <w:ind w:left="3600" w:hanging="360"/>
      </w:pPr>
      <w:rPr>
        <w:rFonts w:cs="Times New Roman"/>
      </w:rPr>
    </w:lvl>
    <w:lvl w:ilvl="5" w:tplc="A81004AE">
      <w:start w:val="1"/>
      <w:numFmt w:val="lowerRoman"/>
      <w:lvlText w:val="%6."/>
      <w:lvlJc w:val="right"/>
      <w:pPr>
        <w:tabs>
          <w:tab w:val="num" w:pos="4320"/>
        </w:tabs>
        <w:ind w:left="4320" w:hanging="180"/>
      </w:pPr>
      <w:rPr>
        <w:rFonts w:cs="Times New Roman"/>
      </w:rPr>
    </w:lvl>
    <w:lvl w:ilvl="6" w:tplc="0A54AE14">
      <w:start w:val="1"/>
      <w:numFmt w:val="decimal"/>
      <w:lvlText w:val="%7."/>
      <w:lvlJc w:val="left"/>
      <w:pPr>
        <w:tabs>
          <w:tab w:val="num" w:pos="5040"/>
        </w:tabs>
        <w:ind w:left="5040" w:hanging="360"/>
      </w:pPr>
      <w:rPr>
        <w:rFonts w:cs="Times New Roman"/>
      </w:rPr>
    </w:lvl>
    <w:lvl w:ilvl="7" w:tplc="E410EADA">
      <w:start w:val="1"/>
      <w:numFmt w:val="lowerLetter"/>
      <w:lvlText w:val="%8."/>
      <w:lvlJc w:val="left"/>
      <w:pPr>
        <w:tabs>
          <w:tab w:val="num" w:pos="5760"/>
        </w:tabs>
        <w:ind w:left="5760" w:hanging="360"/>
      </w:pPr>
      <w:rPr>
        <w:rFonts w:cs="Times New Roman"/>
      </w:rPr>
    </w:lvl>
    <w:lvl w:ilvl="8" w:tplc="4036B4E4">
      <w:start w:val="1"/>
      <w:numFmt w:val="lowerRoman"/>
      <w:lvlText w:val="%9."/>
      <w:lvlJc w:val="right"/>
      <w:pPr>
        <w:tabs>
          <w:tab w:val="num" w:pos="6480"/>
        </w:tabs>
        <w:ind w:left="6480" w:hanging="180"/>
      </w:pPr>
      <w:rPr>
        <w:rFonts w:cs="Times New Roman"/>
      </w:rPr>
    </w:lvl>
  </w:abstractNum>
  <w:abstractNum w:abstractNumId="28" w15:restartNumberingAfterBreak="0">
    <w:nsid w:val="276A49FA"/>
    <w:multiLevelType w:val="hybridMultilevel"/>
    <w:tmpl w:val="7C5AF4D6"/>
    <w:lvl w:ilvl="0" w:tplc="8F90ECFE">
      <w:start w:val="1"/>
      <w:numFmt w:val="decimal"/>
      <w:lvlText w:val="%1-"/>
      <w:lvlJc w:val="left"/>
      <w:pPr>
        <w:tabs>
          <w:tab w:val="num" w:pos="360"/>
        </w:tabs>
        <w:ind w:left="360" w:hanging="360"/>
      </w:pPr>
      <w:rPr>
        <w:rFonts w:cs="Times New Roman"/>
      </w:rPr>
    </w:lvl>
    <w:lvl w:ilvl="1" w:tplc="7B32C98E">
      <w:start w:val="1"/>
      <w:numFmt w:val="lowerLetter"/>
      <w:lvlText w:val="%2."/>
      <w:lvlJc w:val="left"/>
      <w:pPr>
        <w:tabs>
          <w:tab w:val="num" w:pos="1440"/>
        </w:tabs>
        <w:ind w:left="1440" w:hanging="360"/>
      </w:pPr>
      <w:rPr>
        <w:rFonts w:cs="Times New Roman"/>
      </w:rPr>
    </w:lvl>
    <w:lvl w:ilvl="2" w:tplc="DC6002AE">
      <w:start w:val="1"/>
      <w:numFmt w:val="lowerRoman"/>
      <w:lvlText w:val="%3."/>
      <w:lvlJc w:val="right"/>
      <w:pPr>
        <w:tabs>
          <w:tab w:val="num" w:pos="2160"/>
        </w:tabs>
        <w:ind w:left="2160" w:hanging="180"/>
      </w:pPr>
      <w:rPr>
        <w:rFonts w:cs="Times New Roman"/>
      </w:rPr>
    </w:lvl>
    <w:lvl w:ilvl="3" w:tplc="286E74A2">
      <w:start w:val="1"/>
      <w:numFmt w:val="decimal"/>
      <w:lvlText w:val="%4."/>
      <w:lvlJc w:val="left"/>
      <w:pPr>
        <w:tabs>
          <w:tab w:val="num" w:pos="2880"/>
        </w:tabs>
        <w:ind w:left="2880" w:hanging="360"/>
      </w:pPr>
      <w:rPr>
        <w:rFonts w:cs="Times New Roman"/>
      </w:rPr>
    </w:lvl>
    <w:lvl w:ilvl="4" w:tplc="E180AB36">
      <w:start w:val="1"/>
      <w:numFmt w:val="lowerLetter"/>
      <w:lvlText w:val="%5."/>
      <w:lvlJc w:val="left"/>
      <w:pPr>
        <w:tabs>
          <w:tab w:val="num" w:pos="3600"/>
        </w:tabs>
        <w:ind w:left="3600" w:hanging="360"/>
      </w:pPr>
      <w:rPr>
        <w:rFonts w:cs="Times New Roman"/>
      </w:rPr>
    </w:lvl>
    <w:lvl w:ilvl="5" w:tplc="C570078C">
      <w:start w:val="1"/>
      <w:numFmt w:val="lowerRoman"/>
      <w:lvlText w:val="%6."/>
      <w:lvlJc w:val="right"/>
      <w:pPr>
        <w:tabs>
          <w:tab w:val="num" w:pos="4320"/>
        </w:tabs>
        <w:ind w:left="4320" w:hanging="180"/>
      </w:pPr>
      <w:rPr>
        <w:rFonts w:cs="Times New Roman"/>
      </w:rPr>
    </w:lvl>
    <w:lvl w:ilvl="6" w:tplc="09E84EE4">
      <w:start w:val="1"/>
      <w:numFmt w:val="decimal"/>
      <w:lvlText w:val="%7."/>
      <w:lvlJc w:val="left"/>
      <w:pPr>
        <w:tabs>
          <w:tab w:val="num" w:pos="5040"/>
        </w:tabs>
        <w:ind w:left="5040" w:hanging="360"/>
      </w:pPr>
      <w:rPr>
        <w:rFonts w:cs="Times New Roman"/>
      </w:rPr>
    </w:lvl>
    <w:lvl w:ilvl="7" w:tplc="177E835C">
      <w:start w:val="1"/>
      <w:numFmt w:val="lowerLetter"/>
      <w:lvlText w:val="%8."/>
      <w:lvlJc w:val="left"/>
      <w:pPr>
        <w:tabs>
          <w:tab w:val="num" w:pos="5760"/>
        </w:tabs>
        <w:ind w:left="5760" w:hanging="360"/>
      </w:pPr>
      <w:rPr>
        <w:rFonts w:cs="Times New Roman"/>
      </w:rPr>
    </w:lvl>
    <w:lvl w:ilvl="8" w:tplc="DE9E10F8">
      <w:start w:val="1"/>
      <w:numFmt w:val="lowerRoman"/>
      <w:lvlText w:val="%9."/>
      <w:lvlJc w:val="right"/>
      <w:pPr>
        <w:tabs>
          <w:tab w:val="num" w:pos="6480"/>
        </w:tabs>
        <w:ind w:left="6480" w:hanging="180"/>
      </w:pPr>
      <w:rPr>
        <w:rFonts w:cs="Times New Roman"/>
      </w:rPr>
    </w:lvl>
  </w:abstractNum>
  <w:abstractNum w:abstractNumId="29" w15:restartNumberingAfterBreak="0">
    <w:nsid w:val="2B022435"/>
    <w:multiLevelType w:val="hybridMultilevel"/>
    <w:tmpl w:val="FD5AF7D2"/>
    <w:lvl w:ilvl="0" w:tplc="04030003">
      <w:start w:val="1"/>
      <w:numFmt w:val="bullet"/>
      <w:lvlText w:val="o"/>
      <w:lvlJc w:val="left"/>
      <w:pPr>
        <w:ind w:left="1778" w:hanging="360"/>
      </w:pPr>
      <w:rPr>
        <w:rFonts w:ascii="Courier New" w:hAnsi="Courier New" w:cs="Courier New" w:hint="default"/>
      </w:rPr>
    </w:lvl>
    <w:lvl w:ilvl="1" w:tplc="04030003">
      <w:start w:val="1"/>
      <w:numFmt w:val="bullet"/>
      <w:lvlText w:val="o"/>
      <w:lvlJc w:val="left"/>
      <w:pPr>
        <w:ind w:left="2498" w:hanging="360"/>
      </w:pPr>
      <w:rPr>
        <w:rFonts w:ascii="Courier New" w:hAnsi="Courier New" w:cs="Courier New" w:hint="default"/>
      </w:rPr>
    </w:lvl>
    <w:lvl w:ilvl="2" w:tplc="04030005">
      <w:start w:val="1"/>
      <w:numFmt w:val="bullet"/>
      <w:lvlText w:val=""/>
      <w:lvlJc w:val="left"/>
      <w:pPr>
        <w:ind w:left="3218" w:hanging="360"/>
      </w:pPr>
      <w:rPr>
        <w:rFonts w:ascii="Wingdings" w:hAnsi="Wingdings" w:hint="default"/>
      </w:rPr>
    </w:lvl>
    <w:lvl w:ilvl="3" w:tplc="04030001">
      <w:start w:val="1"/>
      <w:numFmt w:val="bullet"/>
      <w:lvlText w:val=""/>
      <w:lvlJc w:val="left"/>
      <w:pPr>
        <w:ind w:left="3938" w:hanging="360"/>
      </w:pPr>
      <w:rPr>
        <w:rFonts w:ascii="Symbol" w:hAnsi="Symbol" w:hint="default"/>
      </w:rPr>
    </w:lvl>
    <w:lvl w:ilvl="4" w:tplc="04030003">
      <w:start w:val="1"/>
      <w:numFmt w:val="bullet"/>
      <w:lvlText w:val="o"/>
      <w:lvlJc w:val="left"/>
      <w:pPr>
        <w:ind w:left="4658" w:hanging="360"/>
      </w:pPr>
      <w:rPr>
        <w:rFonts w:ascii="Courier New" w:hAnsi="Courier New" w:cs="Courier New" w:hint="default"/>
      </w:rPr>
    </w:lvl>
    <w:lvl w:ilvl="5" w:tplc="04030005">
      <w:start w:val="1"/>
      <w:numFmt w:val="bullet"/>
      <w:lvlText w:val=""/>
      <w:lvlJc w:val="left"/>
      <w:pPr>
        <w:ind w:left="5378" w:hanging="360"/>
      </w:pPr>
      <w:rPr>
        <w:rFonts w:ascii="Wingdings" w:hAnsi="Wingdings" w:hint="default"/>
      </w:rPr>
    </w:lvl>
    <w:lvl w:ilvl="6" w:tplc="04030001">
      <w:start w:val="1"/>
      <w:numFmt w:val="bullet"/>
      <w:lvlText w:val=""/>
      <w:lvlJc w:val="left"/>
      <w:pPr>
        <w:ind w:left="6098" w:hanging="360"/>
      </w:pPr>
      <w:rPr>
        <w:rFonts w:ascii="Symbol" w:hAnsi="Symbol" w:hint="default"/>
      </w:rPr>
    </w:lvl>
    <w:lvl w:ilvl="7" w:tplc="04030003">
      <w:start w:val="1"/>
      <w:numFmt w:val="bullet"/>
      <w:lvlText w:val="o"/>
      <w:lvlJc w:val="left"/>
      <w:pPr>
        <w:ind w:left="6818" w:hanging="360"/>
      </w:pPr>
      <w:rPr>
        <w:rFonts w:ascii="Courier New" w:hAnsi="Courier New" w:cs="Courier New" w:hint="default"/>
      </w:rPr>
    </w:lvl>
    <w:lvl w:ilvl="8" w:tplc="04030005">
      <w:start w:val="1"/>
      <w:numFmt w:val="bullet"/>
      <w:lvlText w:val=""/>
      <w:lvlJc w:val="left"/>
      <w:pPr>
        <w:ind w:left="7538" w:hanging="360"/>
      </w:pPr>
      <w:rPr>
        <w:rFonts w:ascii="Wingdings" w:hAnsi="Wingdings" w:hint="default"/>
      </w:rPr>
    </w:lvl>
  </w:abstractNum>
  <w:abstractNum w:abstractNumId="30" w15:restartNumberingAfterBreak="0">
    <w:nsid w:val="2EC5768B"/>
    <w:multiLevelType w:val="hybridMultilevel"/>
    <w:tmpl w:val="0F0C97CE"/>
    <w:lvl w:ilvl="0" w:tplc="2AF2ECC8">
      <w:start w:val="1"/>
      <w:numFmt w:val="lowerLetter"/>
      <w:lvlText w:val="%1)"/>
      <w:lvlJc w:val="left"/>
      <w:pPr>
        <w:ind w:left="1068" w:hanging="360"/>
      </w:pPr>
      <w:rPr>
        <w:rFonts w:hint="default"/>
      </w:rPr>
    </w:lvl>
    <w:lvl w:ilvl="1" w:tplc="3A8C8866" w:tentative="1">
      <w:start w:val="1"/>
      <w:numFmt w:val="lowerLetter"/>
      <w:lvlText w:val="%2."/>
      <w:lvlJc w:val="left"/>
      <w:pPr>
        <w:ind w:left="1788" w:hanging="360"/>
      </w:pPr>
    </w:lvl>
    <w:lvl w:ilvl="2" w:tplc="274293AA" w:tentative="1">
      <w:start w:val="1"/>
      <w:numFmt w:val="lowerRoman"/>
      <w:lvlText w:val="%3."/>
      <w:lvlJc w:val="right"/>
      <w:pPr>
        <w:ind w:left="2508" w:hanging="180"/>
      </w:pPr>
    </w:lvl>
    <w:lvl w:ilvl="3" w:tplc="7142770A" w:tentative="1">
      <w:start w:val="1"/>
      <w:numFmt w:val="decimal"/>
      <w:lvlText w:val="%4."/>
      <w:lvlJc w:val="left"/>
      <w:pPr>
        <w:ind w:left="3228" w:hanging="360"/>
      </w:pPr>
    </w:lvl>
    <w:lvl w:ilvl="4" w:tplc="4C944B68" w:tentative="1">
      <w:start w:val="1"/>
      <w:numFmt w:val="lowerLetter"/>
      <w:lvlText w:val="%5."/>
      <w:lvlJc w:val="left"/>
      <w:pPr>
        <w:ind w:left="3948" w:hanging="360"/>
      </w:pPr>
    </w:lvl>
    <w:lvl w:ilvl="5" w:tplc="4378AA8A" w:tentative="1">
      <w:start w:val="1"/>
      <w:numFmt w:val="lowerRoman"/>
      <w:lvlText w:val="%6."/>
      <w:lvlJc w:val="right"/>
      <w:pPr>
        <w:ind w:left="4668" w:hanging="180"/>
      </w:pPr>
    </w:lvl>
    <w:lvl w:ilvl="6" w:tplc="E6DAEDAE" w:tentative="1">
      <w:start w:val="1"/>
      <w:numFmt w:val="decimal"/>
      <w:lvlText w:val="%7."/>
      <w:lvlJc w:val="left"/>
      <w:pPr>
        <w:ind w:left="5388" w:hanging="360"/>
      </w:pPr>
    </w:lvl>
    <w:lvl w:ilvl="7" w:tplc="BD68DF54" w:tentative="1">
      <w:start w:val="1"/>
      <w:numFmt w:val="lowerLetter"/>
      <w:lvlText w:val="%8."/>
      <w:lvlJc w:val="left"/>
      <w:pPr>
        <w:ind w:left="6108" w:hanging="360"/>
      </w:pPr>
    </w:lvl>
    <w:lvl w:ilvl="8" w:tplc="5E8CA0B6" w:tentative="1">
      <w:start w:val="1"/>
      <w:numFmt w:val="lowerRoman"/>
      <w:lvlText w:val="%9."/>
      <w:lvlJc w:val="right"/>
      <w:pPr>
        <w:ind w:left="6828" w:hanging="180"/>
      </w:pPr>
    </w:lvl>
  </w:abstractNum>
  <w:abstractNum w:abstractNumId="31" w15:restartNumberingAfterBreak="0">
    <w:nsid w:val="31681D56"/>
    <w:multiLevelType w:val="hybridMultilevel"/>
    <w:tmpl w:val="74EE2D6C"/>
    <w:name w:val="WW8Num132"/>
    <w:lvl w:ilvl="0" w:tplc="4A726D90">
      <w:start w:val="1"/>
      <w:numFmt w:val="bullet"/>
      <w:lvlText w:val=""/>
      <w:lvlJc w:val="left"/>
      <w:pPr>
        <w:tabs>
          <w:tab w:val="num" w:pos="360"/>
        </w:tabs>
        <w:ind w:left="360" w:hanging="360"/>
      </w:pPr>
      <w:rPr>
        <w:rFonts w:ascii="Symbol" w:hAnsi="Symbol" w:hint="default"/>
      </w:rPr>
    </w:lvl>
    <w:lvl w:ilvl="1" w:tplc="BFAE122A">
      <w:start w:val="1"/>
      <w:numFmt w:val="bullet"/>
      <w:lvlText w:val="o"/>
      <w:lvlJc w:val="left"/>
      <w:pPr>
        <w:tabs>
          <w:tab w:val="num" w:pos="1440"/>
        </w:tabs>
        <w:ind w:left="1440" w:hanging="360"/>
      </w:pPr>
      <w:rPr>
        <w:rFonts w:ascii="Courier New" w:hAnsi="Courier New" w:hint="default"/>
      </w:rPr>
    </w:lvl>
    <w:lvl w:ilvl="2" w:tplc="2D44D6C0">
      <w:start w:val="1"/>
      <w:numFmt w:val="bullet"/>
      <w:lvlText w:val=""/>
      <w:lvlJc w:val="left"/>
      <w:pPr>
        <w:tabs>
          <w:tab w:val="num" w:pos="2160"/>
        </w:tabs>
        <w:ind w:left="2160" w:hanging="360"/>
      </w:pPr>
      <w:rPr>
        <w:rFonts w:ascii="Wingdings" w:hAnsi="Wingdings" w:hint="default"/>
      </w:rPr>
    </w:lvl>
    <w:lvl w:ilvl="3" w:tplc="123A8E0E">
      <w:start w:val="1"/>
      <w:numFmt w:val="bullet"/>
      <w:lvlText w:val=""/>
      <w:lvlJc w:val="left"/>
      <w:pPr>
        <w:tabs>
          <w:tab w:val="num" w:pos="2880"/>
        </w:tabs>
        <w:ind w:left="2880" w:hanging="360"/>
      </w:pPr>
      <w:rPr>
        <w:rFonts w:ascii="Symbol" w:hAnsi="Symbol" w:hint="default"/>
      </w:rPr>
    </w:lvl>
    <w:lvl w:ilvl="4" w:tplc="3BD85C76">
      <w:start w:val="1"/>
      <w:numFmt w:val="bullet"/>
      <w:lvlText w:val="o"/>
      <w:lvlJc w:val="left"/>
      <w:pPr>
        <w:tabs>
          <w:tab w:val="num" w:pos="3600"/>
        </w:tabs>
        <w:ind w:left="3600" w:hanging="360"/>
      </w:pPr>
      <w:rPr>
        <w:rFonts w:ascii="Courier New" w:hAnsi="Courier New" w:hint="default"/>
      </w:rPr>
    </w:lvl>
    <w:lvl w:ilvl="5" w:tplc="9D8A27F8">
      <w:start w:val="1"/>
      <w:numFmt w:val="bullet"/>
      <w:lvlText w:val=""/>
      <w:lvlJc w:val="left"/>
      <w:pPr>
        <w:tabs>
          <w:tab w:val="num" w:pos="4320"/>
        </w:tabs>
        <w:ind w:left="4320" w:hanging="360"/>
      </w:pPr>
      <w:rPr>
        <w:rFonts w:ascii="Wingdings" w:hAnsi="Wingdings" w:hint="default"/>
      </w:rPr>
    </w:lvl>
    <w:lvl w:ilvl="6" w:tplc="BFDAAF58">
      <w:start w:val="1"/>
      <w:numFmt w:val="bullet"/>
      <w:lvlText w:val=""/>
      <w:lvlJc w:val="left"/>
      <w:pPr>
        <w:tabs>
          <w:tab w:val="num" w:pos="5040"/>
        </w:tabs>
        <w:ind w:left="5040" w:hanging="360"/>
      </w:pPr>
      <w:rPr>
        <w:rFonts w:ascii="Symbol" w:hAnsi="Symbol" w:hint="default"/>
      </w:rPr>
    </w:lvl>
    <w:lvl w:ilvl="7" w:tplc="7572177A">
      <w:start w:val="1"/>
      <w:numFmt w:val="bullet"/>
      <w:lvlText w:val="o"/>
      <w:lvlJc w:val="left"/>
      <w:pPr>
        <w:tabs>
          <w:tab w:val="num" w:pos="5760"/>
        </w:tabs>
        <w:ind w:left="5760" w:hanging="360"/>
      </w:pPr>
      <w:rPr>
        <w:rFonts w:ascii="Courier New" w:hAnsi="Courier New" w:hint="default"/>
      </w:rPr>
    </w:lvl>
    <w:lvl w:ilvl="8" w:tplc="FC68C356">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AF147C"/>
    <w:multiLevelType w:val="hybridMultilevel"/>
    <w:tmpl w:val="213AFA90"/>
    <w:lvl w:ilvl="0" w:tplc="128AB72E">
      <w:start w:val="1"/>
      <w:numFmt w:val="decimal"/>
      <w:lvlText w:val="%1-"/>
      <w:lvlJc w:val="left"/>
      <w:pPr>
        <w:ind w:left="360" w:hanging="360"/>
      </w:pPr>
    </w:lvl>
    <w:lvl w:ilvl="1" w:tplc="168AF366">
      <w:start w:val="1"/>
      <w:numFmt w:val="lowerLetter"/>
      <w:lvlText w:val="%2."/>
      <w:lvlJc w:val="left"/>
      <w:pPr>
        <w:ind w:left="1080" w:hanging="360"/>
      </w:pPr>
    </w:lvl>
    <w:lvl w:ilvl="2" w:tplc="26329A7A">
      <w:start w:val="1"/>
      <w:numFmt w:val="lowerRoman"/>
      <w:lvlText w:val="%3."/>
      <w:lvlJc w:val="right"/>
      <w:pPr>
        <w:ind w:left="1800" w:hanging="180"/>
      </w:pPr>
    </w:lvl>
    <w:lvl w:ilvl="3" w:tplc="DC6E29F6">
      <w:start w:val="1"/>
      <w:numFmt w:val="decimal"/>
      <w:lvlText w:val="%4."/>
      <w:lvlJc w:val="left"/>
      <w:pPr>
        <w:ind w:left="2520" w:hanging="360"/>
      </w:pPr>
    </w:lvl>
    <w:lvl w:ilvl="4" w:tplc="2E98C64C">
      <w:start w:val="1"/>
      <w:numFmt w:val="lowerLetter"/>
      <w:lvlText w:val="%5."/>
      <w:lvlJc w:val="left"/>
      <w:pPr>
        <w:ind w:left="3240" w:hanging="360"/>
      </w:pPr>
    </w:lvl>
    <w:lvl w:ilvl="5" w:tplc="E6DC27CA">
      <w:start w:val="1"/>
      <w:numFmt w:val="lowerRoman"/>
      <w:lvlText w:val="%6."/>
      <w:lvlJc w:val="right"/>
      <w:pPr>
        <w:ind w:left="3960" w:hanging="180"/>
      </w:pPr>
    </w:lvl>
    <w:lvl w:ilvl="6" w:tplc="E33610E4">
      <w:start w:val="1"/>
      <w:numFmt w:val="decimal"/>
      <w:lvlText w:val="%7."/>
      <w:lvlJc w:val="left"/>
      <w:pPr>
        <w:ind w:left="4680" w:hanging="360"/>
      </w:pPr>
    </w:lvl>
    <w:lvl w:ilvl="7" w:tplc="698696FA">
      <w:start w:val="1"/>
      <w:numFmt w:val="lowerLetter"/>
      <w:lvlText w:val="%8."/>
      <w:lvlJc w:val="left"/>
      <w:pPr>
        <w:ind w:left="5400" w:hanging="360"/>
      </w:pPr>
    </w:lvl>
    <w:lvl w:ilvl="8" w:tplc="80EA3906">
      <w:start w:val="1"/>
      <w:numFmt w:val="lowerRoman"/>
      <w:lvlText w:val="%9."/>
      <w:lvlJc w:val="right"/>
      <w:pPr>
        <w:ind w:left="6120" w:hanging="180"/>
      </w:pPr>
    </w:lvl>
  </w:abstractNum>
  <w:abstractNum w:abstractNumId="33" w15:restartNumberingAfterBreak="0">
    <w:nsid w:val="3C9444D7"/>
    <w:multiLevelType w:val="hybridMultilevel"/>
    <w:tmpl w:val="824297BA"/>
    <w:lvl w:ilvl="0" w:tplc="83ACEA32">
      <w:start w:val="1"/>
      <w:numFmt w:val="decimal"/>
      <w:lvlText w:val="%1."/>
      <w:lvlJc w:val="left"/>
      <w:pPr>
        <w:tabs>
          <w:tab w:val="num" w:pos="720"/>
        </w:tabs>
        <w:ind w:left="720" w:hanging="360"/>
      </w:pPr>
      <w:rPr>
        <w:rFonts w:cs="Times New Roman" w:hint="default"/>
      </w:rPr>
    </w:lvl>
    <w:lvl w:ilvl="1" w:tplc="34CA866A">
      <w:start w:val="1"/>
      <w:numFmt w:val="lowerLetter"/>
      <w:lvlText w:val="%2."/>
      <w:lvlJc w:val="left"/>
      <w:pPr>
        <w:tabs>
          <w:tab w:val="num" w:pos="1440"/>
        </w:tabs>
        <w:ind w:left="1440" w:hanging="360"/>
      </w:pPr>
      <w:rPr>
        <w:rFonts w:cs="Times New Roman"/>
      </w:rPr>
    </w:lvl>
    <w:lvl w:ilvl="2" w:tplc="392841F6">
      <w:start w:val="1"/>
      <w:numFmt w:val="lowerRoman"/>
      <w:lvlText w:val="%3."/>
      <w:lvlJc w:val="right"/>
      <w:pPr>
        <w:tabs>
          <w:tab w:val="num" w:pos="2160"/>
        </w:tabs>
        <w:ind w:left="2160" w:hanging="180"/>
      </w:pPr>
      <w:rPr>
        <w:rFonts w:cs="Times New Roman"/>
      </w:rPr>
    </w:lvl>
    <w:lvl w:ilvl="3" w:tplc="D390CF06">
      <w:start w:val="1"/>
      <w:numFmt w:val="decimal"/>
      <w:lvlText w:val="%4."/>
      <w:lvlJc w:val="left"/>
      <w:pPr>
        <w:tabs>
          <w:tab w:val="num" w:pos="2880"/>
        </w:tabs>
        <w:ind w:left="2880" w:hanging="360"/>
      </w:pPr>
      <w:rPr>
        <w:rFonts w:cs="Times New Roman"/>
      </w:rPr>
    </w:lvl>
    <w:lvl w:ilvl="4" w:tplc="BF5CD2F6">
      <w:start w:val="1"/>
      <w:numFmt w:val="lowerLetter"/>
      <w:lvlText w:val="%5."/>
      <w:lvlJc w:val="left"/>
      <w:pPr>
        <w:tabs>
          <w:tab w:val="num" w:pos="3600"/>
        </w:tabs>
        <w:ind w:left="3600" w:hanging="360"/>
      </w:pPr>
      <w:rPr>
        <w:rFonts w:cs="Times New Roman"/>
      </w:rPr>
    </w:lvl>
    <w:lvl w:ilvl="5" w:tplc="9D1EF05A">
      <w:start w:val="1"/>
      <w:numFmt w:val="lowerRoman"/>
      <w:lvlText w:val="%6."/>
      <w:lvlJc w:val="right"/>
      <w:pPr>
        <w:tabs>
          <w:tab w:val="num" w:pos="4320"/>
        </w:tabs>
        <w:ind w:left="4320" w:hanging="180"/>
      </w:pPr>
      <w:rPr>
        <w:rFonts w:cs="Times New Roman"/>
      </w:rPr>
    </w:lvl>
    <w:lvl w:ilvl="6" w:tplc="4FD4F0E0">
      <w:start w:val="1"/>
      <w:numFmt w:val="decimal"/>
      <w:lvlText w:val="%7."/>
      <w:lvlJc w:val="left"/>
      <w:pPr>
        <w:tabs>
          <w:tab w:val="num" w:pos="5040"/>
        </w:tabs>
        <w:ind w:left="5040" w:hanging="360"/>
      </w:pPr>
      <w:rPr>
        <w:rFonts w:cs="Times New Roman"/>
      </w:rPr>
    </w:lvl>
    <w:lvl w:ilvl="7" w:tplc="6A327B7A">
      <w:start w:val="1"/>
      <w:numFmt w:val="lowerLetter"/>
      <w:lvlText w:val="%8."/>
      <w:lvlJc w:val="left"/>
      <w:pPr>
        <w:tabs>
          <w:tab w:val="num" w:pos="5760"/>
        </w:tabs>
        <w:ind w:left="5760" w:hanging="360"/>
      </w:pPr>
      <w:rPr>
        <w:rFonts w:cs="Times New Roman"/>
      </w:rPr>
    </w:lvl>
    <w:lvl w:ilvl="8" w:tplc="6088BA4A">
      <w:start w:val="1"/>
      <w:numFmt w:val="lowerRoman"/>
      <w:lvlText w:val="%9."/>
      <w:lvlJc w:val="right"/>
      <w:pPr>
        <w:tabs>
          <w:tab w:val="num" w:pos="6480"/>
        </w:tabs>
        <w:ind w:left="6480" w:hanging="180"/>
      </w:pPr>
      <w:rPr>
        <w:rFonts w:cs="Times New Roman"/>
      </w:rPr>
    </w:lvl>
  </w:abstractNum>
  <w:abstractNum w:abstractNumId="34" w15:restartNumberingAfterBreak="0">
    <w:nsid w:val="4ED45224"/>
    <w:multiLevelType w:val="hybridMultilevel"/>
    <w:tmpl w:val="0FC436CE"/>
    <w:lvl w:ilvl="0" w:tplc="04030001">
      <w:start w:val="1"/>
      <w:numFmt w:val="bullet"/>
      <w:lvlText w:val=""/>
      <w:lvlJc w:val="left"/>
      <w:pPr>
        <w:ind w:left="1682" w:hanging="360"/>
      </w:pPr>
      <w:rPr>
        <w:rFonts w:ascii="Symbol" w:hAnsi="Symbol" w:hint="default"/>
      </w:rPr>
    </w:lvl>
    <w:lvl w:ilvl="1" w:tplc="04030003">
      <w:start w:val="1"/>
      <w:numFmt w:val="bullet"/>
      <w:lvlText w:val="o"/>
      <w:lvlJc w:val="left"/>
      <w:pPr>
        <w:ind w:left="2402" w:hanging="360"/>
      </w:pPr>
      <w:rPr>
        <w:rFonts w:ascii="Courier New" w:hAnsi="Courier New" w:cs="Courier New" w:hint="default"/>
      </w:rPr>
    </w:lvl>
    <w:lvl w:ilvl="2" w:tplc="04030005">
      <w:start w:val="1"/>
      <w:numFmt w:val="bullet"/>
      <w:lvlText w:val=""/>
      <w:lvlJc w:val="left"/>
      <w:pPr>
        <w:ind w:left="3122" w:hanging="360"/>
      </w:pPr>
      <w:rPr>
        <w:rFonts w:ascii="Wingdings" w:hAnsi="Wingdings" w:hint="default"/>
      </w:rPr>
    </w:lvl>
    <w:lvl w:ilvl="3" w:tplc="04030001">
      <w:start w:val="1"/>
      <w:numFmt w:val="bullet"/>
      <w:lvlText w:val=""/>
      <w:lvlJc w:val="left"/>
      <w:pPr>
        <w:ind w:left="3842" w:hanging="360"/>
      </w:pPr>
      <w:rPr>
        <w:rFonts w:ascii="Symbol" w:hAnsi="Symbol" w:hint="default"/>
      </w:rPr>
    </w:lvl>
    <w:lvl w:ilvl="4" w:tplc="04030003">
      <w:start w:val="1"/>
      <w:numFmt w:val="bullet"/>
      <w:lvlText w:val="o"/>
      <w:lvlJc w:val="left"/>
      <w:pPr>
        <w:ind w:left="4562" w:hanging="360"/>
      </w:pPr>
      <w:rPr>
        <w:rFonts w:ascii="Courier New" w:hAnsi="Courier New" w:cs="Courier New" w:hint="default"/>
      </w:rPr>
    </w:lvl>
    <w:lvl w:ilvl="5" w:tplc="04030005">
      <w:start w:val="1"/>
      <w:numFmt w:val="bullet"/>
      <w:lvlText w:val=""/>
      <w:lvlJc w:val="left"/>
      <w:pPr>
        <w:ind w:left="5282" w:hanging="360"/>
      </w:pPr>
      <w:rPr>
        <w:rFonts w:ascii="Wingdings" w:hAnsi="Wingdings" w:hint="default"/>
      </w:rPr>
    </w:lvl>
    <w:lvl w:ilvl="6" w:tplc="04030001">
      <w:start w:val="1"/>
      <w:numFmt w:val="bullet"/>
      <w:lvlText w:val=""/>
      <w:lvlJc w:val="left"/>
      <w:pPr>
        <w:ind w:left="6002" w:hanging="360"/>
      </w:pPr>
      <w:rPr>
        <w:rFonts w:ascii="Symbol" w:hAnsi="Symbol" w:hint="default"/>
      </w:rPr>
    </w:lvl>
    <w:lvl w:ilvl="7" w:tplc="04030003">
      <w:start w:val="1"/>
      <w:numFmt w:val="bullet"/>
      <w:lvlText w:val="o"/>
      <w:lvlJc w:val="left"/>
      <w:pPr>
        <w:ind w:left="6722" w:hanging="360"/>
      </w:pPr>
      <w:rPr>
        <w:rFonts w:ascii="Courier New" w:hAnsi="Courier New" w:cs="Courier New" w:hint="default"/>
      </w:rPr>
    </w:lvl>
    <w:lvl w:ilvl="8" w:tplc="04030005">
      <w:start w:val="1"/>
      <w:numFmt w:val="bullet"/>
      <w:lvlText w:val=""/>
      <w:lvlJc w:val="left"/>
      <w:pPr>
        <w:ind w:left="7442" w:hanging="360"/>
      </w:pPr>
      <w:rPr>
        <w:rFonts w:ascii="Wingdings" w:hAnsi="Wingdings" w:hint="default"/>
      </w:rPr>
    </w:lvl>
  </w:abstractNum>
  <w:abstractNum w:abstractNumId="35" w15:restartNumberingAfterBreak="0">
    <w:nsid w:val="5159099C"/>
    <w:multiLevelType w:val="hybridMultilevel"/>
    <w:tmpl w:val="788CF16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422687D"/>
    <w:multiLevelType w:val="hybridMultilevel"/>
    <w:tmpl w:val="43CC3618"/>
    <w:lvl w:ilvl="0" w:tplc="0F602D34">
      <w:start w:val="1"/>
      <w:numFmt w:val="lowerLetter"/>
      <w:lvlText w:val="%1."/>
      <w:lvlJc w:val="left"/>
      <w:pPr>
        <w:ind w:left="149" w:hanging="238"/>
      </w:pPr>
      <w:rPr>
        <w:rFonts w:ascii="Arial" w:eastAsia="Arial" w:hAnsi="Arial" w:cs="Arial" w:hint="default"/>
        <w:b/>
        <w:bCs/>
        <w:spacing w:val="-3"/>
        <w:w w:val="103"/>
        <w:sz w:val="21"/>
        <w:szCs w:val="21"/>
      </w:rPr>
    </w:lvl>
    <w:lvl w:ilvl="1" w:tplc="875C356C">
      <w:start w:val="1"/>
      <w:numFmt w:val="decimal"/>
      <w:lvlText w:val="%2."/>
      <w:lvlJc w:val="left"/>
      <w:pPr>
        <w:ind w:left="149" w:hanging="238"/>
      </w:pPr>
      <w:rPr>
        <w:rFonts w:ascii="Arial" w:eastAsia="Arial" w:hAnsi="Arial" w:cs="Arial" w:hint="default"/>
        <w:spacing w:val="-3"/>
        <w:w w:val="103"/>
        <w:sz w:val="21"/>
        <w:szCs w:val="21"/>
      </w:rPr>
    </w:lvl>
    <w:lvl w:ilvl="2" w:tplc="0C0A0001">
      <w:start w:val="1"/>
      <w:numFmt w:val="bullet"/>
      <w:lvlText w:val=""/>
      <w:lvlJc w:val="left"/>
      <w:pPr>
        <w:ind w:left="2258" w:hanging="360"/>
      </w:pPr>
      <w:rPr>
        <w:rFonts w:ascii="Symbol" w:hAnsi="Symbol" w:hint="default"/>
      </w:rPr>
    </w:lvl>
    <w:lvl w:ilvl="3" w:tplc="59B88220">
      <w:numFmt w:val="bullet"/>
      <w:lvlText w:val="•"/>
      <w:lvlJc w:val="left"/>
      <w:pPr>
        <w:ind w:left="3134" w:hanging="238"/>
      </w:pPr>
    </w:lvl>
    <w:lvl w:ilvl="4" w:tplc="80BC5546">
      <w:numFmt w:val="bullet"/>
      <w:lvlText w:val="•"/>
      <w:lvlJc w:val="left"/>
      <w:pPr>
        <w:ind w:left="4132" w:hanging="238"/>
      </w:pPr>
    </w:lvl>
    <w:lvl w:ilvl="5" w:tplc="F92CD7CE">
      <w:numFmt w:val="bullet"/>
      <w:lvlText w:val="•"/>
      <w:lvlJc w:val="left"/>
      <w:pPr>
        <w:ind w:left="5130" w:hanging="238"/>
      </w:pPr>
    </w:lvl>
    <w:lvl w:ilvl="6" w:tplc="B5DAE986">
      <w:numFmt w:val="bullet"/>
      <w:lvlText w:val="•"/>
      <w:lvlJc w:val="left"/>
      <w:pPr>
        <w:ind w:left="6128" w:hanging="238"/>
      </w:pPr>
    </w:lvl>
    <w:lvl w:ilvl="7" w:tplc="4DC4BC46">
      <w:numFmt w:val="bullet"/>
      <w:lvlText w:val="•"/>
      <w:lvlJc w:val="left"/>
      <w:pPr>
        <w:ind w:left="7126" w:hanging="238"/>
      </w:pPr>
    </w:lvl>
    <w:lvl w:ilvl="8" w:tplc="711EFF76">
      <w:numFmt w:val="bullet"/>
      <w:lvlText w:val="•"/>
      <w:lvlJc w:val="left"/>
      <w:pPr>
        <w:ind w:left="8124" w:hanging="238"/>
      </w:pPr>
    </w:lvl>
  </w:abstractNum>
  <w:abstractNum w:abstractNumId="37" w15:restartNumberingAfterBreak="0">
    <w:nsid w:val="5E744335"/>
    <w:multiLevelType w:val="hybridMultilevel"/>
    <w:tmpl w:val="9BC443B8"/>
    <w:lvl w:ilvl="0" w:tplc="DD2EB08C">
      <w:start w:val="1"/>
      <w:numFmt w:val="decimal"/>
      <w:lvlText w:val="%1."/>
      <w:lvlJc w:val="left"/>
      <w:pPr>
        <w:ind w:left="720" w:hanging="360"/>
      </w:pPr>
      <w:rPr>
        <w:rFonts w:hint="default"/>
      </w:rPr>
    </w:lvl>
    <w:lvl w:ilvl="1" w:tplc="80104BAA" w:tentative="1">
      <w:start w:val="1"/>
      <w:numFmt w:val="lowerLetter"/>
      <w:lvlText w:val="%2."/>
      <w:lvlJc w:val="left"/>
      <w:pPr>
        <w:ind w:left="1440" w:hanging="360"/>
      </w:pPr>
    </w:lvl>
    <w:lvl w:ilvl="2" w:tplc="3B660002" w:tentative="1">
      <w:start w:val="1"/>
      <w:numFmt w:val="lowerRoman"/>
      <w:lvlText w:val="%3."/>
      <w:lvlJc w:val="right"/>
      <w:pPr>
        <w:ind w:left="2160" w:hanging="180"/>
      </w:pPr>
    </w:lvl>
    <w:lvl w:ilvl="3" w:tplc="A05ED97C" w:tentative="1">
      <w:start w:val="1"/>
      <w:numFmt w:val="decimal"/>
      <w:lvlText w:val="%4."/>
      <w:lvlJc w:val="left"/>
      <w:pPr>
        <w:ind w:left="2880" w:hanging="360"/>
      </w:pPr>
    </w:lvl>
    <w:lvl w:ilvl="4" w:tplc="200CF2E0" w:tentative="1">
      <w:start w:val="1"/>
      <w:numFmt w:val="lowerLetter"/>
      <w:lvlText w:val="%5."/>
      <w:lvlJc w:val="left"/>
      <w:pPr>
        <w:ind w:left="3600" w:hanging="360"/>
      </w:pPr>
    </w:lvl>
    <w:lvl w:ilvl="5" w:tplc="30D4BDD4" w:tentative="1">
      <w:start w:val="1"/>
      <w:numFmt w:val="lowerRoman"/>
      <w:lvlText w:val="%6."/>
      <w:lvlJc w:val="right"/>
      <w:pPr>
        <w:ind w:left="4320" w:hanging="180"/>
      </w:pPr>
    </w:lvl>
    <w:lvl w:ilvl="6" w:tplc="EB50FD78" w:tentative="1">
      <w:start w:val="1"/>
      <w:numFmt w:val="decimal"/>
      <w:lvlText w:val="%7."/>
      <w:lvlJc w:val="left"/>
      <w:pPr>
        <w:ind w:left="5040" w:hanging="360"/>
      </w:pPr>
    </w:lvl>
    <w:lvl w:ilvl="7" w:tplc="809EB21A" w:tentative="1">
      <w:start w:val="1"/>
      <w:numFmt w:val="lowerLetter"/>
      <w:lvlText w:val="%8."/>
      <w:lvlJc w:val="left"/>
      <w:pPr>
        <w:ind w:left="5760" w:hanging="360"/>
      </w:pPr>
    </w:lvl>
    <w:lvl w:ilvl="8" w:tplc="26363E32" w:tentative="1">
      <w:start w:val="1"/>
      <w:numFmt w:val="lowerRoman"/>
      <w:lvlText w:val="%9."/>
      <w:lvlJc w:val="right"/>
      <w:pPr>
        <w:ind w:left="6480" w:hanging="180"/>
      </w:pPr>
    </w:lvl>
  </w:abstractNum>
  <w:abstractNum w:abstractNumId="38" w15:restartNumberingAfterBreak="0">
    <w:nsid w:val="67E347FF"/>
    <w:multiLevelType w:val="hybridMultilevel"/>
    <w:tmpl w:val="C8D2C77C"/>
    <w:lvl w:ilvl="0" w:tplc="6F58140C">
      <w:start w:val="1"/>
      <w:numFmt w:val="decimal"/>
      <w:lvlText w:val="%1."/>
      <w:lvlJc w:val="left"/>
      <w:pPr>
        <w:tabs>
          <w:tab w:val="num" w:pos="720"/>
        </w:tabs>
        <w:ind w:left="720" w:hanging="360"/>
      </w:pPr>
      <w:rPr>
        <w:rFonts w:cs="Verdana" w:hint="default"/>
        <w:color w:val="auto"/>
      </w:rPr>
    </w:lvl>
    <w:lvl w:ilvl="1" w:tplc="50B0D93A" w:tentative="1">
      <w:start w:val="1"/>
      <w:numFmt w:val="lowerLetter"/>
      <w:lvlText w:val="%2."/>
      <w:lvlJc w:val="left"/>
      <w:pPr>
        <w:tabs>
          <w:tab w:val="num" w:pos="1440"/>
        </w:tabs>
        <w:ind w:left="1440" w:hanging="360"/>
      </w:pPr>
      <w:rPr>
        <w:rFonts w:cs="Times New Roman"/>
      </w:rPr>
    </w:lvl>
    <w:lvl w:ilvl="2" w:tplc="1CB6F29C" w:tentative="1">
      <w:start w:val="1"/>
      <w:numFmt w:val="lowerRoman"/>
      <w:lvlText w:val="%3."/>
      <w:lvlJc w:val="right"/>
      <w:pPr>
        <w:tabs>
          <w:tab w:val="num" w:pos="2160"/>
        </w:tabs>
        <w:ind w:left="2160" w:hanging="180"/>
      </w:pPr>
      <w:rPr>
        <w:rFonts w:cs="Times New Roman"/>
      </w:rPr>
    </w:lvl>
    <w:lvl w:ilvl="3" w:tplc="0270F3BE" w:tentative="1">
      <w:start w:val="1"/>
      <w:numFmt w:val="decimal"/>
      <w:lvlText w:val="%4."/>
      <w:lvlJc w:val="left"/>
      <w:pPr>
        <w:tabs>
          <w:tab w:val="num" w:pos="2880"/>
        </w:tabs>
        <w:ind w:left="2880" w:hanging="360"/>
      </w:pPr>
      <w:rPr>
        <w:rFonts w:cs="Times New Roman"/>
      </w:rPr>
    </w:lvl>
    <w:lvl w:ilvl="4" w:tplc="6E681228" w:tentative="1">
      <w:start w:val="1"/>
      <w:numFmt w:val="lowerLetter"/>
      <w:lvlText w:val="%5."/>
      <w:lvlJc w:val="left"/>
      <w:pPr>
        <w:tabs>
          <w:tab w:val="num" w:pos="3600"/>
        </w:tabs>
        <w:ind w:left="3600" w:hanging="360"/>
      </w:pPr>
      <w:rPr>
        <w:rFonts w:cs="Times New Roman"/>
      </w:rPr>
    </w:lvl>
    <w:lvl w:ilvl="5" w:tplc="E912DEAA" w:tentative="1">
      <w:start w:val="1"/>
      <w:numFmt w:val="lowerRoman"/>
      <w:lvlText w:val="%6."/>
      <w:lvlJc w:val="right"/>
      <w:pPr>
        <w:tabs>
          <w:tab w:val="num" w:pos="4320"/>
        </w:tabs>
        <w:ind w:left="4320" w:hanging="180"/>
      </w:pPr>
      <w:rPr>
        <w:rFonts w:cs="Times New Roman"/>
      </w:rPr>
    </w:lvl>
    <w:lvl w:ilvl="6" w:tplc="E09AF282" w:tentative="1">
      <w:start w:val="1"/>
      <w:numFmt w:val="decimal"/>
      <w:lvlText w:val="%7."/>
      <w:lvlJc w:val="left"/>
      <w:pPr>
        <w:tabs>
          <w:tab w:val="num" w:pos="5040"/>
        </w:tabs>
        <w:ind w:left="5040" w:hanging="360"/>
      </w:pPr>
      <w:rPr>
        <w:rFonts w:cs="Times New Roman"/>
      </w:rPr>
    </w:lvl>
    <w:lvl w:ilvl="7" w:tplc="FDB0F578" w:tentative="1">
      <w:start w:val="1"/>
      <w:numFmt w:val="lowerLetter"/>
      <w:lvlText w:val="%8."/>
      <w:lvlJc w:val="left"/>
      <w:pPr>
        <w:tabs>
          <w:tab w:val="num" w:pos="5760"/>
        </w:tabs>
        <w:ind w:left="5760" w:hanging="360"/>
      </w:pPr>
      <w:rPr>
        <w:rFonts w:cs="Times New Roman"/>
      </w:rPr>
    </w:lvl>
    <w:lvl w:ilvl="8" w:tplc="C5D2C112"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6302BA"/>
    <w:multiLevelType w:val="hybridMultilevel"/>
    <w:tmpl w:val="73F86A58"/>
    <w:lvl w:ilvl="0" w:tplc="04030001">
      <w:start w:val="1"/>
      <w:numFmt w:val="bullet"/>
      <w:lvlText w:val=""/>
      <w:lvlJc w:val="left"/>
      <w:pPr>
        <w:ind w:left="720" w:hanging="360"/>
      </w:pPr>
      <w:rPr>
        <w:rFonts w:ascii="Symbol" w:hAnsi="Symbol"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0" w15:restartNumberingAfterBreak="0">
    <w:nsid w:val="74844AC9"/>
    <w:multiLevelType w:val="hybridMultilevel"/>
    <w:tmpl w:val="53684C7A"/>
    <w:lvl w:ilvl="0" w:tplc="6318E916">
      <w:start w:val="1"/>
      <w:numFmt w:val="lowerLetter"/>
      <w:lvlText w:val="%1)"/>
      <w:lvlJc w:val="left"/>
      <w:pPr>
        <w:tabs>
          <w:tab w:val="num" w:pos="720"/>
        </w:tabs>
        <w:ind w:left="720" w:hanging="360"/>
      </w:pPr>
      <w:rPr>
        <w:rFonts w:cs="Times New Roman" w:hint="default"/>
      </w:rPr>
    </w:lvl>
    <w:lvl w:ilvl="1" w:tplc="8C7E58AC">
      <w:start w:val="1"/>
      <w:numFmt w:val="lowerLetter"/>
      <w:lvlText w:val="%2."/>
      <w:lvlJc w:val="left"/>
      <w:pPr>
        <w:tabs>
          <w:tab w:val="num" w:pos="1440"/>
        </w:tabs>
        <w:ind w:left="1440" w:hanging="360"/>
      </w:pPr>
      <w:rPr>
        <w:rFonts w:cs="Times New Roman"/>
      </w:rPr>
    </w:lvl>
    <w:lvl w:ilvl="2" w:tplc="39D06472">
      <w:start w:val="1"/>
      <w:numFmt w:val="lowerRoman"/>
      <w:lvlText w:val="%3."/>
      <w:lvlJc w:val="right"/>
      <w:pPr>
        <w:tabs>
          <w:tab w:val="num" w:pos="2160"/>
        </w:tabs>
        <w:ind w:left="2160" w:hanging="180"/>
      </w:pPr>
      <w:rPr>
        <w:rFonts w:cs="Times New Roman"/>
      </w:rPr>
    </w:lvl>
    <w:lvl w:ilvl="3" w:tplc="FB14B46E">
      <w:start w:val="1"/>
      <w:numFmt w:val="decimal"/>
      <w:lvlText w:val="%4."/>
      <w:lvlJc w:val="left"/>
      <w:pPr>
        <w:tabs>
          <w:tab w:val="num" w:pos="2880"/>
        </w:tabs>
        <w:ind w:left="2880" w:hanging="360"/>
      </w:pPr>
      <w:rPr>
        <w:rFonts w:cs="Times New Roman"/>
      </w:rPr>
    </w:lvl>
    <w:lvl w:ilvl="4" w:tplc="779E51CA">
      <w:start w:val="1"/>
      <w:numFmt w:val="lowerLetter"/>
      <w:lvlText w:val="%5."/>
      <w:lvlJc w:val="left"/>
      <w:pPr>
        <w:tabs>
          <w:tab w:val="num" w:pos="3600"/>
        </w:tabs>
        <w:ind w:left="3600" w:hanging="360"/>
      </w:pPr>
      <w:rPr>
        <w:rFonts w:cs="Times New Roman"/>
      </w:rPr>
    </w:lvl>
    <w:lvl w:ilvl="5" w:tplc="1E9CABA4">
      <w:start w:val="1"/>
      <w:numFmt w:val="lowerRoman"/>
      <w:lvlText w:val="%6."/>
      <w:lvlJc w:val="right"/>
      <w:pPr>
        <w:tabs>
          <w:tab w:val="num" w:pos="4320"/>
        </w:tabs>
        <w:ind w:left="4320" w:hanging="180"/>
      </w:pPr>
      <w:rPr>
        <w:rFonts w:cs="Times New Roman"/>
      </w:rPr>
    </w:lvl>
    <w:lvl w:ilvl="6" w:tplc="513CF856">
      <w:start w:val="1"/>
      <w:numFmt w:val="decimal"/>
      <w:lvlText w:val="%7."/>
      <w:lvlJc w:val="left"/>
      <w:pPr>
        <w:tabs>
          <w:tab w:val="num" w:pos="5040"/>
        </w:tabs>
        <w:ind w:left="5040" w:hanging="360"/>
      </w:pPr>
      <w:rPr>
        <w:rFonts w:cs="Times New Roman"/>
      </w:rPr>
    </w:lvl>
    <w:lvl w:ilvl="7" w:tplc="C324B4CC">
      <w:start w:val="1"/>
      <w:numFmt w:val="lowerLetter"/>
      <w:lvlText w:val="%8."/>
      <w:lvlJc w:val="left"/>
      <w:pPr>
        <w:tabs>
          <w:tab w:val="num" w:pos="5760"/>
        </w:tabs>
        <w:ind w:left="5760" w:hanging="360"/>
      </w:pPr>
      <w:rPr>
        <w:rFonts w:cs="Times New Roman"/>
      </w:rPr>
    </w:lvl>
    <w:lvl w:ilvl="8" w:tplc="A62EA6B8">
      <w:start w:val="1"/>
      <w:numFmt w:val="lowerRoman"/>
      <w:lvlText w:val="%9."/>
      <w:lvlJc w:val="right"/>
      <w:pPr>
        <w:tabs>
          <w:tab w:val="num" w:pos="6480"/>
        </w:tabs>
        <w:ind w:left="6480" w:hanging="180"/>
      </w:pPr>
      <w:rPr>
        <w:rFonts w:cs="Times New Roman"/>
      </w:rPr>
    </w:lvl>
  </w:abstractNum>
  <w:abstractNum w:abstractNumId="41" w15:restartNumberingAfterBreak="0">
    <w:nsid w:val="7C715706"/>
    <w:multiLevelType w:val="hybridMultilevel"/>
    <w:tmpl w:val="ADDA31A0"/>
    <w:lvl w:ilvl="0" w:tplc="0BD2BB42">
      <w:start w:val="1"/>
      <w:numFmt w:val="bullet"/>
      <w:lvlText w:val=""/>
      <w:lvlJc w:val="left"/>
      <w:pPr>
        <w:tabs>
          <w:tab w:val="num" w:pos="720"/>
        </w:tabs>
        <w:ind w:left="720" w:hanging="360"/>
      </w:pPr>
      <w:rPr>
        <w:rFonts w:ascii="Symbol" w:hAnsi="Symbol" w:hint="default"/>
      </w:rPr>
    </w:lvl>
    <w:lvl w:ilvl="1" w:tplc="5F8E3C34">
      <w:start w:val="1"/>
      <w:numFmt w:val="bullet"/>
      <w:lvlText w:val="o"/>
      <w:lvlJc w:val="left"/>
      <w:pPr>
        <w:tabs>
          <w:tab w:val="num" w:pos="1440"/>
        </w:tabs>
        <w:ind w:left="1440" w:hanging="360"/>
      </w:pPr>
      <w:rPr>
        <w:rFonts w:ascii="Courier New" w:hAnsi="Courier New" w:hint="default"/>
      </w:rPr>
    </w:lvl>
    <w:lvl w:ilvl="2" w:tplc="FB8A8132">
      <w:start w:val="1"/>
      <w:numFmt w:val="bullet"/>
      <w:lvlText w:val=""/>
      <w:lvlJc w:val="left"/>
      <w:pPr>
        <w:tabs>
          <w:tab w:val="num" w:pos="2160"/>
        </w:tabs>
        <w:ind w:left="2160" w:hanging="360"/>
      </w:pPr>
      <w:rPr>
        <w:rFonts w:ascii="Wingdings" w:hAnsi="Wingdings" w:hint="default"/>
      </w:rPr>
    </w:lvl>
    <w:lvl w:ilvl="3" w:tplc="CD6AE7FC">
      <w:start w:val="1"/>
      <w:numFmt w:val="bullet"/>
      <w:lvlText w:val=""/>
      <w:lvlJc w:val="left"/>
      <w:pPr>
        <w:tabs>
          <w:tab w:val="num" w:pos="2880"/>
        </w:tabs>
        <w:ind w:left="2880" w:hanging="360"/>
      </w:pPr>
      <w:rPr>
        <w:rFonts w:ascii="Symbol" w:hAnsi="Symbol" w:hint="default"/>
      </w:rPr>
    </w:lvl>
    <w:lvl w:ilvl="4" w:tplc="2FF8A810">
      <w:start w:val="1"/>
      <w:numFmt w:val="bullet"/>
      <w:lvlText w:val="o"/>
      <w:lvlJc w:val="left"/>
      <w:pPr>
        <w:tabs>
          <w:tab w:val="num" w:pos="3600"/>
        </w:tabs>
        <w:ind w:left="3600" w:hanging="360"/>
      </w:pPr>
      <w:rPr>
        <w:rFonts w:ascii="Courier New" w:hAnsi="Courier New" w:hint="default"/>
      </w:rPr>
    </w:lvl>
    <w:lvl w:ilvl="5" w:tplc="1EE249B2">
      <w:start w:val="1"/>
      <w:numFmt w:val="bullet"/>
      <w:lvlText w:val=""/>
      <w:lvlJc w:val="left"/>
      <w:pPr>
        <w:tabs>
          <w:tab w:val="num" w:pos="4320"/>
        </w:tabs>
        <w:ind w:left="4320" w:hanging="360"/>
      </w:pPr>
      <w:rPr>
        <w:rFonts w:ascii="Wingdings" w:hAnsi="Wingdings" w:hint="default"/>
      </w:rPr>
    </w:lvl>
    <w:lvl w:ilvl="6" w:tplc="CA3607A0">
      <w:start w:val="1"/>
      <w:numFmt w:val="bullet"/>
      <w:lvlText w:val=""/>
      <w:lvlJc w:val="left"/>
      <w:pPr>
        <w:tabs>
          <w:tab w:val="num" w:pos="5040"/>
        </w:tabs>
        <w:ind w:left="5040" w:hanging="360"/>
      </w:pPr>
      <w:rPr>
        <w:rFonts w:ascii="Symbol" w:hAnsi="Symbol" w:hint="default"/>
      </w:rPr>
    </w:lvl>
    <w:lvl w:ilvl="7" w:tplc="F43EB8C0">
      <w:start w:val="1"/>
      <w:numFmt w:val="bullet"/>
      <w:lvlText w:val="o"/>
      <w:lvlJc w:val="left"/>
      <w:pPr>
        <w:tabs>
          <w:tab w:val="num" w:pos="5760"/>
        </w:tabs>
        <w:ind w:left="5760" w:hanging="360"/>
      </w:pPr>
      <w:rPr>
        <w:rFonts w:ascii="Courier New" w:hAnsi="Courier New" w:hint="default"/>
      </w:rPr>
    </w:lvl>
    <w:lvl w:ilvl="8" w:tplc="279C16C0">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C65114"/>
    <w:multiLevelType w:val="hybridMultilevel"/>
    <w:tmpl w:val="F04A0DEC"/>
    <w:lvl w:ilvl="0" w:tplc="5C2C5D84">
      <w:start w:val="1"/>
      <w:numFmt w:val="lowerLetter"/>
      <w:lvlText w:val="%1."/>
      <w:lvlJc w:val="left"/>
      <w:pPr>
        <w:ind w:left="720" w:hanging="360"/>
      </w:pPr>
      <w:rPr>
        <w:rFonts w:hint="default"/>
      </w:rPr>
    </w:lvl>
    <w:lvl w:ilvl="1" w:tplc="E8AA5EE2" w:tentative="1">
      <w:start w:val="1"/>
      <w:numFmt w:val="lowerLetter"/>
      <w:lvlText w:val="%2."/>
      <w:lvlJc w:val="left"/>
      <w:pPr>
        <w:ind w:left="1440" w:hanging="360"/>
      </w:pPr>
    </w:lvl>
    <w:lvl w:ilvl="2" w:tplc="8BC8E3B0" w:tentative="1">
      <w:start w:val="1"/>
      <w:numFmt w:val="lowerRoman"/>
      <w:lvlText w:val="%3."/>
      <w:lvlJc w:val="right"/>
      <w:pPr>
        <w:ind w:left="2160" w:hanging="180"/>
      </w:pPr>
    </w:lvl>
    <w:lvl w:ilvl="3" w:tplc="5E18111C" w:tentative="1">
      <w:start w:val="1"/>
      <w:numFmt w:val="decimal"/>
      <w:lvlText w:val="%4."/>
      <w:lvlJc w:val="left"/>
      <w:pPr>
        <w:ind w:left="2880" w:hanging="360"/>
      </w:pPr>
    </w:lvl>
    <w:lvl w:ilvl="4" w:tplc="E3EC9232" w:tentative="1">
      <w:start w:val="1"/>
      <w:numFmt w:val="lowerLetter"/>
      <w:lvlText w:val="%5."/>
      <w:lvlJc w:val="left"/>
      <w:pPr>
        <w:ind w:left="3600" w:hanging="360"/>
      </w:pPr>
    </w:lvl>
    <w:lvl w:ilvl="5" w:tplc="25AEC908" w:tentative="1">
      <w:start w:val="1"/>
      <w:numFmt w:val="lowerRoman"/>
      <w:lvlText w:val="%6."/>
      <w:lvlJc w:val="right"/>
      <w:pPr>
        <w:ind w:left="4320" w:hanging="180"/>
      </w:pPr>
    </w:lvl>
    <w:lvl w:ilvl="6" w:tplc="D054BC92" w:tentative="1">
      <w:start w:val="1"/>
      <w:numFmt w:val="decimal"/>
      <w:lvlText w:val="%7."/>
      <w:lvlJc w:val="left"/>
      <w:pPr>
        <w:ind w:left="5040" w:hanging="360"/>
      </w:pPr>
    </w:lvl>
    <w:lvl w:ilvl="7" w:tplc="DA4AFC42" w:tentative="1">
      <w:start w:val="1"/>
      <w:numFmt w:val="lowerLetter"/>
      <w:lvlText w:val="%8."/>
      <w:lvlJc w:val="left"/>
      <w:pPr>
        <w:ind w:left="5760" w:hanging="360"/>
      </w:pPr>
    </w:lvl>
    <w:lvl w:ilvl="8" w:tplc="FD8A3B66" w:tentative="1">
      <w:start w:val="1"/>
      <w:numFmt w:val="lowerRoman"/>
      <w:lvlText w:val="%9."/>
      <w:lvlJc w:val="right"/>
      <w:pPr>
        <w:ind w:left="6480" w:hanging="180"/>
      </w:pPr>
    </w:lvl>
  </w:abstractNum>
  <w:abstractNum w:abstractNumId="43" w15:restartNumberingAfterBreak="0">
    <w:nsid w:val="7EC65115"/>
    <w:multiLevelType w:val="hybridMultilevel"/>
    <w:tmpl w:val="8944728A"/>
    <w:lvl w:ilvl="0" w:tplc="039005AE">
      <w:numFmt w:val="bullet"/>
      <w:lvlText w:val="-"/>
      <w:lvlJc w:val="left"/>
      <w:pPr>
        <w:ind w:left="720" w:hanging="360"/>
      </w:pPr>
      <w:rPr>
        <w:rFonts w:ascii="Verdana" w:eastAsia="Times New Roman" w:hAnsi="Verdana" w:cs="Verdana" w:hint="default"/>
      </w:rPr>
    </w:lvl>
    <w:lvl w:ilvl="1" w:tplc="22DCBFA8">
      <w:start w:val="1"/>
      <w:numFmt w:val="bullet"/>
      <w:lvlText w:val="o"/>
      <w:lvlJc w:val="left"/>
      <w:pPr>
        <w:ind w:left="1440" w:hanging="360"/>
      </w:pPr>
      <w:rPr>
        <w:rFonts w:ascii="Courier New" w:hAnsi="Courier New" w:cs="Courier New" w:hint="default"/>
      </w:rPr>
    </w:lvl>
    <w:lvl w:ilvl="2" w:tplc="497EBCC0">
      <w:start w:val="1"/>
      <w:numFmt w:val="bullet"/>
      <w:lvlText w:val=""/>
      <w:lvlJc w:val="left"/>
      <w:pPr>
        <w:ind w:left="2160" w:hanging="360"/>
      </w:pPr>
      <w:rPr>
        <w:rFonts w:ascii="Wingdings" w:hAnsi="Wingdings" w:hint="default"/>
      </w:rPr>
    </w:lvl>
    <w:lvl w:ilvl="3" w:tplc="8960CD6E">
      <w:start w:val="1"/>
      <w:numFmt w:val="bullet"/>
      <w:lvlText w:val=""/>
      <w:lvlJc w:val="left"/>
      <w:pPr>
        <w:ind w:left="2880" w:hanging="360"/>
      </w:pPr>
      <w:rPr>
        <w:rFonts w:ascii="Symbol" w:hAnsi="Symbol" w:hint="default"/>
      </w:rPr>
    </w:lvl>
    <w:lvl w:ilvl="4" w:tplc="AC2A398A">
      <w:start w:val="1"/>
      <w:numFmt w:val="bullet"/>
      <w:lvlText w:val="o"/>
      <w:lvlJc w:val="left"/>
      <w:pPr>
        <w:ind w:left="3600" w:hanging="360"/>
      </w:pPr>
      <w:rPr>
        <w:rFonts w:ascii="Courier New" w:hAnsi="Courier New" w:cs="Courier New" w:hint="default"/>
      </w:rPr>
    </w:lvl>
    <w:lvl w:ilvl="5" w:tplc="BAB67910">
      <w:start w:val="1"/>
      <w:numFmt w:val="bullet"/>
      <w:lvlText w:val=""/>
      <w:lvlJc w:val="left"/>
      <w:pPr>
        <w:ind w:left="4320" w:hanging="360"/>
      </w:pPr>
      <w:rPr>
        <w:rFonts w:ascii="Wingdings" w:hAnsi="Wingdings" w:hint="default"/>
      </w:rPr>
    </w:lvl>
    <w:lvl w:ilvl="6" w:tplc="F620BF8C">
      <w:start w:val="1"/>
      <w:numFmt w:val="bullet"/>
      <w:lvlText w:val=""/>
      <w:lvlJc w:val="left"/>
      <w:pPr>
        <w:ind w:left="5040" w:hanging="360"/>
      </w:pPr>
      <w:rPr>
        <w:rFonts w:ascii="Symbol" w:hAnsi="Symbol" w:hint="default"/>
      </w:rPr>
    </w:lvl>
    <w:lvl w:ilvl="7" w:tplc="DBEA25A2">
      <w:start w:val="1"/>
      <w:numFmt w:val="bullet"/>
      <w:lvlText w:val="o"/>
      <w:lvlJc w:val="left"/>
      <w:pPr>
        <w:ind w:left="5760" w:hanging="360"/>
      </w:pPr>
      <w:rPr>
        <w:rFonts w:ascii="Courier New" w:hAnsi="Courier New" w:cs="Courier New" w:hint="default"/>
      </w:rPr>
    </w:lvl>
    <w:lvl w:ilvl="8" w:tplc="338A7FB2">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num>
  <w:num w:numId="6">
    <w:abstractNumId w:val="5"/>
  </w:num>
  <w:num w:numId="7">
    <w:abstractNumId w:val="29"/>
  </w:num>
  <w:num w:numId="8">
    <w:abstractNumId w:val="34"/>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num>
  <w:num w:numId="12">
    <w:abstractNumId w:val="11"/>
  </w:num>
  <w:num w:numId="13">
    <w:abstractNumId w:val="16"/>
  </w:num>
  <w:num w:numId="14">
    <w:abstractNumId w:val="41"/>
  </w:num>
  <w:num w:numId="15">
    <w:abstractNumId w:val="26"/>
  </w:num>
  <w:num w:numId="16">
    <w:abstractNumId w:val="2"/>
    <w:lvlOverride w:ilvl="0">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4"/>
  </w:num>
  <w:num w:numId="32">
    <w:abstractNumId w:val="16"/>
  </w:num>
  <w:num w:numId="33">
    <w:abstractNumId w:val="2"/>
  </w:num>
  <w:num w:numId="34">
    <w:abstractNumId w:val="26"/>
  </w:num>
  <w:num w:numId="35">
    <w:abstractNumId w:val="18"/>
  </w:num>
  <w:num w:numId="36">
    <w:abstractNumId w:val="35"/>
  </w:num>
  <w:num w:numId="37">
    <w:abstractNumId w:val="29"/>
  </w:num>
  <w:num w:numId="38">
    <w:abstractNumId w:val="34"/>
  </w:num>
  <w:num w:numId="3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FA8"/>
    <w:rsid w:val="00003479"/>
    <w:rsid w:val="00024FBF"/>
    <w:rsid w:val="00066C6C"/>
    <w:rsid w:val="000811B4"/>
    <w:rsid w:val="000849AC"/>
    <w:rsid w:val="0009534F"/>
    <w:rsid w:val="000A2FB2"/>
    <w:rsid w:val="000C151B"/>
    <w:rsid w:val="000F7F1B"/>
    <w:rsid w:val="00103632"/>
    <w:rsid w:val="00125421"/>
    <w:rsid w:val="00135859"/>
    <w:rsid w:val="00145BD6"/>
    <w:rsid w:val="001464A5"/>
    <w:rsid w:val="00167101"/>
    <w:rsid w:val="0018198A"/>
    <w:rsid w:val="0019780C"/>
    <w:rsid w:val="001A1F3A"/>
    <w:rsid w:val="001B02D5"/>
    <w:rsid w:val="001B3160"/>
    <w:rsid w:val="001C0418"/>
    <w:rsid w:val="001E6CDB"/>
    <w:rsid w:val="00200415"/>
    <w:rsid w:val="002155D1"/>
    <w:rsid w:val="0023794C"/>
    <w:rsid w:val="002455D7"/>
    <w:rsid w:val="00264BF4"/>
    <w:rsid w:val="00284B0F"/>
    <w:rsid w:val="002D5B8B"/>
    <w:rsid w:val="002D72CB"/>
    <w:rsid w:val="002E0F45"/>
    <w:rsid w:val="002F2D07"/>
    <w:rsid w:val="002F71CF"/>
    <w:rsid w:val="00302260"/>
    <w:rsid w:val="00304DE0"/>
    <w:rsid w:val="00325299"/>
    <w:rsid w:val="00331A0F"/>
    <w:rsid w:val="00333189"/>
    <w:rsid w:val="00337BE2"/>
    <w:rsid w:val="003453F8"/>
    <w:rsid w:val="00370414"/>
    <w:rsid w:val="00393578"/>
    <w:rsid w:val="003B1C0C"/>
    <w:rsid w:val="003C7A40"/>
    <w:rsid w:val="003D3944"/>
    <w:rsid w:val="003F39F1"/>
    <w:rsid w:val="00411527"/>
    <w:rsid w:val="00424B51"/>
    <w:rsid w:val="004379B8"/>
    <w:rsid w:val="00447BBD"/>
    <w:rsid w:val="00454762"/>
    <w:rsid w:val="00461FA1"/>
    <w:rsid w:val="00475AF5"/>
    <w:rsid w:val="004846A2"/>
    <w:rsid w:val="0049183A"/>
    <w:rsid w:val="00494E80"/>
    <w:rsid w:val="0049536B"/>
    <w:rsid w:val="004C0DFE"/>
    <w:rsid w:val="004C1D2C"/>
    <w:rsid w:val="004D6B88"/>
    <w:rsid w:val="004E1992"/>
    <w:rsid w:val="004F2EB0"/>
    <w:rsid w:val="00520868"/>
    <w:rsid w:val="00543DD6"/>
    <w:rsid w:val="00556F3E"/>
    <w:rsid w:val="00570FE3"/>
    <w:rsid w:val="00573CE5"/>
    <w:rsid w:val="005862CB"/>
    <w:rsid w:val="005912A0"/>
    <w:rsid w:val="005916A1"/>
    <w:rsid w:val="0059446F"/>
    <w:rsid w:val="00596705"/>
    <w:rsid w:val="005C46FB"/>
    <w:rsid w:val="005C5958"/>
    <w:rsid w:val="005D4A95"/>
    <w:rsid w:val="005E30B5"/>
    <w:rsid w:val="005E3E5B"/>
    <w:rsid w:val="005E5360"/>
    <w:rsid w:val="00607987"/>
    <w:rsid w:val="006265A3"/>
    <w:rsid w:val="00634539"/>
    <w:rsid w:val="0064301E"/>
    <w:rsid w:val="00643815"/>
    <w:rsid w:val="00657091"/>
    <w:rsid w:val="006A33C1"/>
    <w:rsid w:val="006E279D"/>
    <w:rsid w:val="0070657D"/>
    <w:rsid w:val="007078AD"/>
    <w:rsid w:val="007219AA"/>
    <w:rsid w:val="00722B22"/>
    <w:rsid w:val="00730727"/>
    <w:rsid w:val="0075217B"/>
    <w:rsid w:val="00755C6F"/>
    <w:rsid w:val="007573F3"/>
    <w:rsid w:val="00764BB1"/>
    <w:rsid w:val="00767694"/>
    <w:rsid w:val="0077238D"/>
    <w:rsid w:val="00784EE9"/>
    <w:rsid w:val="007900F7"/>
    <w:rsid w:val="007E0EDB"/>
    <w:rsid w:val="007E4FA8"/>
    <w:rsid w:val="00804708"/>
    <w:rsid w:val="008B3BFE"/>
    <w:rsid w:val="008D0575"/>
    <w:rsid w:val="008D4D6B"/>
    <w:rsid w:val="0092407F"/>
    <w:rsid w:val="0095385D"/>
    <w:rsid w:val="00955E40"/>
    <w:rsid w:val="00980FF0"/>
    <w:rsid w:val="009844C1"/>
    <w:rsid w:val="00985A7E"/>
    <w:rsid w:val="009B6E9E"/>
    <w:rsid w:val="009D5633"/>
    <w:rsid w:val="009D66DA"/>
    <w:rsid w:val="009E4B0E"/>
    <w:rsid w:val="009F2936"/>
    <w:rsid w:val="00A05599"/>
    <w:rsid w:val="00A07E75"/>
    <w:rsid w:val="00A51D3B"/>
    <w:rsid w:val="00A56DE7"/>
    <w:rsid w:val="00A61DFE"/>
    <w:rsid w:val="00A81B14"/>
    <w:rsid w:val="00AA73D9"/>
    <w:rsid w:val="00AC711A"/>
    <w:rsid w:val="00AC7C17"/>
    <w:rsid w:val="00AD4A15"/>
    <w:rsid w:val="00AD4A3F"/>
    <w:rsid w:val="00AE0F2E"/>
    <w:rsid w:val="00AE6A05"/>
    <w:rsid w:val="00B11CFE"/>
    <w:rsid w:val="00B568B6"/>
    <w:rsid w:val="00B640B5"/>
    <w:rsid w:val="00BA3712"/>
    <w:rsid w:val="00BD5248"/>
    <w:rsid w:val="00BF091B"/>
    <w:rsid w:val="00BF3243"/>
    <w:rsid w:val="00C031DD"/>
    <w:rsid w:val="00C32196"/>
    <w:rsid w:val="00C33637"/>
    <w:rsid w:val="00C5670C"/>
    <w:rsid w:val="00C95A71"/>
    <w:rsid w:val="00CD551E"/>
    <w:rsid w:val="00CE29ED"/>
    <w:rsid w:val="00CE74C9"/>
    <w:rsid w:val="00CF71FC"/>
    <w:rsid w:val="00D02047"/>
    <w:rsid w:val="00D10430"/>
    <w:rsid w:val="00D1295A"/>
    <w:rsid w:val="00D21FDB"/>
    <w:rsid w:val="00D25653"/>
    <w:rsid w:val="00D54E15"/>
    <w:rsid w:val="00D579D3"/>
    <w:rsid w:val="00D61933"/>
    <w:rsid w:val="00D706FC"/>
    <w:rsid w:val="00D709AB"/>
    <w:rsid w:val="00D75F4B"/>
    <w:rsid w:val="00D81B4E"/>
    <w:rsid w:val="00D820D6"/>
    <w:rsid w:val="00DA0AC2"/>
    <w:rsid w:val="00DB01E9"/>
    <w:rsid w:val="00DB6E94"/>
    <w:rsid w:val="00E03B2B"/>
    <w:rsid w:val="00E15E17"/>
    <w:rsid w:val="00E35D2D"/>
    <w:rsid w:val="00E72255"/>
    <w:rsid w:val="00E803E1"/>
    <w:rsid w:val="00E82CAF"/>
    <w:rsid w:val="00E91A97"/>
    <w:rsid w:val="00EA1D1B"/>
    <w:rsid w:val="00EA4A58"/>
    <w:rsid w:val="00EB656D"/>
    <w:rsid w:val="00F131C9"/>
    <w:rsid w:val="00F13DB7"/>
    <w:rsid w:val="00F43AC3"/>
    <w:rsid w:val="00F5150B"/>
    <w:rsid w:val="00F51A04"/>
    <w:rsid w:val="00F5465E"/>
    <w:rsid w:val="00F62DC0"/>
    <w:rsid w:val="00F67917"/>
    <w:rsid w:val="00F71FC2"/>
    <w:rsid w:val="00F96476"/>
    <w:rsid w:val="00F97CD8"/>
    <w:rsid w:val="00FD3357"/>
    <w:rsid w:val="00FD6154"/>
    <w:rsid w:val="00FE4943"/>
    <w:rsid w:val="00FF4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EF7829-5EE0-4014-83E5-02BEE73E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Cs w:val="20"/>
      <w:lang w:val="ca-ES" w:eastAsia="ca-ES"/>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30441C"/>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5674C2"/>
    <w:rPr>
      <w:rFonts w:ascii="Cambria" w:hAnsi="Cambria" w:cs="Cambria"/>
      <w:b/>
      <w:bCs/>
      <w:kern w:val="32"/>
      <w:sz w:val="32"/>
      <w:szCs w:val="32"/>
      <w:lang w:val="ca-ES" w:eastAsia="ca-ES"/>
    </w:rPr>
  </w:style>
  <w:style w:type="character" w:customStyle="1" w:styleId="Ttol2Car">
    <w:name w:val="Títol 2 Car"/>
    <w:basedOn w:val="Tipusdelletraperdefectedelpargraf"/>
    <w:link w:val="Ttol2"/>
    <w:uiPriority w:val="99"/>
    <w:semiHidden/>
    <w:locked/>
    <w:rsid w:val="005674C2"/>
    <w:rPr>
      <w:rFonts w:ascii="Cambria" w:hAnsi="Cambria" w:cs="Cambria"/>
      <w:b/>
      <w:bCs/>
      <w:i/>
      <w:iCs/>
      <w:sz w:val="28"/>
      <w:szCs w:val="28"/>
      <w:lang w:val="ca-ES" w:eastAsia="ca-ES"/>
    </w:rPr>
  </w:style>
  <w:style w:type="character" w:customStyle="1" w:styleId="Ttol3Car">
    <w:name w:val="Títol 3 Car"/>
    <w:basedOn w:val="Tipusdelletraperdefectedelpargraf"/>
    <w:link w:val="Ttol3"/>
    <w:uiPriority w:val="99"/>
    <w:semiHidden/>
    <w:locked/>
    <w:rsid w:val="005674C2"/>
    <w:rPr>
      <w:rFonts w:ascii="Cambria" w:hAnsi="Cambria" w:cs="Cambria"/>
      <w:b/>
      <w:bCs/>
      <w:sz w:val="26"/>
      <w:szCs w:val="26"/>
      <w:lang w:val="ca-ES" w:eastAsia="ca-ES"/>
    </w:rPr>
  </w:style>
  <w:style w:type="character" w:customStyle="1" w:styleId="Ttol4Car">
    <w:name w:val="Títol 4 Car"/>
    <w:basedOn w:val="Tipusdelletraperdefectedelpargraf"/>
    <w:link w:val="Ttol4"/>
    <w:uiPriority w:val="99"/>
    <w:semiHidden/>
    <w:locked/>
    <w:rsid w:val="005674C2"/>
    <w:rPr>
      <w:rFonts w:ascii="Calibri" w:hAnsi="Calibri" w:cs="Calibri"/>
      <w:b/>
      <w:bCs/>
      <w:sz w:val="28"/>
      <w:szCs w:val="28"/>
      <w:lang w:val="ca-ES" w:eastAsia="ca-ES"/>
    </w:rPr>
  </w:style>
  <w:style w:type="character" w:customStyle="1" w:styleId="Ttol9Car">
    <w:name w:val="Títol 9 Car"/>
    <w:basedOn w:val="Tipusdelletraperdefectedelpargraf"/>
    <w:link w:val="Ttol9"/>
    <w:uiPriority w:val="99"/>
    <w:semiHidden/>
    <w:locked/>
    <w:rsid w:val="005674C2"/>
    <w:rPr>
      <w:rFonts w:ascii="Cambria" w:hAnsi="Cambria" w:cs="Cambria"/>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basedOn w:val="Tipusdelletraperdefectedelpargraf"/>
    <w:link w:val="Capalera"/>
    <w:uiPriority w:val="99"/>
    <w:semiHidden/>
    <w:locked/>
    <w:rsid w:val="005674C2"/>
    <w:rPr>
      <w:rFonts w:ascii="Verdana" w:hAnsi="Verdana" w:cs="Verdana"/>
      <w:sz w:val="20"/>
      <w:szCs w:val="20"/>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basedOn w:val="Tipusdelletraperdefectedelpargraf"/>
    <w:link w:val="Peu"/>
    <w:uiPriority w:val="99"/>
    <w:semiHidden/>
    <w:locked/>
    <w:rsid w:val="005674C2"/>
    <w:rPr>
      <w:rFonts w:ascii="Verdana" w:hAnsi="Verdana" w:cs="Verdana"/>
      <w:sz w:val="20"/>
      <w:szCs w:val="20"/>
      <w:lang w:val="ca-ES" w:eastAsia="ca-ES"/>
    </w:rPr>
  </w:style>
  <w:style w:type="character" w:styleId="Enlla">
    <w:name w:val="Hyperlink"/>
    <w:basedOn w:val="Tipusdelletraperdefectedelpargraf"/>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99"/>
    <w:rsid w:val="008824FB"/>
  </w:style>
  <w:style w:type="character" w:customStyle="1" w:styleId="TextindependentCar">
    <w:name w:val="Text independent Car"/>
    <w:basedOn w:val="Tipusdelletraperdefectedelpargraf"/>
    <w:link w:val="Textindependent"/>
    <w:uiPriority w:val="99"/>
    <w:semiHidden/>
    <w:locked/>
    <w:rsid w:val="005674C2"/>
    <w:rPr>
      <w:rFonts w:ascii="Verdana" w:hAnsi="Verdana" w:cs="Verdana"/>
      <w:sz w:val="20"/>
      <w:szCs w:val="20"/>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basedOn w:val="Tipusdelletraperdefectedelpargraf"/>
    <w:link w:val="Textindependent2"/>
    <w:uiPriority w:val="99"/>
    <w:semiHidden/>
    <w:locked/>
    <w:rsid w:val="005674C2"/>
    <w:rPr>
      <w:rFonts w:ascii="Verdana" w:hAnsi="Verdana" w:cs="Verdana"/>
      <w:sz w:val="20"/>
      <w:szCs w:val="20"/>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basedOn w:val="Tipusdelletraperdefectedelpargraf"/>
    <w:link w:val="Sagniadetextindependent"/>
    <w:uiPriority w:val="99"/>
    <w:semiHidden/>
    <w:locked/>
    <w:rsid w:val="005674C2"/>
    <w:rPr>
      <w:rFonts w:ascii="Verdana" w:hAnsi="Verdana" w:cs="Verdana"/>
      <w:sz w:val="20"/>
      <w:szCs w:val="20"/>
      <w:lang w:val="ca-ES" w:eastAsia="ca-ES"/>
    </w:rPr>
  </w:style>
  <w:style w:type="character" w:styleId="Enllavisitat">
    <w:name w:val="FollowedHyperlink"/>
    <w:basedOn w:val="Tipusdelletraperdefectedelpargraf"/>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basedOn w:val="Tipusdelletraperdefectedelpargraf"/>
    <w:link w:val="Mapadeldocument"/>
    <w:uiPriority w:val="99"/>
    <w:semiHidden/>
    <w:locked/>
    <w:rsid w:val="005674C2"/>
    <w:rPr>
      <w:rFonts w:cs="Times New Roman"/>
      <w:sz w:val="2"/>
      <w:szCs w:val="2"/>
      <w:lang w:val="ca-ES" w:eastAsia="ca-ES"/>
    </w:rPr>
  </w:style>
  <w:style w:type="paragraph" w:styleId="Textindependent3">
    <w:name w:val="Body Text 3"/>
    <w:basedOn w:val="Normal"/>
    <w:link w:val="Textindependent3Car"/>
    <w:uiPriority w:val="99"/>
    <w:rsid w:val="00D349E8"/>
    <w:pPr>
      <w:spacing w:after="120"/>
    </w:pPr>
    <w:rPr>
      <w:szCs w:val="16"/>
    </w:rPr>
  </w:style>
  <w:style w:type="character" w:customStyle="1" w:styleId="Textindependent3Car">
    <w:name w:val="Text independent 3 Car"/>
    <w:basedOn w:val="Tipusdelletraperdefectedelpargraf"/>
    <w:link w:val="Textindependent3"/>
    <w:uiPriority w:val="99"/>
    <w:locked/>
    <w:rsid w:val="00D349E8"/>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basedOn w:val="Tipusdelletraperdefectedelpargraf"/>
    <w:link w:val="Subttol"/>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Tipusdelletraperdefectedelpargraf"/>
    <w:uiPriority w:val="99"/>
    <w:rsid w:val="00E87E61"/>
    <w:rPr>
      <w:rFonts w:cs="Times New Roman"/>
    </w:rPr>
  </w:style>
  <w:style w:type="paragraph" w:styleId="Textdeglobus">
    <w:name w:val="Balloon Text"/>
    <w:basedOn w:val="Normal"/>
    <w:link w:val="TextdeglobusCar"/>
    <w:uiPriority w:val="99"/>
    <w:semiHidden/>
    <w:rsid w:val="00360E87"/>
    <w:rPr>
      <w:rFonts w:ascii="Tahoma" w:hAnsi="Tahoma" w:cs="Tahoma"/>
      <w:sz w:val="16"/>
      <w:szCs w:val="16"/>
    </w:rPr>
  </w:style>
  <w:style w:type="character" w:customStyle="1" w:styleId="TextdeglobusCar">
    <w:name w:val="Text de globus Car"/>
    <w:basedOn w:val="Tipusdelletraperdefectedelpargraf"/>
    <w:link w:val="Textdeglobus"/>
    <w:uiPriority w:val="99"/>
    <w:semiHidden/>
    <w:locked/>
    <w:rsid w:val="005674C2"/>
    <w:rPr>
      <w:rFonts w:cs="Times New Roman"/>
      <w:sz w:val="2"/>
      <w:szCs w:val="2"/>
      <w:lang w:val="ca-ES" w:eastAsia="ca-ES"/>
    </w:rPr>
  </w:style>
  <w:style w:type="paragraph" w:styleId="Pargrafdellista">
    <w:name w:val="List Paragraph"/>
    <w:basedOn w:val="Normal"/>
    <w:uiPriority w:val="34"/>
    <w:qFormat/>
    <w:rsid w:val="00706EDB"/>
    <w:pPr>
      <w:ind w:left="708"/>
    </w:pPr>
  </w:style>
  <w:style w:type="table" w:styleId="Taulaambquadrcula">
    <w:name w:val="Table Grid"/>
    <w:basedOn w:val="Taulanormal"/>
    <w:uiPriority w:val="59"/>
    <w:locked/>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D349E8"/>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basedOn w:val="Normal"/>
    <w:uiPriority w:val="1"/>
    <w:qFormat/>
    <w:rsid w:val="00494E80"/>
    <w:rPr>
      <w:rFonts w:ascii="Calibri" w:eastAsia="Calibri" w:hAnsi="Calibri" w:cs="Calibri"/>
      <w:szCs w:val="22"/>
      <w:lang w:eastAsia="en-US"/>
    </w:rPr>
  </w:style>
  <w:style w:type="paragraph" w:customStyle="1" w:styleId="Textbody">
    <w:name w:val="Text body"/>
    <w:basedOn w:val="Normal"/>
    <w:rsid w:val="00494E80"/>
    <w:pPr>
      <w:suppressAutoHyphens/>
      <w:spacing w:before="60" w:after="60"/>
      <w:jc w:val="both"/>
    </w:pPr>
    <w:rPr>
      <w:rFonts w:ascii="Arial" w:eastAsia="SimSun" w:hAnsi="Arial" w:cs="Arial"/>
      <w:kern w:val="2"/>
      <w:sz w:val="20"/>
      <w:lang w:eastAsia="zh-CN"/>
    </w:rPr>
  </w:style>
  <w:style w:type="paragraph" w:customStyle="1" w:styleId="Standard">
    <w:name w:val="Standard"/>
    <w:rsid w:val="00494E80"/>
    <w:pPr>
      <w:widowControl w:val="0"/>
      <w:suppressAutoHyphens/>
      <w:autoSpaceDE w:val="0"/>
    </w:pPr>
    <w:rPr>
      <w:rFonts w:ascii="Arial" w:eastAsia="SimSun" w:hAnsi="Arial" w:cs="Arial"/>
      <w:kern w:val="2"/>
      <w:sz w:val="20"/>
      <w:szCs w:val="20"/>
      <w:lang w:val="ca-ES" w:eastAsia="zh-CN"/>
    </w:rPr>
  </w:style>
  <w:style w:type="paragraph" w:customStyle="1" w:styleId="Encabezado1">
    <w:name w:val="Encabezado1"/>
    <w:basedOn w:val="Normal"/>
    <w:rsid w:val="00494E80"/>
    <w:pPr>
      <w:widowControl w:val="0"/>
      <w:suppressLineNumbers/>
      <w:suppressAutoHyphens/>
      <w:autoSpaceDE w:val="0"/>
    </w:pPr>
    <w:rPr>
      <w:rFonts w:ascii="Arial" w:eastAsia="SimSun" w:hAnsi="Arial" w:cs="Arial"/>
      <w:kern w:val="2"/>
      <w:sz w:val="20"/>
      <w:lang w:eastAsia="zh-CN"/>
    </w:rPr>
  </w:style>
  <w:style w:type="paragraph" w:customStyle="1" w:styleId="TableContents">
    <w:name w:val="Table Contents"/>
    <w:basedOn w:val="Normal"/>
    <w:rsid w:val="00DA0AC2"/>
    <w:pPr>
      <w:widowControl w:val="0"/>
      <w:suppressLineNumbers/>
      <w:suppressAutoHyphens/>
      <w:autoSpaceDE w:val="0"/>
    </w:pPr>
    <w:rPr>
      <w:rFonts w:ascii="Arial" w:eastAsia="SimSun" w:hAnsi="Arial" w:cs="Arial"/>
      <w:kern w:val="2"/>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2956">
      <w:bodyDiv w:val="1"/>
      <w:marLeft w:val="0"/>
      <w:marRight w:val="0"/>
      <w:marTop w:val="0"/>
      <w:marBottom w:val="0"/>
      <w:divBdr>
        <w:top w:val="none" w:sz="0" w:space="0" w:color="auto"/>
        <w:left w:val="none" w:sz="0" w:space="0" w:color="auto"/>
        <w:bottom w:val="none" w:sz="0" w:space="0" w:color="auto"/>
        <w:right w:val="none" w:sz="0" w:space="0" w:color="auto"/>
      </w:divBdr>
    </w:div>
    <w:div w:id="40987008">
      <w:bodyDiv w:val="1"/>
      <w:marLeft w:val="0"/>
      <w:marRight w:val="0"/>
      <w:marTop w:val="0"/>
      <w:marBottom w:val="0"/>
      <w:divBdr>
        <w:top w:val="none" w:sz="0" w:space="0" w:color="auto"/>
        <w:left w:val="none" w:sz="0" w:space="0" w:color="auto"/>
        <w:bottom w:val="none" w:sz="0" w:space="0" w:color="auto"/>
        <w:right w:val="none" w:sz="0" w:space="0" w:color="auto"/>
      </w:divBdr>
    </w:div>
    <w:div w:id="101803698">
      <w:bodyDiv w:val="1"/>
      <w:marLeft w:val="0"/>
      <w:marRight w:val="0"/>
      <w:marTop w:val="0"/>
      <w:marBottom w:val="0"/>
      <w:divBdr>
        <w:top w:val="none" w:sz="0" w:space="0" w:color="auto"/>
        <w:left w:val="none" w:sz="0" w:space="0" w:color="auto"/>
        <w:bottom w:val="none" w:sz="0" w:space="0" w:color="auto"/>
        <w:right w:val="none" w:sz="0" w:space="0" w:color="auto"/>
      </w:divBdr>
    </w:div>
    <w:div w:id="275913894">
      <w:bodyDiv w:val="1"/>
      <w:marLeft w:val="0"/>
      <w:marRight w:val="0"/>
      <w:marTop w:val="0"/>
      <w:marBottom w:val="0"/>
      <w:divBdr>
        <w:top w:val="none" w:sz="0" w:space="0" w:color="auto"/>
        <w:left w:val="none" w:sz="0" w:space="0" w:color="auto"/>
        <w:bottom w:val="none" w:sz="0" w:space="0" w:color="auto"/>
        <w:right w:val="none" w:sz="0" w:space="0" w:color="auto"/>
      </w:divBdr>
    </w:div>
    <w:div w:id="354576895">
      <w:bodyDiv w:val="1"/>
      <w:marLeft w:val="0"/>
      <w:marRight w:val="0"/>
      <w:marTop w:val="0"/>
      <w:marBottom w:val="0"/>
      <w:divBdr>
        <w:top w:val="none" w:sz="0" w:space="0" w:color="auto"/>
        <w:left w:val="none" w:sz="0" w:space="0" w:color="auto"/>
        <w:bottom w:val="none" w:sz="0" w:space="0" w:color="auto"/>
        <w:right w:val="none" w:sz="0" w:space="0" w:color="auto"/>
      </w:divBdr>
    </w:div>
    <w:div w:id="374239857">
      <w:bodyDiv w:val="1"/>
      <w:marLeft w:val="0"/>
      <w:marRight w:val="0"/>
      <w:marTop w:val="0"/>
      <w:marBottom w:val="0"/>
      <w:divBdr>
        <w:top w:val="none" w:sz="0" w:space="0" w:color="auto"/>
        <w:left w:val="none" w:sz="0" w:space="0" w:color="auto"/>
        <w:bottom w:val="none" w:sz="0" w:space="0" w:color="auto"/>
        <w:right w:val="none" w:sz="0" w:space="0" w:color="auto"/>
      </w:divBdr>
    </w:div>
    <w:div w:id="416363546">
      <w:bodyDiv w:val="1"/>
      <w:marLeft w:val="0"/>
      <w:marRight w:val="0"/>
      <w:marTop w:val="0"/>
      <w:marBottom w:val="0"/>
      <w:divBdr>
        <w:top w:val="none" w:sz="0" w:space="0" w:color="auto"/>
        <w:left w:val="none" w:sz="0" w:space="0" w:color="auto"/>
        <w:bottom w:val="none" w:sz="0" w:space="0" w:color="auto"/>
        <w:right w:val="none" w:sz="0" w:space="0" w:color="auto"/>
      </w:divBdr>
    </w:div>
    <w:div w:id="427703908">
      <w:bodyDiv w:val="1"/>
      <w:marLeft w:val="0"/>
      <w:marRight w:val="0"/>
      <w:marTop w:val="0"/>
      <w:marBottom w:val="0"/>
      <w:divBdr>
        <w:top w:val="none" w:sz="0" w:space="0" w:color="auto"/>
        <w:left w:val="none" w:sz="0" w:space="0" w:color="auto"/>
        <w:bottom w:val="none" w:sz="0" w:space="0" w:color="auto"/>
        <w:right w:val="none" w:sz="0" w:space="0" w:color="auto"/>
      </w:divBdr>
    </w:div>
    <w:div w:id="491215014">
      <w:bodyDiv w:val="1"/>
      <w:marLeft w:val="0"/>
      <w:marRight w:val="0"/>
      <w:marTop w:val="0"/>
      <w:marBottom w:val="0"/>
      <w:divBdr>
        <w:top w:val="none" w:sz="0" w:space="0" w:color="auto"/>
        <w:left w:val="none" w:sz="0" w:space="0" w:color="auto"/>
        <w:bottom w:val="none" w:sz="0" w:space="0" w:color="auto"/>
        <w:right w:val="none" w:sz="0" w:space="0" w:color="auto"/>
      </w:divBdr>
    </w:div>
    <w:div w:id="520902129">
      <w:bodyDiv w:val="1"/>
      <w:marLeft w:val="0"/>
      <w:marRight w:val="0"/>
      <w:marTop w:val="0"/>
      <w:marBottom w:val="0"/>
      <w:divBdr>
        <w:top w:val="none" w:sz="0" w:space="0" w:color="auto"/>
        <w:left w:val="none" w:sz="0" w:space="0" w:color="auto"/>
        <w:bottom w:val="none" w:sz="0" w:space="0" w:color="auto"/>
        <w:right w:val="none" w:sz="0" w:space="0" w:color="auto"/>
      </w:divBdr>
    </w:div>
    <w:div w:id="548230739">
      <w:bodyDiv w:val="1"/>
      <w:marLeft w:val="0"/>
      <w:marRight w:val="0"/>
      <w:marTop w:val="0"/>
      <w:marBottom w:val="0"/>
      <w:divBdr>
        <w:top w:val="none" w:sz="0" w:space="0" w:color="auto"/>
        <w:left w:val="none" w:sz="0" w:space="0" w:color="auto"/>
        <w:bottom w:val="none" w:sz="0" w:space="0" w:color="auto"/>
        <w:right w:val="none" w:sz="0" w:space="0" w:color="auto"/>
      </w:divBdr>
    </w:div>
    <w:div w:id="598101126">
      <w:bodyDiv w:val="1"/>
      <w:marLeft w:val="0"/>
      <w:marRight w:val="0"/>
      <w:marTop w:val="0"/>
      <w:marBottom w:val="0"/>
      <w:divBdr>
        <w:top w:val="none" w:sz="0" w:space="0" w:color="auto"/>
        <w:left w:val="none" w:sz="0" w:space="0" w:color="auto"/>
        <w:bottom w:val="none" w:sz="0" w:space="0" w:color="auto"/>
        <w:right w:val="none" w:sz="0" w:space="0" w:color="auto"/>
      </w:divBdr>
    </w:div>
    <w:div w:id="619916778">
      <w:bodyDiv w:val="1"/>
      <w:marLeft w:val="0"/>
      <w:marRight w:val="0"/>
      <w:marTop w:val="0"/>
      <w:marBottom w:val="0"/>
      <w:divBdr>
        <w:top w:val="none" w:sz="0" w:space="0" w:color="auto"/>
        <w:left w:val="none" w:sz="0" w:space="0" w:color="auto"/>
        <w:bottom w:val="none" w:sz="0" w:space="0" w:color="auto"/>
        <w:right w:val="none" w:sz="0" w:space="0" w:color="auto"/>
      </w:divBdr>
    </w:div>
    <w:div w:id="704402800">
      <w:bodyDiv w:val="1"/>
      <w:marLeft w:val="0"/>
      <w:marRight w:val="0"/>
      <w:marTop w:val="0"/>
      <w:marBottom w:val="0"/>
      <w:divBdr>
        <w:top w:val="none" w:sz="0" w:space="0" w:color="auto"/>
        <w:left w:val="none" w:sz="0" w:space="0" w:color="auto"/>
        <w:bottom w:val="none" w:sz="0" w:space="0" w:color="auto"/>
        <w:right w:val="none" w:sz="0" w:space="0" w:color="auto"/>
      </w:divBdr>
    </w:div>
    <w:div w:id="764692401">
      <w:bodyDiv w:val="1"/>
      <w:marLeft w:val="0"/>
      <w:marRight w:val="0"/>
      <w:marTop w:val="0"/>
      <w:marBottom w:val="0"/>
      <w:divBdr>
        <w:top w:val="none" w:sz="0" w:space="0" w:color="auto"/>
        <w:left w:val="none" w:sz="0" w:space="0" w:color="auto"/>
        <w:bottom w:val="none" w:sz="0" w:space="0" w:color="auto"/>
        <w:right w:val="none" w:sz="0" w:space="0" w:color="auto"/>
      </w:divBdr>
    </w:div>
    <w:div w:id="788546556">
      <w:bodyDiv w:val="1"/>
      <w:marLeft w:val="0"/>
      <w:marRight w:val="0"/>
      <w:marTop w:val="0"/>
      <w:marBottom w:val="0"/>
      <w:divBdr>
        <w:top w:val="none" w:sz="0" w:space="0" w:color="auto"/>
        <w:left w:val="none" w:sz="0" w:space="0" w:color="auto"/>
        <w:bottom w:val="none" w:sz="0" w:space="0" w:color="auto"/>
        <w:right w:val="none" w:sz="0" w:space="0" w:color="auto"/>
      </w:divBdr>
    </w:div>
    <w:div w:id="796721886">
      <w:bodyDiv w:val="1"/>
      <w:marLeft w:val="0"/>
      <w:marRight w:val="0"/>
      <w:marTop w:val="0"/>
      <w:marBottom w:val="0"/>
      <w:divBdr>
        <w:top w:val="none" w:sz="0" w:space="0" w:color="auto"/>
        <w:left w:val="none" w:sz="0" w:space="0" w:color="auto"/>
        <w:bottom w:val="none" w:sz="0" w:space="0" w:color="auto"/>
        <w:right w:val="none" w:sz="0" w:space="0" w:color="auto"/>
      </w:divBdr>
    </w:div>
    <w:div w:id="799344326">
      <w:bodyDiv w:val="1"/>
      <w:marLeft w:val="0"/>
      <w:marRight w:val="0"/>
      <w:marTop w:val="0"/>
      <w:marBottom w:val="0"/>
      <w:divBdr>
        <w:top w:val="none" w:sz="0" w:space="0" w:color="auto"/>
        <w:left w:val="none" w:sz="0" w:space="0" w:color="auto"/>
        <w:bottom w:val="none" w:sz="0" w:space="0" w:color="auto"/>
        <w:right w:val="none" w:sz="0" w:space="0" w:color="auto"/>
      </w:divBdr>
    </w:div>
    <w:div w:id="833569647">
      <w:bodyDiv w:val="1"/>
      <w:marLeft w:val="0"/>
      <w:marRight w:val="0"/>
      <w:marTop w:val="0"/>
      <w:marBottom w:val="0"/>
      <w:divBdr>
        <w:top w:val="none" w:sz="0" w:space="0" w:color="auto"/>
        <w:left w:val="none" w:sz="0" w:space="0" w:color="auto"/>
        <w:bottom w:val="none" w:sz="0" w:space="0" w:color="auto"/>
        <w:right w:val="none" w:sz="0" w:space="0" w:color="auto"/>
      </w:divBdr>
    </w:div>
    <w:div w:id="907617308">
      <w:bodyDiv w:val="1"/>
      <w:marLeft w:val="0"/>
      <w:marRight w:val="0"/>
      <w:marTop w:val="0"/>
      <w:marBottom w:val="0"/>
      <w:divBdr>
        <w:top w:val="none" w:sz="0" w:space="0" w:color="auto"/>
        <w:left w:val="none" w:sz="0" w:space="0" w:color="auto"/>
        <w:bottom w:val="none" w:sz="0" w:space="0" w:color="auto"/>
        <w:right w:val="none" w:sz="0" w:space="0" w:color="auto"/>
      </w:divBdr>
    </w:div>
    <w:div w:id="943459897">
      <w:bodyDiv w:val="1"/>
      <w:marLeft w:val="0"/>
      <w:marRight w:val="0"/>
      <w:marTop w:val="0"/>
      <w:marBottom w:val="0"/>
      <w:divBdr>
        <w:top w:val="none" w:sz="0" w:space="0" w:color="auto"/>
        <w:left w:val="none" w:sz="0" w:space="0" w:color="auto"/>
        <w:bottom w:val="none" w:sz="0" w:space="0" w:color="auto"/>
        <w:right w:val="none" w:sz="0" w:space="0" w:color="auto"/>
      </w:divBdr>
    </w:div>
    <w:div w:id="951977651">
      <w:bodyDiv w:val="1"/>
      <w:marLeft w:val="0"/>
      <w:marRight w:val="0"/>
      <w:marTop w:val="0"/>
      <w:marBottom w:val="0"/>
      <w:divBdr>
        <w:top w:val="none" w:sz="0" w:space="0" w:color="auto"/>
        <w:left w:val="none" w:sz="0" w:space="0" w:color="auto"/>
        <w:bottom w:val="none" w:sz="0" w:space="0" w:color="auto"/>
        <w:right w:val="none" w:sz="0" w:space="0" w:color="auto"/>
      </w:divBdr>
    </w:div>
    <w:div w:id="1074737515">
      <w:bodyDiv w:val="1"/>
      <w:marLeft w:val="0"/>
      <w:marRight w:val="0"/>
      <w:marTop w:val="0"/>
      <w:marBottom w:val="0"/>
      <w:divBdr>
        <w:top w:val="none" w:sz="0" w:space="0" w:color="auto"/>
        <w:left w:val="none" w:sz="0" w:space="0" w:color="auto"/>
        <w:bottom w:val="none" w:sz="0" w:space="0" w:color="auto"/>
        <w:right w:val="none" w:sz="0" w:space="0" w:color="auto"/>
      </w:divBdr>
    </w:div>
    <w:div w:id="1148089144">
      <w:bodyDiv w:val="1"/>
      <w:marLeft w:val="0"/>
      <w:marRight w:val="0"/>
      <w:marTop w:val="0"/>
      <w:marBottom w:val="0"/>
      <w:divBdr>
        <w:top w:val="none" w:sz="0" w:space="0" w:color="auto"/>
        <w:left w:val="none" w:sz="0" w:space="0" w:color="auto"/>
        <w:bottom w:val="none" w:sz="0" w:space="0" w:color="auto"/>
        <w:right w:val="none" w:sz="0" w:space="0" w:color="auto"/>
      </w:divBdr>
    </w:div>
    <w:div w:id="1195389939">
      <w:bodyDiv w:val="1"/>
      <w:marLeft w:val="0"/>
      <w:marRight w:val="0"/>
      <w:marTop w:val="0"/>
      <w:marBottom w:val="0"/>
      <w:divBdr>
        <w:top w:val="none" w:sz="0" w:space="0" w:color="auto"/>
        <w:left w:val="none" w:sz="0" w:space="0" w:color="auto"/>
        <w:bottom w:val="none" w:sz="0" w:space="0" w:color="auto"/>
        <w:right w:val="none" w:sz="0" w:space="0" w:color="auto"/>
      </w:divBdr>
    </w:div>
    <w:div w:id="1442530977">
      <w:bodyDiv w:val="1"/>
      <w:marLeft w:val="0"/>
      <w:marRight w:val="0"/>
      <w:marTop w:val="0"/>
      <w:marBottom w:val="0"/>
      <w:divBdr>
        <w:top w:val="none" w:sz="0" w:space="0" w:color="auto"/>
        <w:left w:val="none" w:sz="0" w:space="0" w:color="auto"/>
        <w:bottom w:val="none" w:sz="0" w:space="0" w:color="auto"/>
        <w:right w:val="none" w:sz="0" w:space="0" w:color="auto"/>
      </w:divBdr>
    </w:div>
    <w:div w:id="1581015118">
      <w:bodyDiv w:val="1"/>
      <w:marLeft w:val="0"/>
      <w:marRight w:val="0"/>
      <w:marTop w:val="0"/>
      <w:marBottom w:val="0"/>
      <w:divBdr>
        <w:top w:val="none" w:sz="0" w:space="0" w:color="auto"/>
        <w:left w:val="none" w:sz="0" w:space="0" w:color="auto"/>
        <w:bottom w:val="none" w:sz="0" w:space="0" w:color="auto"/>
        <w:right w:val="none" w:sz="0" w:space="0" w:color="auto"/>
      </w:divBdr>
    </w:div>
    <w:div w:id="1675188245">
      <w:bodyDiv w:val="1"/>
      <w:marLeft w:val="0"/>
      <w:marRight w:val="0"/>
      <w:marTop w:val="0"/>
      <w:marBottom w:val="0"/>
      <w:divBdr>
        <w:top w:val="none" w:sz="0" w:space="0" w:color="auto"/>
        <w:left w:val="none" w:sz="0" w:space="0" w:color="auto"/>
        <w:bottom w:val="none" w:sz="0" w:space="0" w:color="auto"/>
        <w:right w:val="none" w:sz="0" w:space="0" w:color="auto"/>
      </w:divBdr>
    </w:div>
    <w:div w:id="1684823935">
      <w:bodyDiv w:val="1"/>
      <w:marLeft w:val="0"/>
      <w:marRight w:val="0"/>
      <w:marTop w:val="0"/>
      <w:marBottom w:val="0"/>
      <w:divBdr>
        <w:top w:val="none" w:sz="0" w:space="0" w:color="auto"/>
        <w:left w:val="none" w:sz="0" w:space="0" w:color="auto"/>
        <w:bottom w:val="none" w:sz="0" w:space="0" w:color="auto"/>
        <w:right w:val="none" w:sz="0" w:space="0" w:color="auto"/>
      </w:divBdr>
    </w:div>
    <w:div w:id="1755661140">
      <w:bodyDiv w:val="1"/>
      <w:marLeft w:val="0"/>
      <w:marRight w:val="0"/>
      <w:marTop w:val="0"/>
      <w:marBottom w:val="0"/>
      <w:divBdr>
        <w:top w:val="none" w:sz="0" w:space="0" w:color="auto"/>
        <w:left w:val="none" w:sz="0" w:space="0" w:color="auto"/>
        <w:bottom w:val="none" w:sz="0" w:space="0" w:color="auto"/>
        <w:right w:val="none" w:sz="0" w:space="0" w:color="auto"/>
      </w:divBdr>
    </w:div>
    <w:div w:id="1783920514">
      <w:bodyDiv w:val="1"/>
      <w:marLeft w:val="0"/>
      <w:marRight w:val="0"/>
      <w:marTop w:val="0"/>
      <w:marBottom w:val="0"/>
      <w:divBdr>
        <w:top w:val="none" w:sz="0" w:space="0" w:color="auto"/>
        <w:left w:val="none" w:sz="0" w:space="0" w:color="auto"/>
        <w:bottom w:val="none" w:sz="0" w:space="0" w:color="auto"/>
        <w:right w:val="none" w:sz="0" w:space="0" w:color="auto"/>
      </w:divBdr>
    </w:div>
    <w:div w:id="1824274235">
      <w:bodyDiv w:val="1"/>
      <w:marLeft w:val="0"/>
      <w:marRight w:val="0"/>
      <w:marTop w:val="0"/>
      <w:marBottom w:val="0"/>
      <w:divBdr>
        <w:top w:val="none" w:sz="0" w:space="0" w:color="auto"/>
        <w:left w:val="none" w:sz="0" w:space="0" w:color="auto"/>
        <w:bottom w:val="none" w:sz="0" w:space="0" w:color="auto"/>
        <w:right w:val="none" w:sz="0" w:space="0" w:color="auto"/>
      </w:divBdr>
    </w:div>
    <w:div w:id="1831022584">
      <w:bodyDiv w:val="1"/>
      <w:marLeft w:val="0"/>
      <w:marRight w:val="0"/>
      <w:marTop w:val="0"/>
      <w:marBottom w:val="0"/>
      <w:divBdr>
        <w:top w:val="none" w:sz="0" w:space="0" w:color="auto"/>
        <w:left w:val="none" w:sz="0" w:space="0" w:color="auto"/>
        <w:bottom w:val="none" w:sz="0" w:space="0" w:color="auto"/>
        <w:right w:val="none" w:sz="0" w:space="0" w:color="auto"/>
      </w:divBdr>
    </w:div>
    <w:div w:id="1843885483">
      <w:bodyDiv w:val="1"/>
      <w:marLeft w:val="0"/>
      <w:marRight w:val="0"/>
      <w:marTop w:val="0"/>
      <w:marBottom w:val="0"/>
      <w:divBdr>
        <w:top w:val="none" w:sz="0" w:space="0" w:color="auto"/>
        <w:left w:val="none" w:sz="0" w:space="0" w:color="auto"/>
        <w:bottom w:val="none" w:sz="0" w:space="0" w:color="auto"/>
        <w:right w:val="none" w:sz="0" w:space="0" w:color="auto"/>
      </w:divBdr>
    </w:div>
    <w:div w:id="1870600464">
      <w:bodyDiv w:val="1"/>
      <w:marLeft w:val="0"/>
      <w:marRight w:val="0"/>
      <w:marTop w:val="0"/>
      <w:marBottom w:val="0"/>
      <w:divBdr>
        <w:top w:val="none" w:sz="0" w:space="0" w:color="auto"/>
        <w:left w:val="none" w:sz="0" w:space="0" w:color="auto"/>
        <w:bottom w:val="none" w:sz="0" w:space="0" w:color="auto"/>
        <w:right w:val="none" w:sz="0" w:space="0" w:color="auto"/>
      </w:divBdr>
    </w:div>
    <w:div w:id="1879469840">
      <w:bodyDiv w:val="1"/>
      <w:marLeft w:val="0"/>
      <w:marRight w:val="0"/>
      <w:marTop w:val="0"/>
      <w:marBottom w:val="0"/>
      <w:divBdr>
        <w:top w:val="none" w:sz="0" w:space="0" w:color="auto"/>
        <w:left w:val="none" w:sz="0" w:space="0" w:color="auto"/>
        <w:bottom w:val="none" w:sz="0" w:space="0" w:color="auto"/>
        <w:right w:val="none" w:sz="0" w:space="0" w:color="auto"/>
      </w:divBdr>
    </w:div>
    <w:div w:id="1888686722">
      <w:bodyDiv w:val="1"/>
      <w:marLeft w:val="0"/>
      <w:marRight w:val="0"/>
      <w:marTop w:val="0"/>
      <w:marBottom w:val="0"/>
      <w:divBdr>
        <w:top w:val="none" w:sz="0" w:space="0" w:color="auto"/>
        <w:left w:val="none" w:sz="0" w:space="0" w:color="auto"/>
        <w:bottom w:val="none" w:sz="0" w:space="0" w:color="auto"/>
        <w:right w:val="none" w:sz="0" w:space="0" w:color="auto"/>
      </w:divBdr>
    </w:div>
    <w:div w:id="1894540068">
      <w:bodyDiv w:val="1"/>
      <w:marLeft w:val="0"/>
      <w:marRight w:val="0"/>
      <w:marTop w:val="0"/>
      <w:marBottom w:val="0"/>
      <w:divBdr>
        <w:top w:val="none" w:sz="0" w:space="0" w:color="auto"/>
        <w:left w:val="none" w:sz="0" w:space="0" w:color="auto"/>
        <w:bottom w:val="none" w:sz="0" w:space="0" w:color="auto"/>
        <w:right w:val="none" w:sz="0" w:space="0" w:color="auto"/>
      </w:divBdr>
    </w:div>
    <w:div w:id="1948468668">
      <w:bodyDiv w:val="1"/>
      <w:marLeft w:val="0"/>
      <w:marRight w:val="0"/>
      <w:marTop w:val="0"/>
      <w:marBottom w:val="0"/>
      <w:divBdr>
        <w:top w:val="none" w:sz="0" w:space="0" w:color="auto"/>
        <w:left w:val="none" w:sz="0" w:space="0" w:color="auto"/>
        <w:bottom w:val="none" w:sz="0" w:space="0" w:color="auto"/>
        <w:right w:val="none" w:sz="0" w:space="0" w:color="auto"/>
      </w:divBdr>
    </w:div>
    <w:div w:id="2025282915">
      <w:bodyDiv w:val="1"/>
      <w:marLeft w:val="0"/>
      <w:marRight w:val="0"/>
      <w:marTop w:val="0"/>
      <w:marBottom w:val="0"/>
      <w:divBdr>
        <w:top w:val="none" w:sz="0" w:space="0" w:color="auto"/>
        <w:left w:val="none" w:sz="0" w:space="0" w:color="auto"/>
        <w:bottom w:val="none" w:sz="0" w:space="0" w:color="auto"/>
        <w:right w:val="none" w:sz="0" w:space="0" w:color="auto"/>
      </w:divBdr>
    </w:div>
    <w:div w:id="21301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aoc.cat/portalsuport/licitacions_empreses/idservei/licitacions_empreses/" TargetMode="Externa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contractaciopublica.gencat.cat/ecofin_sobre/AppJava/views/ajuda/empreses/index.xhtml?set-locale=ca_E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yperlink" Target="https://contractaciopublica.gencat.cat/perfil/premiadema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mailto:contractacio@premiademar.cat" TargetMode="External"/><Relationship Id="rId28" Type="http://schemas.openxmlformats.org/officeDocument/2006/relationships/footer" Target="footer2.xml"/><Relationship Id="rId10" Type="http://schemas.openxmlformats.org/officeDocument/2006/relationships/hyperlink" Target="http://www.premiademar.cat/" TargetMode="External"/><Relationship Id="rId19" Type="http://schemas.openxmlformats.org/officeDocument/2006/relationships/hyperlink" Target="https://contractaciopublica.gencat.cat/perfil/premiadema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raestructures.gencat.cat/licitacions/downloads/documentacion"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hyperlink" Target="http://economia.gencat.cat/web/.content/70_contractacio_jcca/documents/contractacio_electronica/DEUC-cat.pdf"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23987</Words>
  <Characters>131932</Characters>
  <Application>Microsoft Office Word</Application>
  <DocSecurity>0</DocSecurity>
  <Lines>1099</Lines>
  <Paragraphs>311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Premià de Mar</Company>
  <LinksUpToDate>false</LinksUpToDate>
  <CharactersWithSpaces>155608</CharactersWithSpaces>
  <SharedDoc>false</SharedDoc>
  <HLinks>
    <vt:vector size="72" baseType="variant">
      <vt:variant>
        <vt:i4>1835100</vt:i4>
      </vt:variant>
      <vt:variant>
        <vt:i4>33</vt:i4>
      </vt:variant>
      <vt:variant>
        <vt:i4>0</vt:i4>
      </vt:variant>
      <vt:variant>
        <vt:i4>5</vt:i4>
      </vt:variant>
      <vt:variant>
        <vt:lpwstr>https://contractaciopublica.gencat.cat/perfil/premiademar</vt:lpwstr>
      </vt:variant>
      <vt:variant>
        <vt:lpwstr/>
      </vt:variant>
      <vt:variant>
        <vt:i4>196652</vt:i4>
      </vt:variant>
      <vt:variant>
        <vt:i4>30</vt:i4>
      </vt:variant>
      <vt:variant>
        <vt:i4>0</vt:i4>
      </vt:variant>
      <vt:variant>
        <vt:i4>5</vt:i4>
      </vt:variant>
      <vt:variant>
        <vt:lpwstr>mailto:contractacio@premiademar.cat</vt:lpwstr>
      </vt:variant>
      <vt:variant>
        <vt:lpwstr/>
      </vt:variant>
      <vt:variant>
        <vt:i4>1048632</vt:i4>
      </vt:variant>
      <vt:variant>
        <vt:i4>27</vt:i4>
      </vt:variant>
      <vt:variant>
        <vt:i4>0</vt:i4>
      </vt:variant>
      <vt:variant>
        <vt:i4>5</vt:i4>
      </vt:variant>
      <vt:variant>
        <vt:lpwstr>http://economia.gencat.cat/web/.content/70_contractacio_jcca/documents/contractacio_electronica/DEUC-cat.pdf</vt:lpwstr>
      </vt:variant>
      <vt:variant>
        <vt:lpwstr/>
      </vt:variant>
      <vt:variant>
        <vt:i4>4194378</vt:i4>
      </vt:variant>
      <vt:variant>
        <vt:i4>24</vt:i4>
      </vt:variant>
      <vt:variant>
        <vt:i4>0</vt:i4>
      </vt:variant>
      <vt:variant>
        <vt:i4>5</vt:i4>
      </vt:variant>
      <vt:variant>
        <vt:lpwstr>https://www.aoc.cat/portalsuport/licitacions_empreses/idservei/licitacions_empreses/</vt:lpwstr>
      </vt:variant>
      <vt:variant>
        <vt:lpwstr/>
      </vt:variant>
      <vt:variant>
        <vt:i4>2621543</vt:i4>
      </vt:variant>
      <vt:variant>
        <vt:i4>21</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4194378</vt:i4>
      </vt:variant>
      <vt:variant>
        <vt:i4>15</vt:i4>
      </vt:variant>
      <vt:variant>
        <vt:i4>0</vt:i4>
      </vt:variant>
      <vt:variant>
        <vt:i4>5</vt:i4>
      </vt:variant>
      <vt:variant>
        <vt:lpwstr>https://www.aoc.cat/portalsuport/licitacions_empreses/idservei/licitacions_empreses/</vt:lpwstr>
      </vt:variant>
      <vt:variant>
        <vt:lpwstr/>
      </vt:variant>
      <vt:variant>
        <vt:i4>2621543</vt:i4>
      </vt:variant>
      <vt:variant>
        <vt:i4>12</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3866725</vt:i4>
      </vt:variant>
      <vt:variant>
        <vt:i4>3</vt:i4>
      </vt:variant>
      <vt:variant>
        <vt:i4>0</vt:i4>
      </vt:variant>
      <vt:variant>
        <vt:i4>5</vt:i4>
      </vt:variant>
      <vt:variant>
        <vt:lpwstr>http://www.premiademar.cat/</vt:lpwstr>
      </vt:variant>
      <vt:variant>
        <vt:lpwstr/>
      </vt:variant>
      <vt:variant>
        <vt:i4>8323186</vt:i4>
      </vt:variant>
      <vt:variant>
        <vt:i4>0</vt:i4>
      </vt:variant>
      <vt:variant>
        <vt:i4>0</vt:i4>
      </vt:variant>
      <vt:variant>
        <vt:i4>5</vt:i4>
      </vt:variant>
      <vt:variant>
        <vt:lpwstr>https://infraestructures.gencat.cat/licitacions/downloads/documentacion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AUDÍ CENDRÓS, Alba</cp:lastModifiedBy>
  <cp:revision>3</cp:revision>
  <cp:lastPrinted>2012-02-09T12:41:00Z</cp:lastPrinted>
  <dcterms:created xsi:type="dcterms:W3CDTF">2024-04-19T11:37:00Z</dcterms:created>
  <dcterms:modified xsi:type="dcterms:W3CDTF">2024-04-19T11:37:00Z</dcterms:modified>
</cp:coreProperties>
</file>