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57D11" w:rsidR="00F923D5" w:rsidRDefault="00F923D5" w14:paraId="3C6993CA" w14:textId="74C47268">
      <w:pPr>
        <w:spacing w:after="0"/>
        <w:jc w:val="left"/>
        <w:rPr>
          <w:rFonts w:ascii="Arial" w:hAnsi="Arial" w:eastAsia="Arial Unicode MS" w:cs="Arial"/>
          <w:b/>
          <w:lang w:val="ca-ES"/>
        </w:rPr>
      </w:pPr>
    </w:p>
    <w:p w:rsidRPr="00357D11" w:rsidR="000924CF" w:rsidP="000924CF" w:rsidRDefault="000924CF" w14:paraId="4A753518" w14:textId="77777777">
      <w:pPr>
        <w:spacing w:line="276" w:lineRule="auto"/>
        <w:ind w:left="567" w:hanging="567"/>
        <w:jc w:val="left"/>
        <w:rPr>
          <w:rFonts w:ascii="Arial" w:hAnsi="Arial" w:eastAsia="Arial Unicode MS" w:cs="Arial"/>
          <w:b/>
          <w:lang w:val="ca-ES"/>
        </w:rPr>
      </w:pPr>
    </w:p>
    <w:p w:rsidRPr="00D10D7B" w:rsidR="00176F07" w:rsidP="00176F07" w:rsidRDefault="00176F07" w14:paraId="036795F8" w14:textId="77777777">
      <w:pPr>
        <w:spacing w:line="276" w:lineRule="auto"/>
        <w:jc w:val="center"/>
        <w:rPr>
          <w:rFonts w:ascii="Arial" w:hAnsi="Arial" w:eastAsia="Arial Unicode MS" w:cs="Arial"/>
          <w:b/>
          <w:lang w:val="ca-ES"/>
        </w:rPr>
      </w:pPr>
      <w:r w:rsidRPr="00D10D7B">
        <w:rPr>
          <w:rFonts w:ascii="Arial" w:hAnsi="Arial" w:eastAsia="Arial Unicode MS" w:cs="Arial"/>
          <w:b/>
          <w:lang w:val="ca-ES"/>
        </w:rPr>
        <w:t>ANNEX 1 – MODEL D’OFERTA ECONÒMICA (SOBRE 3)</w:t>
      </w:r>
    </w:p>
    <w:p w:rsidR="00176F07" w:rsidP="00176F07" w:rsidRDefault="004E1E20" w14:paraId="37F0F235" w14:textId="4F94036F">
      <w:pPr>
        <w:spacing w:line="276" w:lineRule="auto"/>
        <w:jc w:val="center"/>
        <w:rPr>
          <w:rFonts w:ascii="Arial" w:hAnsi="Arial" w:eastAsia="Arial Unicode MS" w:cs="Arial"/>
          <w:b/>
          <w:i/>
          <w:lang w:val="ca-ES"/>
        </w:rPr>
      </w:pPr>
      <w:r w:rsidRPr="004E1E20">
        <w:rPr>
          <w:rFonts w:ascii="Arial" w:hAnsi="Arial" w:eastAsia="Arial Unicode MS" w:cs="Arial"/>
          <w:b/>
          <w:i/>
          <w:lang w:val="ca-ES"/>
        </w:rPr>
        <w:t>16018785</w:t>
      </w:r>
      <w:r>
        <w:rPr>
          <w:rFonts w:ascii="Arial" w:hAnsi="Arial" w:eastAsia="Arial Unicode MS" w:cs="Arial"/>
          <w:b/>
          <w:i/>
          <w:lang w:val="ca-ES"/>
        </w:rPr>
        <w:t xml:space="preserve"> - </w:t>
      </w:r>
      <w:r w:rsidRPr="004E1E20">
        <w:rPr>
          <w:rFonts w:ascii="Arial" w:hAnsi="Arial" w:eastAsia="Arial Unicode MS" w:cs="Arial"/>
          <w:b/>
          <w:i/>
          <w:lang w:val="ca-ES"/>
        </w:rPr>
        <w:t>Servei de reformes dels ascensors (SASC50015, SASC50016, SASC50017, SASC50020, SASC50021, SASC50022) del fabricant ORONA a l’estació d’El Coll / La Teixonera ubicada a la Xarxa de FMB</w:t>
      </w:r>
    </w:p>
    <w:p w:rsidRPr="00D10D7B" w:rsidR="004E1E20" w:rsidP="00176F07" w:rsidRDefault="004E1E20" w14:paraId="7C549FAC" w14:textId="455D1A35">
      <w:pPr>
        <w:spacing w:line="276" w:lineRule="auto"/>
        <w:jc w:val="center"/>
        <w:rPr>
          <w:rFonts w:ascii="Arial" w:hAnsi="Arial" w:eastAsia="Arial Unicode MS" w:cs="Arial"/>
          <w:b/>
          <w:i/>
          <w:lang w:val="ca-ES"/>
        </w:rPr>
      </w:pPr>
      <w:r>
        <w:rPr>
          <w:rFonts w:ascii="Arial" w:hAnsi="Arial" w:eastAsia="Arial Unicode MS" w:cs="Arial"/>
          <w:b/>
          <w:i/>
          <w:lang w:val="ca-ES"/>
        </w:rPr>
        <w:t xml:space="preserve">LOT </w:t>
      </w:r>
      <w:r w:rsidR="00BF6278">
        <w:rPr>
          <w:rFonts w:ascii="Arial" w:hAnsi="Arial" w:eastAsia="Arial Unicode MS" w:cs="Arial"/>
          <w:b/>
          <w:i/>
          <w:lang w:val="ca-ES"/>
        </w:rPr>
        <w:t>2</w:t>
      </w:r>
      <w:r>
        <w:rPr>
          <w:rFonts w:ascii="Arial" w:hAnsi="Arial" w:eastAsia="Arial Unicode MS" w:cs="Arial"/>
          <w:b/>
          <w:i/>
          <w:lang w:val="ca-ES"/>
        </w:rPr>
        <w:t xml:space="preserve">:Modernització portes El Coll/La Teixonera vestíbul </w:t>
      </w:r>
      <w:r w:rsidR="00BF6278">
        <w:rPr>
          <w:rFonts w:ascii="Arial" w:hAnsi="Arial" w:eastAsia="Arial Unicode MS" w:cs="Arial"/>
          <w:b/>
          <w:i/>
          <w:lang w:val="ca-ES"/>
        </w:rPr>
        <w:t>secundari</w:t>
      </w:r>
    </w:p>
    <w:p w:rsidRPr="00D10D7B" w:rsidR="00176F07" w:rsidP="00176F07" w:rsidRDefault="00176F07" w14:paraId="3188AE0D" w14:textId="77777777">
      <w:pPr>
        <w:rPr>
          <w:rFonts w:ascii="Arial" w:hAnsi="Arial" w:cs="Arial"/>
          <w:lang w:val="ca-ES"/>
        </w:rPr>
      </w:pPr>
    </w:p>
    <w:p w:rsidRPr="00D10D7B" w:rsidR="00176F07" w:rsidP="00176F07" w:rsidRDefault="00176F07" w14:paraId="6389F78C" w14:textId="7777777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hAnsi="Arial" w:eastAsia="Arial Unicode MS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:rsidRPr="00D10D7B" w:rsidR="00176F07" w:rsidP="00176F07" w:rsidRDefault="00176F07" w14:paraId="3EEA92FF" w14:textId="7777777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1914"/>
        <w:gridCol w:w="2764"/>
        <w:gridCol w:w="1701"/>
      </w:tblGrid>
      <w:tr w:rsidRPr="00D10D7B" w:rsidR="004E1E20" w:rsidTr="752D6B6C" w14:paraId="6E47F19A" w14:textId="77777777">
        <w:tc>
          <w:tcPr>
            <w:tcW w:w="6204" w:type="dxa"/>
            <w:gridSpan w:val="3"/>
            <w:tcMar/>
            <w:vAlign w:val="center"/>
          </w:tcPr>
          <w:p w:rsidRPr="00D10D7B" w:rsidR="004E1E20" w:rsidP="00572267" w:rsidRDefault="004E1E20" w14:paraId="36ACAB05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701" w:type="dxa"/>
            <w:tcMar/>
            <w:vAlign w:val="center"/>
          </w:tcPr>
          <w:p w:rsidRPr="00D10D7B" w:rsidR="004E1E20" w:rsidP="00572267" w:rsidRDefault="004E1E20" w14:paraId="1929A913" w14:textId="7777777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 (€)</w:t>
            </w:r>
          </w:p>
        </w:tc>
      </w:tr>
      <w:tr w:rsidRPr="00D10D7B" w:rsidR="004E1E20" w:rsidTr="752D6B6C" w14:paraId="58A6C0BA" w14:textId="77777777">
        <w:tc>
          <w:tcPr>
            <w:tcW w:w="6204" w:type="dxa"/>
            <w:gridSpan w:val="3"/>
            <w:tcBorders>
              <w:bottom w:val="single" w:color="auto" w:sz="4" w:space="0"/>
            </w:tcBorders>
            <w:tcMar/>
          </w:tcPr>
          <w:p w:rsidRPr="00D10D7B" w:rsidR="004E1E20" w:rsidP="752D6B6C" w:rsidRDefault="004E1E20" w14:paraId="3B038AF9" w14:textId="044E2492">
            <w:pPr>
              <w:jc w:val="center"/>
              <w:rPr>
                <w:rFonts w:ascii="Arial" w:hAnsi="Arial" w:cs="Arial"/>
                <w:sz w:val="20"/>
                <w:szCs w:val="20"/>
                <w:lang w:val="ca-ES"/>
              </w:rPr>
            </w:pPr>
            <w:r w:rsidRPr="752D6B6C" w:rsidR="004E1E20">
              <w:rPr>
                <w:rFonts w:ascii="Arial" w:hAnsi="Arial" w:cs="Arial"/>
                <w:sz w:val="20"/>
                <w:szCs w:val="20"/>
                <w:lang w:val="ca-ES"/>
              </w:rPr>
              <w:t xml:space="preserve">Modernització portes El Coll/La Teixonera vestíbul </w:t>
            </w:r>
            <w:r w:rsidRPr="752D6B6C" w:rsidR="380791B2">
              <w:rPr>
                <w:rFonts w:ascii="Arial" w:hAnsi="Arial" w:cs="Arial"/>
                <w:sz w:val="20"/>
                <w:szCs w:val="20"/>
                <w:lang w:val="ca-ES"/>
              </w:rPr>
              <w:t>secundari</w:t>
            </w:r>
          </w:p>
        </w:tc>
        <w:tc>
          <w:tcPr>
            <w:tcW w:w="1701" w:type="dxa"/>
            <w:tcMar/>
          </w:tcPr>
          <w:p w:rsidRPr="00D10D7B" w:rsidR="004E1E20" w:rsidP="00572267" w:rsidRDefault="004E1E20" w14:paraId="11F755E4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Pr="00D10D7B" w:rsidR="00176F07" w:rsidTr="752D6B6C" w14:paraId="18D62F63" w14:textId="77777777">
        <w:tc>
          <w:tcPr>
            <w:tcW w:w="1526" w:type="dxa"/>
            <w:tcBorders>
              <w:left w:val="nil"/>
              <w:bottom w:val="nil"/>
              <w:right w:val="nil"/>
            </w:tcBorders>
            <w:tcMar/>
          </w:tcPr>
          <w:p w:rsidRPr="00D10D7B" w:rsidR="00176F07" w:rsidP="00572267" w:rsidRDefault="00176F07" w14:paraId="103C828E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  <w:tcMar/>
          </w:tcPr>
          <w:p w:rsidRPr="00D10D7B" w:rsidR="00176F07" w:rsidP="00572267" w:rsidRDefault="00176F07" w14:paraId="7C693309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764" w:type="dxa"/>
            <w:tcBorders>
              <w:left w:val="nil"/>
              <w:bottom w:val="nil"/>
            </w:tcBorders>
            <w:tcMar/>
          </w:tcPr>
          <w:p w:rsidRPr="00D10D7B" w:rsidR="00176F07" w:rsidP="00572267" w:rsidRDefault="00176F07" w14:paraId="6AD7DBF9" w14:textId="7777777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701" w:type="dxa"/>
            <w:tcMar/>
          </w:tcPr>
          <w:p w:rsidRPr="00D10D7B" w:rsidR="00176F07" w:rsidP="00572267" w:rsidRDefault="00176F07" w14:paraId="761EDB76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Pr="00D10D7B" w:rsidR="00176F07" w:rsidTr="752D6B6C" w14:paraId="68671528" w14:textId="7777777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D10D7B" w:rsidR="00176F07" w:rsidP="00572267" w:rsidRDefault="00176F07" w14:paraId="6BE4A3A2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D10D7B" w:rsidR="00176F07" w:rsidP="00572267" w:rsidRDefault="00176F07" w14:paraId="3D66604F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</w:tcBorders>
            <w:tcMar/>
          </w:tcPr>
          <w:p w:rsidRPr="00D10D7B" w:rsidR="00176F07" w:rsidP="00572267" w:rsidRDefault="00176F07" w14:paraId="1B898441" w14:textId="7777777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701" w:type="dxa"/>
            <w:tcMar/>
          </w:tcPr>
          <w:p w:rsidRPr="00D10D7B" w:rsidR="00176F07" w:rsidP="00572267" w:rsidRDefault="00176F07" w14:paraId="05A36505" w14:textId="7777777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:rsidRPr="00D10D7B" w:rsidR="00176F07" w:rsidP="00176F07" w:rsidRDefault="00176F07" w14:paraId="55A37D0A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:rsidRPr="00D10D7B" w:rsidR="00176F07" w:rsidP="00176F07" w:rsidRDefault="00176F07" w14:paraId="7C00DCD8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:rsidRPr="00D10D7B" w:rsidR="00176F07" w:rsidP="00176F07" w:rsidRDefault="00176F07" w14:paraId="4825401B" w14:textId="7777777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:rsidRPr="00D10D7B" w:rsidR="00176F07" w:rsidP="00176F07" w:rsidRDefault="00176F07" w14:paraId="58192C8A" w14:textId="7777777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:rsidR="004E1E20" w:rsidP="00176F07" w:rsidRDefault="004E1E20" w14:paraId="7A9C7241" w14:textId="5ED81814">
      <w:pPr>
        <w:tabs>
          <w:tab w:val="left" w:pos="540"/>
        </w:tabs>
        <w:rPr>
          <w:rFonts w:ascii="Arial" w:hAnsi="Arial" w:cs="Arial"/>
          <w:lang w:val="ca-ES"/>
        </w:rPr>
      </w:pPr>
    </w:p>
    <w:p w:rsidRPr="00D10D7B" w:rsidR="004E1E20" w:rsidP="00176F07" w:rsidRDefault="004E1E20" w14:paraId="2320A9D5" w14:textId="77777777">
      <w:pPr>
        <w:tabs>
          <w:tab w:val="left" w:pos="540"/>
        </w:tabs>
        <w:rPr>
          <w:rFonts w:ascii="Arial" w:hAnsi="Arial" w:cs="Arial"/>
          <w:lang w:val="ca-ES"/>
        </w:rPr>
      </w:pPr>
    </w:p>
    <w:p w:rsidRPr="00D55F7F" w:rsidR="00E747E2" w:rsidP="00176F07" w:rsidRDefault="004E1E20" w14:paraId="2BBBE5B2" w14:textId="0379B431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>
        <w:rPr>
          <w:rFonts w:ascii="Arial" w:hAnsi="Arial" w:cs="Arial"/>
          <w:sz w:val="18"/>
          <w:lang w:val="ca-ES"/>
        </w:rPr>
        <w:lastRenderedPageBreak/>
        <w:t>Nota</w:t>
      </w:r>
      <w:r w:rsidRPr="00D10D7B" w:rsidR="00176F07">
        <w:rPr>
          <w:rFonts w:ascii="Arial" w:hAnsi="Arial" w:cs="Arial"/>
          <w:sz w:val="18"/>
          <w:lang w:val="ca-ES"/>
        </w:rPr>
        <w:t xml:space="preserve">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Pr="00D55F7F" w:rsidR="00E747E2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orient="portrait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05D9" w:rsidRDefault="00D605D9" w14:paraId="3C69953E" w14:textId="77777777">
      <w:r>
        <w:separator/>
      </w:r>
    </w:p>
  </w:endnote>
  <w:endnote w:type="continuationSeparator" w:id="0">
    <w:p w:rsidR="00D605D9" w:rsidRDefault="00D605D9" w14:paraId="3C6995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497" w:rsidRDefault="00736EA1" w14:paraId="3C69954B" w14:textId="77777777">
    <w:pPr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:rsidR="00DF3497" w:rsidRDefault="00DF3497" w14:paraId="3C69954C" w14:textId="777777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497" w:rsidP="007A0AF4" w:rsidRDefault="00DF3497" w14:paraId="3C699551" w14:textId="77777777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0A28D7" w:rsidR="00D605D9" w:rsidP="00374CB6" w:rsidRDefault="00D605D9" w14:paraId="3C69953C" w14:textId="77777777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:rsidRPr="00374CB6" w:rsidR="00D605D9" w:rsidP="00374CB6" w:rsidRDefault="00D605D9" w14:paraId="3C69953D" w14:textId="77777777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3497" w:rsidRDefault="00736EA1" w14:paraId="3C699549" w14:textId="77777777">
    <w:pPr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:rsidR="00DF3497" w:rsidRDefault="00DF3497" w14:paraId="3C69954A" w14:textId="7777777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A25D0" w:rsidRDefault="005A25D0" w14:paraId="1BA6F8DB" w14:textId="5A6F401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F3497" w:rsidRDefault="005A25D0" w14:paraId="3C699550" w14:textId="24DA16F2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 w:ascii="Arial" w:hAnsi="Arial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hint="default" w:ascii="Arial" w:hAnsi="Arial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hint="default" w:ascii="Times New Roman" w:hAnsi="Times New Roman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hint="default" w:ascii="Times New Roman" w:hAnsi="Times New Roman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hint="default" w:ascii="Wingdings" w:hAnsi="Wingdings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hint="default" w:ascii="Symbol" w:hAnsi="Symbol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default" w:ascii="Arial" w:hAnsi="Arial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1E20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BF627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  <w:rsid w:val="380791B2"/>
    <w:rsid w:val="752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semiHidden="1" w:unhideWhenUsed="1" w:qFormat="1"/>
    <w:lsdException w:name="heading 3" w:uiPriority="99" w:semiHidden="1" w:unhideWhenUsed="1" w:qFormat="1"/>
    <w:lsdException w:name="heading 4" w:uiPriority="99" w:semiHidden="1" w:unhideWhenUsed="1" w:qFormat="1"/>
    <w:lsdException w:name="heading 5" w:uiPriority="99" w:semiHidden="1" w:unhideWhenUsed="1" w:qFormat="1"/>
    <w:lsdException w:name="heading 6" w:uiPriority="99" w:semiHidden="1" w:unhideWhenUsed="1" w:qFormat="1"/>
    <w:lsdException w:name="heading 7" w:uiPriority="99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ListNumber1" w:customStyle="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styleId="Ttulo10" w:customStyle="1">
    <w:name w:val="Título1"/>
    <w:basedOn w:val="Normal"/>
    <w:next w:val="Normal"/>
    <w:semiHidden/>
    <w:pPr>
      <w:pBdr>
        <w:top w:val="single" w:color="auto" w:sz="12" w:space="1" w:shadow="1"/>
        <w:left w:val="single" w:color="auto" w:sz="12" w:space="1" w:shadow="1"/>
        <w:bottom w:val="single" w:color="auto" w:sz="12" w:space="1" w:shadow="1"/>
        <w:right w:val="single" w:color="auto" w:sz="12" w:space="1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styleId="Retorno" w:customStyle="1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styleId="AAreference" w:customStyle="1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styleId="AAReference0" w:customStyle="1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styleId="DatosFiscales" w:customStyle="1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styleId="Guion" w:customStyle="1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Space="180" w:wrap="auto" w:hAnchor="page" w:xAlign="center" w:yAlign="bottom" w:hRule="exact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rrador" w:customStyle="1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styleId="Numbering1" w:customStyle="1">
    <w:name w:val="Numbering1"/>
    <w:basedOn w:val="Sinlista"/>
    <w:rsid w:val="004E60B9"/>
    <w:pPr>
      <w:numPr>
        <w:numId w:val="14"/>
      </w:numPr>
    </w:pPr>
  </w:style>
  <w:style w:type="numbering" w:styleId="Numbering2" w:customStyle="1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styleId="Contingut" w:customStyle="1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styleId="Style2" w:customStyle="1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styleId="Style1" w:customStyle="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styleId="Style3" w:customStyle="1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styleId="Style4" w:customStyle="1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styleId="Default" w:customStyle="1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Style5" w:customStyle="1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styleId="TextocomentarioCar" w:customStyle="1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styleId="Style6" w:customStyle="1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styleId="Ttulo2Car" w:customStyle="1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styleId="parrafo" w:customStyle="1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styleId="LightGrid-Accent31" w:customStyle="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styleId="SangradetextonormalCar" w:customStyle="1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styleId="estilo1" w:customStyle="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16018785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16018785 - Reformes ascensors Orona</TMB_TitolLicitacio>
    <TMB_IDLicitacio xmlns="c8de0594-42e2-4f26-8a69-9df094374455">363020</TMB_IDLicitacio>
    <TMB_DataComiteWF xmlns="c8de0594-42e2-4f26-8a69-9df094374455" xsi:nil="true"/>
    <lcf76f155ced4ddcb4097134ff3c332f xmlns="b33c6233-2ab6-44e4-b566-b78dc0012292" xsi:nil="true"/>
    <TMB_OP xmlns="c8de0594-42e2-4f26-8a69-9df094374455">2024-05-01T22:00:00+00:00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2024-05-12T22:00:00+00:00</TMB_CA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Props1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467EB9E-C76D-473A-8687-3B55774D7C5F}"/>
</file>

<file path=customXml/itemProps3.xml><?xml version="1.0" encoding="utf-8"?>
<ds:datastoreItem xmlns:ds="http://schemas.openxmlformats.org/officeDocument/2006/customXml" ds:itemID="{631EBADE-95A1-4F50-BAFB-4BC1449CE9A0}"/>
</file>

<file path=customXml/itemProps4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Lopera Gutierrez, Daniel</cp:lastModifiedBy>
  <cp:revision>2</cp:revision>
  <dcterms:created xsi:type="dcterms:W3CDTF">2018-04-27T06:34:00Z</dcterms:created>
  <dcterms:modified xsi:type="dcterms:W3CDTF">2024-05-13T09:58:08Z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