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7753" w14:textId="77777777" w:rsidR="00414900" w:rsidRDefault="00826FE1">
      <w:pPr>
        <w:keepNext/>
        <w:keepLines/>
        <w:widowControl w:val="0"/>
        <w:spacing w:before="360" w:after="360" w:line="240" w:lineRule="auto"/>
        <w:ind w:left="432" w:right="-1" w:hanging="432"/>
        <w:jc w:val="both"/>
        <w:textAlignment w:val="baseline"/>
        <w:outlineLvl w:val="0"/>
        <w:rPr>
          <w:rFonts w:ascii="Arial" w:eastAsia="SimSun" w:hAnsi="Arial" w:cs="Arial"/>
          <w:b/>
          <w:bCs/>
          <w:caps/>
          <w:lang w:eastAsia="zh-CN" w:bidi="hi-IN"/>
        </w:rPr>
      </w:pPr>
      <w:bookmarkStart w:id="0" w:name="_Toc163469798"/>
      <w:r>
        <w:rPr>
          <w:rFonts w:ascii="Arial" w:eastAsia="SimSun" w:hAnsi="Arial" w:cs="Arial"/>
          <w:b/>
          <w:bCs/>
          <w:caps/>
          <w:lang w:eastAsia="zh-CN" w:bidi="hi-IN"/>
        </w:rPr>
        <w:t>ANNEX II MODEL DE DECLARACIÓ RESPONSABLE I OFERTA DE CRITERIS VALORABLES EN XIFRES O PERCENTATGES – SOBRE ÚNIC.</w:t>
      </w:r>
      <w:bookmarkEnd w:id="0"/>
    </w:p>
    <w:p w14:paraId="54BF7754" w14:textId="77777777" w:rsidR="00414900" w:rsidRDefault="00826FE1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>D./Sra.............................................................................., amb DNI número.........................en nom (propi) o (de l'empresa que representa)..............................................................., amb NIF............................. i domicili fiscal ................…en ......................................... carrer ................................................................................... número ..................... assabentat de l'anunci publicat en el p</w:t>
      </w:r>
      <w:r>
        <w:rPr>
          <w:rFonts w:ascii="Arial" w:eastAsia="SimSun" w:hAnsi="Arial" w:cs="Arial"/>
          <w:sz w:val="20"/>
          <w:szCs w:val="20"/>
          <w:lang w:eastAsia="zh-CN" w:bidi="hi-IN"/>
        </w:rPr>
        <w:t>erfil de contractant</w:t>
      </w:r>
      <w:r>
        <w:rPr>
          <w:rFonts w:ascii="Arial" w:eastAsia="SimSun" w:hAnsi="Arial" w:cs="Arial"/>
          <w:sz w:val="20"/>
          <w:szCs w:val="20"/>
          <w:vertAlign w:val="superscript"/>
          <w:lang w:eastAsia="zh-CN" w:bidi="hi-IN"/>
        </w:rPr>
        <w:t>1</w:t>
      </w: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 del dia................. de.............. de 20 ......... i de les condicions, requisits i obligacions sobre protecció i </w:t>
      </w:r>
      <w:r>
        <w:rPr>
          <w:rFonts w:ascii="Arial" w:eastAsia="SimSun" w:hAnsi="Arial" w:cs="Arial"/>
          <w:sz w:val="20"/>
          <w:szCs w:val="18"/>
          <w:lang w:eastAsia="zh-CN" w:bidi="hi-IN"/>
        </w:rPr>
        <w:t>condicions de treball que s'exigeixen per a l'adjudicació del contracte de........................................................................................................................................ es compromet a prendre al seu càrrec l'execució d'aquestes , amb estricta subjecció als expressats requisits, condicions i obligacions:</w:t>
      </w:r>
    </w:p>
    <w:p w14:paraId="54BF7755" w14:textId="77777777" w:rsidR="00414900" w:rsidRDefault="00826FE1">
      <w:pPr>
        <w:keepNext/>
        <w:spacing w:before="240" w:after="0" w:line="240" w:lineRule="auto"/>
      </w:pP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1. OFERTA ECONÒMICA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(fins a 50 punts):</w:t>
      </w:r>
    </w:p>
    <w:p w14:paraId="54BF7756" w14:textId="77777777" w:rsidR="00414900" w:rsidRDefault="00414900">
      <w:pPr>
        <w:keepNext/>
        <w:spacing w:after="0" w:line="240" w:lineRule="auto"/>
        <w:rPr>
          <w:rFonts w:ascii="Arial" w:eastAsia="SimSun" w:hAnsi="Arial" w:cs="Arial"/>
          <w:sz w:val="20"/>
          <w:szCs w:val="18"/>
          <w:shd w:val="clear" w:color="auto" w:fill="FFFF00"/>
          <w:lang w:eastAsia="zh-CN" w:bidi="hi-IN"/>
        </w:rPr>
      </w:pPr>
    </w:p>
    <w:tbl>
      <w:tblPr>
        <w:tblW w:w="88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2011"/>
        <w:gridCol w:w="1842"/>
        <w:gridCol w:w="1411"/>
        <w:gridCol w:w="1812"/>
      </w:tblGrid>
      <w:tr w:rsidR="00414900" w14:paraId="54BF775C" w14:textId="77777777">
        <w:tblPrEx>
          <w:tblCellMar>
            <w:top w:w="0" w:type="dxa"/>
            <w:bottom w:w="0" w:type="dxa"/>
          </w:tblCellMar>
        </w:tblPrEx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7757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16.1.1.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8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Percentatge màxim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9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Import màxim contracte           (2 anys)         (IVA no inclòs)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BF775A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Percentatge ofert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B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Import total contracte ofert  (2 anys)         (IVA no inclòs)</w:t>
            </w:r>
          </w:p>
        </w:tc>
      </w:tr>
      <w:tr w:rsidR="00414900" w14:paraId="54BF7762" w14:textId="77777777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D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both"/>
              <w:textAlignment w:val="baseline"/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Fins a 50 punts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E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12%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5F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</w:pP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4.872,00 €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BF7760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</w:pPr>
            <w:r>
              <w:rPr>
                <w:rFonts w:ascii="Arial" w:eastAsia="SimSun" w:hAnsi="Arial" w:cs="Arial"/>
                <w:color w:val="000000"/>
                <w:lang w:bidi="hi-IN"/>
              </w:rPr>
              <w:t>________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761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center"/>
              <w:textAlignment w:val="baseline"/>
            </w:pPr>
            <w:r>
              <w:rPr>
                <w:rFonts w:ascii="Arial" w:eastAsia="SimSun" w:hAnsi="Arial" w:cs="Arial"/>
                <w:color w:val="000000"/>
                <w:lang w:bidi="hi-IN"/>
              </w:rPr>
              <w:t>________</w:t>
            </w:r>
          </w:p>
        </w:tc>
      </w:tr>
    </w:tbl>
    <w:p w14:paraId="54BF7763" w14:textId="77777777" w:rsidR="00414900" w:rsidRDefault="00414900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</w:p>
    <w:p w14:paraId="54BF7764" w14:textId="77777777" w:rsidR="00414900" w:rsidRDefault="00826FE1">
      <w:pPr>
        <w:keepNext/>
        <w:spacing w:after="0" w:line="240" w:lineRule="auto"/>
      </w:pP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 xml:space="preserve">2. RESTA DE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CRITERIS AUTOMÀTICS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(fins a 50 punts):</w:t>
      </w:r>
    </w:p>
    <w:p w14:paraId="54BF7765" w14:textId="77777777" w:rsidR="00414900" w:rsidRDefault="00414900">
      <w:pPr>
        <w:keepNext/>
        <w:spacing w:after="0" w:line="240" w:lineRule="auto"/>
        <w:rPr>
          <w:rFonts w:ascii="Arial" w:eastAsia="SimSun" w:hAnsi="Arial" w:cs="Arial"/>
          <w:sz w:val="20"/>
          <w:szCs w:val="18"/>
          <w:lang w:eastAsia="zh-CN" w:bidi="hi-IN"/>
        </w:rPr>
      </w:pPr>
    </w:p>
    <w:tbl>
      <w:tblPr>
        <w:tblW w:w="936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7513"/>
      </w:tblGrid>
      <w:tr w:rsidR="00414900" w14:paraId="54BF7768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853" w:type="dxa"/>
            <w:tcBorders>
              <w:lef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6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16.1.2.</w:t>
            </w:r>
          </w:p>
        </w:tc>
        <w:tc>
          <w:tcPr>
            <w:tcW w:w="75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7" w14:textId="77777777" w:rsidR="00414900" w:rsidRDefault="00826FE1">
            <w:pPr>
              <w:widowControl w:val="0"/>
              <w:spacing w:before="100" w:after="100" w:line="36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18"/>
                <w:lang w:eastAsia="zh-CN" w:bidi="hi-IN"/>
              </w:rPr>
              <w:t xml:space="preserve">Nombre d’accions formatives bonificades gestionades davant FUNDAE </w:t>
            </w: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(</w:t>
            </w:r>
            <w:r>
              <w:rPr>
                <w:rFonts w:ascii="Arial" w:eastAsia="SimSun" w:hAnsi="Arial" w:cs="Arial"/>
                <w:i/>
                <w:iCs/>
                <w:sz w:val="20"/>
                <w:szCs w:val="18"/>
                <w:lang w:eastAsia="zh-CN" w:bidi="hi-IN"/>
              </w:rPr>
              <w:t>marqui amb una X</w:t>
            </w: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):</w:t>
            </w:r>
          </w:p>
        </w:tc>
      </w:tr>
      <w:tr w:rsidR="00414900" w14:paraId="54BF776D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9" w14:textId="77777777" w:rsidR="00414900" w:rsidRDefault="00826FE1">
            <w:pPr>
              <w:widowControl w:val="0"/>
              <w:tabs>
                <w:tab w:val="left" w:pos="567"/>
              </w:tabs>
              <w:autoSpaceDE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color w:val="000000"/>
                <w:sz w:val="20"/>
                <w:szCs w:val="18"/>
                <w:lang w:eastAsia="zh-CN" w:bidi="hi-IN"/>
              </w:rPr>
              <w:t>Fins a 20 punts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A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De 0 a 100 accions formatives bonificades gestionades</w:t>
            </w:r>
          </w:p>
          <w:p w14:paraId="54BF776B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De 101 a 500 accions formatives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bonificades gestionades</w:t>
            </w:r>
          </w:p>
          <w:p w14:paraId="54BF776C" w14:textId="77777777" w:rsidR="00414900" w:rsidRDefault="00826FE1">
            <w:pPr>
              <w:spacing w:before="120" w:after="120" w:line="240" w:lineRule="auto"/>
              <w:ind w:left="597" w:hanging="360"/>
              <w:jc w:val="both"/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Més de 500 accions formatives bonificades gestionades</w:t>
            </w:r>
          </w:p>
        </w:tc>
      </w:tr>
      <w:tr w:rsidR="00414900" w14:paraId="54BF777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53" w:type="dxa"/>
            <w:tcBorders>
              <w:lef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E" w14:textId="77777777" w:rsidR="00414900" w:rsidRDefault="00826FE1">
            <w:pPr>
              <w:widowControl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bCs/>
                <w:sz w:val="20"/>
                <w:szCs w:val="18"/>
                <w:lang w:eastAsia="zh-CN" w:bidi="hi-IN"/>
              </w:rPr>
              <w:t>16.1.3.</w:t>
            </w:r>
          </w:p>
        </w:tc>
        <w:tc>
          <w:tcPr>
            <w:tcW w:w="75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6F" w14:textId="77777777" w:rsidR="00414900" w:rsidRDefault="00826FE1">
            <w:pPr>
              <w:widowControl w:val="0"/>
              <w:spacing w:before="100" w:after="100" w:line="36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18"/>
                <w:lang w:eastAsia="zh-CN" w:bidi="hi-IN"/>
              </w:rPr>
              <w:t xml:space="preserve">Experiència addicional del/la coordinador/a sènior </w:t>
            </w: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(</w:t>
            </w:r>
            <w:r>
              <w:rPr>
                <w:rFonts w:ascii="Arial" w:eastAsia="SimSun" w:hAnsi="Arial" w:cs="Arial"/>
                <w:i/>
                <w:iCs/>
                <w:sz w:val="20"/>
                <w:szCs w:val="18"/>
                <w:lang w:eastAsia="zh-CN" w:bidi="hi-IN"/>
              </w:rPr>
              <w:t>marqui amb una X</w:t>
            </w:r>
            <w:r>
              <w:rPr>
                <w:rFonts w:ascii="Arial" w:eastAsia="SimSun" w:hAnsi="Arial" w:cs="Arial"/>
                <w:sz w:val="20"/>
                <w:szCs w:val="18"/>
                <w:lang w:eastAsia="zh-CN" w:bidi="hi-IN"/>
              </w:rPr>
              <w:t>):</w:t>
            </w:r>
          </w:p>
        </w:tc>
      </w:tr>
      <w:tr w:rsidR="00414900" w14:paraId="54BF7775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1" w14:textId="77777777" w:rsidR="00414900" w:rsidRDefault="00826FE1">
            <w:pPr>
              <w:widowControl w:val="0"/>
              <w:tabs>
                <w:tab w:val="left" w:pos="567"/>
              </w:tabs>
              <w:autoSpaceDE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color w:val="000000"/>
                <w:sz w:val="20"/>
                <w:szCs w:val="18"/>
                <w:lang w:eastAsia="zh-CN" w:bidi="hi-IN"/>
              </w:rPr>
              <w:t>Fins a 20 punts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2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Experiència de 6 anys</w:t>
            </w:r>
          </w:p>
          <w:p w14:paraId="54BF7773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Experiència de 7 anys</w:t>
            </w:r>
          </w:p>
          <w:p w14:paraId="54BF7774" w14:textId="77777777" w:rsidR="00414900" w:rsidRDefault="00826FE1">
            <w:pPr>
              <w:spacing w:before="120" w:after="120" w:line="240" w:lineRule="auto"/>
              <w:ind w:left="597" w:hanging="360"/>
              <w:jc w:val="both"/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Experiència de 8 anys o més</w:t>
            </w:r>
          </w:p>
        </w:tc>
      </w:tr>
      <w:tr w:rsidR="00414900" w14:paraId="54BF7778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853" w:type="dxa"/>
            <w:tcBorders>
              <w:lef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6" w14:textId="77777777" w:rsidR="00414900" w:rsidRDefault="00826FE1">
            <w:pPr>
              <w:widowControl w:val="0"/>
              <w:tabs>
                <w:tab w:val="left" w:pos="567"/>
              </w:tabs>
              <w:autoSpaceDE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18"/>
                <w:lang w:eastAsia="zh-CN" w:bidi="hi-IN"/>
              </w:rPr>
              <w:t>16.1.4.</w:t>
            </w:r>
          </w:p>
        </w:tc>
        <w:tc>
          <w:tcPr>
            <w:tcW w:w="7513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7" w14:textId="77777777" w:rsidR="00414900" w:rsidRDefault="00826FE1">
            <w:pPr>
              <w:widowControl w:val="0"/>
              <w:spacing w:before="100" w:after="100" w:line="36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b/>
                <w:color w:val="000000"/>
                <w:sz w:val="20"/>
                <w:szCs w:val="18"/>
                <w:lang w:eastAsia="zh-CN" w:bidi="hi-IN"/>
              </w:rPr>
              <w:t xml:space="preserve">Compromís de reducció en el temps de remissió de la informació per a la comunicació d’inici de les accions formatives </w:t>
            </w:r>
            <w:r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(</w:t>
            </w:r>
            <w:r>
              <w:rPr>
                <w:rFonts w:ascii="Arial" w:eastAsia="SimSun" w:hAnsi="Arial" w:cs="Arial"/>
                <w:i/>
                <w:iCs/>
                <w:sz w:val="20"/>
                <w:szCs w:val="20"/>
                <w:lang w:eastAsia="zh-CN" w:bidi="hi-IN"/>
              </w:rPr>
              <w:t>marqui amb una X</w:t>
            </w:r>
            <w:r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)</w:t>
            </w:r>
            <w:r>
              <w:rPr>
                <w:rFonts w:ascii="Arial" w:eastAsia="SimSun" w:hAnsi="Arial" w:cs="Arial"/>
                <w:sz w:val="17"/>
                <w:szCs w:val="17"/>
                <w:lang w:eastAsia="zh-CN" w:bidi="hi-IN"/>
              </w:rPr>
              <w:t>:</w:t>
            </w:r>
          </w:p>
        </w:tc>
      </w:tr>
      <w:tr w:rsidR="00414900" w14:paraId="54BF777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8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9" w14:textId="77777777" w:rsidR="00414900" w:rsidRDefault="00826FE1">
            <w:pPr>
              <w:widowControl w:val="0"/>
              <w:tabs>
                <w:tab w:val="left" w:pos="567"/>
              </w:tabs>
              <w:autoSpaceDE w:val="0"/>
              <w:spacing w:before="100" w:after="100" w:line="240" w:lineRule="auto"/>
              <w:ind w:right="-1"/>
              <w:jc w:val="both"/>
              <w:textAlignment w:val="baseline"/>
            </w:pPr>
            <w:r>
              <w:rPr>
                <w:rFonts w:ascii="Arial" w:eastAsia="SimSun" w:hAnsi="Arial" w:cs="Arial"/>
                <w:color w:val="000000"/>
                <w:sz w:val="20"/>
                <w:szCs w:val="18"/>
                <w:lang w:eastAsia="zh-CN" w:bidi="hi-IN"/>
              </w:rPr>
              <w:t>Fins a 10 punts</w:t>
            </w:r>
          </w:p>
        </w:tc>
        <w:tc>
          <w:tcPr>
            <w:tcW w:w="75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F2F2"/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54BF777A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>Temps de remissió inferior a 5 dies hàbils</w:t>
            </w:r>
          </w:p>
          <w:p w14:paraId="54BF777B" w14:textId="77777777" w:rsidR="00414900" w:rsidRDefault="00826FE1">
            <w:pPr>
              <w:spacing w:before="120" w:after="120" w:line="240" w:lineRule="auto"/>
              <w:ind w:left="597" w:hanging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</w:rPr>
              <w:t xml:space="preserve">Temps de remissió d’entre 5 a 7 dies hàbils </w:t>
            </w:r>
          </w:p>
        </w:tc>
      </w:tr>
    </w:tbl>
    <w:p w14:paraId="54BF777D" w14:textId="77777777" w:rsidR="00414900" w:rsidRDefault="00826FE1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Tot això d'acord amb el que s'estableix en els plecs de prescripcions tècniques i clàusules administratives particulars que serveixen de base a la convocatòria, el contingut de la qual declara conèixer i accepta plenament. En l'elaboració d'aquesta oferta s'han tingut en compte les obligacions derivades de les disposicions vigents en matèria de fiscalitat, protecció del medi ambient, protecció de </w:t>
      </w:r>
      <w:r>
        <w:rPr>
          <w:rFonts w:ascii="Arial" w:eastAsia="SimSun" w:hAnsi="Arial" w:cs="Arial"/>
          <w:sz w:val="20"/>
          <w:szCs w:val="20"/>
          <w:lang w:eastAsia="zh-CN" w:bidi="hi-IN"/>
        </w:rPr>
        <w:lastRenderedPageBreak/>
        <w:t>l'ocupació, igualtat de gènere, condicions de treball, prevenció de riscos laborals i inserció sociolaboral de les persones amb discapacitat, i a l'obligació de contractar a un número o percentatge específic de persones amb discapacitat.</w:t>
      </w:r>
      <w:r>
        <w:rPr>
          <w:rFonts w:ascii="Arial" w:eastAsia="SimSun" w:hAnsi="Arial" w:cs="Arial"/>
          <w:sz w:val="20"/>
          <w:szCs w:val="20"/>
          <w:vertAlign w:val="superscript"/>
          <w:lang w:eastAsia="zh-CN" w:bidi="hi-IN"/>
        </w:rPr>
        <w:t>2</w:t>
      </w:r>
    </w:p>
    <w:p w14:paraId="54BF777E" w14:textId="77777777" w:rsidR="00414900" w:rsidRDefault="00826FE1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Així mateix, DECLARA sota la seva responsabilitat:</w:t>
      </w:r>
    </w:p>
    <w:p w14:paraId="54BF777F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Que l'empresa que representa: </w:t>
      </w:r>
      <w:r>
        <w:rPr>
          <w:rFonts w:ascii="Arial" w:eastAsia="SimSun" w:hAnsi="Arial" w:cs="Arial"/>
          <w:i/>
          <w:iCs/>
          <w:sz w:val="20"/>
          <w:szCs w:val="20"/>
          <w:lang w:eastAsia="zh-CN" w:bidi="hi-IN"/>
        </w:rPr>
        <w:t>(marqui una de les caselles):</w:t>
      </w:r>
    </w:p>
    <w:p w14:paraId="54BF7780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[Es troba inscrita en el següent Registre Oficial de Licitadors: (indicar)] [Es troba inscrita en la base de dades nacional de l'estat membre de la Unió Europea següent: (indicar)].</w:t>
      </w:r>
    </w:p>
    <w:p w14:paraId="54BF7781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No es troba inscrita en el corresponent Registre i fa ús de la facultat d'acreditar la presentació de la sol·licitud d'inscripció en aquest.</w:t>
      </w:r>
    </w:p>
    <w:p w14:paraId="54BF7782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- Que el signant ostenta la representació de la societat que presenta l'oferta, que compta amb les autoritzacions necessàries per a exercir l'activitat i que no està culpable en prohibició de contractar alguna.</w:t>
      </w:r>
    </w:p>
    <w:p w14:paraId="54BF7783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- Que es tracta d'empresa estrangera:</w:t>
      </w:r>
    </w:p>
    <w:p w14:paraId="54BF7784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Si, i em sotmeto a la jurisdicció dels Jutjats i Tribunals espanyols de qualsevol ordre, per a totes les incidències que de manera directa o indirecta poguessin sorgir del contracte, amb renúncia, en el seu </w:t>
      </w:r>
      <w:r>
        <w:rPr>
          <w:rFonts w:ascii="Arial" w:eastAsia="Calibri" w:hAnsi="Arial" w:cs="Arial"/>
          <w:kern w:val="0"/>
          <w:sz w:val="20"/>
          <w:szCs w:val="20"/>
        </w:rPr>
        <w:t>cas, al fur jurisdiccional estranger que pogués correspondre'ls.</w:t>
      </w:r>
    </w:p>
    <w:p w14:paraId="54BF7785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No.</w:t>
      </w:r>
    </w:p>
    <w:p w14:paraId="54BF7786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Que l'empresa a la qual representa: </w:t>
      </w:r>
      <w:r>
        <w:rPr>
          <w:rFonts w:ascii="Arial" w:eastAsia="SimSun" w:hAnsi="Arial" w:cs="Arial"/>
          <w:i/>
          <w:iCs/>
          <w:sz w:val="20"/>
          <w:szCs w:val="20"/>
          <w:lang w:eastAsia="zh-CN" w:bidi="hi-IN"/>
        </w:rPr>
        <w:t>(Marqui una de les caselles)</w:t>
      </w:r>
    </w:p>
    <w:p w14:paraId="54BF7787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És un Centre Especial d'Ocupació. </w:t>
      </w:r>
    </w:p>
    <w:p w14:paraId="54BF7788" w14:textId="77777777" w:rsidR="00414900" w:rsidRDefault="00826FE1">
      <w:pPr>
        <w:spacing w:before="120" w:after="120" w:line="240" w:lineRule="auto"/>
        <w:ind w:left="567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bookmarkStart w:id="1" w:name="_Hlk41911877"/>
      <w:r>
        <w:rPr>
          <w:rFonts w:ascii="Arial" w:eastAsia="Calibri" w:hAnsi="Arial" w:cs="Arial"/>
          <w:kern w:val="0"/>
          <w:sz w:val="20"/>
          <w:szCs w:val="20"/>
        </w:rPr>
        <w:t xml:space="preserve">Empra a menys de 50 treballadors </w:t>
      </w:r>
      <w:bookmarkEnd w:id="1"/>
    </w:p>
    <w:p w14:paraId="54BF7789" w14:textId="77777777" w:rsidR="00414900" w:rsidRDefault="00826FE1">
      <w:pPr>
        <w:spacing w:before="120" w:after="120" w:line="240" w:lineRule="auto"/>
        <w:ind w:left="567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Empra a 50 o més treballadors i </w:t>
      </w:r>
      <w:r>
        <w:rPr>
          <w:rFonts w:ascii="Arial" w:eastAsia="Calibri" w:hAnsi="Arial" w:cs="Arial"/>
          <w:i/>
          <w:iCs/>
          <w:kern w:val="0"/>
          <w:sz w:val="20"/>
          <w:szCs w:val="20"/>
        </w:rPr>
        <w:t>(Marqui la casella que correspongui)</w:t>
      </w:r>
      <w:r>
        <w:rPr>
          <w:rFonts w:ascii="Arial" w:eastAsia="Calibri" w:hAnsi="Arial" w:cs="Arial"/>
          <w:kern w:val="0"/>
          <w:sz w:val="20"/>
          <w:szCs w:val="20"/>
        </w:rPr>
        <w:t xml:space="preserve"> </w:t>
      </w:r>
    </w:p>
    <w:p w14:paraId="54BF778A" w14:textId="77777777" w:rsidR="00414900" w:rsidRDefault="00826FE1">
      <w:pPr>
        <w:widowControl w:val="0"/>
        <w:numPr>
          <w:ilvl w:val="3"/>
          <w:numId w:val="1"/>
        </w:numPr>
        <w:spacing w:before="120" w:after="12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sz w:val="20"/>
          <w:szCs w:val="18"/>
          <w:lang w:eastAsia="zh-CN"/>
        </w:rPr>
      </w:pPr>
      <w:r>
        <w:rPr>
          <w:rFonts w:ascii="Arial" w:eastAsia="Times New Roman" w:hAnsi="Arial" w:cs="Arial"/>
          <w:sz w:val="20"/>
          <w:szCs w:val="18"/>
          <w:lang w:eastAsia="zh-CN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4BF778B" w14:textId="77777777" w:rsidR="00414900" w:rsidRDefault="00826FE1">
      <w:pPr>
        <w:widowControl w:val="0"/>
        <w:numPr>
          <w:ilvl w:val="3"/>
          <w:numId w:val="1"/>
        </w:numPr>
        <w:spacing w:before="120" w:after="12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sz w:val="20"/>
          <w:szCs w:val="18"/>
          <w:lang w:eastAsia="zh-CN"/>
        </w:rPr>
      </w:pPr>
      <w:r>
        <w:rPr>
          <w:rFonts w:ascii="Arial" w:eastAsia="Times New Roman" w:hAnsi="Arial" w:cs="Arial"/>
          <w:sz w:val="20"/>
          <w:szCs w:val="18"/>
          <w:lang w:eastAsia="zh-CN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54BF778C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Que l'empresa a la qual representa compleix amb les disposicions vigents en matèria laboral i social. </w:t>
      </w:r>
    </w:p>
    <w:p w14:paraId="54BF778D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Que l'empresa a la qual representa: </w:t>
      </w:r>
      <w:r>
        <w:rPr>
          <w:rFonts w:ascii="Arial" w:eastAsia="SimSun" w:hAnsi="Arial" w:cs="Arial"/>
          <w:i/>
          <w:iCs/>
          <w:sz w:val="20"/>
          <w:szCs w:val="20"/>
          <w:lang w:eastAsia="zh-CN" w:bidi="hi-IN"/>
        </w:rPr>
        <w:t>(Marqui una de les caselles)</w:t>
      </w:r>
    </w:p>
    <w:p w14:paraId="54BF778E" w14:textId="77777777" w:rsidR="00414900" w:rsidRDefault="00826FE1">
      <w:pPr>
        <w:spacing w:before="120" w:after="120" w:line="240" w:lineRule="auto"/>
        <w:ind w:left="709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Compleix amb el que s'estableix en l'article 45 de la Llei </w:t>
      </w:r>
      <w:r>
        <w:rPr>
          <w:rFonts w:ascii="Arial" w:eastAsia="Calibri" w:hAnsi="Arial" w:cs="Arial"/>
          <w:kern w:val="0"/>
          <w:sz w:val="20"/>
          <w:szCs w:val="20"/>
        </w:rPr>
        <w:t xml:space="preserve">orgànica 3/2007, de 22 de març, per a la igualtat efectiva de dones i homes, relatiu a l'elaboració i aplicació d'un pla d'igualtat. </w:t>
      </w:r>
    </w:p>
    <w:p w14:paraId="54BF778F" w14:textId="77777777" w:rsidR="00414900" w:rsidRDefault="00826FE1">
      <w:pPr>
        <w:spacing w:before="120" w:after="120" w:line="240" w:lineRule="auto"/>
        <w:ind w:left="709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54BF7790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Que l'empresa a la qual representa: </w:t>
      </w:r>
      <w:r>
        <w:rPr>
          <w:rFonts w:ascii="Arial" w:eastAsia="SimSun" w:hAnsi="Arial" w:cs="Arial"/>
          <w:i/>
          <w:iCs/>
          <w:sz w:val="20"/>
          <w:szCs w:val="20"/>
          <w:lang w:eastAsia="zh-CN" w:bidi="hi-IN"/>
        </w:rPr>
        <w:t>(Marqui una de les caselles)</w:t>
      </w:r>
    </w:p>
    <w:p w14:paraId="54BF7791" w14:textId="77777777" w:rsidR="00414900" w:rsidRDefault="00826FE1">
      <w:pPr>
        <w:spacing w:before="120" w:after="120" w:line="240" w:lineRule="auto"/>
        <w:ind w:left="709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No pertany a un grup d'empreses. </w:t>
      </w:r>
    </w:p>
    <w:p w14:paraId="54BF7792" w14:textId="77777777" w:rsidR="00414900" w:rsidRDefault="00826FE1">
      <w:pPr>
        <w:spacing w:before="120" w:after="120" w:line="240" w:lineRule="auto"/>
        <w:ind w:left="709" w:hanging="360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Sí pertany a un grup d'empreses, en el sentit de l'article 42.1 del Codi de Comerç. A l'efecte de l'article 149.3 LCSP, les empreses pertanyents al grup que es presenten a la licitació són les següents: (indicar).</w:t>
      </w:r>
    </w:p>
    <w:p w14:paraId="54BF7793" w14:textId="77777777" w:rsidR="00414900" w:rsidRDefault="00826FE1">
      <w:pPr>
        <w:spacing w:before="120" w:after="120" w:line="240" w:lineRule="auto"/>
        <w:ind w:left="180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A més, declara sota la seva responsabilitat que: </w:t>
      </w:r>
      <w:r>
        <w:rPr>
          <w:rFonts w:ascii="Arial" w:eastAsia="Calibri" w:hAnsi="Arial" w:cs="Arial"/>
          <w:i/>
          <w:iCs/>
          <w:kern w:val="0"/>
          <w:sz w:val="20"/>
          <w:szCs w:val="20"/>
        </w:rPr>
        <w:t>(Marqui una de les caselles)</w:t>
      </w:r>
    </w:p>
    <w:p w14:paraId="54BF7794" w14:textId="77777777" w:rsidR="00414900" w:rsidRDefault="00826FE1">
      <w:pPr>
        <w:spacing w:before="120" w:after="120" w:line="240" w:lineRule="auto"/>
        <w:ind w:left="709" w:hanging="360"/>
        <w:jc w:val="both"/>
      </w:pPr>
      <w:r>
        <w:rPr>
          <w:rFonts w:ascii="Arial" w:eastAsia="Calibri" w:hAnsi="Arial" w:cs="Arial"/>
          <w:b/>
          <w:bCs/>
          <w:kern w:val="0"/>
          <w:sz w:val="20"/>
          <w:szCs w:val="20"/>
        </w:rPr>
        <w:t>No és una empresa</w:t>
      </w:r>
      <w:r>
        <w:rPr>
          <w:rFonts w:ascii="Arial" w:eastAsia="Calibri" w:hAnsi="Arial" w:cs="Arial"/>
          <w:kern w:val="0"/>
          <w:sz w:val="20"/>
          <w:szCs w:val="20"/>
        </w:rPr>
        <w:t xml:space="preserve">, en el </w:t>
      </w:r>
      <w:r>
        <w:rPr>
          <w:rFonts w:ascii="Arial" w:eastAsia="Calibri" w:hAnsi="Arial" w:cs="Arial"/>
          <w:kern w:val="0"/>
          <w:sz w:val="20"/>
          <w:szCs w:val="20"/>
        </w:rPr>
        <w:t>sentit de l'article 1 de l'annex I del Reglament (UE) núm. 651/2014 de la Comissió, de 17 de juny de 2014.</w:t>
      </w:r>
    </w:p>
    <w:p w14:paraId="54BF7795" w14:textId="77777777" w:rsidR="00414900" w:rsidRDefault="00826FE1">
      <w:pPr>
        <w:spacing w:before="120" w:after="120" w:line="240" w:lineRule="auto"/>
        <w:ind w:left="540" w:hanging="360"/>
        <w:jc w:val="both"/>
        <w:rPr>
          <w:rFonts w:ascii="Arial" w:eastAsia="Calibri" w:hAnsi="Arial" w:cs="Arial"/>
          <w:kern w:val="0"/>
          <w:sz w:val="18"/>
          <w:szCs w:val="18"/>
        </w:rPr>
      </w:pPr>
      <w:r>
        <w:rPr>
          <w:rFonts w:ascii="Arial" w:eastAsia="Calibri" w:hAnsi="Arial" w:cs="Arial"/>
          <w:kern w:val="0"/>
          <w:sz w:val="18"/>
          <w:szCs w:val="18"/>
        </w:rPr>
        <w:t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</w:t>
      </w:r>
    </w:p>
    <w:p w14:paraId="54BF7796" w14:textId="77777777" w:rsidR="00414900" w:rsidRDefault="00826FE1">
      <w:pPr>
        <w:spacing w:before="120" w:after="120" w:line="240" w:lineRule="auto"/>
        <w:ind w:left="709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L'empresa a la qual represento té categoria de </w:t>
      </w:r>
      <w:r>
        <w:rPr>
          <w:rFonts w:ascii="Arial" w:eastAsia="Calibri" w:hAnsi="Arial" w:cs="Arial"/>
          <w:b/>
          <w:bCs/>
          <w:kern w:val="0"/>
          <w:sz w:val="20"/>
          <w:szCs w:val="20"/>
        </w:rPr>
        <w:t>PIME i es defineix microempresa</w:t>
      </w:r>
      <w:r>
        <w:rPr>
          <w:rFonts w:ascii="Arial" w:eastAsia="Calibri" w:hAnsi="Arial" w:cs="Arial"/>
          <w:kern w:val="0"/>
          <w:sz w:val="20"/>
          <w:szCs w:val="20"/>
        </w:rPr>
        <w:t xml:space="preserve">, en ocupar a menys de 10 persones i tenir un volum de negocis </w:t>
      </w:r>
      <w:r>
        <w:rPr>
          <w:rFonts w:ascii="Arial" w:eastAsia="Calibri" w:hAnsi="Arial" w:cs="Arial"/>
          <w:kern w:val="0"/>
          <w:sz w:val="20"/>
          <w:szCs w:val="20"/>
        </w:rPr>
        <w:t xml:space="preserve">anual o balanç general anual que no supera </w:t>
      </w:r>
      <w:r>
        <w:rPr>
          <w:rFonts w:ascii="Arial" w:eastAsia="Calibri" w:hAnsi="Arial" w:cs="Arial"/>
          <w:kern w:val="0"/>
          <w:sz w:val="20"/>
          <w:szCs w:val="20"/>
        </w:rPr>
        <w:lastRenderedPageBreak/>
        <w:t>els 2 milions EUR. (article 2.3. de l'annex I del Reglament (UE) núm. 651/2014 de la Comissió, de 17 de juny de 2014).</w:t>
      </w:r>
    </w:p>
    <w:p w14:paraId="54BF7797" w14:textId="77777777" w:rsidR="00414900" w:rsidRDefault="00826FE1">
      <w:pPr>
        <w:spacing w:before="120" w:after="120" w:line="240" w:lineRule="auto"/>
        <w:ind w:left="709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L'empresa a la qual represento té categoria de </w:t>
      </w:r>
      <w:r>
        <w:rPr>
          <w:rFonts w:ascii="Arial" w:eastAsia="Calibri" w:hAnsi="Arial" w:cs="Arial"/>
          <w:b/>
          <w:bCs/>
          <w:kern w:val="0"/>
          <w:sz w:val="20"/>
          <w:szCs w:val="20"/>
        </w:rPr>
        <w:t>PIME i es defineix petita empresa</w:t>
      </w:r>
      <w:r>
        <w:rPr>
          <w:rFonts w:ascii="Arial" w:eastAsia="Calibri" w:hAnsi="Arial" w:cs="Arial"/>
          <w:kern w:val="0"/>
          <w:sz w:val="20"/>
          <w:szCs w:val="20"/>
        </w:rPr>
        <w:t>, en ocupar a menys de 50 persones i tenir un volum de negocis anual o balanç general anual que no supera els 10 milions EUR. (article 2.2. de l'annex I del Reglament (UE) núm. 651/2014 de la Comissió, de 17 de juny de 2014).</w:t>
      </w:r>
    </w:p>
    <w:p w14:paraId="54BF7798" w14:textId="77777777" w:rsidR="00414900" w:rsidRDefault="00826FE1">
      <w:pPr>
        <w:spacing w:before="120" w:after="120" w:line="240" w:lineRule="auto"/>
        <w:ind w:left="709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L'empresa a la qual represento té categoria de </w:t>
      </w:r>
      <w:r>
        <w:rPr>
          <w:rFonts w:ascii="Arial" w:eastAsia="Calibri" w:hAnsi="Arial" w:cs="Arial"/>
          <w:b/>
          <w:bCs/>
          <w:kern w:val="0"/>
          <w:sz w:val="20"/>
          <w:szCs w:val="20"/>
        </w:rPr>
        <w:t>PIME i es defineix mitjana empresa</w:t>
      </w:r>
      <w:r>
        <w:rPr>
          <w:rFonts w:ascii="Arial" w:eastAsia="Calibri" w:hAnsi="Arial" w:cs="Arial"/>
          <w:kern w:val="0"/>
          <w:sz w:val="20"/>
          <w:szCs w:val="20"/>
        </w:rPr>
        <w:t>, en ocupar a menys de 250 persones i tenir un volum de negocis anual que no excedeix de 50 milions EUR o balanç general anual que no excedeix de 43 milions EUR (article 2.1. de l'annex I del Reglament (UE) núm. 651/2014 de la Comissió, de 17 de juny de 2014).</w:t>
      </w:r>
    </w:p>
    <w:p w14:paraId="54BF7799" w14:textId="77777777" w:rsidR="00414900" w:rsidRDefault="00826FE1">
      <w:pPr>
        <w:spacing w:before="120" w:after="120" w:line="240" w:lineRule="auto"/>
        <w:ind w:left="709" w:hanging="360"/>
        <w:jc w:val="both"/>
      </w:pPr>
      <w:r>
        <w:rPr>
          <w:rFonts w:ascii="Arial" w:eastAsia="Calibri" w:hAnsi="Arial" w:cs="Arial"/>
          <w:kern w:val="0"/>
          <w:sz w:val="20"/>
          <w:szCs w:val="20"/>
        </w:rPr>
        <w:t xml:space="preserve">L'empresa a la qual a la qual represento </w:t>
      </w:r>
      <w:r>
        <w:rPr>
          <w:rFonts w:ascii="Arial" w:eastAsia="Calibri" w:hAnsi="Arial" w:cs="Arial"/>
          <w:b/>
          <w:bCs/>
          <w:kern w:val="0"/>
          <w:sz w:val="20"/>
          <w:szCs w:val="20"/>
        </w:rPr>
        <w:t>no té categoria de PIME</w:t>
      </w:r>
      <w:r>
        <w:rPr>
          <w:rFonts w:ascii="Arial" w:eastAsia="Calibri" w:hAnsi="Arial" w:cs="Arial"/>
          <w:kern w:val="0"/>
          <w:sz w:val="20"/>
          <w:szCs w:val="20"/>
        </w:rPr>
        <w:t>, en ocupar a 250 persones o més i tenir un volum de negocis anual que excedeix de 50 milions EUR o balanç general anual que excedeix de 43 milions EUR.</w:t>
      </w:r>
    </w:p>
    <w:p w14:paraId="54BF779A" w14:textId="77777777" w:rsidR="00414900" w:rsidRDefault="00826FE1">
      <w:pPr>
        <w:widowControl w:val="0"/>
        <w:autoSpaceDE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[</w:t>
      </w: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 - Que l'empresa a la qual representa autoritza al poder adjudicador perquè accedeixi a la informació </w:t>
      </w:r>
      <w:r>
        <w:rPr>
          <w:rFonts w:ascii="Arial" w:eastAsia="SimSun" w:hAnsi="Arial" w:cs="Arial"/>
          <w:bCs/>
          <w:sz w:val="20"/>
          <w:szCs w:val="20"/>
          <w:lang w:eastAsia="zh-CN" w:bidi="hi-IN"/>
        </w:rPr>
        <w:t xml:space="preserve">que acredita que </w:t>
      </w:r>
      <w:r>
        <w:rPr>
          <w:rFonts w:ascii="Arial" w:eastAsia="SimSun" w:hAnsi="Arial" w:cs="Arial"/>
          <w:sz w:val="20"/>
          <w:szCs w:val="20"/>
          <w:lang w:eastAsia="zh-CN" w:bidi="hi-IN"/>
        </w:rPr>
        <w:t>es troba al corrent del compliment de les obligacions tributàries imposades per les disposicions vigents, a través de les bases de dades d'altres Administracions Públiques amb les quals hagi establert convenis</w:t>
      </w:r>
      <w:r>
        <w:rPr>
          <w:rFonts w:ascii="Arial" w:eastAsia="SimSun" w:hAnsi="Arial" w:cs="Arial"/>
          <w:sz w:val="20"/>
          <w:szCs w:val="20"/>
          <w:vertAlign w:val="superscript"/>
          <w:lang w:eastAsia="zh-CN" w:bidi="hi-IN"/>
        </w:rPr>
        <w:t>3</w:t>
      </w:r>
      <w:r>
        <w:rPr>
          <w:rFonts w:ascii="Arial" w:eastAsia="SimSun" w:hAnsi="Arial" w:cs="Arial"/>
          <w:b/>
          <w:bCs/>
          <w:sz w:val="20"/>
          <w:szCs w:val="20"/>
          <w:lang w:eastAsia="zh-CN" w:bidi="hi-IN"/>
        </w:rPr>
        <w:t>].</w:t>
      </w:r>
    </w:p>
    <w:p w14:paraId="54BF779B" w14:textId="77777777" w:rsidR="00414900" w:rsidRDefault="00826FE1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- Adreça de correu electrònic “habilitada” per a efectuar les notificacions, de conformitat amb el que es disposa en la Disposició addicional quinzena de la LCSP: </w:t>
      </w:r>
    </w:p>
    <w:p w14:paraId="54BF779C" w14:textId="77777777" w:rsidR="00414900" w:rsidRDefault="00414900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9D" w14:textId="77777777" w:rsidR="00414900" w:rsidRDefault="00826FE1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Data i signatura del licitador.</w:t>
      </w:r>
    </w:p>
    <w:p w14:paraId="54BF779E" w14:textId="77777777" w:rsidR="00414900" w:rsidRDefault="00414900">
      <w:pPr>
        <w:widowControl w:val="0"/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9F" w14:textId="77777777" w:rsidR="00414900" w:rsidRDefault="00826FE1">
      <w:pPr>
        <w:widowControl w:val="0"/>
        <w:autoSpaceDE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Pot consultar tota la informació detallada sobre Protecció de Dades en el corresponent Annex al present plec.</w:t>
      </w:r>
    </w:p>
    <w:p w14:paraId="54BF77A0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1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2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3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4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5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6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7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8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9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A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B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AC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18"/>
          <w:szCs w:val="18"/>
          <w:lang w:eastAsia="zh-CN" w:bidi="hi-IN"/>
        </w:rPr>
      </w:pPr>
      <w:r>
        <w:rPr>
          <w:rFonts w:ascii="Arial" w:eastAsia="SimSun" w:hAnsi="Arial" w:cs="Arial"/>
          <w:sz w:val="18"/>
          <w:szCs w:val="18"/>
          <w:lang w:eastAsia="zh-CN" w:bidi="hi-IN"/>
        </w:rPr>
        <w:t xml:space="preserve">1 S'indicarà exclusivament la data de l'anunci en el perfil de contractant en el qual hagi aparegut </w:t>
      </w:r>
      <w:r>
        <w:rPr>
          <w:rFonts w:ascii="Arial" w:eastAsia="SimSun" w:hAnsi="Arial" w:cs="Arial"/>
          <w:sz w:val="18"/>
          <w:szCs w:val="18"/>
          <w:lang w:eastAsia="zh-CN" w:bidi="hi-IN"/>
        </w:rPr>
        <w:t>l'anunci.</w:t>
      </w:r>
    </w:p>
    <w:p w14:paraId="54BF77AD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18"/>
          <w:szCs w:val="18"/>
          <w:lang w:eastAsia="zh-CN" w:bidi="hi-IN"/>
        </w:rPr>
        <w:t xml:space="preserve">2 Els organismes on els licitadors podran obtenir informació relativa a la fiscalitat, a la protecció del medi ambient, a la protecció de l'ocupació, a la igualtat de gènere, a les condicions de treball, a la prevenció de riscos laborals, a la inserció sociolaboral de les persones amb discapacitat i a l'obligació de contractar un número o percentatge específic de persones amb discapacitat, es troben recollits en l'Annex </w:t>
      </w:r>
      <w:r>
        <w:rPr>
          <w:rFonts w:ascii="Arial" w:eastAsia="SimSun" w:hAnsi="Arial" w:cs="Arial"/>
          <w:b/>
          <w:sz w:val="18"/>
          <w:szCs w:val="18"/>
          <w:lang w:eastAsia="zh-CN" w:bidi="hi-IN"/>
        </w:rPr>
        <w:t>relatiu al Deure d'informació previst en l'article 129 de la LCSP</w:t>
      </w:r>
      <w:r>
        <w:rPr>
          <w:rFonts w:ascii="Arial" w:eastAsia="SimSun" w:hAnsi="Arial" w:cs="Arial"/>
          <w:sz w:val="18"/>
          <w:szCs w:val="18"/>
          <w:lang w:eastAsia="zh-CN" w:bidi="hi-IN"/>
        </w:rPr>
        <w:t>.</w:t>
      </w:r>
    </w:p>
    <w:p w14:paraId="54BF77AE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18"/>
          <w:szCs w:val="18"/>
          <w:lang w:eastAsia="zh-CN" w:bidi="hi-IN"/>
        </w:rPr>
      </w:pPr>
      <w:r>
        <w:rPr>
          <w:rFonts w:ascii="Arial" w:eastAsia="SimSun" w:hAnsi="Arial" w:cs="Arial"/>
          <w:sz w:val="18"/>
          <w:szCs w:val="18"/>
          <w:lang w:eastAsia="zh-CN" w:bidi="hi-IN"/>
        </w:rPr>
        <w:t>3 En el cas que l'empresa no autoritzi al poder adjudicador haurà de suprimir aquest text.</w:t>
      </w:r>
    </w:p>
    <w:p w14:paraId="54BF77AF" w14:textId="77777777" w:rsidR="00414900" w:rsidRDefault="00414900">
      <w:pPr>
        <w:widowControl w:val="0"/>
        <w:spacing w:after="0" w:line="240" w:lineRule="auto"/>
        <w:textAlignment w:val="baseline"/>
      </w:pPr>
      <w:bookmarkStart w:id="2" w:name="_Toc162006242"/>
      <w:bookmarkStart w:id="3" w:name="_Toc162006644"/>
      <w:bookmarkStart w:id="4" w:name="_Toc162259459"/>
    </w:p>
    <w:p w14:paraId="54BF77B0" w14:textId="77777777" w:rsidR="00414900" w:rsidRDefault="00826FE1">
      <w:pPr>
        <w:keepNext/>
        <w:keepLines/>
        <w:pageBreakBefore/>
        <w:widowControl w:val="0"/>
        <w:spacing w:before="360" w:after="360" w:line="240" w:lineRule="auto"/>
        <w:ind w:left="432" w:right="-1" w:hanging="432"/>
        <w:jc w:val="both"/>
        <w:textAlignment w:val="baseline"/>
        <w:outlineLvl w:val="0"/>
        <w:rPr>
          <w:rFonts w:ascii="Arial" w:eastAsia="SimSun" w:hAnsi="Arial" w:cs="Arial"/>
          <w:b/>
          <w:bCs/>
          <w:caps/>
          <w:lang w:eastAsia="zh-CN" w:bidi="hi-IN"/>
        </w:rPr>
      </w:pPr>
      <w:bookmarkStart w:id="5" w:name="_Toc163469799"/>
      <w:r>
        <w:rPr>
          <w:rFonts w:ascii="Arial" w:eastAsia="SimSun" w:hAnsi="Arial" w:cs="Arial"/>
          <w:b/>
          <w:bCs/>
          <w:caps/>
          <w:lang w:eastAsia="zh-CN" w:bidi="hi-IN"/>
        </w:rPr>
        <w:lastRenderedPageBreak/>
        <w:t>ANNEX III DEURE D'INFORMACIÓ PREVIST EN L'ARTICLE 129 DE LA LCSP.</w:t>
      </w:r>
      <w:bookmarkEnd w:id="2"/>
      <w:bookmarkEnd w:id="3"/>
      <w:bookmarkEnd w:id="4"/>
      <w:bookmarkEnd w:id="5"/>
    </w:p>
    <w:p w14:paraId="54BF77B1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Els licitadors podran obtenir informació sobre les disposicions vigents en matèria de protecció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de l'ocupació, condicions de treball i prevenció de riscos laborals</w:t>
      </w:r>
      <w:r>
        <w:rPr>
          <w:rFonts w:ascii="Arial" w:eastAsia="SimSun" w:hAnsi="Arial" w:cs="Arial"/>
          <w:sz w:val="20"/>
          <w:szCs w:val="18"/>
          <w:lang w:eastAsia="zh-CN" w:bidi="hi-IN"/>
        </w:rPr>
        <w:t>, en:</w:t>
      </w:r>
    </w:p>
    <w:p w14:paraId="54BF77B2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estatal en: </w:t>
      </w:r>
    </w:p>
    <w:p w14:paraId="54BF77B3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Ministeri de Treball, Migracions i Seguretat Social</w:t>
      </w:r>
    </w:p>
    <w:p w14:paraId="54BF77B4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Direcció General de Treball </w:t>
      </w:r>
    </w:p>
    <w:p w14:paraId="54BF77B5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0" w:history="1">
        <w:r>
          <w:rPr>
            <w:rFonts w:ascii="Arial" w:eastAsia="SimSun" w:hAnsi="Arial" w:cs="Arial"/>
            <w:color w:val="0563C1"/>
            <w:u w:val="single"/>
            <w:lang w:eastAsia="zh-CN" w:bidi="hi-IN"/>
          </w:rPr>
          <w:t>http://www.mitramiss.gob.es/</w:t>
        </w:r>
      </w:hyperlink>
    </w:p>
    <w:p w14:paraId="54BF77B6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autonòmic en: </w:t>
      </w:r>
    </w:p>
    <w:p w14:paraId="54BF77B7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Conselleria d'Empresa i Treball</w:t>
      </w:r>
    </w:p>
    <w:p w14:paraId="54BF77B8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1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https://web.gencat.cat/ca/temes/treball/</w:t>
        </w:r>
      </w:hyperlink>
    </w:p>
    <w:p w14:paraId="54BF77B9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local en: </w:t>
      </w:r>
    </w:p>
    <w:p w14:paraId="54BF77BA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Ocupació</w:t>
      </w:r>
    </w:p>
    <w:p w14:paraId="54BF77BB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2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https://www.terrassa.cat/ocupacio</w:t>
        </w:r>
      </w:hyperlink>
    </w:p>
    <w:p w14:paraId="54BF77BC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Podran obtenir així mateix informació general sobre les obligacions generals relatives a fiscalitat  en:</w:t>
      </w:r>
    </w:p>
    <w:p w14:paraId="54BF77BD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estatal en: </w:t>
      </w:r>
    </w:p>
    <w:p w14:paraId="54BF77BE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Administració Tributària de l'Estat </w:t>
      </w:r>
    </w:p>
    <w:p w14:paraId="54BF77BF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3" w:history="1">
        <w:r>
          <w:rPr>
            <w:rFonts w:ascii="Arial" w:eastAsia="SimSun" w:hAnsi="Arial" w:cs="Arial"/>
            <w:color w:val="0563C1"/>
            <w:u w:val="single"/>
            <w:lang w:eastAsia="zh-CN" w:bidi="hi-IN"/>
          </w:rPr>
          <w:t>https://www.agenciatributaria.es/</w:t>
        </w:r>
      </w:hyperlink>
    </w:p>
    <w:p w14:paraId="54BF77C0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autonòmic en: </w:t>
      </w:r>
    </w:p>
    <w:p w14:paraId="54BF77C1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Conselleria d'Economia i Hisenda</w:t>
      </w:r>
    </w:p>
    <w:p w14:paraId="54BF77C2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4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https://govern.cat/gov/transformacio-social/economia-i-hisenda</w:t>
        </w:r>
      </w:hyperlink>
    </w:p>
    <w:p w14:paraId="54BF77C3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local en: </w:t>
      </w:r>
    </w:p>
    <w:p w14:paraId="54BF77C4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Gestió tributària i recaptació</w:t>
      </w:r>
    </w:p>
    <w:p w14:paraId="54BF77C5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5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https://www.terrassa.cat/gestio-tributaria</w:t>
        </w:r>
      </w:hyperlink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</w:t>
      </w:r>
    </w:p>
    <w:p w14:paraId="54BF77C6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Podran obtenir així mateix informació general sobre les obligacions generals relatives a protecció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del medi ambient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en:</w:t>
      </w:r>
    </w:p>
    <w:p w14:paraId="54BF77C7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estatal en: </w:t>
      </w:r>
    </w:p>
    <w:p w14:paraId="54BF77C8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proofErr w:type="spellStart"/>
      <w:r>
        <w:rPr>
          <w:rFonts w:ascii="Arial" w:eastAsia="SimSun" w:hAnsi="Arial" w:cs="Arial"/>
          <w:sz w:val="20"/>
          <w:szCs w:val="18"/>
          <w:lang w:eastAsia="zh-CN" w:bidi="hi-IN"/>
        </w:rPr>
        <w:t>Ministerio</w:t>
      </w:r>
      <w:proofErr w:type="spellEnd"/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para la </w:t>
      </w:r>
      <w:proofErr w:type="spellStart"/>
      <w:r>
        <w:rPr>
          <w:rFonts w:ascii="Arial" w:eastAsia="SimSun" w:hAnsi="Arial" w:cs="Arial"/>
          <w:sz w:val="20"/>
          <w:szCs w:val="18"/>
          <w:lang w:eastAsia="zh-CN" w:bidi="hi-IN"/>
        </w:rPr>
        <w:t>transición</w:t>
      </w:r>
      <w:proofErr w:type="spellEnd"/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ecològica y el reto </w:t>
      </w:r>
      <w:proofErr w:type="spellStart"/>
      <w:r>
        <w:rPr>
          <w:rFonts w:ascii="Arial" w:eastAsia="SimSun" w:hAnsi="Arial" w:cs="Arial"/>
          <w:sz w:val="20"/>
          <w:szCs w:val="18"/>
          <w:lang w:eastAsia="zh-CN" w:bidi="hi-IN"/>
        </w:rPr>
        <w:t>demográfico</w:t>
      </w:r>
      <w:proofErr w:type="spellEnd"/>
    </w:p>
    <w:p w14:paraId="54BF77C9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6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https://www.miteco.gob.es/es.html</w:t>
        </w:r>
      </w:hyperlink>
    </w:p>
    <w:p w14:paraId="54BF77CA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autonòmic en: </w:t>
      </w:r>
    </w:p>
    <w:p w14:paraId="54BF77CB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Conselleria d'Acció Climàtica, Alimentació i Agenda Rural</w:t>
      </w:r>
    </w:p>
    <w:p w14:paraId="54BF77CC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7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https://govern.cat/gov/transformacio-verda/accio-climatica</w:t>
        </w:r>
      </w:hyperlink>
    </w:p>
    <w:p w14:paraId="54BF77CD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local en: </w:t>
      </w:r>
    </w:p>
    <w:p w14:paraId="54BF77CE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Medi ambient </w:t>
      </w:r>
    </w:p>
    <w:p w14:paraId="54BF77CF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8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https://www.terrassa.cat/es/mediambient</w:t>
        </w:r>
      </w:hyperlink>
    </w:p>
    <w:p w14:paraId="54BF77D0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Podran així mateix obtenir informació general sobre les disposicions vigents en matèria d'igualtat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de gènere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en:</w:t>
      </w:r>
    </w:p>
    <w:p w14:paraId="54BF77D1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estatal en: </w:t>
      </w:r>
    </w:p>
    <w:p w14:paraId="54BF77D2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Ministeri de la Presidència, Relacions amb les Corts i Igualtat Institut de la Dona i per a la Igualtat d'Oportunitats.</w:t>
      </w:r>
    </w:p>
    <w:p w14:paraId="54BF77D3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19" w:history="1">
        <w:r>
          <w:rPr>
            <w:rFonts w:ascii="Arial" w:eastAsia="SimSun" w:hAnsi="Arial" w:cs="Arial"/>
            <w:color w:val="0563C1"/>
            <w:sz w:val="20"/>
            <w:szCs w:val="20"/>
            <w:u w:val="single"/>
            <w:lang w:eastAsia="zh-CN" w:bidi="hi-IN"/>
          </w:rPr>
          <w:t>http://www.inmujer.gob.es/</w:t>
        </w:r>
      </w:hyperlink>
    </w:p>
    <w:p w14:paraId="54BF77D4" w14:textId="77777777" w:rsidR="00414900" w:rsidRDefault="00414900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</w:p>
    <w:p w14:paraId="54BF77D5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autonòmic en: </w:t>
      </w:r>
    </w:p>
    <w:p w14:paraId="54BF77D6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Departament d'Igualtat i Feminismes</w:t>
      </w:r>
    </w:p>
    <w:p w14:paraId="54BF77D7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0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https://igualtat.gencat.cat/ca/inici</w:t>
        </w:r>
      </w:hyperlink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</w:t>
      </w:r>
    </w:p>
    <w:p w14:paraId="54BF77D8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local en: </w:t>
      </w:r>
    </w:p>
    <w:p w14:paraId="54BF77D9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Igualtat de gènere</w:t>
      </w:r>
    </w:p>
    <w:p w14:paraId="54BF77DA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1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https://www.terrassa.cat/dona</w:t>
        </w:r>
      </w:hyperlink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</w:t>
      </w:r>
    </w:p>
    <w:p w14:paraId="54BF77DB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Podran així mateix obtenir informació general sobre les disposicions vigents en matèria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d'inserció sociolaboral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de les persones amb discapacitat, i a l'obligació de contractar a un número o percentatge específic de persones amb discapacitat en: </w:t>
      </w:r>
    </w:p>
    <w:p w14:paraId="54BF77DC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estatal en: </w:t>
      </w:r>
    </w:p>
    <w:p w14:paraId="54BF77DD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Ministeri de Sanitat, Consum i Benestar Social</w:t>
      </w:r>
    </w:p>
    <w:p w14:paraId="54BF77DE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Direcció General de Polítiques de Suport a la Discapacitat. </w:t>
      </w:r>
    </w:p>
    <w:p w14:paraId="54BF77DF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http://www.mscbs.gob.es</w:t>
        </w:r>
      </w:hyperlink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</w:t>
      </w:r>
    </w:p>
    <w:p w14:paraId="54BF77E0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Servei Públic d'Ocupació Estatal. </w:t>
      </w:r>
    </w:p>
    <w:p w14:paraId="54BF77E1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2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https://www.sepe.es/homesepe</w:t>
        </w:r>
      </w:hyperlink>
      <w:r>
        <w:rPr>
          <w:rFonts w:ascii="Arial" w:eastAsia="SimSun" w:hAnsi="Arial" w:cs="Arial"/>
          <w:color w:val="0563C1"/>
          <w:sz w:val="20"/>
          <w:szCs w:val="18"/>
          <w:u w:val="single"/>
          <w:lang w:eastAsia="zh-CN" w:bidi="hi-IN"/>
        </w:rPr>
        <w:t xml:space="preserve"> </w:t>
      </w:r>
    </w:p>
    <w:p w14:paraId="54BF77E2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Oficines d'Ocupació:</w:t>
      </w:r>
    </w:p>
    <w:p w14:paraId="54BF77E3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3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http://www.sepe.es/direccionesytelefonosweb/jsp/jsp_index.jsp?provincia=0</w:t>
        </w:r>
      </w:hyperlink>
      <w:r>
        <w:rPr>
          <w:rFonts w:ascii="Arial" w:eastAsia="SimSun" w:hAnsi="Arial" w:cs="Arial"/>
          <w:color w:val="0563C1"/>
          <w:sz w:val="20"/>
          <w:szCs w:val="18"/>
          <w:u w:val="single"/>
          <w:lang w:eastAsia="zh-CN" w:bidi="hi-IN"/>
        </w:rPr>
        <w:t xml:space="preserve"> </w:t>
      </w:r>
    </w:p>
    <w:p w14:paraId="54BF77E4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autonòmic en: </w:t>
      </w:r>
    </w:p>
    <w:p w14:paraId="54BF77E5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4" w:tooltip="Departament de Drets Socials" w:history="1">
        <w:r>
          <w:rPr>
            <w:rFonts w:ascii="Arial" w:eastAsia="SimSun" w:hAnsi="Arial" w:cs="Arial"/>
            <w:sz w:val="20"/>
            <w:szCs w:val="18"/>
            <w:lang w:eastAsia="zh-CN" w:bidi="hi-IN"/>
          </w:rPr>
          <w:t>Departament de Drets Socials</w:t>
        </w:r>
      </w:hyperlink>
    </w:p>
    <w:p w14:paraId="54BF77E6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5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https://dretssocials.gencat.cat/ca/inici</w:t>
        </w:r>
      </w:hyperlink>
    </w:p>
    <w:p w14:paraId="54BF77E7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- A nivell local en: </w:t>
      </w:r>
    </w:p>
    <w:p w14:paraId="54BF77E8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  <w:r>
        <w:rPr>
          <w:rFonts w:ascii="Arial" w:eastAsia="SimSun" w:hAnsi="Arial" w:cs="Arial"/>
          <w:sz w:val="20"/>
          <w:szCs w:val="18"/>
          <w:lang w:eastAsia="zh-CN" w:bidi="hi-IN"/>
        </w:rPr>
        <w:t>Serveis socials</w:t>
      </w:r>
    </w:p>
    <w:p w14:paraId="54BF77E9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hyperlink r:id="rId26" w:history="1">
        <w:r>
          <w:rPr>
            <w:rFonts w:ascii="Arial" w:eastAsia="SimSun" w:hAnsi="Arial" w:cs="Arial"/>
            <w:color w:val="0563C1"/>
            <w:sz w:val="20"/>
            <w:szCs w:val="18"/>
            <w:u w:val="single"/>
            <w:lang w:eastAsia="zh-CN" w:bidi="hi-IN"/>
          </w:rPr>
          <w:t>https://www.terrassa.cat/serveis-socials</w:t>
        </w:r>
      </w:hyperlink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</w:t>
      </w:r>
    </w:p>
    <w:p w14:paraId="54BF77EA" w14:textId="77777777" w:rsidR="00414900" w:rsidRDefault="00826FE1">
      <w:pPr>
        <w:widowControl w:val="0"/>
        <w:spacing w:before="100" w:after="100" w:line="240" w:lineRule="auto"/>
        <w:ind w:right="-1"/>
        <w:jc w:val="both"/>
        <w:textAlignment w:val="baseline"/>
      </w:pP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En el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model d'oferta de criteris valorables en xifres o percentatges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que figura com a Annex </w:t>
      </w:r>
      <w:r>
        <w:rPr>
          <w:rFonts w:ascii="Arial" w:eastAsia="SimSun" w:hAnsi="Arial" w:cs="Arial"/>
          <w:b/>
          <w:bCs/>
          <w:sz w:val="20"/>
          <w:szCs w:val="18"/>
          <w:lang w:eastAsia="zh-CN" w:bidi="hi-IN"/>
        </w:rPr>
        <w:t>II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 al present plec es farà manifestació expressa relativa al fet que s'ha </w:t>
      </w:r>
      <w:r>
        <w:rPr>
          <w:rFonts w:ascii="Arial" w:eastAsia="SimSun" w:hAnsi="Arial" w:cs="Arial"/>
          <w:sz w:val="20"/>
          <w:szCs w:val="18"/>
          <w:lang w:eastAsia="zh-CN" w:bidi="hi-IN"/>
        </w:rPr>
        <w:t xml:space="preserve">tingut en compte pel licitador en les seves ofertes tals obligacions. </w:t>
      </w:r>
    </w:p>
    <w:p w14:paraId="54BF77EB" w14:textId="77777777" w:rsidR="00414900" w:rsidRDefault="00414900">
      <w:pPr>
        <w:widowControl w:val="0"/>
        <w:spacing w:after="0" w:line="240" w:lineRule="auto"/>
        <w:textAlignment w:val="baseline"/>
      </w:pPr>
      <w:bookmarkStart w:id="6" w:name="_Toc162006243"/>
      <w:bookmarkStart w:id="7" w:name="_Toc162006645"/>
      <w:bookmarkStart w:id="8" w:name="_Toc162259460"/>
    </w:p>
    <w:p w14:paraId="54BF77EC" w14:textId="77777777" w:rsidR="00414900" w:rsidRDefault="00826FE1">
      <w:pPr>
        <w:keepNext/>
        <w:keepLines/>
        <w:pageBreakBefore/>
        <w:widowControl w:val="0"/>
        <w:spacing w:before="360" w:after="360" w:line="240" w:lineRule="auto"/>
        <w:ind w:left="432" w:right="-1" w:hanging="432"/>
        <w:jc w:val="both"/>
        <w:textAlignment w:val="baseline"/>
        <w:outlineLvl w:val="0"/>
        <w:rPr>
          <w:rFonts w:ascii="Arial" w:eastAsia="SimSun" w:hAnsi="Arial" w:cs="Arial"/>
          <w:b/>
          <w:bCs/>
          <w:caps/>
          <w:lang w:eastAsia="zh-CN" w:bidi="hi-IN"/>
        </w:rPr>
      </w:pPr>
      <w:bookmarkStart w:id="9" w:name="_Toc163469800"/>
      <w:r>
        <w:rPr>
          <w:rFonts w:ascii="Arial" w:eastAsia="SimSun" w:hAnsi="Arial" w:cs="Arial"/>
          <w:b/>
          <w:bCs/>
          <w:caps/>
          <w:lang w:eastAsia="zh-CN" w:bidi="hi-IN"/>
        </w:rPr>
        <w:lastRenderedPageBreak/>
        <w:t>ANNEX IV INFORMACIÓ SOBRE PROTECCIÓ DE DADES.</w:t>
      </w:r>
      <w:bookmarkEnd w:id="6"/>
      <w:bookmarkEnd w:id="7"/>
      <w:bookmarkEnd w:id="8"/>
      <w:bookmarkEnd w:id="9"/>
    </w:p>
    <w:p w14:paraId="54BF77ED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Tractament: Contractació de l'entitat</w:t>
      </w:r>
    </w:p>
    <w:p w14:paraId="54BF77EE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EF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Responsable del tractament de les dades</w:t>
      </w:r>
    </w:p>
    <w:p w14:paraId="54BF77F0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(Responsable de l'entitat contractant) …………………………………………., amb domicili en C/ …………………………………, CP ……….. de ………………….</w:t>
      </w:r>
    </w:p>
    <w:p w14:paraId="54BF77F1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Telèfon: ………………………………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</w:r>
    </w:p>
    <w:p w14:paraId="54BF77F2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Correu electrònic: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 xml:space="preserve"> …………………………@..........</w:t>
      </w:r>
    </w:p>
    <w:p w14:paraId="54BF77F3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F4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Delegat de Protecció de Dades</w:t>
      </w:r>
    </w:p>
    <w:p w14:paraId="54BF77F5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(Delegat de Protecció de dades de l'entitat contractant): ……………………………………………, amb domicili en C/  …………………….. núm. …………….., CP ……………….. de …………………..</w:t>
      </w:r>
    </w:p>
    <w:p w14:paraId="54BF77F6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Telèfon: ………………………………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</w:r>
    </w:p>
    <w:p w14:paraId="54BF77F7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Correu electrònic: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 xml:space="preserve"> …………………………@..........</w:t>
      </w:r>
    </w:p>
    <w:p w14:paraId="54BF77F8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</w:p>
    <w:p w14:paraId="54BF77F9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Finalitat del tractament de les dades: Homogeneïtzar, agilitar i normalitzar els procediments contractuals unificant criteris d'actuació i permetent compartir informació. </w:t>
      </w:r>
    </w:p>
    <w:p w14:paraId="54BF77FA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Conservació de les dades: Les dades personals proporcionades es conservaran mentre que les dades personals siguin necessaris per a l'execució del contracte.</w:t>
      </w:r>
    </w:p>
    <w:p w14:paraId="54BF77FB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Legitimació per al tractament de les seves dades: La base legal per al tractament de les seves dades es troba en la Llei 9/2017, de 8 de novembre, de Contractes del Sector Públic i el consentiment de les persones afectades.</w:t>
      </w:r>
    </w:p>
    <w:p w14:paraId="54BF77FC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Comunicació de dades: Les dades es comunicaran a l'entitat contractant per a finalitats administratives, al Tribunal de Comptes i/o a l'òrgan de control extern autonòmic i altres òrgans de l'Administració.</w:t>
      </w:r>
    </w:p>
    <w:p w14:paraId="54BF77FD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Drets que li assisteixen: Qualsevol persona té dret a obtenir confirmació sobre si estan tractant dades personals que els concerneixin, o no.</w:t>
      </w:r>
    </w:p>
    <w:p w14:paraId="54BF77FE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Les </w:t>
      </w:r>
      <w:r>
        <w:rPr>
          <w:rFonts w:ascii="Arial" w:eastAsia="SimSun" w:hAnsi="Arial" w:cs="Arial"/>
          <w:sz w:val="20"/>
          <w:szCs w:val="20"/>
          <w:lang w:eastAsia="zh-CN" w:bidi="hi-IN"/>
        </w:rPr>
        <w:t>persones interessades tenen dret a accedir a les seves dades personals, així com a sol·licitar la rectificació de les dades inexactes o, en el seu cas, sol·licitar la seva supressió quan, entre altres motius, les dades ja no siguin necessaris per a les finalitats que van ser recollits.</w:t>
      </w:r>
    </w:p>
    <w:p w14:paraId="54BF77FF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En determinades circumstàncies, els interessats podran sol·licitar la limitació del tractament de les seves dades, i en aquest cas únicament els conservarem per a l'exercici o la defensa de reclamacions.</w:t>
      </w:r>
    </w:p>
    <w:p w14:paraId="54BF7800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 xml:space="preserve">En determinades circumstàncies i per motius relacionats amb la seva situació particular, els interessats podran oposar-se al tractament de les seves dades. El responsable del tractament deixarà de tractar les dades, excepte per motius legítims imperiosos, o l'exercici o la defensa de possibles reclamacions. </w:t>
      </w:r>
    </w:p>
    <w:p w14:paraId="54BF7801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Origen de les seves dades: Les dades personals tractats procedeixen del propi interessat o el seu representant legal, Administracions Públiques i Registres Públics.</w:t>
      </w:r>
    </w:p>
    <w:p w14:paraId="54BF7802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Les categories de dades que es tracten són:</w:t>
      </w:r>
    </w:p>
    <w:p w14:paraId="54BF7803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•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>Dades d'identificació</w:t>
      </w:r>
    </w:p>
    <w:p w14:paraId="54BF7804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•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>Codis o claus d'identificació</w:t>
      </w:r>
    </w:p>
    <w:p w14:paraId="54BF7805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•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>Adreces postals o electròniques</w:t>
      </w:r>
    </w:p>
    <w:p w14:paraId="54BF7806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•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>Informació comercial</w:t>
      </w:r>
    </w:p>
    <w:p w14:paraId="54BF7807" w14:textId="77777777" w:rsidR="00414900" w:rsidRDefault="00826FE1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20"/>
          <w:lang w:eastAsia="zh-CN" w:bidi="hi-IN"/>
        </w:rPr>
      </w:pPr>
      <w:r>
        <w:rPr>
          <w:rFonts w:ascii="Arial" w:eastAsia="SimSun" w:hAnsi="Arial" w:cs="Arial"/>
          <w:sz w:val="20"/>
          <w:szCs w:val="20"/>
          <w:lang w:eastAsia="zh-CN" w:bidi="hi-IN"/>
        </w:rPr>
        <w:t>•</w:t>
      </w:r>
      <w:r>
        <w:rPr>
          <w:rFonts w:ascii="Arial" w:eastAsia="SimSun" w:hAnsi="Arial" w:cs="Arial"/>
          <w:sz w:val="20"/>
          <w:szCs w:val="20"/>
          <w:lang w:eastAsia="zh-CN" w:bidi="hi-IN"/>
        </w:rPr>
        <w:tab/>
        <w:t>Dades econòmiques</w:t>
      </w:r>
    </w:p>
    <w:p w14:paraId="54BF7808" w14:textId="77777777" w:rsidR="00414900" w:rsidRDefault="00414900">
      <w:pPr>
        <w:widowControl w:val="0"/>
        <w:spacing w:before="120" w:after="120" w:line="240" w:lineRule="auto"/>
        <w:ind w:right="-1"/>
        <w:jc w:val="both"/>
        <w:textAlignment w:val="baseline"/>
        <w:rPr>
          <w:rFonts w:ascii="Arial" w:eastAsia="SimSun" w:hAnsi="Arial" w:cs="Arial"/>
          <w:sz w:val="20"/>
          <w:szCs w:val="18"/>
          <w:lang w:eastAsia="zh-CN" w:bidi="hi-IN"/>
        </w:rPr>
      </w:pPr>
    </w:p>
    <w:p w14:paraId="54BF7809" w14:textId="77777777" w:rsidR="00414900" w:rsidRDefault="00414900"/>
    <w:sectPr w:rsidR="00414900">
      <w:headerReference w:type="default" r:id="rId27"/>
      <w:footerReference w:type="default" r:id="rId28"/>
      <w:pgSz w:w="11906" w:h="16838"/>
      <w:pgMar w:top="1418" w:right="1418" w:bottom="1134" w:left="1418" w:header="646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7757" w14:textId="77777777" w:rsidR="00826FE1" w:rsidRDefault="00826FE1">
      <w:pPr>
        <w:spacing w:after="0" w:line="240" w:lineRule="auto"/>
      </w:pPr>
      <w:r>
        <w:separator/>
      </w:r>
    </w:p>
  </w:endnote>
  <w:endnote w:type="continuationSeparator" w:id="0">
    <w:p w14:paraId="54BF7759" w14:textId="77777777" w:rsidR="00826FE1" w:rsidRDefault="0082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775D" w14:textId="77777777" w:rsidR="00826FE1" w:rsidRDefault="00826FE1">
    <w:pPr>
      <w:pStyle w:val="Piedepginaimpar"/>
      <w:tabs>
        <w:tab w:val="clear" w:pos="4253"/>
        <w:tab w:val="center" w:pos="3969"/>
      </w:tabs>
    </w:pPr>
    <w:r>
      <w:t xml:space="preserve">Terrassa Cicle de l’Aigua, EPEL |  NIF  Q 0802203 J | Pl. de Jaume Jover, 1, 08223–Terrassa | Tel. 93 736 28 20 </w:t>
    </w:r>
    <w:r>
      <w:tab/>
      <w:t xml:space="preserve">Pàgina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753" w14:textId="77777777" w:rsidR="00826FE1" w:rsidRDefault="00826F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BF7755" w14:textId="77777777" w:rsidR="00826FE1" w:rsidRDefault="0082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775B" w14:textId="77777777" w:rsidR="00826FE1" w:rsidRDefault="00826FE1">
    <w:pPr>
      <w:pStyle w:val="Subttulo"/>
    </w:pPr>
    <w:r>
      <w:rPr>
        <w:noProof/>
      </w:rPr>
      <w:drawing>
        <wp:inline distT="0" distB="0" distL="0" distR="0" wp14:anchorId="54BF7753" wp14:editId="54BF7754">
          <wp:extent cx="5759448" cy="420340"/>
          <wp:effectExtent l="0" t="0" r="0" b="0"/>
          <wp:docPr id="87806448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420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22A"/>
    <w:multiLevelType w:val="multilevel"/>
    <w:tmpl w:val="7D4A23DE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 w16cid:durableId="95317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4900"/>
    <w:rsid w:val="00414900"/>
    <w:rsid w:val="0082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7753"/>
  <w15:docId w15:val="{38E5B3E9-22C0-4B3B-9951-6826BEB6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ca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  <w:lang w:val="ca-ES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  <w:lang w:val="ca-ES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  <w:lang w:val="ca-ES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  <w:lang w:val="ca-ES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  <w:lang w:val="ca-ES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  <w:lang w:val="ca-ES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  <w:lang w:val="ca-ES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  <w:lang w:val="ca-ES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  <w:lang w:val="ca-ES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  <w:lang w:val="ca-ES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  <w:lang w:val="ca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  <w:lang w:val="ca-ES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customStyle="1" w:styleId="Piepagpar">
    <w:name w:val="Pie pag par"/>
    <w:basedOn w:val="Piedepgina"/>
    <w:pPr>
      <w:suppressLineNumbers/>
      <w:tabs>
        <w:tab w:val="clear" w:pos="4252"/>
        <w:tab w:val="clear" w:pos="8504"/>
        <w:tab w:val="center" w:pos="4820"/>
        <w:tab w:val="right" w:pos="9214"/>
      </w:tabs>
      <w:jc w:val="both"/>
      <w:textAlignment w:val="baseline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Piedepginaimpar">
    <w:name w:val="Pie de página impar"/>
    <w:basedOn w:val="Piedepgina"/>
    <w:pPr>
      <w:suppressLineNumbers/>
      <w:tabs>
        <w:tab w:val="clear" w:pos="4252"/>
        <w:tab w:val="clear" w:pos="8504"/>
        <w:tab w:val="center" w:pos="4253"/>
        <w:tab w:val="right" w:pos="9638"/>
      </w:tabs>
      <w:jc w:val="both"/>
      <w:textAlignment w:val="baseline"/>
    </w:pPr>
    <w:rPr>
      <w:rFonts w:ascii="Arial" w:eastAsia="Times New Roman" w:hAnsi="Arial" w:cs="Arial"/>
      <w:sz w:val="16"/>
      <w:szCs w:val="14"/>
      <w:lang w:eastAsia="zh-CN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genciatributaria.es/" TargetMode="External"/><Relationship Id="rId18" Type="http://schemas.openxmlformats.org/officeDocument/2006/relationships/hyperlink" Target="https://www.terrassa.cat/es/mediambient" TargetMode="External"/><Relationship Id="rId26" Type="http://schemas.openxmlformats.org/officeDocument/2006/relationships/hyperlink" Target="https://www.terrassa.cat/serveis-socia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rrassa.cat/don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errassa.cat/ocupacio" TargetMode="External"/><Relationship Id="rId17" Type="http://schemas.openxmlformats.org/officeDocument/2006/relationships/hyperlink" Target="https://govern.cat/gov/transformacio-verda/accio-climatica" TargetMode="External"/><Relationship Id="rId25" Type="http://schemas.openxmlformats.org/officeDocument/2006/relationships/hyperlink" Target="https://dretssocials.gencat.cat/ca/inic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teco.gob.es/es.html" TargetMode="External"/><Relationship Id="rId20" Type="http://schemas.openxmlformats.org/officeDocument/2006/relationships/hyperlink" Target="https://igualtat.gencat.cat/ca/inic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.gencat.cat/ca/temes/treball/" TargetMode="External"/><Relationship Id="rId24" Type="http://schemas.openxmlformats.org/officeDocument/2006/relationships/hyperlink" Target="https://dretssocials.gencat.cat/c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rrassa.cat/gestio-tributaria" TargetMode="External"/><Relationship Id="rId23" Type="http://schemas.openxmlformats.org/officeDocument/2006/relationships/hyperlink" Target="http://www.sepe.es/direccionesytelefonosWeb/jsp/JSP_index.jsp?provincia=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mitramiss.gob.es/" TargetMode="External"/><Relationship Id="rId19" Type="http://schemas.openxmlformats.org/officeDocument/2006/relationships/hyperlink" Target="http://www.inmujer.go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vern.cat/gov/transformacio-social/economia-i-hisenda" TargetMode="External"/><Relationship Id="rId22" Type="http://schemas.openxmlformats.org/officeDocument/2006/relationships/hyperlink" Target="https://www.sepe.es/HomeSepe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48874ECA0C644BC2D10083CB11D14" ma:contentTypeVersion="20" ma:contentTypeDescription="Crea un document nou" ma:contentTypeScope="" ma:versionID="172750e50f54523615bd4f12cd28b131">
  <xsd:schema xmlns:xsd="http://www.w3.org/2001/XMLSchema" xmlns:xs="http://www.w3.org/2001/XMLSchema" xmlns:p="http://schemas.microsoft.com/office/2006/metadata/properties" xmlns:ns2="7802834e-54d2-4236-893a-51c9ad7f9fe0" xmlns:ns3="17092b32-1257-4d14-b519-02009d758494" targetNamespace="http://schemas.microsoft.com/office/2006/metadata/properties" ma:root="true" ma:fieldsID="023d4773c16559ddac6643390aa721a0" ns2:_="" ns3:_="">
    <xsd:import namespace="7802834e-54d2-4236-893a-51c9ad7f9fe0"/>
    <xsd:import namespace="17092b32-1257-4d14-b519-02009d7584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scripci_x00f3_arxiu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2834e-54d2-4236-893a-51c9ad7f9f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8ede45-c186-4727-ae9d-d1d6f2b265f1}" ma:internalName="TaxCatchAll" ma:showField="CatchAllData" ma:web="7802834e-54d2-4236-893a-51c9ad7f9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92b32-1257-4d14-b519-02009d758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ci_x00f3_arxiu" ma:index="16" nillable="true" ma:displayName="Descripció arxiu" ma:format="Dropdown" ma:internalName="Descripci_x00f3_arxiu">
      <xsd:simpleType>
        <xsd:restriction base="dms:Text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29ac5dd-6d61-45d6-a4c8-512d1d6e74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7092b32-1257-4d14-b519-02009d758494" xsi:nil="true"/>
    <Descripci_x00f3_arxiu xmlns="17092b32-1257-4d14-b519-02009d758494" xsi:nil="true"/>
    <TaxCatchAll xmlns="7802834e-54d2-4236-893a-51c9ad7f9fe0" xsi:nil="true"/>
    <lcf76f155ced4ddcb4097134ff3c332f xmlns="17092b32-1257-4d14-b519-02009d758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0BBE8-AD34-4D4D-B847-A81627C367DF}"/>
</file>

<file path=customXml/itemProps2.xml><?xml version="1.0" encoding="utf-8"?>
<ds:datastoreItem xmlns:ds="http://schemas.openxmlformats.org/officeDocument/2006/customXml" ds:itemID="{0B1086A7-070B-417B-AD7C-227026202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9BE58-29E0-4692-9392-8654A384843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17092b32-1257-4d14-b519-02009d758494"/>
    <ds:schemaRef ds:uri="7802834e-54d2-4236-893a-51c9ad7f9fe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2315</Words>
  <Characters>12738</Characters>
  <Application>Microsoft Office Word</Application>
  <DocSecurity>0</DocSecurity>
  <Lines>106</Lines>
  <Paragraphs>30</Paragraphs>
  <ScaleCrop>false</ScaleCrop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Garcia Juan</dc:creator>
  <dc:description/>
  <cp:lastModifiedBy>Eva Garcia Juan</cp:lastModifiedBy>
  <cp:revision>2</cp:revision>
  <dcterms:created xsi:type="dcterms:W3CDTF">2024-04-17T06:37:00Z</dcterms:created>
  <dcterms:modified xsi:type="dcterms:W3CDTF">2024-04-17T06:37:00Z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0x010100E4548874ECA0C644BC2D10083CB11D14</vt:lpwstr>
  </property>
  <property fmtid="{D5CDD505-2E9C-101B-9397-08002B2CF9AE}" pid="3" name="MediaServiceImageTags">
    <vt:lpwstr/>
  </property>
</Properties>
</file>