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9E" w:rsidRPr="00DF1818" w:rsidRDefault="00E62A9E" w:rsidP="00E62A9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F1818">
        <w:rPr>
          <w:rFonts w:ascii="Arial" w:hAnsi="Arial" w:cs="Arial"/>
          <w:b/>
          <w:sz w:val="20"/>
          <w:szCs w:val="20"/>
        </w:rPr>
        <w:t>ANNEX 3: MILLORES AVALUABLES DE FORMA AUTOMÀTICA</w:t>
      </w:r>
    </w:p>
    <w:p w:rsidR="00E62A9E" w:rsidRPr="00DF1818" w:rsidRDefault="00E62A9E" w:rsidP="00E62A9E">
      <w:pPr>
        <w:tabs>
          <w:tab w:val="center" w:pos="4592"/>
          <w:tab w:val="left" w:pos="793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F1818">
        <w:rPr>
          <w:rFonts w:ascii="Arial" w:hAnsi="Arial" w:cs="Arial"/>
          <w:sz w:val="20"/>
          <w:szCs w:val="20"/>
        </w:rPr>
        <w:t>(del Plec de clàusules administratives particulars)</w:t>
      </w:r>
    </w:p>
    <w:p w:rsidR="00E62A9E" w:rsidRDefault="00E62A9E" w:rsidP="00E62A9E">
      <w:pPr>
        <w:tabs>
          <w:tab w:val="center" w:pos="4592"/>
          <w:tab w:val="left" w:pos="7935"/>
        </w:tabs>
        <w:jc w:val="center"/>
        <w:rPr>
          <w:rFonts w:ascii="Arial" w:hAnsi="Arial" w:cs="Arial"/>
          <w:sz w:val="20"/>
          <w:szCs w:val="20"/>
        </w:rPr>
      </w:pPr>
    </w:p>
    <w:p w:rsidR="00E62A9E" w:rsidRPr="00DF1818" w:rsidRDefault="00E62A9E" w:rsidP="00E62A9E">
      <w:pPr>
        <w:tabs>
          <w:tab w:val="center" w:pos="4592"/>
          <w:tab w:val="left" w:pos="7935"/>
        </w:tabs>
        <w:jc w:val="center"/>
        <w:rPr>
          <w:rFonts w:ascii="Arial" w:hAnsi="Arial" w:cs="Arial"/>
          <w:sz w:val="20"/>
          <w:szCs w:val="20"/>
        </w:rPr>
      </w:pPr>
    </w:p>
    <w:p w:rsidR="00E62A9E" w:rsidRDefault="00E62A9E" w:rsidP="00E62A9E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A129B">
        <w:rPr>
          <w:rFonts w:ascii="Arial" w:eastAsia="Times New Roman" w:hAnsi="Arial" w:cs="Arial"/>
          <w:sz w:val="20"/>
          <w:szCs w:val="20"/>
          <w:lang w:eastAsia="es-ES"/>
        </w:rPr>
        <w:t>En/Na.....................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.......................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.............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 amb NIF núm.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.....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.., en representació de l'empresa................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......................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........................,   CIF núm.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........................, domiciliada a  ........................... carrer...................................... núm.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.......</w:t>
      </w:r>
      <w:r>
        <w:rPr>
          <w:rFonts w:ascii="Arial" w:eastAsia="Times New Roman" w:hAnsi="Arial" w:cs="Arial"/>
          <w:sz w:val="20"/>
          <w:szCs w:val="20"/>
          <w:lang w:eastAsia="es-ES"/>
        </w:rPr>
        <w:t>..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, assabentat</w:t>
      </w:r>
      <w:r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 xml:space="preserve"> de les condicions exigides per optar a la contractació relativa 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A129B">
        <w:rPr>
          <w:rFonts w:ascii="Arial" w:eastAsia="Times New Roman" w:hAnsi="Arial" w:cs="Arial"/>
          <w:sz w:val="20"/>
          <w:szCs w:val="20"/>
          <w:lang w:eastAsia="es-ES"/>
        </w:rPr>
        <w:t>l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es </w:t>
      </w:r>
      <w:r w:rsidR="00034C2A" w:rsidRPr="00FF389C">
        <w:rPr>
          <w:rFonts w:ascii="Arial" w:eastAsia="Times New Roman" w:hAnsi="Arial" w:cs="Arial"/>
          <w:b/>
          <w:sz w:val="20"/>
          <w:szCs w:val="20"/>
          <w:lang w:eastAsia="es-ES"/>
        </w:rPr>
        <w:t>obres de remodelació de la planta baixa i escala del Museu Arxiu municipal Josep M. Codina Bagué de Calella</w:t>
      </w:r>
      <w:bookmarkStart w:id="0" w:name="_GoBack"/>
      <w:bookmarkEnd w:id="0"/>
      <w:r w:rsidRPr="005A129B">
        <w:rPr>
          <w:rFonts w:ascii="Arial" w:eastAsia="Times New Roman" w:hAnsi="Arial" w:cs="Arial"/>
          <w:sz w:val="20"/>
          <w:szCs w:val="20"/>
          <w:lang w:eastAsia="es-ES"/>
        </w:rPr>
        <w:t>, es compromet a portar-la a terme amb subjecció al Plec de clàusules administratives particulars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i Plec de prescripcions tècniques i</w:t>
      </w:r>
    </w:p>
    <w:p w:rsidR="00E62A9E" w:rsidRDefault="00E62A9E" w:rsidP="00E62A9E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E62A9E" w:rsidRPr="00DF1818" w:rsidRDefault="00E62A9E" w:rsidP="00E62A9E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spacing w:val="-1"/>
          <w:sz w:val="20"/>
          <w:szCs w:val="20"/>
        </w:rPr>
      </w:pPr>
      <w:r w:rsidRPr="00B24702">
        <w:rPr>
          <w:rFonts w:ascii="Arial" w:eastAsia="Times New Roman" w:hAnsi="Arial" w:cs="Arial"/>
          <w:b/>
          <w:sz w:val="20"/>
          <w:szCs w:val="20"/>
          <w:lang w:eastAsia="es-ES"/>
        </w:rPr>
        <w:t>DECLARA</w:t>
      </w:r>
    </w:p>
    <w:p w:rsidR="00E62A9E" w:rsidRDefault="00E62A9E" w:rsidP="00E62A9E">
      <w:pPr>
        <w:spacing w:after="120"/>
        <w:jc w:val="center"/>
        <w:rPr>
          <w:rFonts w:ascii="Arial" w:hAnsi="Arial" w:cs="Arial"/>
          <w:b/>
          <w:color w:val="000000"/>
          <w:spacing w:val="-1"/>
          <w:sz w:val="20"/>
          <w:szCs w:val="20"/>
          <w:highlight w:val="yellow"/>
        </w:rPr>
      </w:pPr>
    </w:p>
    <w:p w:rsidR="00E62A9E" w:rsidRPr="00246EAE" w:rsidRDefault="00E62A9E" w:rsidP="00E62A9E">
      <w:pPr>
        <w:spacing w:after="120"/>
        <w:jc w:val="center"/>
        <w:rPr>
          <w:rFonts w:ascii="Arial" w:hAnsi="Arial" w:cs="Arial"/>
          <w:b/>
          <w:color w:val="000000"/>
          <w:spacing w:val="-1"/>
          <w:sz w:val="20"/>
          <w:szCs w:val="20"/>
          <w:highlight w:val="yellow"/>
        </w:rPr>
      </w:pPr>
    </w:p>
    <w:p w:rsidR="00E62A9E" w:rsidRPr="009B7C58" w:rsidRDefault="00E62A9E" w:rsidP="00E62A9E">
      <w:pPr>
        <w:spacing w:after="120"/>
        <w:jc w:val="center"/>
        <w:rPr>
          <w:rFonts w:ascii="Arial" w:hAnsi="Arial" w:cs="Arial"/>
          <w:b/>
          <w:color w:val="000000"/>
          <w:spacing w:val="-1"/>
          <w:sz w:val="20"/>
          <w:szCs w:val="20"/>
        </w:rPr>
      </w:pPr>
      <w:r w:rsidRPr="009B7C58">
        <w:rPr>
          <w:rFonts w:ascii="Arial" w:hAnsi="Arial" w:cs="Arial"/>
          <w:b/>
          <w:color w:val="000000"/>
          <w:spacing w:val="-1"/>
          <w:sz w:val="20"/>
          <w:szCs w:val="20"/>
        </w:rPr>
        <w:t>MILLORA AMPLIACIÓ TERMINI DE GARANTIA</w:t>
      </w:r>
    </w:p>
    <w:p w:rsidR="00E62A9E" w:rsidRPr="00246EAE" w:rsidRDefault="00E62A9E" w:rsidP="00E62A9E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46EAE">
        <w:rPr>
          <w:rFonts w:ascii="Arial" w:hAnsi="Arial" w:cs="Arial"/>
          <w:color w:val="000000"/>
          <w:sz w:val="20"/>
          <w:szCs w:val="20"/>
        </w:rPr>
        <w:t xml:space="preserve">OFEREIX: una millora consistent en l’ampliació del termini </w:t>
      </w:r>
      <w:r>
        <w:rPr>
          <w:rFonts w:ascii="Arial" w:hAnsi="Arial" w:cs="Arial"/>
          <w:color w:val="000000"/>
          <w:sz w:val="20"/>
          <w:szCs w:val="20"/>
        </w:rPr>
        <w:t>de garantia de les obres</w:t>
      </w:r>
      <w:r w:rsidRPr="00246EAE">
        <w:rPr>
          <w:rFonts w:ascii="Arial" w:hAnsi="Arial" w:cs="Arial"/>
          <w:color w:val="000000"/>
          <w:sz w:val="20"/>
          <w:szCs w:val="20"/>
        </w:rPr>
        <w:t>:</w:t>
      </w:r>
    </w:p>
    <w:p w:rsidR="00E62A9E" w:rsidRPr="00246EAE" w:rsidRDefault="00E62A9E" w:rsidP="00E62A9E">
      <w:pPr>
        <w:spacing w:after="24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246EAE">
        <w:rPr>
          <w:rFonts w:ascii="Arial" w:hAnsi="Arial" w:cs="Arial"/>
          <w:color w:val="000000"/>
          <w:sz w:val="20"/>
          <w:szCs w:val="20"/>
        </w:rPr>
        <w:sym w:font="Symbol" w:char="F07F"/>
      </w:r>
      <w:r w:rsidRPr="00246EAE">
        <w:rPr>
          <w:rFonts w:ascii="Arial" w:hAnsi="Arial" w:cs="Arial"/>
          <w:color w:val="000000"/>
          <w:sz w:val="20"/>
          <w:szCs w:val="20"/>
        </w:rPr>
        <w:t xml:space="preserve"> SÍ, </w:t>
      </w:r>
      <w:r>
        <w:rPr>
          <w:rFonts w:ascii="Arial" w:hAnsi="Arial" w:cs="Arial"/>
          <w:color w:val="000000"/>
          <w:sz w:val="20"/>
          <w:szCs w:val="20"/>
        </w:rPr>
        <w:t>2 anys</w:t>
      </w:r>
      <w:r w:rsidRPr="00246EAE">
        <w:rPr>
          <w:rFonts w:ascii="Arial" w:hAnsi="Arial" w:cs="Arial"/>
          <w:color w:val="000000"/>
          <w:sz w:val="20"/>
          <w:szCs w:val="20"/>
        </w:rPr>
        <w:t xml:space="preserve"> addicional</w:t>
      </w:r>
      <w:r>
        <w:rPr>
          <w:rFonts w:ascii="Arial" w:hAnsi="Arial" w:cs="Arial"/>
          <w:color w:val="000000"/>
          <w:sz w:val="20"/>
          <w:szCs w:val="20"/>
        </w:rPr>
        <w:t>s.</w:t>
      </w:r>
    </w:p>
    <w:p w:rsidR="00E62A9E" w:rsidRPr="00246EAE" w:rsidRDefault="00E62A9E" w:rsidP="00E62A9E">
      <w:pPr>
        <w:spacing w:after="24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246EAE">
        <w:rPr>
          <w:rFonts w:ascii="Arial" w:hAnsi="Arial" w:cs="Arial"/>
          <w:color w:val="000000"/>
          <w:sz w:val="20"/>
          <w:szCs w:val="20"/>
        </w:rPr>
        <w:sym w:font="Symbol" w:char="F07F"/>
      </w:r>
      <w:r w:rsidRPr="00246EAE">
        <w:rPr>
          <w:rFonts w:ascii="Arial" w:hAnsi="Arial" w:cs="Arial"/>
          <w:color w:val="000000"/>
          <w:sz w:val="20"/>
          <w:szCs w:val="20"/>
        </w:rPr>
        <w:t xml:space="preserve"> SÍ, </w:t>
      </w:r>
      <w:r>
        <w:rPr>
          <w:rFonts w:ascii="Arial" w:hAnsi="Arial" w:cs="Arial"/>
          <w:color w:val="000000"/>
          <w:sz w:val="20"/>
          <w:szCs w:val="20"/>
        </w:rPr>
        <w:t>1 any</w:t>
      </w:r>
      <w:r w:rsidRPr="00246EAE">
        <w:rPr>
          <w:rFonts w:ascii="Arial" w:hAnsi="Arial" w:cs="Arial"/>
          <w:color w:val="000000"/>
          <w:sz w:val="20"/>
          <w:szCs w:val="20"/>
        </w:rPr>
        <w:t xml:space="preserve"> addicional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62A9E" w:rsidRDefault="00E62A9E" w:rsidP="00E62A9E">
      <w:pPr>
        <w:spacing w:after="24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246EAE">
        <w:rPr>
          <w:rFonts w:ascii="Arial" w:hAnsi="Arial" w:cs="Arial"/>
          <w:color w:val="000000"/>
          <w:sz w:val="20"/>
          <w:szCs w:val="20"/>
        </w:rPr>
        <w:sym w:font="Symbol" w:char="F07F"/>
      </w:r>
      <w:r w:rsidRPr="00246EAE">
        <w:rPr>
          <w:rFonts w:ascii="Arial" w:hAnsi="Arial" w:cs="Arial"/>
          <w:color w:val="000000"/>
          <w:sz w:val="20"/>
          <w:szCs w:val="20"/>
        </w:rPr>
        <w:t xml:space="preserve"> NO.</w:t>
      </w:r>
    </w:p>
    <w:p w:rsidR="00E62A9E" w:rsidRDefault="00E62A9E" w:rsidP="00E62A9E">
      <w:pPr>
        <w:spacing w:after="24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8D5357" w:rsidRDefault="008D5357" w:rsidP="00E62A9E">
      <w:pPr>
        <w:spacing w:after="24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8D5357" w:rsidRDefault="008D5357" w:rsidP="00E62A9E">
      <w:pPr>
        <w:spacing w:after="24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8D5357" w:rsidRPr="00246EAE" w:rsidRDefault="008D5357" w:rsidP="00E62A9E">
      <w:pPr>
        <w:spacing w:after="24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8D5357" w:rsidRPr="00F65A09" w:rsidRDefault="008D5357" w:rsidP="008D5357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F65A09">
        <w:rPr>
          <w:rFonts w:ascii="Arial" w:eastAsia="Times New Roman" w:hAnsi="Arial" w:cs="Arial"/>
          <w:i/>
          <w:sz w:val="20"/>
          <w:szCs w:val="20"/>
          <w:lang w:eastAsia="es-ES"/>
        </w:rPr>
        <w:t>(Lloc, data i signatura del licitador)</w:t>
      </w:r>
    </w:p>
    <w:p w:rsidR="000026AA" w:rsidRPr="00E62A9E" w:rsidRDefault="000026AA" w:rsidP="00E62A9E"/>
    <w:sectPr w:rsidR="000026AA" w:rsidRPr="00E62A9E" w:rsidSect="00390438">
      <w:headerReference w:type="default" r:id="rId8"/>
      <w:footerReference w:type="default" r:id="rId9"/>
      <w:pgSz w:w="11906" w:h="16838"/>
      <w:pgMar w:top="2269" w:right="707" w:bottom="2410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93" w:rsidRDefault="00525293" w:rsidP="003325F8">
      <w:pPr>
        <w:spacing w:after="0" w:line="240" w:lineRule="auto"/>
      </w:pPr>
      <w:r>
        <w:separator/>
      </w:r>
    </w:p>
  </w:endnote>
  <w:end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3325F8" w:rsidP="003325F8">
    <w:pPr>
      <w:pStyle w:val="Piedepgina"/>
      <w:ind w:hanging="1134"/>
    </w:pPr>
    <w:r w:rsidRPr="00765855">
      <w:rPr>
        <w:noProof/>
        <w:lang w:eastAsia="ca-ES"/>
      </w:rPr>
      <w:drawing>
        <wp:anchor distT="0" distB="0" distL="114300" distR="114300" simplePos="0" relativeHeight="251657216" behindDoc="1" locked="0" layoutInCell="1" allowOverlap="1" wp14:anchorId="63A2A3E8" wp14:editId="7176D50B">
          <wp:simplePos x="0" y="0"/>
          <wp:positionH relativeFrom="column">
            <wp:posOffset>-509905</wp:posOffset>
          </wp:positionH>
          <wp:positionV relativeFrom="paragraph">
            <wp:posOffset>-955040</wp:posOffset>
          </wp:positionV>
          <wp:extent cx="6732000" cy="1116000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93" w:rsidRDefault="00525293" w:rsidP="003325F8">
      <w:pPr>
        <w:spacing w:after="0" w:line="240" w:lineRule="auto"/>
      </w:pPr>
      <w:r>
        <w:separator/>
      </w:r>
    </w:p>
  </w:footnote>
  <w:footnote w:type="continuationSeparator" w:id="0">
    <w:p w:rsidR="00525293" w:rsidRDefault="00525293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0026AA" w:rsidP="00390438">
    <w:pPr>
      <w:pStyle w:val="Encabezado"/>
      <w:tabs>
        <w:tab w:val="clear" w:pos="4252"/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 wp14:anchorId="3E575BE8" wp14:editId="386DB417">
          <wp:simplePos x="0" y="0"/>
          <wp:positionH relativeFrom="column">
            <wp:posOffset>-501015</wp:posOffset>
          </wp:positionH>
          <wp:positionV relativeFrom="paragraph">
            <wp:posOffset>0</wp:posOffset>
          </wp:positionV>
          <wp:extent cx="6753225" cy="523875"/>
          <wp:effectExtent l="0" t="0" r="9525" b="9525"/>
          <wp:wrapNone/>
          <wp:docPr id="2" name="Imagen 2" descr="full de carta_Absis_2024_color_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 de carta_Absis_2024_color_s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43582"/>
    <w:multiLevelType w:val="hybridMultilevel"/>
    <w:tmpl w:val="1A94E9FE"/>
    <w:lvl w:ilvl="0" w:tplc="0C0A000F">
      <w:start w:val="1"/>
      <w:numFmt w:val="decimal"/>
      <w:lvlText w:val="%1."/>
      <w:lvlJc w:val="left"/>
      <w:pPr>
        <w:ind w:left="872" w:hanging="360"/>
      </w:pPr>
    </w:lvl>
    <w:lvl w:ilvl="1" w:tplc="0C0A0019" w:tentative="1">
      <w:start w:val="1"/>
      <w:numFmt w:val="lowerLetter"/>
      <w:lvlText w:val="%2."/>
      <w:lvlJc w:val="left"/>
      <w:pPr>
        <w:ind w:left="1592" w:hanging="360"/>
      </w:pPr>
    </w:lvl>
    <w:lvl w:ilvl="2" w:tplc="0C0A001B" w:tentative="1">
      <w:start w:val="1"/>
      <w:numFmt w:val="lowerRoman"/>
      <w:lvlText w:val="%3."/>
      <w:lvlJc w:val="right"/>
      <w:pPr>
        <w:ind w:left="2312" w:hanging="180"/>
      </w:pPr>
    </w:lvl>
    <w:lvl w:ilvl="3" w:tplc="0C0A000F" w:tentative="1">
      <w:start w:val="1"/>
      <w:numFmt w:val="decimal"/>
      <w:lvlText w:val="%4."/>
      <w:lvlJc w:val="left"/>
      <w:pPr>
        <w:ind w:left="3032" w:hanging="360"/>
      </w:pPr>
    </w:lvl>
    <w:lvl w:ilvl="4" w:tplc="0C0A0019" w:tentative="1">
      <w:start w:val="1"/>
      <w:numFmt w:val="lowerLetter"/>
      <w:lvlText w:val="%5."/>
      <w:lvlJc w:val="left"/>
      <w:pPr>
        <w:ind w:left="3752" w:hanging="360"/>
      </w:pPr>
    </w:lvl>
    <w:lvl w:ilvl="5" w:tplc="0C0A001B" w:tentative="1">
      <w:start w:val="1"/>
      <w:numFmt w:val="lowerRoman"/>
      <w:lvlText w:val="%6."/>
      <w:lvlJc w:val="right"/>
      <w:pPr>
        <w:ind w:left="4472" w:hanging="180"/>
      </w:pPr>
    </w:lvl>
    <w:lvl w:ilvl="6" w:tplc="0C0A000F" w:tentative="1">
      <w:start w:val="1"/>
      <w:numFmt w:val="decimal"/>
      <w:lvlText w:val="%7."/>
      <w:lvlJc w:val="left"/>
      <w:pPr>
        <w:ind w:left="5192" w:hanging="360"/>
      </w:pPr>
    </w:lvl>
    <w:lvl w:ilvl="7" w:tplc="0C0A0019" w:tentative="1">
      <w:start w:val="1"/>
      <w:numFmt w:val="lowerLetter"/>
      <w:lvlText w:val="%8."/>
      <w:lvlJc w:val="left"/>
      <w:pPr>
        <w:ind w:left="5912" w:hanging="360"/>
      </w:pPr>
    </w:lvl>
    <w:lvl w:ilvl="8" w:tplc="0C0A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">
    <w:nsid w:val="4C9E11A4"/>
    <w:multiLevelType w:val="hybridMultilevel"/>
    <w:tmpl w:val="68D40E26"/>
    <w:lvl w:ilvl="0" w:tplc="35EAB56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901DE"/>
    <w:multiLevelType w:val="hybridMultilevel"/>
    <w:tmpl w:val="6C9E7CB6"/>
    <w:lvl w:ilvl="0" w:tplc="99C6C4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026AA"/>
    <w:rsid w:val="00034C2A"/>
    <w:rsid w:val="0009680B"/>
    <w:rsid w:val="00201645"/>
    <w:rsid w:val="00265DE8"/>
    <w:rsid w:val="003325F8"/>
    <w:rsid w:val="00390438"/>
    <w:rsid w:val="00391736"/>
    <w:rsid w:val="00507716"/>
    <w:rsid w:val="00525293"/>
    <w:rsid w:val="0064741E"/>
    <w:rsid w:val="00765855"/>
    <w:rsid w:val="008D5357"/>
    <w:rsid w:val="00904810"/>
    <w:rsid w:val="009D2F00"/>
    <w:rsid w:val="00E6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qFormat/>
    <w:rsid w:val="000026AA"/>
    <w:pPr>
      <w:keepNext/>
      <w:spacing w:after="0" w:line="240" w:lineRule="auto"/>
      <w:jc w:val="both"/>
      <w:outlineLvl w:val="1"/>
    </w:pPr>
    <w:rPr>
      <w:rFonts w:ascii="News Gothic MT" w:eastAsia="Arial Unicode MS" w:hAnsi="News Gothic MT" w:cs="Arial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rsid w:val="000026AA"/>
    <w:rPr>
      <w:rFonts w:ascii="News Gothic MT" w:eastAsia="Arial Unicode MS" w:hAnsi="News Gothic MT" w:cs="Arial"/>
      <w:b/>
      <w:bCs/>
      <w:szCs w:val="24"/>
      <w:lang w:val="ca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0026AA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002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qFormat/>
    <w:rsid w:val="000026AA"/>
    <w:pPr>
      <w:keepNext/>
      <w:spacing w:after="0" w:line="240" w:lineRule="auto"/>
      <w:jc w:val="both"/>
      <w:outlineLvl w:val="1"/>
    </w:pPr>
    <w:rPr>
      <w:rFonts w:ascii="News Gothic MT" w:eastAsia="Arial Unicode MS" w:hAnsi="News Gothic MT" w:cs="Arial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38"/>
    <w:rPr>
      <w:rFonts w:ascii="Tahoma" w:hAnsi="Tahoma" w:cs="Tahoma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rsid w:val="000026AA"/>
    <w:rPr>
      <w:rFonts w:ascii="News Gothic MT" w:eastAsia="Arial Unicode MS" w:hAnsi="News Gothic MT" w:cs="Arial"/>
      <w:b/>
      <w:bCs/>
      <w:szCs w:val="24"/>
      <w:lang w:val="ca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0026AA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00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Albert Arcos Asencio</cp:lastModifiedBy>
  <cp:revision>5</cp:revision>
  <cp:lastPrinted>2024-04-26T06:33:00Z</cp:lastPrinted>
  <dcterms:created xsi:type="dcterms:W3CDTF">2024-04-15T11:07:00Z</dcterms:created>
  <dcterms:modified xsi:type="dcterms:W3CDTF">2024-04-26T06:33:00Z</dcterms:modified>
</cp:coreProperties>
</file>