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6C" w:rsidRPr="00ED6EC8" w:rsidRDefault="0062716C" w:rsidP="0062716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ca-ES" w:eastAsia="ca-ES"/>
        </w:rPr>
      </w:pPr>
      <w:r w:rsidRPr="00ED6EC8">
        <w:rPr>
          <w:rFonts w:ascii="Arial" w:eastAsia="Times New Roman" w:hAnsi="Arial" w:cs="Arial"/>
          <w:b/>
          <w:sz w:val="24"/>
          <w:szCs w:val="24"/>
          <w:lang w:val="ca-ES" w:eastAsia="ca-ES"/>
        </w:rPr>
        <w:t>ANNEX III – Model de declaració responsable de la solvència econòmica i tècnica</w:t>
      </w:r>
    </w:p>
    <w:p w:rsidR="0062716C" w:rsidRPr="00ED6EC8" w:rsidRDefault="0062716C" w:rsidP="006271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</w:p>
    <w:p w:rsidR="0062716C" w:rsidRPr="00ED6EC8" w:rsidRDefault="0062716C" w:rsidP="0062716C">
      <w:pPr>
        <w:spacing w:after="0" w:line="240" w:lineRule="auto"/>
        <w:jc w:val="both"/>
        <w:rPr>
          <w:rFonts w:ascii="Arial" w:eastAsia="Times New Roman" w:hAnsi="Arial" w:cs="Arial"/>
          <w:iCs/>
          <w:color w:val="FF0000"/>
          <w:sz w:val="24"/>
          <w:szCs w:val="24"/>
          <w:lang w:val="ca-ES" w:eastAsia="ca-ES"/>
        </w:rPr>
      </w:pPr>
      <w:r w:rsidRPr="00ED6EC8">
        <w:rPr>
          <w:rFonts w:ascii="Arial" w:eastAsia="Times New Roman" w:hAnsi="Arial" w:cs="Arial"/>
          <w:iCs/>
          <w:sz w:val="24"/>
          <w:szCs w:val="24"/>
          <w:lang w:val="ca-ES" w:eastAsia="ca-ES"/>
        </w:rPr>
        <w:t xml:space="preserve">Sr./Sra. ......................................... amb DNI núm. ................, en nom propi, (o en representació de l'empresa.............., amb NIF núm. ..............), assabentat/da de les condicions exigides per a optar a </w:t>
      </w:r>
      <w:r w:rsidRPr="00ED6EC8">
        <w:rPr>
          <w:rFonts w:ascii="Arial" w:eastAsia="Times New Roman" w:hAnsi="Arial" w:cs="Arial"/>
          <w:sz w:val="24"/>
          <w:szCs w:val="24"/>
          <w:lang w:val="ca-ES" w:eastAsia="ca-ES"/>
        </w:rPr>
        <w:t xml:space="preserve">la </w:t>
      </w:r>
      <w:r w:rsidRPr="00ED6EC8">
        <w:rPr>
          <w:rFonts w:ascii="Arial" w:eastAsia="Times New Roman" w:hAnsi="Arial" w:cs="Arial"/>
          <w:color w:val="000000" w:themeColor="text1"/>
          <w:sz w:val="24"/>
          <w:szCs w:val="24"/>
          <w:lang w:val="ca-ES" w:eastAsia="ca-ES"/>
        </w:rPr>
        <w:t>contractació</w:t>
      </w:r>
      <w:r w:rsidRPr="00ED6EC8">
        <w:rPr>
          <w:rFonts w:ascii="Arial" w:eastAsia="Times New Roman" w:hAnsi="Arial" w:cs="Arial"/>
          <w:color w:val="FF0000"/>
          <w:sz w:val="24"/>
          <w:szCs w:val="24"/>
          <w:lang w:val="ca-ES" w:eastAsia="ca-ES"/>
        </w:rPr>
        <w:t xml:space="preserve"> </w:t>
      </w:r>
      <w:r w:rsidRPr="00ED6EC8">
        <w:rPr>
          <w:rFonts w:ascii="Arial" w:eastAsia="Times New Roman" w:hAnsi="Arial" w:cs="Arial"/>
          <w:sz w:val="24"/>
          <w:szCs w:val="24"/>
          <w:lang w:val="ca-ES" w:eastAsia="ca-ES"/>
        </w:rPr>
        <w:t>del servei de control integrat de plagues urbanes (desratització, desinsectació i desinfecció) del municipi de Montornès del Vallès.</w:t>
      </w:r>
    </w:p>
    <w:p w:rsidR="0062716C" w:rsidRPr="00ED6EC8" w:rsidRDefault="0062716C" w:rsidP="0062716C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ca-ES" w:eastAsia="ca-ES"/>
        </w:rPr>
      </w:pPr>
    </w:p>
    <w:p w:rsidR="0062716C" w:rsidRPr="00ED6EC8" w:rsidRDefault="0062716C" w:rsidP="0062716C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ca-ES" w:eastAsia="ca-ES"/>
        </w:rPr>
      </w:pPr>
      <w:r w:rsidRPr="00ED6EC8">
        <w:rPr>
          <w:rFonts w:ascii="Arial" w:eastAsia="Times New Roman" w:hAnsi="Arial" w:cs="Arial"/>
          <w:iCs/>
          <w:sz w:val="24"/>
          <w:szCs w:val="24"/>
          <w:lang w:val="ca-ES" w:eastAsia="ca-ES"/>
        </w:rPr>
        <w:t xml:space="preserve">DECLARO RESPONSABLEMENT: </w:t>
      </w:r>
      <w:r w:rsidRPr="00ED6EC8">
        <w:rPr>
          <w:rFonts w:ascii="Arial" w:eastAsia="Times New Roman" w:hAnsi="Arial" w:cs="Arial"/>
          <w:i/>
          <w:iCs/>
          <w:sz w:val="24"/>
          <w:szCs w:val="24"/>
          <w:lang w:val="ca-ES" w:eastAsia="ca-ES"/>
        </w:rPr>
        <w:t>(omplir i esborrar allò que no correspongui)</w:t>
      </w:r>
    </w:p>
    <w:p w:rsidR="0062716C" w:rsidRPr="00ED6EC8" w:rsidRDefault="0062716C" w:rsidP="0062716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a-ES" w:eastAsia="ca-ES"/>
        </w:rPr>
      </w:pPr>
    </w:p>
    <w:p w:rsidR="0062716C" w:rsidRPr="00ED6EC8" w:rsidRDefault="0062716C" w:rsidP="00627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a-ES" w:eastAsia="ca-ES"/>
        </w:rPr>
      </w:pPr>
      <w:r w:rsidRPr="00ED6EC8">
        <w:rPr>
          <w:rFonts w:ascii="Arial" w:eastAsia="Times New Roman" w:hAnsi="Arial" w:cs="Arial"/>
          <w:bCs/>
          <w:sz w:val="24"/>
          <w:szCs w:val="24"/>
          <w:lang w:val="ca-ES" w:eastAsia="ca-ES"/>
        </w:rPr>
        <w:t>SOLVÈNCIA ECONÒMICA:</w:t>
      </w:r>
    </w:p>
    <w:p w:rsidR="0062716C" w:rsidRPr="00ED6EC8" w:rsidRDefault="0062716C" w:rsidP="00627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ca-ES" w:eastAsia="ca-ES"/>
        </w:rPr>
      </w:pPr>
    </w:p>
    <w:p w:rsidR="0062716C" w:rsidRPr="00ED6EC8" w:rsidRDefault="0062716C" w:rsidP="0062716C">
      <w:pPr>
        <w:numPr>
          <w:ilvl w:val="2"/>
          <w:numId w:val="1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ca-ES" w:eastAsia="es-ES"/>
        </w:rPr>
      </w:pPr>
      <w:r w:rsidRPr="00ED6EC8">
        <w:rPr>
          <w:rFonts w:ascii="Arial" w:eastAsia="Times New Roman" w:hAnsi="Arial"/>
          <w:color w:val="000000" w:themeColor="text1"/>
          <w:sz w:val="24"/>
          <w:szCs w:val="20"/>
          <w:lang w:val="ca-ES" w:eastAsia="es-ES"/>
        </w:rPr>
        <w:t>Que es disposa d’una assegurança d'indemnització per riscos professionals vigent, per import mínim de 300.000 euros, així com el compromís vinculant de renovació o pròrroga que garanteixi el manteniment de la seva cobertura durant tota l’execució del contracte.</w:t>
      </w:r>
    </w:p>
    <w:p w:rsidR="0062716C" w:rsidRPr="00ED6EC8" w:rsidRDefault="0062716C" w:rsidP="0062716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ca-ES" w:eastAsia="es-ES"/>
        </w:rPr>
      </w:pPr>
    </w:p>
    <w:p w:rsidR="0062716C" w:rsidRPr="00ED6EC8" w:rsidRDefault="0062716C" w:rsidP="0062716C">
      <w:pPr>
        <w:numPr>
          <w:ilvl w:val="2"/>
          <w:numId w:val="1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ca-ES" w:eastAsia="es-ES"/>
        </w:rPr>
      </w:pPr>
      <w:r w:rsidRPr="00ED6EC8">
        <w:rPr>
          <w:rFonts w:ascii="Arial" w:eastAsia="Times New Roman" w:hAnsi="Arial"/>
          <w:color w:val="000000" w:themeColor="text1"/>
          <w:sz w:val="24"/>
          <w:szCs w:val="20"/>
          <w:lang w:val="ca-ES" w:eastAsia="es-ES"/>
        </w:rPr>
        <w:t>Que el volum anual de negocis de l’empresa en els últims tres (3) anys, ha estat el següent:</w:t>
      </w:r>
    </w:p>
    <w:p w:rsidR="0062716C" w:rsidRPr="00ED6EC8" w:rsidRDefault="0062716C" w:rsidP="0062716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ca-ES" w:eastAsia="es-ES"/>
        </w:rPr>
      </w:pPr>
    </w:p>
    <w:tbl>
      <w:tblPr>
        <w:tblW w:w="5040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060"/>
      </w:tblGrid>
      <w:tr w:rsidR="0062716C" w:rsidRPr="00ED6EC8" w:rsidTr="00996980">
        <w:trPr>
          <w:jc w:val="center"/>
        </w:trPr>
        <w:tc>
          <w:tcPr>
            <w:tcW w:w="1980" w:type="dxa"/>
          </w:tcPr>
          <w:p w:rsidR="0062716C" w:rsidRPr="00ED6EC8" w:rsidRDefault="0062716C" w:rsidP="0099698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val="ca-ES" w:eastAsia="ca-ES"/>
              </w:rPr>
            </w:pPr>
            <w:r w:rsidRPr="00ED6EC8"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val="ca-ES" w:eastAsia="ca-ES"/>
              </w:rPr>
              <w:t>Any</w:t>
            </w:r>
          </w:p>
        </w:tc>
        <w:tc>
          <w:tcPr>
            <w:tcW w:w="3060" w:type="dxa"/>
          </w:tcPr>
          <w:p w:rsidR="0062716C" w:rsidRPr="00ED6EC8" w:rsidRDefault="0062716C" w:rsidP="0099698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val="ca-ES" w:eastAsia="ca-ES"/>
              </w:rPr>
            </w:pPr>
            <w:r w:rsidRPr="00ED6EC8"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val="ca-ES" w:eastAsia="ca-ES"/>
              </w:rPr>
              <w:t>Volums anual de negocis</w:t>
            </w:r>
          </w:p>
        </w:tc>
      </w:tr>
      <w:tr w:rsidR="0062716C" w:rsidRPr="00ED6EC8" w:rsidTr="00996980">
        <w:trPr>
          <w:jc w:val="center"/>
        </w:trPr>
        <w:tc>
          <w:tcPr>
            <w:tcW w:w="1980" w:type="dxa"/>
          </w:tcPr>
          <w:p w:rsidR="0062716C" w:rsidRPr="00ED6EC8" w:rsidRDefault="0062716C" w:rsidP="0099698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val="ca-ES" w:eastAsia="ca-ES"/>
              </w:rPr>
            </w:pPr>
          </w:p>
        </w:tc>
        <w:tc>
          <w:tcPr>
            <w:tcW w:w="3060" w:type="dxa"/>
          </w:tcPr>
          <w:p w:rsidR="0062716C" w:rsidRPr="00ED6EC8" w:rsidRDefault="0062716C" w:rsidP="0099698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val="ca-ES" w:eastAsia="ca-ES"/>
              </w:rPr>
            </w:pPr>
          </w:p>
        </w:tc>
      </w:tr>
      <w:tr w:rsidR="0062716C" w:rsidRPr="00ED6EC8" w:rsidTr="00996980">
        <w:trPr>
          <w:jc w:val="center"/>
        </w:trPr>
        <w:tc>
          <w:tcPr>
            <w:tcW w:w="1980" w:type="dxa"/>
          </w:tcPr>
          <w:p w:rsidR="0062716C" w:rsidRPr="00ED6EC8" w:rsidRDefault="0062716C" w:rsidP="0099698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4"/>
                <w:szCs w:val="24"/>
                <w:highlight w:val="yellow"/>
                <w:lang w:val="ca-ES" w:eastAsia="ca-ES"/>
              </w:rPr>
            </w:pPr>
          </w:p>
        </w:tc>
        <w:tc>
          <w:tcPr>
            <w:tcW w:w="3060" w:type="dxa"/>
          </w:tcPr>
          <w:p w:rsidR="0062716C" w:rsidRPr="00ED6EC8" w:rsidRDefault="0062716C" w:rsidP="0099698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4"/>
                <w:szCs w:val="24"/>
                <w:highlight w:val="yellow"/>
                <w:lang w:val="ca-ES" w:eastAsia="ca-ES"/>
              </w:rPr>
            </w:pPr>
          </w:p>
        </w:tc>
      </w:tr>
      <w:tr w:rsidR="0062716C" w:rsidRPr="00ED6EC8" w:rsidTr="00996980">
        <w:trPr>
          <w:jc w:val="center"/>
        </w:trPr>
        <w:tc>
          <w:tcPr>
            <w:tcW w:w="1980" w:type="dxa"/>
          </w:tcPr>
          <w:p w:rsidR="0062716C" w:rsidRPr="00ED6EC8" w:rsidRDefault="0062716C" w:rsidP="0099698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4"/>
                <w:szCs w:val="24"/>
                <w:highlight w:val="yellow"/>
                <w:lang w:val="ca-ES" w:eastAsia="ca-ES"/>
              </w:rPr>
            </w:pPr>
          </w:p>
        </w:tc>
        <w:tc>
          <w:tcPr>
            <w:tcW w:w="3060" w:type="dxa"/>
          </w:tcPr>
          <w:p w:rsidR="0062716C" w:rsidRPr="00ED6EC8" w:rsidRDefault="0062716C" w:rsidP="0099698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4"/>
                <w:szCs w:val="24"/>
                <w:highlight w:val="yellow"/>
                <w:lang w:val="ca-ES" w:eastAsia="ca-ES"/>
              </w:rPr>
            </w:pPr>
          </w:p>
        </w:tc>
      </w:tr>
    </w:tbl>
    <w:p w:rsidR="0062716C" w:rsidRPr="00ED6EC8" w:rsidRDefault="0062716C" w:rsidP="00627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ca-ES" w:eastAsia="ca-ES"/>
        </w:rPr>
      </w:pPr>
    </w:p>
    <w:p w:rsidR="0062716C" w:rsidRPr="00ED6EC8" w:rsidRDefault="0062716C" w:rsidP="00627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ca-ES" w:eastAsia="ca-ES"/>
        </w:rPr>
      </w:pPr>
      <w:r w:rsidRPr="00ED6EC8">
        <w:rPr>
          <w:rFonts w:ascii="Arial" w:eastAsia="Times New Roman" w:hAnsi="Arial" w:cs="Arial"/>
          <w:bCs/>
          <w:color w:val="000000" w:themeColor="text1"/>
          <w:sz w:val="24"/>
          <w:szCs w:val="24"/>
          <w:lang w:val="ca-ES" w:eastAsia="ca-ES"/>
        </w:rPr>
        <w:t>SOLVÈNCIA TÈCNICA:</w:t>
      </w:r>
    </w:p>
    <w:p w:rsidR="0062716C" w:rsidRPr="00ED6EC8" w:rsidRDefault="0062716C" w:rsidP="00627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ca-ES" w:eastAsia="ca-ES"/>
        </w:rPr>
      </w:pPr>
    </w:p>
    <w:p w:rsidR="0062716C" w:rsidRPr="00ED6EC8" w:rsidRDefault="0062716C" w:rsidP="0062716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ca-ES" w:eastAsia="es-ES"/>
        </w:rPr>
      </w:pPr>
      <w:r w:rsidRPr="00ED6EC8">
        <w:rPr>
          <w:rFonts w:ascii="Arial" w:eastAsia="Times New Roman" w:hAnsi="Arial" w:cs="Arial"/>
          <w:bCs/>
          <w:color w:val="000000" w:themeColor="text1"/>
          <w:sz w:val="24"/>
          <w:szCs w:val="24"/>
          <w:lang w:val="ca-ES" w:eastAsia="es-ES"/>
        </w:rPr>
        <w:t xml:space="preserve">Que en els darrers tres anys s’han prestat els següents serveis de característiques similars (com a mínim tres*). </w:t>
      </w:r>
      <w:r w:rsidRPr="00ED6EC8">
        <w:rPr>
          <w:rFonts w:ascii="Arial" w:eastAsia="Times New Roman" w:hAnsi="Arial" w:cs="Arial"/>
          <w:color w:val="000000" w:themeColor="text1"/>
          <w:sz w:val="24"/>
          <w:szCs w:val="24"/>
          <w:lang w:val="ca-ES" w:eastAsia="es-ES"/>
        </w:rPr>
        <w:t>En concret, els següents:</w:t>
      </w:r>
    </w:p>
    <w:p w:rsidR="0062716C" w:rsidRPr="00ED6EC8" w:rsidRDefault="0062716C" w:rsidP="0062716C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ca-ES" w:eastAsia="es-ES"/>
        </w:rPr>
      </w:pPr>
    </w:p>
    <w:tbl>
      <w:tblPr>
        <w:tblW w:w="7605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1134"/>
        <w:gridCol w:w="1560"/>
        <w:gridCol w:w="1842"/>
      </w:tblGrid>
      <w:tr w:rsidR="0062716C" w:rsidRPr="00ED6EC8" w:rsidTr="00996980">
        <w:tc>
          <w:tcPr>
            <w:tcW w:w="3069" w:type="dxa"/>
          </w:tcPr>
          <w:p w:rsidR="0062716C" w:rsidRPr="00ED6EC8" w:rsidRDefault="0062716C" w:rsidP="0099698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val="ca-ES" w:eastAsia="ca-ES"/>
              </w:rPr>
            </w:pPr>
            <w:r w:rsidRPr="00ED6EC8"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val="ca-ES" w:eastAsia="ca-ES"/>
              </w:rPr>
              <w:t>Descripció del servei</w:t>
            </w:r>
          </w:p>
        </w:tc>
        <w:tc>
          <w:tcPr>
            <w:tcW w:w="1134" w:type="dxa"/>
          </w:tcPr>
          <w:p w:rsidR="0062716C" w:rsidRPr="00ED6EC8" w:rsidRDefault="0062716C" w:rsidP="0099698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val="ca-ES" w:eastAsia="ca-ES"/>
              </w:rPr>
            </w:pPr>
            <w:r w:rsidRPr="00ED6EC8"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val="ca-ES" w:eastAsia="ca-ES"/>
              </w:rPr>
              <w:t>Data</w:t>
            </w:r>
          </w:p>
        </w:tc>
        <w:tc>
          <w:tcPr>
            <w:tcW w:w="1560" w:type="dxa"/>
          </w:tcPr>
          <w:p w:rsidR="0062716C" w:rsidRPr="00ED6EC8" w:rsidRDefault="0062716C" w:rsidP="0099698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val="ca-ES" w:eastAsia="ca-ES"/>
              </w:rPr>
            </w:pPr>
            <w:r w:rsidRPr="00ED6EC8"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val="ca-ES" w:eastAsia="ca-ES"/>
              </w:rPr>
              <w:t>Destinatari</w:t>
            </w:r>
          </w:p>
        </w:tc>
        <w:tc>
          <w:tcPr>
            <w:tcW w:w="1842" w:type="dxa"/>
          </w:tcPr>
          <w:p w:rsidR="0062716C" w:rsidRPr="00ED6EC8" w:rsidRDefault="0062716C" w:rsidP="0099698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val="ca-ES" w:eastAsia="ca-ES"/>
              </w:rPr>
            </w:pPr>
            <w:r w:rsidRPr="00ED6EC8"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val="ca-ES" w:eastAsia="ca-ES"/>
              </w:rPr>
              <w:t>Import (anual)</w:t>
            </w:r>
          </w:p>
        </w:tc>
      </w:tr>
      <w:tr w:rsidR="0062716C" w:rsidRPr="00ED6EC8" w:rsidTr="00996980">
        <w:tc>
          <w:tcPr>
            <w:tcW w:w="3069" w:type="dxa"/>
          </w:tcPr>
          <w:p w:rsidR="0062716C" w:rsidRPr="00ED6EC8" w:rsidRDefault="0062716C" w:rsidP="0099698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val="ca-ES" w:eastAsia="ca-ES"/>
              </w:rPr>
            </w:pPr>
          </w:p>
        </w:tc>
        <w:tc>
          <w:tcPr>
            <w:tcW w:w="1134" w:type="dxa"/>
          </w:tcPr>
          <w:p w:rsidR="0062716C" w:rsidRPr="00ED6EC8" w:rsidRDefault="0062716C" w:rsidP="0099698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val="ca-ES" w:eastAsia="ca-ES"/>
              </w:rPr>
            </w:pPr>
          </w:p>
        </w:tc>
        <w:tc>
          <w:tcPr>
            <w:tcW w:w="1560" w:type="dxa"/>
          </w:tcPr>
          <w:p w:rsidR="0062716C" w:rsidRPr="00ED6EC8" w:rsidRDefault="0062716C" w:rsidP="0099698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val="ca-ES" w:eastAsia="ca-ES"/>
              </w:rPr>
            </w:pPr>
          </w:p>
        </w:tc>
        <w:tc>
          <w:tcPr>
            <w:tcW w:w="1842" w:type="dxa"/>
          </w:tcPr>
          <w:p w:rsidR="0062716C" w:rsidRPr="00ED6EC8" w:rsidRDefault="0062716C" w:rsidP="0099698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val="ca-ES" w:eastAsia="ca-ES"/>
              </w:rPr>
            </w:pPr>
          </w:p>
        </w:tc>
      </w:tr>
      <w:tr w:rsidR="0062716C" w:rsidRPr="00ED6EC8" w:rsidTr="00996980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6C" w:rsidRPr="00ED6EC8" w:rsidRDefault="0062716C" w:rsidP="0099698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4"/>
                <w:szCs w:val="24"/>
                <w:highlight w:val="yellow"/>
                <w:lang w:val="ca-ES" w:eastAsia="ca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6C" w:rsidRPr="00ED6EC8" w:rsidRDefault="0062716C" w:rsidP="0099698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4"/>
                <w:szCs w:val="24"/>
                <w:highlight w:val="yellow"/>
                <w:lang w:val="ca-ES" w:eastAsia="ca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6C" w:rsidRPr="00ED6EC8" w:rsidRDefault="0062716C" w:rsidP="0099698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4"/>
                <w:szCs w:val="24"/>
                <w:highlight w:val="yellow"/>
                <w:lang w:val="ca-ES" w:eastAsia="ca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6C" w:rsidRPr="00ED6EC8" w:rsidRDefault="0062716C" w:rsidP="0099698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4"/>
                <w:szCs w:val="24"/>
                <w:highlight w:val="yellow"/>
                <w:lang w:val="ca-ES" w:eastAsia="ca-ES"/>
              </w:rPr>
            </w:pPr>
          </w:p>
        </w:tc>
      </w:tr>
      <w:tr w:rsidR="0062716C" w:rsidRPr="00ED6EC8" w:rsidTr="00996980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6C" w:rsidRPr="00ED6EC8" w:rsidRDefault="0062716C" w:rsidP="0099698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4"/>
                <w:szCs w:val="24"/>
                <w:highlight w:val="yellow"/>
                <w:lang w:val="ca-ES" w:eastAsia="ca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6C" w:rsidRPr="00ED6EC8" w:rsidRDefault="0062716C" w:rsidP="0099698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4"/>
                <w:szCs w:val="24"/>
                <w:highlight w:val="yellow"/>
                <w:lang w:val="ca-ES" w:eastAsia="ca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6C" w:rsidRPr="00ED6EC8" w:rsidRDefault="0062716C" w:rsidP="0099698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4"/>
                <w:szCs w:val="24"/>
                <w:highlight w:val="yellow"/>
                <w:lang w:val="ca-ES" w:eastAsia="ca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6C" w:rsidRPr="00ED6EC8" w:rsidRDefault="0062716C" w:rsidP="0099698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4"/>
                <w:szCs w:val="24"/>
                <w:highlight w:val="yellow"/>
                <w:lang w:val="ca-ES" w:eastAsia="ca-ES"/>
              </w:rPr>
            </w:pPr>
          </w:p>
        </w:tc>
      </w:tr>
    </w:tbl>
    <w:p w:rsidR="0062716C" w:rsidRPr="00ED6EC8" w:rsidRDefault="0062716C" w:rsidP="0062716C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ca-ES" w:eastAsia="ca-ES"/>
        </w:rPr>
      </w:pPr>
    </w:p>
    <w:p w:rsidR="0062716C" w:rsidRPr="00ED6EC8" w:rsidRDefault="0062716C" w:rsidP="0062716C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ca-ES" w:eastAsia="ca-ES"/>
        </w:rPr>
      </w:pPr>
      <w:r w:rsidRPr="00ED6EC8">
        <w:rPr>
          <w:rFonts w:ascii="Arial" w:eastAsia="Times New Roman" w:hAnsi="Arial" w:cs="Arial"/>
          <w:bCs/>
          <w:color w:val="000000" w:themeColor="text1"/>
          <w:sz w:val="24"/>
          <w:szCs w:val="24"/>
          <w:lang w:val="ca-ES" w:eastAsia="ca-ES"/>
        </w:rPr>
        <w:t>*No exigible en cas d’empreses de nova creació (de menys de 5 anys).</w:t>
      </w:r>
    </w:p>
    <w:p w:rsidR="0062716C" w:rsidRPr="00ED6EC8" w:rsidRDefault="0062716C" w:rsidP="0062716C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ca-ES" w:eastAsia="ca-ES"/>
        </w:rPr>
      </w:pPr>
    </w:p>
    <w:p w:rsidR="0062716C" w:rsidRPr="00ED6EC8" w:rsidRDefault="0062716C" w:rsidP="006271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</w:pPr>
      <w:r w:rsidRPr="00ED6EC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Que l’equip tècnic que s’adscriu a la prestació dels serveis estarà integrat com a mínim d’un responsable tècnic i d’un xofer aplicador de 1a. </w:t>
      </w:r>
    </w:p>
    <w:p w:rsidR="0062716C" w:rsidRPr="00ED6EC8" w:rsidRDefault="0062716C" w:rsidP="0062716C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</w:pPr>
    </w:p>
    <w:p w:rsidR="0062716C" w:rsidRPr="00ED6EC8" w:rsidRDefault="0062716C" w:rsidP="006271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</w:pPr>
      <w:r w:rsidRPr="00ED6EC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Que el personal</w:t>
      </w:r>
      <w:r w:rsidRPr="00ED6EC8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r w:rsidRPr="00ED6EC8">
        <w:rPr>
          <w:rFonts w:ascii="Arial" w:eastAsia="Times New Roman" w:hAnsi="Arial" w:cs="Arial"/>
          <w:color w:val="000000" w:themeColor="text1"/>
          <w:sz w:val="24"/>
          <w:szCs w:val="24"/>
          <w:lang w:val="ca-ES" w:eastAsia="es-ES"/>
        </w:rPr>
        <w:t xml:space="preserve">que es proposa per a la prestació del servei </w:t>
      </w:r>
      <w:r w:rsidRPr="00ED6EC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disposa de la formació corresponent: </w:t>
      </w:r>
    </w:p>
    <w:p w:rsidR="0062716C" w:rsidRPr="00ED6EC8" w:rsidRDefault="0062716C" w:rsidP="0062716C">
      <w:pPr>
        <w:spacing w:after="0" w:line="240" w:lineRule="auto"/>
        <w:ind w:left="708"/>
        <w:rPr>
          <w:rFonts w:ascii="Arial" w:eastAsia="Times New Roman" w:hAnsi="Arial" w:cs="Arial"/>
          <w:sz w:val="24"/>
          <w:szCs w:val="20"/>
          <w:lang w:val="ca-ES" w:eastAsia="es-ES"/>
        </w:rPr>
      </w:pPr>
    </w:p>
    <w:p w:rsidR="0062716C" w:rsidRPr="00ED6EC8" w:rsidRDefault="0062716C" w:rsidP="0062716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ED6EC8">
        <w:rPr>
          <w:rFonts w:ascii="Arial" w:eastAsia="Times New Roman" w:hAnsi="Arial" w:cs="Arial"/>
          <w:sz w:val="24"/>
          <w:szCs w:val="24"/>
          <w:lang w:val="ca-ES" w:eastAsia="es-ES"/>
        </w:rPr>
        <w:lastRenderedPageBreak/>
        <w:t>Carnets o títols de capacitació per a l’aplicació de biocides i per exercir de responsable tècnic de serveis biocides, de conformitat amb el Reial Decret 830/2010, del 25 de juny, i el previst en el Plec regulador.</w:t>
      </w:r>
    </w:p>
    <w:p w:rsidR="0062716C" w:rsidRPr="00ED6EC8" w:rsidRDefault="0062716C" w:rsidP="0062716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ED6EC8">
        <w:rPr>
          <w:rFonts w:ascii="Arial" w:eastAsia="Times New Roman" w:hAnsi="Arial" w:cs="Arial"/>
          <w:sz w:val="24"/>
          <w:szCs w:val="24"/>
          <w:lang w:val="ca-ES" w:eastAsia="es-ES"/>
        </w:rPr>
        <w:t>El responsable tècnic haurà d'estar en possessió d'una diplomatura o grau universitari que acrediti l'obtenció de competències adequades per a la gestió dels processos de control d'organismes nocius, relacionats amb la sanitat ambiental o la enginyeria sanitària; d'un títol de formació professional de grau superior específic en salut ambiental i/o del Nivell 3 de gestió de serveis per al control d'organismes nocius (</w:t>
      </w:r>
      <w:proofErr w:type="spellStart"/>
      <w:r w:rsidRPr="00ED6EC8">
        <w:rPr>
          <w:rFonts w:ascii="Arial" w:eastAsia="Times New Roman" w:hAnsi="Arial" w:cs="Arial"/>
          <w:sz w:val="24"/>
          <w:szCs w:val="24"/>
          <w:lang w:val="ca-ES" w:eastAsia="es-ES"/>
        </w:rPr>
        <w:t>biocides</w:t>
      </w:r>
      <w:r w:rsidRPr="00ED6EC8">
        <w:rPr>
          <w:rFonts w:ascii="Arial" w:eastAsia="Times New Roman" w:hAnsi="Arial" w:cs="Arial"/>
          <w:sz w:val="24"/>
          <w:szCs w:val="24"/>
          <w:shd w:val="clear" w:color="auto" w:fill="FFFFFF"/>
          <w:lang w:val="ca-ES" w:eastAsia="es-ES"/>
        </w:rPr>
        <w:t>TP</w:t>
      </w:r>
      <w:proofErr w:type="spellEnd"/>
      <w:r w:rsidRPr="00ED6EC8">
        <w:rPr>
          <w:rFonts w:ascii="Arial" w:eastAsia="Times New Roman" w:hAnsi="Arial" w:cs="Arial"/>
          <w:sz w:val="24"/>
          <w:szCs w:val="24"/>
          <w:shd w:val="clear" w:color="auto" w:fill="FFFFFF"/>
          <w:lang w:val="ca-ES" w:eastAsia="es-ES"/>
        </w:rPr>
        <w:t xml:space="preserve"> 2, 3, 4, 11, 14, 18 i 19) d’acord amb el que disposa la normativa de referència. </w:t>
      </w:r>
    </w:p>
    <w:p w:rsidR="0062716C" w:rsidRPr="00ED6EC8" w:rsidRDefault="0062716C" w:rsidP="0062716C">
      <w:pPr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62716C" w:rsidRPr="00ED6EC8" w:rsidRDefault="0062716C" w:rsidP="0062716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ED6EC8">
        <w:rPr>
          <w:rFonts w:ascii="Arial" w:eastAsia="Times New Roman" w:hAnsi="Arial" w:cs="Arial"/>
          <w:sz w:val="24"/>
          <w:szCs w:val="24"/>
          <w:lang w:val="ca-ES" w:eastAsia="es-ES"/>
        </w:rPr>
        <w:t xml:space="preserve">El personal aplicador també ha de disposar de la formació d’acord amb el RD 830/2010 per l’aplicació de biocides </w:t>
      </w:r>
      <w:r w:rsidRPr="00ED6EC8">
        <w:rPr>
          <w:rFonts w:ascii="Arial" w:eastAsia="Times New Roman" w:hAnsi="Arial" w:cs="Arial"/>
          <w:sz w:val="24"/>
          <w:szCs w:val="24"/>
          <w:shd w:val="clear" w:color="auto" w:fill="FFFFFF"/>
          <w:lang w:val="ca-ES" w:eastAsia="es-ES"/>
        </w:rPr>
        <w:t>TP 2, 3, 4,  14, 18 i 19.</w:t>
      </w:r>
    </w:p>
    <w:p w:rsidR="0062716C" w:rsidRPr="00ED6EC8" w:rsidRDefault="0062716C" w:rsidP="0062716C">
      <w:pPr>
        <w:spacing w:after="0" w:line="240" w:lineRule="auto"/>
        <w:ind w:left="708"/>
        <w:rPr>
          <w:rFonts w:ascii="Arial" w:eastAsia="Times New Roman" w:hAnsi="Arial" w:cs="Arial"/>
          <w:sz w:val="24"/>
          <w:szCs w:val="20"/>
          <w:lang w:val="ca-ES" w:eastAsia="es-ES"/>
        </w:rPr>
      </w:pPr>
    </w:p>
    <w:p w:rsidR="0062716C" w:rsidRPr="00ED6EC8" w:rsidRDefault="0062716C" w:rsidP="0062716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ED6EC8">
        <w:rPr>
          <w:rFonts w:ascii="Arial" w:eastAsia="Times New Roman" w:hAnsi="Arial" w:cs="Arial"/>
          <w:sz w:val="24"/>
          <w:szCs w:val="24"/>
          <w:lang w:val="ca-ES" w:eastAsia="es-ES"/>
        </w:rPr>
        <w:t>També caldrà acreditar, quan sigui requerit, el nivell de formació d’aplicador i responsable tècnic respecte els biocides TP8 (protectors per fusta).</w:t>
      </w:r>
    </w:p>
    <w:p w:rsidR="0062716C" w:rsidRPr="00ED6EC8" w:rsidRDefault="0062716C" w:rsidP="0062716C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ca-ES" w:eastAsia="es-ES"/>
        </w:rPr>
      </w:pPr>
    </w:p>
    <w:p w:rsidR="0062716C" w:rsidRPr="00ED6EC8" w:rsidRDefault="0062716C" w:rsidP="0062716C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ca-ES" w:eastAsia="es-ES"/>
        </w:rPr>
      </w:pPr>
      <w:r w:rsidRPr="00ED6EC8">
        <w:rPr>
          <w:rFonts w:ascii="Arial" w:eastAsia="Times New Roman" w:hAnsi="Arial" w:cs="Arial"/>
          <w:color w:val="000000"/>
          <w:sz w:val="24"/>
          <w:szCs w:val="24"/>
          <w:u w:val="single"/>
          <w:lang w:val="ca-ES" w:eastAsia="es-ES"/>
        </w:rPr>
        <w:t xml:space="preserve">S’adjunten els currículums </w:t>
      </w:r>
      <w:proofErr w:type="spellStart"/>
      <w:r w:rsidRPr="00ED6EC8">
        <w:rPr>
          <w:rFonts w:ascii="Arial" w:eastAsia="Times New Roman" w:hAnsi="Arial" w:cs="Arial"/>
          <w:color w:val="000000"/>
          <w:sz w:val="24"/>
          <w:szCs w:val="24"/>
          <w:u w:val="single"/>
          <w:lang w:val="ca-ES" w:eastAsia="es-ES"/>
        </w:rPr>
        <w:t>vitae</w:t>
      </w:r>
      <w:proofErr w:type="spellEnd"/>
      <w:r w:rsidRPr="00ED6EC8">
        <w:rPr>
          <w:rFonts w:ascii="Arial" w:eastAsia="Times New Roman" w:hAnsi="Arial" w:cs="Arial"/>
          <w:color w:val="000000"/>
          <w:sz w:val="24"/>
          <w:szCs w:val="24"/>
          <w:u w:val="single"/>
          <w:lang w:val="ca-ES" w:eastAsia="es-ES"/>
        </w:rPr>
        <w:t xml:space="preserve"> dels treballadors.</w:t>
      </w:r>
    </w:p>
    <w:p w:rsidR="0062716C" w:rsidRPr="00ED6EC8" w:rsidRDefault="0062716C" w:rsidP="0062716C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</w:pPr>
    </w:p>
    <w:p w:rsidR="0062716C" w:rsidRPr="00ED6EC8" w:rsidRDefault="0062716C" w:rsidP="006271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</w:pPr>
      <w:r w:rsidRPr="00ED6EC8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>Que l’empresa està inscrita al Registre Oficial d’Establiments i Serveis Plaguicides (ROESP) i disposa d’un magatzem propi o contractat inscrit al ROESP.</w:t>
      </w:r>
    </w:p>
    <w:p w:rsidR="0062716C" w:rsidRPr="00ED6EC8" w:rsidRDefault="0062716C" w:rsidP="0062716C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62716C" w:rsidRPr="00ED6EC8" w:rsidRDefault="0062716C" w:rsidP="0062716C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ED6EC8">
        <w:rPr>
          <w:rFonts w:ascii="Arial" w:eastAsia="Times New Roman" w:hAnsi="Arial" w:cs="Arial"/>
          <w:sz w:val="24"/>
          <w:szCs w:val="24"/>
          <w:lang w:eastAsia="es-ES"/>
        </w:rPr>
        <w:t xml:space="preserve">En </w:t>
      </w:r>
      <w:proofErr w:type="spellStart"/>
      <w:r w:rsidRPr="00ED6EC8">
        <w:rPr>
          <w:rFonts w:ascii="Arial" w:eastAsia="Times New Roman" w:hAnsi="Arial" w:cs="Arial"/>
          <w:sz w:val="24"/>
          <w:szCs w:val="24"/>
          <w:lang w:eastAsia="es-ES"/>
        </w:rPr>
        <w:t>concret</w:t>
      </w:r>
      <w:proofErr w:type="spellEnd"/>
      <w:r w:rsidRPr="00ED6EC8">
        <w:rPr>
          <w:rFonts w:ascii="Arial" w:eastAsia="Times New Roman" w:hAnsi="Arial" w:cs="Arial"/>
          <w:sz w:val="24"/>
          <w:szCs w:val="24"/>
          <w:lang w:eastAsia="es-ES"/>
        </w:rPr>
        <w:t xml:space="preserve">, la </w:t>
      </w:r>
      <w:proofErr w:type="spellStart"/>
      <w:r w:rsidRPr="00ED6EC8">
        <w:rPr>
          <w:rFonts w:ascii="Arial" w:eastAsia="Times New Roman" w:hAnsi="Arial" w:cs="Arial"/>
          <w:sz w:val="24"/>
          <w:szCs w:val="24"/>
          <w:lang w:eastAsia="es-ES"/>
        </w:rPr>
        <w:t>inscripció</w:t>
      </w:r>
      <w:proofErr w:type="spellEnd"/>
      <w:r w:rsidRPr="00ED6E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ED6EC8">
        <w:rPr>
          <w:rFonts w:ascii="Arial" w:eastAsia="Times New Roman" w:hAnsi="Arial" w:cs="Arial"/>
          <w:sz w:val="24"/>
          <w:szCs w:val="24"/>
          <w:lang w:eastAsia="es-ES"/>
        </w:rPr>
        <w:t>és</w:t>
      </w:r>
      <w:proofErr w:type="spellEnd"/>
      <w:r w:rsidRPr="00ED6EC8">
        <w:rPr>
          <w:rFonts w:ascii="Arial" w:eastAsia="Times New Roman" w:hAnsi="Arial" w:cs="Arial"/>
          <w:sz w:val="24"/>
          <w:szCs w:val="24"/>
          <w:lang w:eastAsia="es-ES"/>
        </w:rPr>
        <w:t xml:space="preserve"> per a </w:t>
      </w:r>
      <w:proofErr w:type="spellStart"/>
      <w:r w:rsidRPr="00ED6EC8">
        <w:rPr>
          <w:rFonts w:ascii="Arial" w:eastAsia="Times New Roman" w:hAnsi="Arial" w:cs="Arial"/>
          <w:sz w:val="24"/>
          <w:szCs w:val="24"/>
          <w:lang w:eastAsia="es-ES"/>
        </w:rPr>
        <w:t>l’activitat</w:t>
      </w:r>
      <w:proofErr w:type="spellEnd"/>
      <w:r w:rsidRPr="00ED6EC8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Pr="00ED6EC8">
        <w:rPr>
          <w:rFonts w:ascii="Arial" w:eastAsia="Times New Roman" w:hAnsi="Arial" w:cs="Arial"/>
          <w:sz w:val="24"/>
          <w:szCs w:val="24"/>
          <w:lang w:eastAsia="es-ES"/>
        </w:rPr>
        <w:t>servei</w:t>
      </w:r>
      <w:proofErr w:type="spellEnd"/>
      <w:r w:rsidRPr="00ED6EC8">
        <w:rPr>
          <w:rFonts w:ascii="Arial" w:eastAsia="Times New Roman" w:hAnsi="Arial" w:cs="Arial"/>
          <w:sz w:val="24"/>
          <w:szCs w:val="24"/>
          <w:lang w:eastAsia="es-ES"/>
        </w:rPr>
        <w:t xml:space="preserve"> a </w:t>
      </w:r>
      <w:proofErr w:type="spellStart"/>
      <w:r w:rsidRPr="00ED6EC8">
        <w:rPr>
          <w:rFonts w:ascii="Arial" w:eastAsia="Times New Roman" w:hAnsi="Arial" w:cs="Arial"/>
          <w:sz w:val="24"/>
          <w:szCs w:val="24"/>
          <w:lang w:eastAsia="es-ES"/>
        </w:rPr>
        <w:t>terceres</w:t>
      </w:r>
      <w:proofErr w:type="spellEnd"/>
      <w:r w:rsidRPr="00ED6EC8">
        <w:rPr>
          <w:rFonts w:ascii="Arial" w:eastAsia="Times New Roman" w:hAnsi="Arial" w:cs="Arial"/>
          <w:sz w:val="24"/>
          <w:szCs w:val="24"/>
          <w:lang w:eastAsia="es-ES"/>
        </w:rPr>
        <w:t xml:space="preserve"> persones de control de plagues o de </w:t>
      </w:r>
      <w:proofErr w:type="spellStart"/>
      <w:r w:rsidRPr="00ED6EC8">
        <w:rPr>
          <w:rFonts w:ascii="Arial" w:eastAsia="Times New Roman" w:hAnsi="Arial" w:cs="Arial"/>
          <w:sz w:val="24"/>
          <w:szCs w:val="24"/>
          <w:lang w:eastAsia="es-ES"/>
        </w:rPr>
        <w:t>servei</w:t>
      </w:r>
      <w:proofErr w:type="spellEnd"/>
      <w:r w:rsidRPr="00ED6E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ED6EC8">
        <w:rPr>
          <w:rFonts w:ascii="Arial" w:eastAsia="Times New Roman" w:hAnsi="Arial" w:cs="Arial"/>
          <w:sz w:val="24"/>
          <w:szCs w:val="24"/>
          <w:lang w:eastAsia="es-ES"/>
        </w:rPr>
        <w:t>biocida</w:t>
      </w:r>
      <w:proofErr w:type="spellEnd"/>
      <w:r w:rsidRPr="00ED6EC8">
        <w:rPr>
          <w:rFonts w:ascii="Arial" w:eastAsia="Times New Roman" w:hAnsi="Arial" w:cs="Arial"/>
          <w:sz w:val="24"/>
          <w:szCs w:val="24"/>
          <w:lang w:eastAsia="es-ES"/>
        </w:rPr>
        <w:t xml:space="preserve"> a </w:t>
      </w:r>
      <w:proofErr w:type="spellStart"/>
      <w:r w:rsidRPr="00ED6EC8">
        <w:rPr>
          <w:rFonts w:ascii="Arial" w:eastAsia="Times New Roman" w:hAnsi="Arial" w:cs="Arial"/>
          <w:sz w:val="24"/>
          <w:szCs w:val="24"/>
          <w:lang w:eastAsia="es-ES"/>
        </w:rPr>
        <w:t>terceres</w:t>
      </w:r>
      <w:proofErr w:type="spellEnd"/>
      <w:r w:rsidRPr="00ED6EC8">
        <w:rPr>
          <w:rFonts w:ascii="Arial" w:eastAsia="Times New Roman" w:hAnsi="Arial" w:cs="Arial"/>
          <w:sz w:val="24"/>
          <w:szCs w:val="24"/>
          <w:lang w:eastAsia="es-ES"/>
        </w:rPr>
        <w:t xml:space="preserve"> persones </w:t>
      </w:r>
      <w:proofErr w:type="spellStart"/>
      <w:r w:rsidRPr="00ED6EC8">
        <w:rPr>
          <w:rFonts w:ascii="Arial" w:eastAsia="Times New Roman" w:hAnsi="Arial" w:cs="Arial"/>
          <w:sz w:val="24"/>
          <w:szCs w:val="24"/>
          <w:lang w:eastAsia="es-ES"/>
        </w:rPr>
        <w:t>amb</w:t>
      </w:r>
      <w:proofErr w:type="spellEnd"/>
      <w:r w:rsidRPr="00ED6E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ED6EC8">
        <w:rPr>
          <w:rFonts w:ascii="Arial" w:eastAsia="Times New Roman" w:hAnsi="Arial" w:cs="Arial"/>
          <w:sz w:val="24"/>
          <w:szCs w:val="24"/>
          <w:lang w:eastAsia="es-ES"/>
        </w:rPr>
        <w:t>els</w:t>
      </w:r>
      <w:proofErr w:type="spellEnd"/>
      <w:r w:rsidRPr="00ED6E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ED6EC8">
        <w:rPr>
          <w:rFonts w:ascii="Arial" w:eastAsia="Times New Roman" w:hAnsi="Arial" w:cs="Arial"/>
          <w:sz w:val="24"/>
          <w:szCs w:val="24"/>
          <w:lang w:eastAsia="es-ES"/>
        </w:rPr>
        <w:t>tipus</w:t>
      </w:r>
      <w:proofErr w:type="spellEnd"/>
      <w:r w:rsidRPr="00ED6EC8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Pr="00ED6EC8">
        <w:rPr>
          <w:rFonts w:ascii="Arial" w:eastAsia="Times New Roman" w:hAnsi="Arial" w:cs="Arial"/>
          <w:sz w:val="24"/>
          <w:szCs w:val="24"/>
          <w:lang w:eastAsia="es-ES"/>
        </w:rPr>
        <w:t>biocides</w:t>
      </w:r>
      <w:proofErr w:type="spellEnd"/>
      <w:r w:rsidRPr="00ED6EC8">
        <w:rPr>
          <w:rFonts w:ascii="Arial" w:eastAsia="Times New Roman" w:hAnsi="Arial" w:cs="Arial"/>
          <w:sz w:val="24"/>
          <w:szCs w:val="24"/>
          <w:lang w:eastAsia="es-ES"/>
        </w:rPr>
        <w:t xml:space="preserve"> 8, 14, 18 i 19, en </w:t>
      </w:r>
      <w:proofErr w:type="spellStart"/>
      <w:r w:rsidRPr="00ED6EC8">
        <w:rPr>
          <w:rFonts w:ascii="Arial" w:eastAsia="Times New Roman" w:hAnsi="Arial" w:cs="Arial"/>
          <w:sz w:val="24"/>
          <w:szCs w:val="24"/>
          <w:lang w:eastAsia="es-ES"/>
        </w:rPr>
        <w:t>l’àmbit</w:t>
      </w:r>
      <w:proofErr w:type="spellEnd"/>
      <w:r w:rsidRPr="00ED6EC8">
        <w:rPr>
          <w:rFonts w:ascii="Arial" w:eastAsia="Times New Roman" w:hAnsi="Arial" w:cs="Arial"/>
          <w:sz w:val="24"/>
          <w:szCs w:val="24"/>
          <w:lang w:eastAsia="es-ES"/>
        </w:rPr>
        <w:t xml:space="preserve"> ambiental i/o a la </w:t>
      </w:r>
      <w:proofErr w:type="spellStart"/>
      <w:r w:rsidRPr="00ED6EC8">
        <w:rPr>
          <w:rFonts w:ascii="Arial" w:eastAsia="Times New Roman" w:hAnsi="Arial" w:cs="Arial"/>
          <w:sz w:val="24"/>
          <w:szCs w:val="24"/>
          <w:lang w:eastAsia="es-ES"/>
        </w:rPr>
        <w:t>indústria</w:t>
      </w:r>
      <w:proofErr w:type="spellEnd"/>
      <w:r w:rsidRPr="00ED6E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ED6EC8">
        <w:rPr>
          <w:rFonts w:ascii="Arial" w:eastAsia="Times New Roman" w:hAnsi="Arial" w:cs="Arial"/>
          <w:sz w:val="24"/>
          <w:szCs w:val="24"/>
          <w:lang w:eastAsia="es-ES"/>
        </w:rPr>
        <w:t>alimentària</w:t>
      </w:r>
      <w:proofErr w:type="spellEnd"/>
      <w:r w:rsidRPr="00ED6EC8">
        <w:rPr>
          <w:rFonts w:ascii="Arial" w:eastAsia="Times New Roman" w:hAnsi="Arial" w:cs="Arial"/>
          <w:sz w:val="24"/>
          <w:szCs w:val="24"/>
          <w:lang w:eastAsia="es-ES"/>
        </w:rPr>
        <w:t xml:space="preserve"> i respecte a </w:t>
      </w:r>
      <w:proofErr w:type="spellStart"/>
      <w:r w:rsidRPr="00ED6EC8">
        <w:rPr>
          <w:rFonts w:ascii="Arial" w:eastAsia="Times New Roman" w:hAnsi="Arial" w:cs="Arial"/>
          <w:sz w:val="24"/>
          <w:szCs w:val="24"/>
          <w:lang w:eastAsia="es-ES"/>
        </w:rPr>
        <w:t>l’activitat</w:t>
      </w:r>
      <w:proofErr w:type="spellEnd"/>
      <w:r w:rsidRPr="00ED6EC8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Pr="00ED6EC8">
        <w:rPr>
          <w:rFonts w:ascii="Arial" w:eastAsia="Times New Roman" w:hAnsi="Arial" w:cs="Arial"/>
          <w:sz w:val="24"/>
          <w:szCs w:val="24"/>
          <w:lang w:eastAsia="es-ES"/>
        </w:rPr>
        <w:t>desinfecció</w:t>
      </w:r>
      <w:proofErr w:type="spellEnd"/>
      <w:r w:rsidRPr="00ED6EC8"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proofErr w:type="spellStart"/>
      <w:r w:rsidRPr="00ED6EC8">
        <w:rPr>
          <w:rFonts w:ascii="Arial" w:eastAsia="Times New Roman" w:hAnsi="Arial" w:cs="Arial"/>
          <w:sz w:val="24"/>
          <w:szCs w:val="24"/>
          <w:lang w:eastAsia="es-ES"/>
        </w:rPr>
        <w:t>tipus</w:t>
      </w:r>
      <w:proofErr w:type="spellEnd"/>
      <w:r w:rsidRPr="00ED6EC8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Pr="00ED6EC8">
        <w:rPr>
          <w:rFonts w:ascii="Arial" w:eastAsia="Times New Roman" w:hAnsi="Arial" w:cs="Arial"/>
          <w:sz w:val="24"/>
          <w:szCs w:val="24"/>
          <w:lang w:eastAsia="es-ES"/>
        </w:rPr>
        <w:t>biocides</w:t>
      </w:r>
      <w:proofErr w:type="spellEnd"/>
      <w:r w:rsidRPr="00ED6EC8">
        <w:rPr>
          <w:rFonts w:ascii="Arial" w:eastAsia="Times New Roman" w:hAnsi="Arial" w:cs="Arial"/>
          <w:sz w:val="24"/>
          <w:szCs w:val="24"/>
          <w:lang w:eastAsia="es-ES"/>
        </w:rPr>
        <w:t xml:space="preserve"> 2 i 4).</w:t>
      </w:r>
    </w:p>
    <w:p w:rsidR="0062716C" w:rsidRPr="00ED6EC8" w:rsidRDefault="0062716C" w:rsidP="0062716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</w:pPr>
    </w:p>
    <w:p w:rsidR="0062716C" w:rsidRPr="00ED6EC8" w:rsidRDefault="0062716C" w:rsidP="00627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ca-ES" w:eastAsia="ca-ES"/>
        </w:rPr>
      </w:pPr>
      <w:r w:rsidRPr="00ED6EC8">
        <w:rPr>
          <w:rFonts w:ascii="Arial" w:eastAsia="Times New Roman" w:hAnsi="Arial" w:cs="Arial"/>
          <w:iCs/>
          <w:sz w:val="24"/>
          <w:szCs w:val="24"/>
          <w:lang w:val="ca-ES" w:eastAsia="ca-ES"/>
        </w:rPr>
        <w:t>Document signat electrònicament</w:t>
      </w:r>
    </w:p>
    <w:p w:rsidR="00EF0281" w:rsidRPr="0062716C" w:rsidRDefault="00EF0281" w:rsidP="0062716C">
      <w:pPr>
        <w:rPr>
          <w:szCs w:val="24"/>
        </w:rPr>
      </w:pPr>
    </w:p>
    <w:sectPr w:rsidR="00EF0281" w:rsidRPr="0062716C" w:rsidSect="00470695">
      <w:headerReference w:type="default" r:id="rId7"/>
      <w:footerReference w:type="default" r:id="rId8"/>
      <w:pgSz w:w="11906" w:h="16838" w:code="9"/>
      <w:pgMar w:top="817" w:right="1701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7A0" w:rsidRDefault="007767A0" w:rsidP="000C159F">
      <w:pPr>
        <w:spacing w:after="0" w:line="240" w:lineRule="auto"/>
      </w:pPr>
      <w:r>
        <w:separator/>
      </w:r>
    </w:p>
  </w:endnote>
  <w:endnote w:type="continuationSeparator" w:id="0">
    <w:p w:rsidR="007767A0" w:rsidRDefault="007767A0" w:rsidP="000C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Liberation Mono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C8" w:rsidRDefault="00E379C8" w:rsidP="00577C6B">
    <w:pPr>
      <w:pStyle w:val="Piedepgina"/>
      <w:spacing w:after="0" w:line="240" w:lineRule="auto"/>
      <w:rPr>
        <w:rFonts w:ascii="Arial" w:hAnsi="Arial" w:cs="Arial"/>
        <w:sz w:val="16"/>
        <w:szCs w:val="16"/>
      </w:rPr>
    </w:pPr>
  </w:p>
  <w:p w:rsidR="00E76B1E" w:rsidRPr="00E76B1E" w:rsidRDefault="00F42C00" w:rsidP="00E76B1E">
    <w:pPr>
      <w:pStyle w:val="Piedepgina"/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noProof/>
        <w:sz w:val="16"/>
        <w:szCs w:val="16"/>
        <w:lang w:eastAsia="es-ES"/>
      </w:rPr>
      <w:drawing>
        <wp:inline distT="0" distB="0" distL="0" distR="0">
          <wp:extent cx="4924425" cy="4762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1DD6" w:rsidRPr="00E379C8" w:rsidRDefault="00791DD6" w:rsidP="00B7422C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7A0" w:rsidRDefault="007767A0" w:rsidP="000C159F">
      <w:pPr>
        <w:spacing w:after="0" w:line="240" w:lineRule="auto"/>
      </w:pPr>
      <w:r>
        <w:separator/>
      </w:r>
    </w:p>
  </w:footnote>
  <w:footnote w:type="continuationSeparator" w:id="0">
    <w:p w:rsidR="007767A0" w:rsidRDefault="007767A0" w:rsidP="000C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Look w:val="04A0"/>
    </w:tblPr>
    <w:tblGrid>
      <w:gridCol w:w="3403"/>
      <w:gridCol w:w="1579"/>
      <w:gridCol w:w="4799"/>
    </w:tblGrid>
    <w:tr w:rsidR="00470695" w:rsidTr="00470695">
      <w:trPr>
        <w:trHeight w:val="80"/>
      </w:trPr>
      <w:tc>
        <w:tcPr>
          <w:tcW w:w="3403" w:type="dxa"/>
          <w:vMerge w:val="restart"/>
        </w:tcPr>
        <w:p w:rsidR="00470695" w:rsidRPr="007767A0" w:rsidRDefault="00470695">
          <w:pPr>
            <w:pStyle w:val="Encabezado"/>
            <w:spacing w:after="0"/>
            <w:jc w:val="right"/>
            <w:rPr>
              <w:rFonts w:ascii="Arial" w:hAnsi="Arial" w:cs="Arial"/>
            </w:rPr>
          </w:pPr>
          <w:r w:rsidRPr="007767A0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</w:t>
          </w:r>
        </w:p>
        <w:p w:rsidR="00470695" w:rsidRPr="007767A0" w:rsidRDefault="00470695">
          <w:pPr>
            <w:pStyle w:val="Encabezado"/>
            <w:spacing w:after="0"/>
            <w:rPr>
              <w:rFonts w:ascii="Arial" w:hAnsi="Arial" w:cs="Arial"/>
            </w:rPr>
          </w:pPr>
        </w:p>
        <w:p w:rsidR="00E76B1E" w:rsidRPr="007767A0" w:rsidRDefault="00470695" w:rsidP="00E76B1E">
          <w:pPr>
            <w:pStyle w:val="Encabezado"/>
            <w:spacing w:after="0"/>
            <w:rPr>
              <w:rFonts w:ascii="Arial" w:hAnsi="Arial" w:cs="Arial"/>
              <w:b/>
              <w:bCs/>
            </w:rPr>
          </w:pPr>
          <w:r w:rsidRPr="007767A0">
            <w:rPr>
              <w:rFonts w:ascii="Arial" w:hAnsi="Arial" w:cs="Arial"/>
            </w:rPr>
            <w:t xml:space="preserve">               </w:t>
          </w:r>
          <w:r w:rsidR="00F42C00">
            <w:rPr>
              <w:rFonts w:ascii="Arial" w:hAnsi="Arial" w:cs="Arial"/>
              <w:b/>
              <w:bCs/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-156210</wp:posOffset>
                </wp:positionV>
                <wp:extent cx="1981200" cy="476250"/>
                <wp:effectExtent l="19050" t="0" r="0" b="0"/>
                <wp:wrapNone/>
                <wp:docPr id="2" name="Imagen 1" descr="01-logo-ajt-color_5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-logo-ajt-color_5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70695" w:rsidRPr="007767A0" w:rsidRDefault="00470695">
          <w:pPr>
            <w:pStyle w:val="Encabezado"/>
            <w:spacing w:after="0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7767A0" w:rsidRDefault="00470695">
          <w:pPr>
            <w:pStyle w:val="Encabezado"/>
            <w:spacing w:after="0" w:line="240" w:lineRule="auto"/>
          </w:pPr>
        </w:p>
      </w:tc>
      <w:tc>
        <w:tcPr>
          <w:tcW w:w="4799" w:type="dxa"/>
          <w:vAlign w:val="bottom"/>
        </w:tcPr>
        <w:p w:rsidR="00470695" w:rsidRPr="007767A0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</w:p>
        <w:p w:rsidR="00470695" w:rsidRPr="007767A0" w:rsidRDefault="00E76B1E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  <w:r w:rsidRPr="007767A0">
            <w:rPr>
              <w:rFonts w:ascii="Arial" w:hAnsi="Arial" w:cs="Arial"/>
              <w:b/>
              <w:bCs/>
              <w:sz w:val="20"/>
              <w:szCs w:val="20"/>
            </w:rPr>
            <w:t>Secretaria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7767A0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7767A0" w:rsidRDefault="00E76B1E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7767A0">
            <w:rPr>
              <w:rFonts w:ascii="Arial" w:hAnsi="Arial" w:cs="Arial"/>
              <w:b/>
              <w:bCs/>
              <w:sz w:val="20"/>
              <w:szCs w:val="20"/>
            </w:rPr>
            <w:t>Contractació</w:t>
          </w:r>
          <w:proofErr w:type="spellEnd"/>
          <w:r w:rsidRPr="007767A0">
            <w:rPr>
              <w:rFonts w:ascii="Arial" w:hAnsi="Arial" w:cs="Arial"/>
              <w:b/>
              <w:bCs/>
              <w:sz w:val="20"/>
              <w:szCs w:val="20"/>
            </w:rPr>
            <w:t xml:space="preserve"> i Compres</w:t>
          </w:r>
        </w:p>
      </w:tc>
    </w:tr>
    <w:tr w:rsidR="00470695" w:rsidTr="005E3B5B">
      <w:trPr>
        <w:trHeight w:hRule="exact" w:val="113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7767A0" w:rsidRDefault="00470695">
          <w:pPr>
            <w:pStyle w:val="Encabezado"/>
            <w:spacing w:after="0"/>
          </w:pPr>
        </w:p>
      </w:tc>
      <w:tc>
        <w:tcPr>
          <w:tcW w:w="4799" w:type="dxa"/>
          <w:vAlign w:val="center"/>
          <w:hideMark/>
        </w:tcPr>
        <w:p w:rsidR="00470695" w:rsidRDefault="00470695">
          <w:pPr>
            <w:spacing w:after="0" w:line="240" w:lineRule="auto"/>
            <w:rPr>
              <w:sz w:val="20"/>
              <w:szCs w:val="20"/>
              <w:lang w:eastAsia="es-ES"/>
            </w:rPr>
          </w:pP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7767A0" w:rsidRDefault="00470695">
          <w:pPr>
            <w:pStyle w:val="Encabezado"/>
            <w:spacing w:after="0"/>
          </w:pPr>
        </w:p>
      </w:tc>
      <w:tc>
        <w:tcPr>
          <w:tcW w:w="4799" w:type="dxa"/>
          <w:vAlign w:val="bottom"/>
          <w:hideMark/>
        </w:tcPr>
        <w:p w:rsidR="00470695" w:rsidRPr="007767A0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7767A0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7767A0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7767A0">
            <w:rPr>
              <w:rFonts w:ascii="Arial" w:hAnsi="Arial" w:cs="Arial"/>
              <w:sz w:val="16"/>
              <w:szCs w:val="16"/>
            </w:rPr>
            <w:t>gral</w:t>
          </w:r>
          <w:proofErr w:type="spellEnd"/>
          <w:r w:rsidRPr="007767A0">
            <w:rPr>
              <w:rFonts w:ascii="Arial" w:hAnsi="Arial" w:cs="Arial"/>
              <w:sz w:val="16"/>
              <w:szCs w:val="16"/>
            </w:rPr>
            <w:t xml:space="preserve">.:  </w:t>
          </w:r>
          <w:r w:rsidR="00E76B1E" w:rsidRPr="007767A0">
            <w:rPr>
              <w:rFonts w:ascii="Arial" w:hAnsi="Arial" w:cs="Arial"/>
              <w:bCs/>
              <w:sz w:val="16"/>
              <w:szCs w:val="16"/>
            </w:rPr>
            <w:t>X2024002809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7767A0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7767A0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7767A0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7767A0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7767A0">
            <w:rPr>
              <w:rFonts w:ascii="Arial" w:hAnsi="Arial" w:cs="Arial"/>
              <w:sz w:val="16"/>
              <w:szCs w:val="16"/>
            </w:rPr>
            <w:t>tipus</w:t>
          </w:r>
          <w:proofErr w:type="spellEnd"/>
          <w:r w:rsidRPr="007767A0">
            <w:rPr>
              <w:rFonts w:ascii="Arial" w:hAnsi="Arial" w:cs="Arial"/>
              <w:sz w:val="16"/>
              <w:szCs w:val="16"/>
            </w:rPr>
            <w:t xml:space="preserve">: </w:t>
          </w:r>
          <w:r w:rsidR="00E76B1E" w:rsidRPr="007767A0">
            <w:rPr>
              <w:rFonts w:ascii="Arial" w:hAnsi="Arial" w:cs="Arial"/>
              <w:bCs/>
              <w:sz w:val="16"/>
              <w:szCs w:val="16"/>
            </w:rPr>
            <w:t>SCPO2024000005</w:t>
          </w:r>
        </w:p>
      </w:tc>
    </w:tr>
  </w:tbl>
  <w:p w:rsidR="000C159F" w:rsidRPr="007C723C" w:rsidRDefault="000C159F" w:rsidP="007C723C">
    <w:pPr>
      <w:pStyle w:val="Encabezado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61A"/>
    <w:multiLevelType w:val="multilevel"/>
    <w:tmpl w:val="B49400E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49A3601"/>
    <w:multiLevelType w:val="hybridMultilevel"/>
    <w:tmpl w:val="07F6EB5E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E39C716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0C1747"/>
    <w:multiLevelType w:val="hybridMultilevel"/>
    <w:tmpl w:val="775EB8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745F6"/>
    <w:multiLevelType w:val="hybridMultilevel"/>
    <w:tmpl w:val="96A0EA3C"/>
    <w:lvl w:ilvl="0" w:tplc="D93C74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3A52A8"/>
    <w:multiLevelType w:val="hybridMultilevel"/>
    <w:tmpl w:val="90707D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F67DE2"/>
    <w:multiLevelType w:val="hybridMultilevel"/>
    <w:tmpl w:val="25A695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1778F"/>
    <w:multiLevelType w:val="multilevel"/>
    <w:tmpl w:val="FE8252F2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ind w:left="76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b/>
        <w:sz w:val="24"/>
      </w:rPr>
    </w:lvl>
  </w:abstractNum>
  <w:abstractNum w:abstractNumId="7">
    <w:nsid w:val="17106966"/>
    <w:multiLevelType w:val="multilevel"/>
    <w:tmpl w:val="5162B20E"/>
    <w:lvl w:ilvl="0">
      <w:start w:val="2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9FC1BE1"/>
    <w:multiLevelType w:val="hybridMultilevel"/>
    <w:tmpl w:val="75F005D8"/>
    <w:lvl w:ilvl="0" w:tplc="4AB6BA0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75CA3"/>
    <w:multiLevelType w:val="multilevel"/>
    <w:tmpl w:val="6A4A204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D556C6F"/>
    <w:multiLevelType w:val="multilevel"/>
    <w:tmpl w:val="5AC22B6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3134CCB"/>
    <w:multiLevelType w:val="hybridMultilevel"/>
    <w:tmpl w:val="7792AD84"/>
    <w:lvl w:ilvl="0" w:tplc="040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285E3D"/>
    <w:multiLevelType w:val="hybridMultilevel"/>
    <w:tmpl w:val="4D2291B2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196744"/>
    <w:multiLevelType w:val="hybridMultilevel"/>
    <w:tmpl w:val="DF5EB586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232BE"/>
    <w:multiLevelType w:val="hybridMultilevel"/>
    <w:tmpl w:val="DA56BAE0"/>
    <w:lvl w:ilvl="0" w:tplc="E39C7164">
      <w:start w:val="1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2A1E6F41"/>
    <w:multiLevelType w:val="hybridMultilevel"/>
    <w:tmpl w:val="A53C78DA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516D59"/>
    <w:multiLevelType w:val="hybridMultilevel"/>
    <w:tmpl w:val="7C6CDAAA"/>
    <w:lvl w:ilvl="0" w:tplc="7424F8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7581B"/>
    <w:multiLevelType w:val="hybridMultilevel"/>
    <w:tmpl w:val="93B63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274057"/>
    <w:multiLevelType w:val="hybridMultilevel"/>
    <w:tmpl w:val="F06A9C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580428"/>
    <w:multiLevelType w:val="hybridMultilevel"/>
    <w:tmpl w:val="654A3D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E65B18"/>
    <w:multiLevelType w:val="multilevel"/>
    <w:tmpl w:val="F32C9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A545A9E"/>
    <w:multiLevelType w:val="hybridMultilevel"/>
    <w:tmpl w:val="698EF09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E818C0"/>
    <w:multiLevelType w:val="hybridMultilevel"/>
    <w:tmpl w:val="7C6CDAAA"/>
    <w:lvl w:ilvl="0" w:tplc="7424F8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101D3B"/>
    <w:multiLevelType w:val="hybridMultilevel"/>
    <w:tmpl w:val="7C6CDAAA"/>
    <w:lvl w:ilvl="0" w:tplc="7424F8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176B6"/>
    <w:multiLevelType w:val="hybridMultilevel"/>
    <w:tmpl w:val="1830509E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3A5EC9"/>
    <w:multiLevelType w:val="hybridMultilevel"/>
    <w:tmpl w:val="2EE2FDC0"/>
    <w:lvl w:ilvl="0" w:tplc="D93C741A">
      <w:start w:val="4"/>
      <w:numFmt w:val="bullet"/>
      <w:lvlText w:val="-"/>
      <w:lvlJc w:val="left"/>
      <w:pPr>
        <w:ind w:left="16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4BEA1ED0"/>
    <w:multiLevelType w:val="hybridMultilevel"/>
    <w:tmpl w:val="0EF04ABC"/>
    <w:lvl w:ilvl="0" w:tplc="E39C716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933293"/>
    <w:multiLevelType w:val="hybridMultilevel"/>
    <w:tmpl w:val="BDF4CB6C"/>
    <w:lvl w:ilvl="0" w:tplc="C1FE9F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346A77"/>
    <w:multiLevelType w:val="hybridMultilevel"/>
    <w:tmpl w:val="39B8BE06"/>
    <w:lvl w:ilvl="0" w:tplc="4AB6BA0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2F58CA"/>
    <w:multiLevelType w:val="hybridMultilevel"/>
    <w:tmpl w:val="7C6CDAAA"/>
    <w:lvl w:ilvl="0" w:tplc="7424F8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AF114E"/>
    <w:multiLevelType w:val="multilevel"/>
    <w:tmpl w:val="04EE653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548788C"/>
    <w:multiLevelType w:val="hybridMultilevel"/>
    <w:tmpl w:val="B97448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70EFB"/>
    <w:multiLevelType w:val="hybridMultilevel"/>
    <w:tmpl w:val="8D4E7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720886"/>
    <w:multiLevelType w:val="hybridMultilevel"/>
    <w:tmpl w:val="DF5EB586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5E591A"/>
    <w:multiLevelType w:val="hybridMultilevel"/>
    <w:tmpl w:val="7C6CDAAA"/>
    <w:lvl w:ilvl="0" w:tplc="7424F8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8A4FB8"/>
    <w:multiLevelType w:val="multilevel"/>
    <w:tmpl w:val="F31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9D6321"/>
    <w:multiLevelType w:val="hybridMultilevel"/>
    <w:tmpl w:val="61BE0D3C"/>
    <w:lvl w:ilvl="0" w:tplc="167E4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07209C"/>
    <w:multiLevelType w:val="hybridMultilevel"/>
    <w:tmpl w:val="860E56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7D6823"/>
    <w:multiLevelType w:val="hybridMultilevel"/>
    <w:tmpl w:val="5C8262DC"/>
    <w:lvl w:ilvl="0" w:tplc="4AB6BA0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8D6194"/>
    <w:multiLevelType w:val="hybridMultilevel"/>
    <w:tmpl w:val="6C3A6E14"/>
    <w:lvl w:ilvl="0" w:tplc="0A5CCBAE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" w:hAnsi="Calibri" w:cs="Courier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7432FC"/>
    <w:multiLevelType w:val="hybridMultilevel"/>
    <w:tmpl w:val="25B4F724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AF50F6"/>
    <w:multiLevelType w:val="hybridMultilevel"/>
    <w:tmpl w:val="5784C1F2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B77F04"/>
    <w:multiLevelType w:val="multilevel"/>
    <w:tmpl w:val="2858075E"/>
    <w:lvl w:ilvl="0">
      <w:start w:val="11"/>
      <w:numFmt w:val="decimal"/>
      <w:lvlText w:val="%1."/>
      <w:lvlJc w:val="left"/>
      <w:pPr>
        <w:ind w:left="525" w:hanging="525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b/>
        <w:sz w:val="24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b/>
        <w:sz w:val="24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b/>
        <w:sz w:val="24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b/>
        <w:sz w:val="24"/>
      </w:rPr>
    </w:lvl>
  </w:abstractNum>
  <w:abstractNum w:abstractNumId="43">
    <w:nsid w:val="77CC1E0D"/>
    <w:multiLevelType w:val="hybridMultilevel"/>
    <w:tmpl w:val="0EB0FAC8"/>
    <w:lvl w:ilvl="0" w:tplc="D1FA24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2C6C14"/>
    <w:multiLevelType w:val="multilevel"/>
    <w:tmpl w:val="986E4F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D6722CA"/>
    <w:multiLevelType w:val="hybridMultilevel"/>
    <w:tmpl w:val="AD1EC8BE"/>
    <w:lvl w:ilvl="0" w:tplc="4AB6BA0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8A7A89"/>
    <w:multiLevelType w:val="hybridMultilevel"/>
    <w:tmpl w:val="3E1E841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"/>
  </w:num>
  <w:num w:numId="4">
    <w:abstractNumId w:val="44"/>
  </w:num>
  <w:num w:numId="5">
    <w:abstractNumId w:val="27"/>
  </w:num>
  <w:num w:numId="6">
    <w:abstractNumId w:val="18"/>
  </w:num>
  <w:num w:numId="7">
    <w:abstractNumId w:val="19"/>
  </w:num>
  <w:num w:numId="8">
    <w:abstractNumId w:val="46"/>
  </w:num>
  <w:num w:numId="9">
    <w:abstractNumId w:val="4"/>
  </w:num>
  <w:num w:numId="10">
    <w:abstractNumId w:val="2"/>
  </w:num>
  <w:num w:numId="11">
    <w:abstractNumId w:val="41"/>
  </w:num>
  <w:num w:numId="12">
    <w:abstractNumId w:val="7"/>
  </w:num>
  <w:num w:numId="13">
    <w:abstractNumId w:val="15"/>
  </w:num>
  <w:num w:numId="14">
    <w:abstractNumId w:val="11"/>
  </w:num>
  <w:num w:numId="15">
    <w:abstractNumId w:val="43"/>
  </w:num>
  <w:num w:numId="16">
    <w:abstractNumId w:val="37"/>
  </w:num>
  <w:num w:numId="17">
    <w:abstractNumId w:val="21"/>
  </w:num>
  <w:num w:numId="18">
    <w:abstractNumId w:val="35"/>
  </w:num>
  <w:num w:numId="19">
    <w:abstractNumId w:val="12"/>
  </w:num>
  <w:num w:numId="20">
    <w:abstractNumId w:val="3"/>
  </w:num>
  <w:num w:numId="21">
    <w:abstractNumId w:val="40"/>
  </w:num>
  <w:num w:numId="22">
    <w:abstractNumId w:val="25"/>
  </w:num>
  <w:num w:numId="23">
    <w:abstractNumId w:val="14"/>
  </w:num>
  <w:num w:numId="24">
    <w:abstractNumId w:val="38"/>
  </w:num>
  <w:num w:numId="25">
    <w:abstractNumId w:val="20"/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42"/>
  </w:num>
  <w:num w:numId="29">
    <w:abstractNumId w:val="0"/>
  </w:num>
  <w:num w:numId="30">
    <w:abstractNumId w:val="10"/>
  </w:num>
  <w:num w:numId="31">
    <w:abstractNumId w:val="30"/>
  </w:num>
  <w:num w:numId="32">
    <w:abstractNumId w:val="9"/>
  </w:num>
  <w:num w:numId="33">
    <w:abstractNumId w:val="6"/>
  </w:num>
  <w:num w:numId="34">
    <w:abstractNumId w:val="39"/>
  </w:num>
  <w:num w:numId="35">
    <w:abstractNumId w:val="29"/>
  </w:num>
  <w:num w:numId="36">
    <w:abstractNumId w:val="13"/>
  </w:num>
  <w:num w:numId="37">
    <w:abstractNumId w:val="8"/>
  </w:num>
  <w:num w:numId="38">
    <w:abstractNumId w:val="28"/>
  </w:num>
  <w:num w:numId="39">
    <w:abstractNumId w:val="45"/>
  </w:num>
  <w:num w:numId="40">
    <w:abstractNumId w:val="17"/>
  </w:num>
  <w:num w:numId="41">
    <w:abstractNumId w:val="31"/>
  </w:num>
  <w:num w:numId="42">
    <w:abstractNumId w:val="5"/>
  </w:num>
  <w:num w:numId="43">
    <w:abstractNumId w:val="32"/>
  </w:num>
  <w:num w:numId="44">
    <w:abstractNumId w:val="22"/>
  </w:num>
  <w:num w:numId="45">
    <w:abstractNumId w:val="16"/>
  </w:num>
  <w:num w:numId="46">
    <w:abstractNumId w:val="23"/>
  </w:num>
  <w:num w:numId="47">
    <w:abstractNumId w:val="34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454945"/>
    <w:rsid w:val="00013323"/>
    <w:rsid w:val="00014232"/>
    <w:rsid w:val="00036A38"/>
    <w:rsid w:val="000A4838"/>
    <w:rsid w:val="000B176E"/>
    <w:rsid w:val="000C159F"/>
    <w:rsid w:val="001000CC"/>
    <w:rsid w:val="00110E7B"/>
    <w:rsid w:val="0012439A"/>
    <w:rsid w:val="00201604"/>
    <w:rsid w:val="0020789D"/>
    <w:rsid w:val="00296879"/>
    <w:rsid w:val="002A26B0"/>
    <w:rsid w:val="002C54B7"/>
    <w:rsid w:val="002E5CDD"/>
    <w:rsid w:val="003A74E5"/>
    <w:rsid w:val="00454945"/>
    <w:rsid w:val="00470695"/>
    <w:rsid w:val="00475A0F"/>
    <w:rsid w:val="00492832"/>
    <w:rsid w:val="0054122A"/>
    <w:rsid w:val="00577C6B"/>
    <w:rsid w:val="00583F32"/>
    <w:rsid w:val="0059283F"/>
    <w:rsid w:val="005A7BB6"/>
    <w:rsid w:val="005E3B5B"/>
    <w:rsid w:val="0062100D"/>
    <w:rsid w:val="0062716C"/>
    <w:rsid w:val="006A26F0"/>
    <w:rsid w:val="00746E18"/>
    <w:rsid w:val="00756E52"/>
    <w:rsid w:val="007767A0"/>
    <w:rsid w:val="00791DD6"/>
    <w:rsid w:val="007A5DE3"/>
    <w:rsid w:val="007B1CC8"/>
    <w:rsid w:val="007C723C"/>
    <w:rsid w:val="00906C0B"/>
    <w:rsid w:val="009A3460"/>
    <w:rsid w:val="009E6567"/>
    <w:rsid w:val="00A10F7A"/>
    <w:rsid w:val="00A322AE"/>
    <w:rsid w:val="00AB6F52"/>
    <w:rsid w:val="00AC123E"/>
    <w:rsid w:val="00B65860"/>
    <w:rsid w:val="00B7422C"/>
    <w:rsid w:val="00B7473B"/>
    <w:rsid w:val="00C105F2"/>
    <w:rsid w:val="00C16B77"/>
    <w:rsid w:val="00C231CF"/>
    <w:rsid w:val="00DB1CD1"/>
    <w:rsid w:val="00DD6A0B"/>
    <w:rsid w:val="00E03068"/>
    <w:rsid w:val="00E14565"/>
    <w:rsid w:val="00E379C8"/>
    <w:rsid w:val="00E76B1E"/>
    <w:rsid w:val="00EA5162"/>
    <w:rsid w:val="00ED6EC8"/>
    <w:rsid w:val="00EF0281"/>
    <w:rsid w:val="00F42C00"/>
    <w:rsid w:val="00F804BF"/>
    <w:rsid w:val="00FB53B4"/>
    <w:rsid w:val="00FC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6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rsid w:val="00ED6EC8"/>
    <w:pPr>
      <w:widowControl w:val="0"/>
      <w:autoSpaceDN w:val="0"/>
      <w:spacing w:after="0" w:line="245" w:lineRule="exact"/>
      <w:ind w:left="40"/>
      <w:outlineLvl w:val="1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C1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C159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C159F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ED6EC8"/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ED6EC8"/>
  </w:style>
  <w:style w:type="character" w:styleId="Hipervnculo">
    <w:name w:val="Hyperlink"/>
    <w:basedOn w:val="Fuentedeprrafopredeter"/>
    <w:rsid w:val="00ED6EC8"/>
    <w:rPr>
      <w:color w:val="0000FF"/>
      <w:u w:val="single"/>
    </w:rPr>
  </w:style>
  <w:style w:type="paragraph" w:styleId="Textodeglobo">
    <w:name w:val="Balloon Text"/>
    <w:basedOn w:val="Normal"/>
    <w:link w:val="TextodegloboCar"/>
    <w:semiHidden/>
    <w:rsid w:val="00ED6EC8"/>
    <w:pPr>
      <w:spacing w:after="0" w:line="240" w:lineRule="auto"/>
    </w:pPr>
    <w:rPr>
      <w:rFonts w:ascii="Tahoma" w:eastAsia="Times New Roman" w:hAnsi="Tahoma" w:cs="Tahoma"/>
      <w:sz w:val="16"/>
      <w:szCs w:val="16"/>
      <w:lang w:val="ca-ES" w:eastAsia="ca-ES"/>
    </w:rPr>
  </w:style>
  <w:style w:type="character" w:customStyle="1" w:styleId="TextodegloboCar">
    <w:name w:val="Texto de globo Car"/>
    <w:basedOn w:val="Fuentedeprrafopredeter"/>
    <w:link w:val="Textodeglobo"/>
    <w:semiHidden/>
    <w:rsid w:val="00ED6EC8"/>
    <w:rPr>
      <w:rFonts w:ascii="Tahoma" w:eastAsia="Times New Roman" w:hAnsi="Tahoma" w:cs="Tahoma"/>
      <w:sz w:val="16"/>
      <w:szCs w:val="16"/>
      <w:lang w:val="ca-ES" w:eastAsia="ca-ES"/>
    </w:rPr>
  </w:style>
  <w:style w:type="table" w:styleId="Tablaconcuadrcula">
    <w:name w:val="Table Grid"/>
    <w:basedOn w:val="Tablanormal"/>
    <w:rsid w:val="00ED6EC8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D6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a-ES" w:eastAsia="ca-ES"/>
    </w:rPr>
  </w:style>
  <w:style w:type="paragraph" w:styleId="Textoindependiente">
    <w:name w:val="Body Text"/>
    <w:basedOn w:val="Normal"/>
    <w:link w:val="TextoindependienteCar"/>
    <w:rsid w:val="00ED6EC8"/>
    <w:pPr>
      <w:spacing w:after="120" w:line="240" w:lineRule="auto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D6EC8"/>
    <w:rPr>
      <w:rFonts w:ascii="Arial" w:eastAsia="Times New Roman" w:hAnsi="Arial"/>
      <w:sz w:val="24"/>
      <w:lang w:val="ca-ES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ED6EC8"/>
    <w:rPr>
      <w:rFonts w:ascii="Arial" w:hAnsi="Arial" w:cs="Arial"/>
      <w:sz w:val="24"/>
      <w:lang w:val="ca-ES"/>
    </w:rPr>
  </w:style>
  <w:style w:type="paragraph" w:styleId="Sangradetextonormal">
    <w:name w:val="Body Text Indent"/>
    <w:basedOn w:val="Normal"/>
    <w:link w:val="SangradetextonormalCar"/>
    <w:rsid w:val="00ED6EC8"/>
    <w:pPr>
      <w:spacing w:after="0" w:line="240" w:lineRule="auto"/>
      <w:ind w:left="993" w:hanging="993"/>
      <w:jc w:val="both"/>
    </w:pPr>
    <w:rPr>
      <w:rFonts w:ascii="Arial" w:hAnsi="Arial" w:cs="Arial"/>
      <w:sz w:val="24"/>
      <w:szCs w:val="20"/>
      <w:lang w:val="ca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uiPriority w:val="99"/>
    <w:semiHidden/>
    <w:rsid w:val="00ED6EC8"/>
    <w:rPr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ED6EC8"/>
    <w:rPr>
      <w:rFonts w:ascii="Arial" w:hAnsi="Arial" w:cs="Arial"/>
      <w:sz w:val="24"/>
      <w:szCs w:val="22"/>
      <w:lang w:val="ca-ES" w:eastAsia="ca-ES"/>
    </w:rPr>
  </w:style>
  <w:style w:type="paragraph" w:styleId="Textoindependiente2">
    <w:name w:val="Body Text 2"/>
    <w:basedOn w:val="Normal"/>
    <w:link w:val="Textoindependiente2Car"/>
    <w:rsid w:val="00ED6EC8"/>
    <w:pPr>
      <w:spacing w:after="120" w:line="480" w:lineRule="auto"/>
    </w:pPr>
    <w:rPr>
      <w:rFonts w:ascii="Arial" w:hAnsi="Arial" w:cs="Arial"/>
      <w:sz w:val="24"/>
      <w:lang w:val="ca-ES" w:eastAsia="ca-ES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ED6EC8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rsid w:val="00ED6EC8"/>
    <w:pPr>
      <w:spacing w:after="120" w:line="480" w:lineRule="auto"/>
      <w:ind w:left="283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D6EC8"/>
    <w:rPr>
      <w:rFonts w:ascii="Arial" w:eastAsia="Times New Roman" w:hAnsi="Arial"/>
      <w:sz w:val="24"/>
      <w:lang w:val="ca-ES"/>
    </w:rPr>
  </w:style>
  <w:style w:type="paragraph" w:styleId="Sangra3detindependiente">
    <w:name w:val="Body Text Indent 3"/>
    <w:basedOn w:val="Normal"/>
    <w:link w:val="Sangra3detindependienteCar"/>
    <w:rsid w:val="00ED6EC8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val="ca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D6EC8"/>
    <w:rPr>
      <w:rFonts w:ascii="Arial" w:eastAsia="Times New Roman" w:hAnsi="Arial"/>
      <w:sz w:val="16"/>
      <w:szCs w:val="16"/>
      <w:lang w:val="ca-ES"/>
    </w:rPr>
  </w:style>
  <w:style w:type="paragraph" w:customStyle="1" w:styleId="Prrafodelista1">
    <w:name w:val="Párrafo de lista1"/>
    <w:basedOn w:val="Normal"/>
    <w:rsid w:val="00ED6EC8"/>
    <w:pPr>
      <w:spacing w:after="0" w:line="240" w:lineRule="auto"/>
      <w:ind w:left="720"/>
      <w:contextualSpacing/>
    </w:pPr>
    <w:rPr>
      <w:rFonts w:ascii="Times New Roman" w:eastAsia="Arial" w:hAnsi="Times New Roman"/>
      <w:sz w:val="20"/>
      <w:szCs w:val="20"/>
      <w:lang w:val="ca-ES" w:eastAsia="ca-ES"/>
    </w:rPr>
  </w:style>
  <w:style w:type="paragraph" w:styleId="Prrafodelista">
    <w:name w:val="List Paragraph"/>
    <w:basedOn w:val="Normal"/>
    <w:link w:val="PrrafodelistaCar"/>
    <w:qFormat/>
    <w:rsid w:val="00ED6EC8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ca-ES" w:eastAsia="es-ES"/>
    </w:rPr>
  </w:style>
  <w:style w:type="paragraph" w:customStyle="1" w:styleId="Default">
    <w:name w:val="Default"/>
    <w:rsid w:val="00ED6EC8"/>
    <w:pPr>
      <w:autoSpaceDE w:val="0"/>
      <w:autoSpaceDN w:val="0"/>
      <w:adjustRightInd w:val="0"/>
    </w:pPr>
    <w:rPr>
      <w:rFonts w:ascii="EU Albertina" w:eastAsia="Times New Roman" w:hAnsi="EU Albertina" w:cs="EU Albertina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ED6EC8"/>
    <w:pPr>
      <w:spacing w:line="31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ED6EC8"/>
    <w:rPr>
      <w:rFonts w:cs="Times New Roman"/>
      <w:color w:val="auto"/>
    </w:rPr>
  </w:style>
  <w:style w:type="paragraph" w:customStyle="1" w:styleId="parrafo1">
    <w:name w:val="parrafo1"/>
    <w:basedOn w:val="Normal"/>
    <w:rsid w:val="00ED6EC8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FooterChar">
    <w:name w:val="Footer Char"/>
    <w:basedOn w:val="Fuentedeprrafopredeter"/>
    <w:semiHidden/>
    <w:locked/>
    <w:rsid w:val="00ED6EC8"/>
    <w:rPr>
      <w:rFonts w:ascii="Times New Roman" w:hAnsi="Times New Roman" w:cs="Times New Roman"/>
      <w:sz w:val="20"/>
      <w:szCs w:val="20"/>
      <w:lang w:eastAsia="es-ES"/>
    </w:rPr>
  </w:style>
  <w:style w:type="paragraph" w:customStyle="1" w:styleId="parrafo22">
    <w:name w:val="parrafo_22"/>
    <w:basedOn w:val="Normal"/>
    <w:rsid w:val="00ED6EC8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CarCar4">
    <w:name w:val="Car Car4"/>
    <w:basedOn w:val="Fuentedeprrafopredeter"/>
    <w:semiHidden/>
    <w:locked/>
    <w:rsid w:val="00ED6EC8"/>
    <w:rPr>
      <w:rFonts w:ascii="Optima" w:hAnsi="Optima" w:cs="Arial"/>
      <w:sz w:val="18"/>
      <w:szCs w:val="22"/>
      <w:lang w:val="ca-ES" w:eastAsia="ca-ES" w:bidi="ar-SA"/>
    </w:rPr>
  </w:style>
  <w:style w:type="paragraph" w:customStyle="1" w:styleId="CarCarCarCarCarCar">
    <w:name w:val="Car Car Car Car Car Car"/>
    <w:basedOn w:val="Normal"/>
    <w:rsid w:val="00ED6EC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rticulo1">
    <w:name w:val="articulo1"/>
    <w:basedOn w:val="Normal"/>
    <w:rsid w:val="00ED6EC8"/>
    <w:pPr>
      <w:spacing w:before="360" w:after="18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rsid w:val="00ED6EC8"/>
    <w:rPr>
      <w:rFonts w:ascii="Arial" w:eastAsia="Times New Roman" w:hAnsi="Arial"/>
      <w:sz w:val="24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Montornès del Vallès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amb escut i peu (X2024002809)</dc:title>
  <dc:creator>ndomenech</dc:creator>
  <cp:lastModifiedBy>ndomenech</cp:lastModifiedBy>
  <cp:revision>5</cp:revision>
  <dcterms:created xsi:type="dcterms:W3CDTF">2024-04-16T09:56:00Z</dcterms:created>
  <dcterms:modified xsi:type="dcterms:W3CDTF">2024-04-16T10:12:00Z</dcterms:modified>
</cp:coreProperties>
</file>