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27" w:rsidRDefault="00750427" w:rsidP="00ED08C6">
      <w:pPr>
        <w:rPr>
          <w:rFonts w:ascii="Calibri" w:hAnsi="Calibri" w:cs="Calibri"/>
          <w:b/>
          <w:bCs/>
          <w:sz w:val="22"/>
          <w:szCs w:val="22"/>
        </w:rPr>
      </w:pPr>
    </w:p>
    <w:p w:rsidR="00750427" w:rsidRPr="00ED08C6" w:rsidRDefault="00750427" w:rsidP="00ED08C6">
      <w:pPr>
        <w:jc w:val="right"/>
        <w:rPr>
          <w:rFonts w:ascii="Calibri" w:hAnsi="Calibri" w:cs="Calibri"/>
          <w:b/>
          <w:bCs/>
          <w:i/>
          <w:iCs/>
          <w:sz w:val="22"/>
          <w:szCs w:val="22"/>
        </w:rPr>
      </w:pPr>
      <w:bookmarkStart w:id="0" w:name="ANNEX2"/>
      <w:r w:rsidRPr="00ED08C6">
        <w:rPr>
          <w:rFonts w:ascii="Calibri" w:hAnsi="Calibri" w:cs="Calibri"/>
          <w:b/>
          <w:bCs/>
          <w:i/>
          <w:iCs/>
          <w:sz w:val="22"/>
          <w:szCs w:val="22"/>
        </w:rPr>
        <w:t xml:space="preserve">Annex II. Proposta </w:t>
      </w:r>
      <w:r w:rsidR="00FB2E5A">
        <w:rPr>
          <w:rFonts w:ascii="Calibri" w:hAnsi="Calibri" w:cs="Calibri"/>
          <w:b/>
          <w:bCs/>
          <w:i/>
          <w:iCs/>
          <w:sz w:val="22"/>
          <w:szCs w:val="22"/>
        </w:rPr>
        <w:t>judicis de valor (sobre B)</w:t>
      </w:r>
    </w:p>
    <w:bookmarkEnd w:id="0"/>
    <w:p w:rsidR="00750427" w:rsidRPr="00ED08C6" w:rsidRDefault="00750427" w:rsidP="00ED08C6">
      <w:pPr>
        <w:rPr>
          <w:rFonts w:ascii="Calibri" w:hAnsi="Calibri" w:cs="Calibri"/>
          <w:sz w:val="22"/>
          <w:szCs w:val="22"/>
        </w:rPr>
      </w:pPr>
    </w:p>
    <w:p w:rsidR="00750427" w:rsidRPr="00ED08C6" w:rsidRDefault="00750427" w:rsidP="00ED08C6">
      <w:pPr>
        <w:rPr>
          <w:rFonts w:ascii="Calibri" w:hAnsi="Calibri" w:cs="Calibri"/>
          <w:sz w:val="22"/>
          <w:szCs w:val="22"/>
        </w:rPr>
      </w:pPr>
    </w:p>
    <w:p w:rsidR="00750427" w:rsidRPr="00ED08C6" w:rsidRDefault="00750427" w:rsidP="00ED08C6">
      <w:pPr>
        <w:jc w:val="center"/>
        <w:rPr>
          <w:rFonts w:ascii="Calibri" w:hAnsi="Calibri" w:cs="Calibri"/>
          <w:b/>
          <w:bCs/>
          <w:sz w:val="22"/>
          <w:szCs w:val="22"/>
        </w:rPr>
      </w:pPr>
      <w:r w:rsidRPr="00ED08C6">
        <w:rPr>
          <w:rFonts w:ascii="Calibri" w:hAnsi="Calibri" w:cs="Calibri"/>
          <w:b/>
          <w:bCs/>
          <w:sz w:val="22"/>
          <w:szCs w:val="22"/>
        </w:rPr>
        <w:t xml:space="preserve">PROPOSTA </w:t>
      </w:r>
      <w:r w:rsidR="00FB2E5A">
        <w:rPr>
          <w:rFonts w:ascii="Calibri" w:hAnsi="Calibri" w:cs="Calibri"/>
          <w:b/>
          <w:bCs/>
          <w:sz w:val="22"/>
          <w:szCs w:val="22"/>
        </w:rPr>
        <w:t>CRITERIS SUBJECTES A JUDICIS DE VALOR</w:t>
      </w:r>
    </w:p>
    <w:p w:rsidR="00750427" w:rsidRPr="00ED08C6" w:rsidRDefault="00750427" w:rsidP="00ED08C6">
      <w:pPr>
        <w:rPr>
          <w:rFonts w:ascii="Calibri" w:hAnsi="Calibri" w:cs="Calibri"/>
          <w:sz w:val="22"/>
          <w:szCs w:val="22"/>
        </w:rPr>
      </w:pPr>
    </w:p>
    <w:p w:rsidR="00750427" w:rsidRPr="00ED08C6" w:rsidRDefault="00750427" w:rsidP="00ED08C6">
      <w:pPr>
        <w:rPr>
          <w:rFonts w:ascii="Calibri" w:hAnsi="Calibri" w:cs="Calibri"/>
          <w:sz w:val="22"/>
          <w:szCs w:val="22"/>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b/>
          <w:bCs/>
          <w:sz w:val="22"/>
          <w:szCs w:val="22"/>
        </w:rPr>
        <w:t>Cal assolir</w:t>
      </w:r>
      <w:r>
        <w:rPr>
          <w:rFonts w:ascii="Calibri" w:hAnsi="Calibri" w:cs="Calibri"/>
          <w:b/>
          <w:bCs/>
          <w:sz w:val="22"/>
          <w:szCs w:val="22"/>
        </w:rPr>
        <w:t xml:space="preserve"> un mínim de 42</w:t>
      </w:r>
      <w:r w:rsidRPr="00625861">
        <w:rPr>
          <w:rFonts w:ascii="Calibri" w:hAnsi="Calibri" w:cs="Calibri"/>
          <w:b/>
          <w:bCs/>
          <w:sz w:val="22"/>
          <w:szCs w:val="22"/>
        </w:rPr>
        <w:t xml:space="preserve"> punts en els criteris de valoració no quantificable de forma automàtica. El no assoliment d’aquest llindar mínim per part del licitador comporta la seva exclusió en el procediment licitatori</w:t>
      </w:r>
      <w:r w:rsidRPr="00625861">
        <w:rPr>
          <w:rFonts w:ascii="Calibri" w:hAnsi="Calibri" w:cs="Calibri"/>
          <w:sz w:val="22"/>
          <w:szCs w:val="22"/>
        </w:rPr>
        <w:t>.</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La distribució de puntuació serà la següent:</w:t>
      </w:r>
    </w:p>
    <w:p w:rsidR="00FB2E5A" w:rsidRPr="00625861" w:rsidRDefault="00FB2E5A" w:rsidP="00FB2E5A">
      <w:pPr>
        <w:ind w:right="-136"/>
        <w:jc w:val="both"/>
        <w:rPr>
          <w:rFonts w:ascii="Calibri" w:hAnsi="Calibri" w:cs="Calibri"/>
          <w:strike/>
          <w:sz w:val="22"/>
          <w:szCs w:val="22"/>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b/>
          <w:sz w:val="22"/>
          <w:szCs w:val="22"/>
        </w:rPr>
        <w:t xml:space="preserve">Projecte tècnic d’execució del servei: </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Pr>
          <w:rFonts w:ascii="Calibri" w:hAnsi="Calibri" w:cs="Calibri"/>
          <w:sz w:val="22"/>
          <w:szCs w:val="22"/>
        </w:rPr>
        <w:t>Es valorarà de 0 a 8</w:t>
      </w:r>
      <w:r w:rsidRPr="00625861">
        <w:rPr>
          <w:rFonts w:ascii="Calibri" w:hAnsi="Calibri" w:cs="Calibri"/>
          <w:sz w:val="22"/>
          <w:szCs w:val="22"/>
        </w:rPr>
        <w:t>2 punts el projecte tècnic d’execució del servei</w:t>
      </w:r>
      <w:r w:rsidRPr="00625861">
        <w:rPr>
          <w:rFonts w:ascii="Calibri" w:hAnsi="Calibri" w:cs="Calibri"/>
          <w:b/>
          <w:sz w:val="22"/>
          <w:szCs w:val="22"/>
        </w:rPr>
        <w:t xml:space="preserve"> </w:t>
      </w:r>
      <w:r w:rsidRPr="00625861">
        <w:rPr>
          <w:rFonts w:ascii="Calibri" w:hAnsi="Calibri" w:cs="Calibri"/>
          <w:sz w:val="22"/>
          <w:szCs w:val="22"/>
        </w:rPr>
        <w:t>objecte d’aquest plec de condicions. Aquests punts es distribuiran de la forma següent:</w:t>
      </w:r>
    </w:p>
    <w:p w:rsidR="00FB2E5A" w:rsidRPr="00625861" w:rsidRDefault="00FB2E5A" w:rsidP="00FB2E5A">
      <w:pPr>
        <w:ind w:right="-136"/>
        <w:jc w:val="both"/>
        <w:rPr>
          <w:rFonts w:ascii="Calibri" w:hAnsi="Calibri" w:cs="Calibri"/>
          <w:color w:val="1F497D"/>
          <w:sz w:val="22"/>
          <w:szCs w:val="22"/>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b/>
          <w:sz w:val="22"/>
          <w:szCs w:val="22"/>
        </w:rPr>
        <w:t>1.- Criteris relatius al pla de treball pedagògic dels tallers de suport a l’èxit educatiu en el marc del Pla educatiu d'Entorn (PEE)</w:t>
      </w:r>
      <w:r w:rsidRPr="00625861">
        <w:rPr>
          <w:rFonts w:ascii="Calibri" w:hAnsi="Calibri" w:cs="Calibri"/>
          <w:b/>
          <w:color w:val="1F497D"/>
          <w:sz w:val="22"/>
          <w:szCs w:val="22"/>
        </w:rPr>
        <w:t>.</w:t>
      </w:r>
      <w:r w:rsidRPr="00625861">
        <w:rPr>
          <w:rFonts w:ascii="Calibri" w:hAnsi="Calibri" w:cs="Calibri"/>
          <w:b/>
          <w:sz w:val="22"/>
          <w:szCs w:val="22"/>
        </w:rPr>
        <w:t xml:space="preserve"> </w:t>
      </w:r>
      <w:r>
        <w:rPr>
          <w:rFonts w:ascii="Calibri" w:hAnsi="Calibri" w:cs="Calibri"/>
          <w:b/>
          <w:sz w:val="22"/>
          <w:szCs w:val="22"/>
        </w:rPr>
        <w:t>Fins a un màxim de 5</w:t>
      </w:r>
      <w:r w:rsidRPr="00625861">
        <w:rPr>
          <w:rFonts w:ascii="Calibri" w:hAnsi="Calibri" w:cs="Calibri"/>
          <w:b/>
          <w:sz w:val="22"/>
          <w:szCs w:val="22"/>
        </w:rPr>
        <w:t>4 punts :</w:t>
      </w:r>
    </w:p>
    <w:p w:rsidR="00FB2E5A" w:rsidRPr="00625861" w:rsidRDefault="00FB2E5A" w:rsidP="00FB2E5A">
      <w:pPr>
        <w:ind w:right="-136"/>
        <w:jc w:val="both"/>
        <w:rPr>
          <w:rFonts w:ascii="Calibri" w:hAnsi="Calibri" w:cs="Calibri"/>
          <w:b/>
          <w:sz w:val="22"/>
          <w:szCs w:val="22"/>
        </w:rPr>
      </w:pPr>
    </w:p>
    <w:p w:rsidR="00FB2E5A" w:rsidRDefault="00FB2E5A" w:rsidP="00FB2E5A">
      <w:pPr>
        <w:ind w:right="-136"/>
        <w:jc w:val="both"/>
        <w:rPr>
          <w:rFonts w:ascii="Calibri" w:hAnsi="Calibri" w:cs="Calibri"/>
          <w:sz w:val="22"/>
          <w:szCs w:val="22"/>
        </w:rPr>
      </w:pPr>
      <w:r w:rsidRPr="00625861">
        <w:rPr>
          <w:rFonts w:ascii="Calibri" w:hAnsi="Calibri" w:cs="Calibri"/>
          <w:sz w:val="22"/>
          <w:szCs w:val="22"/>
        </w:rPr>
        <w:t>Contextualitzar el projecte dins del PEE de Castelldefels, tenint en compte els principis i les orientacions del Departament d'Educació de la Generalitat de Catalunya i la realitat del municipi.</w:t>
      </w:r>
    </w:p>
    <w:p w:rsidR="00FB2E5A" w:rsidRPr="00625861" w:rsidRDefault="008D45A7" w:rsidP="00FB2E5A">
      <w:pPr>
        <w:ind w:right="-136"/>
        <w:jc w:val="both"/>
        <w:rPr>
          <w:rFonts w:ascii="Calibri" w:hAnsi="Calibri" w:cs="Calibri"/>
          <w:sz w:val="22"/>
          <w:szCs w:val="22"/>
        </w:rPr>
      </w:pPr>
      <w:hyperlink r:id="rId7" w:history="1">
        <w:r w:rsidR="00FB2E5A" w:rsidRPr="00890EBB">
          <w:rPr>
            <w:rStyle w:val="Hipervnculo"/>
            <w:rFonts w:ascii="Calibri" w:hAnsi="Calibri" w:cs="Calibri"/>
            <w:sz w:val="22"/>
            <w:szCs w:val="22"/>
          </w:rPr>
          <w:t>http://xtec.gencat.cat/web/.content/alfresco/d/d/workspace/SpacesStore/0070/a394ed4d-3e95-4fa4-924b-28ea2803ecc4/DOCUMENT-FINAL.def_def.pdf</w:t>
        </w:r>
      </w:hyperlink>
      <w:r w:rsidR="00FB2E5A" w:rsidRPr="00625861">
        <w:rPr>
          <w:rFonts w:ascii="Calibri" w:hAnsi="Calibri" w:cs="Calibri"/>
          <w:sz w:val="22"/>
          <w:szCs w:val="22"/>
        </w:rPr>
        <w:t xml:space="preserve"> </w:t>
      </w:r>
    </w:p>
    <w:p w:rsidR="00FB2E5A" w:rsidRPr="00625861" w:rsidRDefault="00FB2E5A" w:rsidP="00FB2E5A">
      <w:pPr>
        <w:ind w:right="-136"/>
        <w:jc w:val="both"/>
        <w:rPr>
          <w:rFonts w:ascii="Calibri" w:hAnsi="Calibri" w:cs="Calibri"/>
          <w:b/>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Es valorarà la qualitat del </w:t>
      </w:r>
      <w:r w:rsidRPr="00625861">
        <w:rPr>
          <w:rFonts w:ascii="Calibri" w:hAnsi="Calibri" w:cs="Calibri"/>
          <w:b/>
          <w:sz w:val="22"/>
          <w:szCs w:val="22"/>
        </w:rPr>
        <w:t>Pla de treball pedagògic</w:t>
      </w:r>
      <w:r w:rsidRPr="00625861">
        <w:rPr>
          <w:rFonts w:ascii="Calibri" w:hAnsi="Calibri" w:cs="Calibri"/>
          <w:sz w:val="22"/>
          <w:szCs w:val="22"/>
        </w:rPr>
        <w:t xml:space="preserve">  que les entitats presentin en relació a l’alumnat. Es valorarà els aspectes següents: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numPr>
          <w:ilvl w:val="0"/>
          <w:numId w:val="8"/>
        </w:numPr>
        <w:tabs>
          <w:tab w:val="clear" w:pos="720"/>
          <w:tab w:val="num" w:pos="142"/>
          <w:tab w:val="left" w:pos="567"/>
        </w:tabs>
        <w:ind w:right="-136" w:hanging="720"/>
        <w:jc w:val="both"/>
        <w:rPr>
          <w:rFonts w:ascii="Calibri" w:hAnsi="Calibri" w:cs="Calibri"/>
          <w:b/>
          <w:sz w:val="22"/>
          <w:szCs w:val="22"/>
        </w:rPr>
      </w:pPr>
      <w:r w:rsidRPr="00625861">
        <w:rPr>
          <w:rFonts w:ascii="Calibri" w:hAnsi="Calibri" w:cs="Calibri"/>
          <w:b/>
          <w:sz w:val="22"/>
          <w:szCs w:val="22"/>
        </w:rPr>
        <w:t>La metodologia utilitzada en el desenvolupament de les activitats...............................12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sz w:val="22"/>
          <w:szCs w:val="22"/>
        </w:rPr>
        <w:t>Es valorarà:</w:t>
      </w:r>
      <w:r w:rsidRPr="00625861">
        <w:rPr>
          <w:rFonts w:ascii="Calibri" w:hAnsi="Calibri" w:cs="Calibri"/>
          <w:b/>
          <w:sz w:val="22"/>
          <w:szCs w:val="22"/>
        </w:rPr>
        <w:t xml:space="preserve"> </w:t>
      </w:r>
    </w:p>
    <w:p w:rsidR="00FB2E5A" w:rsidRPr="00625861" w:rsidRDefault="00FB2E5A" w:rsidP="00FB2E5A">
      <w:pPr>
        <w:ind w:right="-136"/>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b/>
                <w:sz w:val="22"/>
                <w:szCs w:val="22"/>
              </w:rPr>
            </w:pPr>
            <w:r w:rsidRPr="00625861">
              <w:rPr>
                <w:rFonts w:ascii="Calibri" w:hAnsi="Calibri" w:cs="Calibri"/>
                <w:sz w:val="22"/>
                <w:szCs w:val="22"/>
              </w:rPr>
              <w:t>Una metodologia que  posa accent en l’aprenentatge significatiu de l’alumnat i que potencia l’aprenentatge cooperatiu</w:t>
            </w:r>
          </w:p>
        </w:tc>
        <w:tc>
          <w:tcPr>
            <w:tcW w:w="1680" w:type="dxa"/>
            <w:shd w:val="clear" w:color="auto" w:fill="auto"/>
          </w:tcPr>
          <w:p w:rsidR="00FB2E5A" w:rsidRPr="00625861" w:rsidRDefault="00FB2E5A" w:rsidP="00693B58">
            <w:pPr>
              <w:suppressAutoHyphens/>
              <w:ind w:right="-136"/>
              <w:jc w:val="both"/>
              <w:rPr>
                <w:rFonts w:ascii="Calibri" w:hAnsi="Calibri" w:cs="Calibri"/>
                <w:b/>
                <w:sz w:val="22"/>
                <w:szCs w:val="22"/>
              </w:rPr>
            </w:pPr>
            <w:r w:rsidRPr="00625861">
              <w:rPr>
                <w:rFonts w:ascii="Calibri" w:hAnsi="Calibri" w:cs="Calibri"/>
                <w:b/>
                <w:sz w:val="22"/>
                <w:szCs w:val="22"/>
              </w:rPr>
              <w:t>6 punt</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L’organització correcta de les situacions d’aprenentatge</w:t>
            </w:r>
          </w:p>
        </w:tc>
        <w:tc>
          <w:tcPr>
            <w:tcW w:w="1680" w:type="dxa"/>
            <w:shd w:val="clear" w:color="auto" w:fill="auto"/>
          </w:tcPr>
          <w:p w:rsidR="00FB2E5A" w:rsidRPr="00625861" w:rsidRDefault="00FB2E5A" w:rsidP="00693B58">
            <w:pPr>
              <w:suppressAutoHyphens/>
              <w:ind w:right="-136"/>
              <w:jc w:val="both"/>
              <w:rPr>
                <w:rFonts w:ascii="Calibri" w:hAnsi="Calibri" w:cs="Calibri"/>
                <w:b/>
                <w:sz w:val="22"/>
                <w:szCs w:val="22"/>
              </w:rPr>
            </w:pPr>
            <w:r w:rsidRPr="00625861">
              <w:rPr>
                <w:rFonts w:ascii="Calibri" w:hAnsi="Calibri" w:cs="Calibri"/>
                <w:b/>
                <w:sz w:val="22"/>
                <w:szCs w:val="22"/>
              </w:rPr>
              <w:t>6 punt</w:t>
            </w:r>
          </w:p>
        </w:tc>
      </w:tr>
    </w:tbl>
    <w:p w:rsidR="00FB2E5A" w:rsidRPr="00625861" w:rsidRDefault="00FB2E5A" w:rsidP="00FB2E5A">
      <w:pPr>
        <w:ind w:right="-136"/>
        <w:jc w:val="both"/>
        <w:rPr>
          <w:rFonts w:ascii="Calibri" w:hAnsi="Calibri" w:cs="Calibri"/>
          <w:sz w:val="22"/>
          <w:szCs w:val="22"/>
          <w:highlight w:val="yellow"/>
        </w:rPr>
      </w:pPr>
    </w:p>
    <w:p w:rsidR="00FB2E5A" w:rsidRDefault="00FB2E5A" w:rsidP="00FB2E5A">
      <w:pPr>
        <w:numPr>
          <w:ilvl w:val="0"/>
          <w:numId w:val="8"/>
        </w:numPr>
        <w:tabs>
          <w:tab w:val="clear" w:pos="720"/>
        </w:tabs>
        <w:ind w:left="142" w:right="-136" w:hanging="142"/>
        <w:jc w:val="both"/>
        <w:rPr>
          <w:rFonts w:ascii="Calibri" w:hAnsi="Calibri" w:cs="Calibri"/>
          <w:b/>
          <w:sz w:val="22"/>
          <w:szCs w:val="22"/>
        </w:rPr>
      </w:pPr>
      <w:r w:rsidRPr="00625861">
        <w:rPr>
          <w:rFonts w:ascii="Calibri" w:hAnsi="Calibri" w:cs="Calibri"/>
          <w:b/>
          <w:sz w:val="22"/>
          <w:szCs w:val="22"/>
        </w:rPr>
        <w:t>La idoneïtat de les activitats pedagògiques................................................................</w:t>
      </w:r>
      <w:r>
        <w:rPr>
          <w:rFonts w:ascii="Calibri" w:hAnsi="Calibri" w:cs="Calibri"/>
          <w:b/>
          <w:sz w:val="22"/>
          <w:szCs w:val="22"/>
        </w:rPr>
        <w:t>...2</w:t>
      </w:r>
      <w:r w:rsidRPr="00625861">
        <w:rPr>
          <w:rFonts w:ascii="Calibri" w:hAnsi="Calibri" w:cs="Calibri"/>
          <w:b/>
          <w:sz w:val="22"/>
          <w:szCs w:val="22"/>
        </w:rPr>
        <w:t>4</w:t>
      </w:r>
      <w:r>
        <w:rPr>
          <w:rFonts w:ascii="Calibri" w:hAnsi="Calibri" w:cs="Calibri"/>
          <w:b/>
          <w:sz w:val="22"/>
          <w:szCs w:val="22"/>
        </w:rPr>
        <w:t xml:space="preserve"> punts</w:t>
      </w:r>
    </w:p>
    <w:p w:rsidR="00FB2E5A" w:rsidRPr="008F287F" w:rsidRDefault="00FB2E5A" w:rsidP="00FB2E5A">
      <w:pPr>
        <w:ind w:left="142" w:right="-136"/>
        <w:jc w:val="both"/>
        <w:rPr>
          <w:rFonts w:ascii="Calibri" w:hAnsi="Calibri" w:cs="Calibri"/>
          <w:b/>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Es valorarà si: </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510"/>
      </w:tblGrid>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color w:val="000000"/>
                <w:sz w:val="22"/>
                <w:szCs w:val="22"/>
              </w:rPr>
              <w:t xml:space="preserve">Afavoreixen </w:t>
            </w:r>
            <w:r w:rsidRPr="00625861">
              <w:rPr>
                <w:rFonts w:ascii="Calibri" w:hAnsi="Calibri" w:cs="Calibri"/>
                <w:color w:val="000000"/>
                <w:sz w:val="22"/>
                <w:szCs w:val="22"/>
              </w:rPr>
              <w:t>estratègies d’autonomia</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 xml:space="preserve">2 </w:t>
            </w:r>
            <w:r w:rsidRPr="00625861">
              <w:rPr>
                <w:rFonts w:ascii="Calibri" w:hAnsi="Calibri" w:cs="Calibri"/>
                <w:b/>
                <w:color w:val="000000"/>
                <w:sz w:val="22"/>
                <w:szCs w:val="22"/>
              </w:rPr>
              <w:t>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Col·laboren en l’assoliment de les competències bàsiques, fent especial èmfasi a l'àmbit comunicatiu.</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2</w:t>
            </w:r>
            <w:r w:rsidRPr="00625861">
              <w:rPr>
                <w:rFonts w:ascii="Calibri" w:hAnsi="Calibri" w:cs="Calibri"/>
                <w:b/>
                <w:color w:val="000000"/>
                <w:sz w:val="22"/>
                <w:szCs w:val="22"/>
              </w:rPr>
              <w:t xml:space="preserve">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Estableixen  vincles de confiança i respecte amb l’alumnat, per tal de potenciar la seva autoestima</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4</w:t>
            </w:r>
            <w:r w:rsidRPr="00625861">
              <w:rPr>
                <w:rFonts w:ascii="Calibri" w:hAnsi="Calibri" w:cs="Calibri"/>
                <w:b/>
                <w:color w:val="000000"/>
                <w:sz w:val="22"/>
                <w:szCs w:val="22"/>
              </w:rPr>
              <w:t xml:space="preserve">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Promouen l'ús social de la llengua catalana i potenciar-lo com a element d'interacció i de cohesió social</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4</w:t>
            </w:r>
            <w:r w:rsidRPr="00625861">
              <w:rPr>
                <w:rFonts w:ascii="Calibri" w:hAnsi="Calibri" w:cs="Calibri"/>
                <w:b/>
                <w:color w:val="000000"/>
                <w:sz w:val="22"/>
                <w:szCs w:val="22"/>
              </w:rPr>
              <w:t xml:space="preserve">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Afavoreixen l’accés a recursos culturals, àmbit de lleure, participació de l’entorn més proper</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2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Que les activitats siguin coeducatives</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4</w:t>
            </w:r>
            <w:r w:rsidRPr="00625861">
              <w:rPr>
                <w:rFonts w:ascii="Calibri" w:hAnsi="Calibri" w:cs="Calibri"/>
                <w:b/>
                <w:color w:val="000000"/>
                <w:sz w:val="22"/>
                <w:szCs w:val="22"/>
              </w:rPr>
              <w:t xml:space="preserve">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Que les activitats promoguin l’atenció a la diversitat</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4</w:t>
            </w:r>
            <w:r w:rsidRPr="00625861">
              <w:rPr>
                <w:rFonts w:ascii="Calibri" w:hAnsi="Calibri" w:cs="Calibri"/>
                <w:b/>
                <w:color w:val="000000"/>
                <w:sz w:val="22"/>
                <w:szCs w:val="22"/>
              </w:rPr>
              <w:t xml:space="preserve"> punt</w:t>
            </w:r>
          </w:p>
        </w:tc>
      </w:tr>
    </w:tbl>
    <w:p w:rsidR="00FB2E5A" w:rsidRPr="00625861" w:rsidRDefault="00FB2E5A" w:rsidP="00FB2E5A">
      <w:pPr>
        <w:ind w:right="-136"/>
        <w:jc w:val="both"/>
        <w:rPr>
          <w:rFonts w:ascii="Calibri" w:hAnsi="Calibri" w:cs="Calibri"/>
          <w:color w:val="000000"/>
          <w:sz w:val="22"/>
          <w:szCs w:val="22"/>
        </w:rPr>
      </w:pPr>
    </w:p>
    <w:p w:rsidR="00FB2E5A" w:rsidRPr="00625861" w:rsidRDefault="00FB2E5A" w:rsidP="00FB2E5A">
      <w:pPr>
        <w:numPr>
          <w:ilvl w:val="0"/>
          <w:numId w:val="8"/>
        </w:numPr>
        <w:tabs>
          <w:tab w:val="clear" w:pos="720"/>
          <w:tab w:val="num" w:pos="142"/>
        </w:tabs>
        <w:ind w:right="-136" w:hanging="720"/>
        <w:jc w:val="both"/>
        <w:rPr>
          <w:rFonts w:ascii="Calibri" w:hAnsi="Calibri" w:cs="Calibri"/>
          <w:b/>
          <w:sz w:val="22"/>
          <w:szCs w:val="22"/>
        </w:rPr>
      </w:pPr>
      <w:r w:rsidRPr="00625861">
        <w:rPr>
          <w:rFonts w:ascii="Calibri" w:hAnsi="Calibri" w:cs="Calibri"/>
          <w:b/>
          <w:sz w:val="22"/>
          <w:szCs w:val="22"/>
        </w:rPr>
        <w:t>Avaluació de les activitats proposades .........................................................................12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highlight w:val="yellow"/>
        </w:rPr>
      </w:pPr>
      <w:r w:rsidRPr="00625861">
        <w:rPr>
          <w:rFonts w:ascii="Calibri" w:hAnsi="Calibri" w:cs="Calibri"/>
          <w:sz w:val="22"/>
          <w:szCs w:val="22"/>
        </w:rPr>
        <w:t>Es valorarà: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La planificació de l’avaluació en visió 360</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6 punt</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Els Instruments d’avaluació</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6  punt</w:t>
            </w:r>
          </w:p>
        </w:tc>
      </w:tr>
    </w:tbl>
    <w:p w:rsidR="00FB2E5A" w:rsidRPr="00625861" w:rsidRDefault="00FB2E5A" w:rsidP="00FB2E5A">
      <w:pPr>
        <w:ind w:right="-136"/>
        <w:jc w:val="both"/>
        <w:rPr>
          <w:rFonts w:ascii="Calibri" w:hAnsi="Calibri" w:cs="Calibri"/>
          <w:sz w:val="22"/>
          <w:szCs w:val="22"/>
          <w:highlight w:val="yellow"/>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sz w:val="22"/>
          <w:szCs w:val="22"/>
        </w:rPr>
        <w:t>-</w:t>
      </w:r>
      <w:r w:rsidRPr="00625861">
        <w:rPr>
          <w:rFonts w:ascii="Calibri" w:hAnsi="Calibri" w:cs="Calibri"/>
          <w:b/>
          <w:sz w:val="22"/>
          <w:szCs w:val="22"/>
        </w:rPr>
        <w:t>La relació amb la família.......................................................................................</w:t>
      </w:r>
      <w:r>
        <w:rPr>
          <w:rFonts w:ascii="Calibri" w:hAnsi="Calibri" w:cs="Calibri"/>
          <w:b/>
          <w:sz w:val="22"/>
          <w:szCs w:val="22"/>
        </w:rPr>
        <w:t>........</w:t>
      </w:r>
      <w:r w:rsidRPr="00625861">
        <w:rPr>
          <w:rFonts w:ascii="Calibri" w:hAnsi="Calibri" w:cs="Calibri"/>
          <w:b/>
          <w:sz w:val="22"/>
          <w:szCs w:val="22"/>
        </w:rPr>
        <w:t>.6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 si:</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Facilita vincles relacionals positius entre la família i l'escola</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2 punt</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Les Actuacions per acompanyar a  les famílies en el seu procés d’implicació, intentant aconseguir que tinguin expectatives positives envers l’èxit educatiu dels seus fills/es.</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4 punt</w:t>
            </w:r>
          </w:p>
        </w:tc>
      </w:tr>
    </w:tbl>
    <w:p w:rsidR="00FB2E5A" w:rsidRDefault="00FB2E5A" w:rsidP="00FB2E5A">
      <w:pPr>
        <w:ind w:right="-136"/>
        <w:jc w:val="both"/>
        <w:rPr>
          <w:rFonts w:ascii="Calibri" w:hAnsi="Calibri" w:cs="Calibri"/>
          <w:b/>
          <w:sz w:val="22"/>
          <w:szCs w:val="22"/>
          <w:u w:val="single"/>
        </w:rPr>
      </w:pPr>
    </w:p>
    <w:p w:rsidR="00FB2E5A" w:rsidRDefault="00FB2E5A" w:rsidP="00FB2E5A">
      <w:pPr>
        <w:ind w:right="-136"/>
        <w:jc w:val="both"/>
        <w:rPr>
          <w:rFonts w:ascii="Calibri" w:hAnsi="Calibri" w:cs="Calibri"/>
          <w:b/>
          <w:sz w:val="22"/>
          <w:szCs w:val="22"/>
          <w:u w:val="single"/>
        </w:rPr>
      </w:pPr>
      <w:r>
        <w:rPr>
          <w:rFonts w:ascii="Calibri" w:hAnsi="Calibri" w:cs="Calibri"/>
          <w:b/>
          <w:sz w:val="22"/>
          <w:szCs w:val="22"/>
          <w:u w:val="single"/>
        </w:rPr>
        <w:t>Valoració dels criteris relatius al pla de treball pedagògic</w:t>
      </w:r>
    </w:p>
    <w:p w:rsidR="00FB2E5A" w:rsidRDefault="00FB2E5A" w:rsidP="00FB2E5A">
      <w:pPr>
        <w:ind w:right="-136"/>
        <w:jc w:val="both"/>
        <w:rPr>
          <w:rFonts w:ascii="Calibri" w:hAnsi="Calibri" w:cs="Calibri"/>
          <w:b/>
          <w:sz w:val="22"/>
          <w:szCs w:val="22"/>
          <w:u w:val="single"/>
        </w:rPr>
      </w:pPr>
    </w:p>
    <w:p w:rsidR="00FB2E5A" w:rsidRPr="006050CD" w:rsidRDefault="00FB2E5A" w:rsidP="00FB2E5A">
      <w:pPr>
        <w:pStyle w:val="Standard"/>
        <w:jc w:val="both"/>
        <w:rPr>
          <w:rFonts w:ascii="Calibri" w:hAnsi="Calibri" w:cs="Calibri"/>
          <w:sz w:val="22"/>
          <w:szCs w:val="22"/>
        </w:rPr>
      </w:pPr>
      <w:r w:rsidRPr="000B7A4E">
        <w:rPr>
          <w:rFonts w:ascii="Calibri" w:hAnsi="Calibri" w:cs="Calibri"/>
          <w:b/>
          <w:bCs/>
          <w:sz w:val="22"/>
          <w:szCs w:val="22"/>
        </w:rPr>
        <w:t>Molt adequat:</w:t>
      </w:r>
      <w:r>
        <w:rPr>
          <w:rFonts w:ascii="Calibri" w:hAnsi="Calibri" w:cs="Calibri"/>
          <w:b/>
          <w:bCs/>
          <w:sz w:val="22"/>
          <w:szCs w:val="22"/>
        </w:rPr>
        <w:t xml:space="preserve"> </w:t>
      </w:r>
      <w:r w:rsidRPr="006050CD">
        <w:rPr>
          <w:rFonts w:ascii="Calibri" w:hAnsi="Calibri" w:cs="Calibri"/>
          <w:bCs/>
          <w:sz w:val="22"/>
          <w:szCs w:val="22"/>
        </w:rPr>
        <w:t>Metodologia (de 10 a 12 punts), Idoneïtat de les activitats pedagògiques (de 19 a 24 punts), A</w:t>
      </w:r>
      <w:r w:rsidRPr="006050CD">
        <w:rPr>
          <w:rFonts w:ascii="Calibri" w:hAnsi="Calibri" w:cs="Calibri"/>
          <w:sz w:val="22"/>
          <w:szCs w:val="22"/>
        </w:rPr>
        <w:t>valuació de les activitats proposades (de 10 a 12 punts)</w:t>
      </w:r>
      <w:r w:rsidRPr="006050CD">
        <w:rPr>
          <w:rFonts w:ascii="Calibri" w:hAnsi="Calibri" w:cs="Calibri"/>
          <w:bCs/>
          <w:sz w:val="22"/>
          <w:szCs w:val="22"/>
        </w:rPr>
        <w:t xml:space="preserve"> </w:t>
      </w:r>
      <w:r>
        <w:rPr>
          <w:rFonts w:ascii="Calibri" w:hAnsi="Calibri" w:cs="Calibri"/>
          <w:sz w:val="22"/>
          <w:szCs w:val="22"/>
        </w:rPr>
        <w:t>Relació amb les famílies ( 5</w:t>
      </w:r>
      <w:r w:rsidRPr="006050CD">
        <w:rPr>
          <w:rFonts w:ascii="Calibri" w:hAnsi="Calibri" w:cs="Calibri"/>
          <w:sz w:val="22"/>
          <w:szCs w:val="22"/>
        </w:rPr>
        <w:t xml:space="preserve"> a 6 punts)</w:t>
      </w:r>
    </w:p>
    <w:p w:rsidR="00FB2E5A" w:rsidRPr="006050CD" w:rsidRDefault="00FB2E5A" w:rsidP="00FB2E5A">
      <w:pPr>
        <w:pStyle w:val="Standard"/>
        <w:jc w:val="both"/>
        <w:rPr>
          <w:rFonts w:ascii="Calibri" w:hAnsi="Calibri" w:cs="Calibri"/>
          <w:b/>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 pla de treball pedagògic complert</w:t>
      </w:r>
      <w:r>
        <w:rPr>
          <w:rFonts w:ascii="Calibri" w:hAnsi="Calibri" w:cs="Calibri"/>
          <w:sz w:val="22"/>
          <w:szCs w:val="22"/>
        </w:rPr>
        <w:t>,</w:t>
      </w:r>
      <w:r w:rsidRPr="000B7A4E">
        <w:rPr>
          <w:rFonts w:ascii="Calibri" w:hAnsi="Calibri" w:cs="Calibri"/>
          <w:sz w:val="22"/>
          <w:szCs w:val="22"/>
        </w:rPr>
        <w:t xml:space="preserve"> ben desenvolupat en tots els apartats especificats anteriorment i plenament adaptat a les característiques del servei.</w:t>
      </w:r>
    </w:p>
    <w:p w:rsidR="00FB2E5A" w:rsidRPr="000B7A4E" w:rsidRDefault="00FB2E5A" w:rsidP="00FB2E5A">
      <w:pPr>
        <w:pStyle w:val="Standard"/>
        <w:jc w:val="both"/>
        <w:rPr>
          <w:rFonts w:ascii="Calibri" w:hAnsi="Calibri" w:cs="Calibri"/>
          <w:sz w:val="22"/>
          <w:szCs w:val="22"/>
        </w:rPr>
      </w:pPr>
    </w:p>
    <w:p w:rsidR="00FB2E5A" w:rsidRPr="008744F2" w:rsidRDefault="00FB2E5A" w:rsidP="00FB2E5A">
      <w:pPr>
        <w:pStyle w:val="Standard"/>
        <w:jc w:val="both"/>
        <w:rPr>
          <w:rFonts w:ascii="Calibri" w:hAnsi="Calibri" w:cs="Calibri"/>
          <w:sz w:val="22"/>
          <w:szCs w:val="22"/>
        </w:rPr>
      </w:pPr>
      <w:r w:rsidRPr="000B7A4E">
        <w:rPr>
          <w:rFonts w:ascii="Calibri" w:hAnsi="Calibri" w:cs="Calibri"/>
          <w:b/>
          <w:bCs/>
          <w:sz w:val="22"/>
          <w:szCs w:val="22"/>
        </w:rPr>
        <w:t>Adequat:</w:t>
      </w:r>
      <w:r>
        <w:rPr>
          <w:rFonts w:ascii="Calibri" w:hAnsi="Calibri" w:cs="Calibri"/>
          <w:b/>
          <w:bCs/>
          <w:sz w:val="22"/>
          <w:szCs w:val="22"/>
        </w:rPr>
        <w:t xml:space="preserve"> </w:t>
      </w:r>
      <w:r>
        <w:rPr>
          <w:rFonts w:ascii="Calibri" w:hAnsi="Calibri" w:cs="Calibri"/>
          <w:bCs/>
          <w:sz w:val="22"/>
          <w:szCs w:val="22"/>
        </w:rPr>
        <w:t xml:space="preserve">Metodologia (de 6 a 9,99 </w:t>
      </w:r>
      <w:r w:rsidRPr="008744F2">
        <w:rPr>
          <w:rFonts w:ascii="Calibri" w:hAnsi="Calibri" w:cs="Calibri"/>
          <w:bCs/>
          <w:sz w:val="22"/>
          <w:szCs w:val="22"/>
        </w:rPr>
        <w:t>punts), Idoneïtat de les activitats pedagògiques (de 12 a 18,99 punts), A</w:t>
      </w:r>
      <w:r w:rsidRPr="008744F2">
        <w:rPr>
          <w:rFonts w:ascii="Calibri" w:hAnsi="Calibri" w:cs="Calibri"/>
          <w:sz w:val="22"/>
          <w:szCs w:val="22"/>
        </w:rPr>
        <w:t>valuació de les activitats proposades (de 6 a 9,99 punts)</w:t>
      </w:r>
      <w:r w:rsidRPr="008744F2">
        <w:rPr>
          <w:rFonts w:ascii="Calibri" w:hAnsi="Calibri" w:cs="Calibri"/>
          <w:bCs/>
          <w:sz w:val="22"/>
          <w:szCs w:val="22"/>
        </w:rPr>
        <w:t xml:space="preserve">, </w:t>
      </w:r>
      <w:r w:rsidRPr="008744F2">
        <w:rPr>
          <w:rFonts w:ascii="Calibri" w:hAnsi="Calibri" w:cs="Calibri"/>
          <w:sz w:val="22"/>
          <w:szCs w:val="22"/>
        </w:rPr>
        <w:t>Re</w:t>
      </w:r>
      <w:r>
        <w:rPr>
          <w:rFonts w:ascii="Calibri" w:hAnsi="Calibri" w:cs="Calibri"/>
          <w:sz w:val="22"/>
          <w:szCs w:val="22"/>
        </w:rPr>
        <w:t>lació amb les famílies (de 4 a 4,9</w:t>
      </w:r>
      <w:r w:rsidRPr="008744F2">
        <w:rPr>
          <w:rFonts w:ascii="Calibri" w:hAnsi="Calibri" w:cs="Calibri"/>
          <w:sz w:val="22"/>
          <w:szCs w:val="22"/>
        </w:rPr>
        <w:t>9 punts)</w:t>
      </w:r>
    </w:p>
    <w:p w:rsidR="00FB2E5A" w:rsidRPr="008744F2" w:rsidRDefault="00FB2E5A" w:rsidP="00FB2E5A">
      <w:pPr>
        <w:pStyle w:val="Standard"/>
        <w:jc w:val="both"/>
        <w:rPr>
          <w:rFonts w:ascii="Calibri" w:hAnsi="Calibri" w:cs="Calibri"/>
          <w:b/>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 pla de treball pedagògic del servei força complert però hi ha mancances en el desenvolupament d’un a dos aspecte en cadascun dels apartat especificat anteriorment però globalment està adaptat a les característiques del servei.</w:t>
      </w:r>
    </w:p>
    <w:p w:rsidR="00FB2E5A" w:rsidRPr="000B7A4E" w:rsidRDefault="00FB2E5A" w:rsidP="00FB2E5A">
      <w:pPr>
        <w:pStyle w:val="Standard"/>
        <w:jc w:val="both"/>
        <w:rPr>
          <w:rFonts w:ascii="Calibri" w:hAnsi="Calibri" w:cs="Calibri"/>
          <w:sz w:val="22"/>
          <w:szCs w:val="22"/>
        </w:rPr>
      </w:pPr>
    </w:p>
    <w:p w:rsidR="00FB2E5A" w:rsidRPr="008744F2" w:rsidRDefault="00FB2E5A" w:rsidP="00FB2E5A">
      <w:pPr>
        <w:pStyle w:val="Standard"/>
        <w:jc w:val="both"/>
        <w:rPr>
          <w:rFonts w:ascii="Calibri" w:hAnsi="Calibri" w:cs="Calibri"/>
          <w:sz w:val="22"/>
          <w:szCs w:val="22"/>
        </w:rPr>
      </w:pPr>
      <w:r w:rsidRPr="000B7A4E">
        <w:rPr>
          <w:rFonts w:ascii="Calibri" w:hAnsi="Calibri" w:cs="Calibri"/>
          <w:b/>
          <w:bCs/>
          <w:sz w:val="22"/>
          <w:szCs w:val="22"/>
        </w:rPr>
        <w:t>Poc adequat:</w:t>
      </w:r>
      <w:r>
        <w:rPr>
          <w:rFonts w:ascii="Calibri" w:hAnsi="Calibri" w:cs="Calibri"/>
          <w:b/>
          <w:bCs/>
          <w:sz w:val="22"/>
          <w:szCs w:val="22"/>
        </w:rPr>
        <w:t xml:space="preserve"> </w:t>
      </w:r>
      <w:r w:rsidRPr="008744F2">
        <w:rPr>
          <w:rFonts w:ascii="Calibri" w:hAnsi="Calibri" w:cs="Calibri"/>
          <w:bCs/>
          <w:sz w:val="22"/>
          <w:szCs w:val="22"/>
        </w:rPr>
        <w:t xml:space="preserve">Metodologia (de 3 a 5,99 punts), Idoneïtat de les activitats pedagògiques (de 5 a 11,99 punts),  </w:t>
      </w:r>
      <w:r w:rsidRPr="008744F2">
        <w:rPr>
          <w:rFonts w:ascii="Calibri" w:hAnsi="Calibri" w:cs="Calibri"/>
          <w:sz w:val="22"/>
          <w:szCs w:val="22"/>
        </w:rPr>
        <w:t>Avaluació de les activitats proposades (de 3 a 5,99 punts)</w:t>
      </w:r>
      <w:r w:rsidRPr="008744F2">
        <w:rPr>
          <w:rFonts w:ascii="Calibri" w:hAnsi="Calibri" w:cs="Calibri"/>
          <w:bCs/>
          <w:sz w:val="22"/>
          <w:szCs w:val="22"/>
        </w:rPr>
        <w:t xml:space="preserve">, </w:t>
      </w:r>
      <w:r>
        <w:rPr>
          <w:rFonts w:ascii="Calibri" w:hAnsi="Calibri" w:cs="Calibri"/>
          <w:sz w:val="22"/>
          <w:szCs w:val="22"/>
        </w:rPr>
        <w:t>Relació amb les famílies (2 a 2</w:t>
      </w:r>
      <w:r w:rsidRPr="008744F2">
        <w:rPr>
          <w:rFonts w:ascii="Calibri" w:hAnsi="Calibri" w:cs="Calibri"/>
          <w:sz w:val="22"/>
          <w:szCs w:val="22"/>
        </w:rPr>
        <w:t>,99  punts).</w:t>
      </w:r>
    </w:p>
    <w:p w:rsidR="00FB2E5A" w:rsidRPr="008744F2" w:rsidRDefault="00FB2E5A" w:rsidP="00FB2E5A">
      <w:pPr>
        <w:pStyle w:val="Standard"/>
        <w:jc w:val="both"/>
        <w:rPr>
          <w:rFonts w:ascii="Calibri" w:hAnsi="Calibri" w:cs="Calibri"/>
          <w:b/>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 pla de treball pedagògic del servei  no complert, amb vàries mancances en el desenvolupament de dos aspectes en cadascun dels apartats especificats anteriorment i poc adaptat a les característiques del servei.</w:t>
      </w:r>
    </w:p>
    <w:p w:rsidR="00FB2E5A" w:rsidRDefault="00FB2E5A" w:rsidP="00FB2E5A">
      <w:pPr>
        <w:pStyle w:val="Standard"/>
        <w:jc w:val="both"/>
        <w:rPr>
          <w:rFonts w:ascii="Calibri" w:hAnsi="Calibri" w:cs="Calibri"/>
          <w:b/>
          <w:bCs/>
          <w:sz w:val="22"/>
          <w:szCs w:val="22"/>
        </w:rPr>
      </w:pPr>
    </w:p>
    <w:p w:rsidR="00FB2E5A" w:rsidRDefault="00FB2E5A" w:rsidP="00FB2E5A">
      <w:pPr>
        <w:pStyle w:val="Standard"/>
        <w:jc w:val="both"/>
        <w:rPr>
          <w:rFonts w:ascii="Calibri" w:hAnsi="Calibri" w:cs="Calibri"/>
          <w:sz w:val="22"/>
          <w:szCs w:val="22"/>
        </w:rPr>
      </w:pPr>
      <w:r w:rsidRPr="000B7A4E">
        <w:rPr>
          <w:rFonts w:ascii="Calibri" w:hAnsi="Calibri" w:cs="Calibri"/>
          <w:b/>
          <w:bCs/>
          <w:sz w:val="22"/>
          <w:szCs w:val="22"/>
        </w:rPr>
        <w:t>No adequat:</w:t>
      </w:r>
      <w:r>
        <w:rPr>
          <w:rFonts w:ascii="Calibri" w:hAnsi="Calibri" w:cs="Calibri"/>
          <w:b/>
          <w:bCs/>
          <w:sz w:val="22"/>
          <w:szCs w:val="22"/>
        </w:rPr>
        <w:t xml:space="preserve"> </w:t>
      </w:r>
      <w:r w:rsidRPr="000019AA">
        <w:rPr>
          <w:rFonts w:ascii="Calibri" w:hAnsi="Calibri" w:cs="Calibri"/>
          <w:b/>
          <w:bCs/>
          <w:sz w:val="22"/>
          <w:szCs w:val="22"/>
        </w:rPr>
        <w:t>Metodologi</w:t>
      </w:r>
      <w:r w:rsidRPr="000B7A4E">
        <w:rPr>
          <w:rFonts w:ascii="Calibri" w:hAnsi="Calibri" w:cs="Calibri"/>
          <w:bCs/>
          <w:sz w:val="22"/>
          <w:szCs w:val="22"/>
        </w:rPr>
        <w:t>a (de 0 a 2</w:t>
      </w:r>
      <w:r>
        <w:rPr>
          <w:rFonts w:ascii="Calibri" w:hAnsi="Calibri" w:cs="Calibri"/>
          <w:bCs/>
          <w:sz w:val="22"/>
          <w:szCs w:val="22"/>
        </w:rPr>
        <w:t>,99</w:t>
      </w:r>
      <w:r w:rsidRPr="000B7A4E">
        <w:rPr>
          <w:rFonts w:ascii="Calibri" w:hAnsi="Calibri" w:cs="Calibri"/>
          <w:bCs/>
          <w:sz w:val="22"/>
          <w:szCs w:val="22"/>
        </w:rPr>
        <w:t xml:space="preserve"> punts)</w:t>
      </w:r>
      <w:r>
        <w:rPr>
          <w:rFonts w:ascii="Calibri" w:hAnsi="Calibri" w:cs="Calibri"/>
          <w:bCs/>
          <w:sz w:val="22"/>
          <w:szCs w:val="22"/>
        </w:rPr>
        <w:t>,</w:t>
      </w:r>
      <w:r>
        <w:rPr>
          <w:rFonts w:ascii="Calibri" w:hAnsi="Calibri" w:cs="Calibri"/>
          <w:b/>
          <w:bCs/>
          <w:sz w:val="22"/>
          <w:szCs w:val="22"/>
        </w:rPr>
        <w:t xml:space="preserve"> I</w:t>
      </w:r>
      <w:r w:rsidRPr="000019AA">
        <w:rPr>
          <w:rFonts w:ascii="Calibri" w:hAnsi="Calibri" w:cs="Calibri"/>
          <w:b/>
          <w:bCs/>
          <w:sz w:val="22"/>
          <w:szCs w:val="22"/>
        </w:rPr>
        <w:t>doneïtat de les activitats pedagògiques (</w:t>
      </w:r>
      <w:r>
        <w:rPr>
          <w:rFonts w:ascii="Calibri" w:hAnsi="Calibri" w:cs="Calibri"/>
          <w:bCs/>
          <w:sz w:val="22"/>
          <w:szCs w:val="22"/>
        </w:rPr>
        <w:t>de 0 a 4,99</w:t>
      </w:r>
      <w:r w:rsidRPr="000B7A4E">
        <w:rPr>
          <w:rFonts w:ascii="Calibri" w:hAnsi="Calibri" w:cs="Calibri"/>
          <w:bCs/>
          <w:sz w:val="22"/>
          <w:szCs w:val="22"/>
        </w:rPr>
        <w:t xml:space="preserve"> punts)</w:t>
      </w:r>
      <w:r>
        <w:rPr>
          <w:rFonts w:ascii="Calibri" w:hAnsi="Calibri" w:cs="Calibri"/>
          <w:bCs/>
          <w:sz w:val="22"/>
          <w:szCs w:val="22"/>
        </w:rPr>
        <w:t>,</w:t>
      </w:r>
      <w:r>
        <w:rPr>
          <w:rFonts w:ascii="Calibri" w:hAnsi="Calibri" w:cs="Calibri"/>
          <w:b/>
          <w:bCs/>
          <w:sz w:val="22"/>
          <w:szCs w:val="22"/>
        </w:rPr>
        <w:t xml:space="preserve"> A</w:t>
      </w:r>
      <w:r w:rsidRPr="000019AA">
        <w:rPr>
          <w:rFonts w:ascii="Calibri" w:hAnsi="Calibri" w:cs="Calibri"/>
          <w:b/>
          <w:sz w:val="22"/>
          <w:szCs w:val="22"/>
        </w:rPr>
        <w:t>valuació de les activitats proposades</w:t>
      </w:r>
      <w:r w:rsidRPr="000B7A4E">
        <w:rPr>
          <w:rFonts w:ascii="Calibri" w:hAnsi="Calibri" w:cs="Calibri"/>
          <w:sz w:val="22"/>
          <w:szCs w:val="22"/>
        </w:rPr>
        <w:t xml:space="preserve"> (de 0 a 2</w:t>
      </w:r>
      <w:r>
        <w:rPr>
          <w:rFonts w:ascii="Calibri" w:hAnsi="Calibri" w:cs="Calibri"/>
          <w:sz w:val="22"/>
          <w:szCs w:val="22"/>
        </w:rPr>
        <w:t>,99</w:t>
      </w:r>
      <w:r w:rsidRPr="000B7A4E">
        <w:rPr>
          <w:rFonts w:ascii="Calibri" w:hAnsi="Calibri" w:cs="Calibri"/>
          <w:sz w:val="22"/>
          <w:szCs w:val="22"/>
        </w:rPr>
        <w:t xml:space="preserve"> punts)</w:t>
      </w:r>
      <w:r>
        <w:rPr>
          <w:rFonts w:ascii="Calibri" w:hAnsi="Calibri" w:cs="Calibri"/>
          <w:sz w:val="22"/>
          <w:szCs w:val="22"/>
        </w:rPr>
        <w:t>,</w:t>
      </w:r>
      <w:r>
        <w:rPr>
          <w:rFonts w:ascii="Calibri" w:hAnsi="Calibri" w:cs="Calibri"/>
          <w:b/>
          <w:bCs/>
          <w:sz w:val="22"/>
          <w:szCs w:val="22"/>
        </w:rPr>
        <w:t xml:space="preserve"> R</w:t>
      </w:r>
      <w:r w:rsidRPr="000019AA">
        <w:rPr>
          <w:rFonts w:ascii="Calibri" w:hAnsi="Calibri" w:cs="Calibri"/>
          <w:b/>
          <w:sz w:val="22"/>
          <w:szCs w:val="22"/>
        </w:rPr>
        <w:t>elació amb les famílies</w:t>
      </w:r>
      <w:r>
        <w:rPr>
          <w:rFonts w:ascii="Calibri" w:hAnsi="Calibri" w:cs="Calibri"/>
          <w:b/>
          <w:sz w:val="22"/>
          <w:szCs w:val="22"/>
        </w:rPr>
        <w:t xml:space="preserve"> </w:t>
      </w:r>
      <w:r w:rsidRPr="000B7A4E">
        <w:rPr>
          <w:rFonts w:ascii="Calibri" w:hAnsi="Calibri" w:cs="Calibri"/>
          <w:sz w:val="22"/>
          <w:szCs w:val="22"/>
        </w:rPr>
        <w:t>(0-1</w:t>
      </w:r>
      <w:r>
        <w:rPr>
          <w:rFonts w:ascii="Calibri" w:hAnsi="Calibri" w:cs="Calibri"/>
          <w:sz w:val="22"/>
          <w:szCs w:val="22"/>
        </w:rPr>
        <w:t>,99</w:t>
      </w:r>
      <w:r w:rsidRPr="000B7A4E">
        <w:rPr>
          <w:rFonts w:ascii="Calibri" w:hAnsi="Calibri" w:cs="Calibri"/>
          <w:sz w:val="22"/>
          <w:szCs w:val="22"/>
        </w:rPr>
        <w:t xml:space="preserve"> punts)</w:t>
      </w:r>
    </w:p>
    <w:p w:rsidR="00FB2E5A" w:rsidRPr="008744F2" w:rsidRDefault="00FB2E5A" w:rsidP="00FB2E5A">
      <w:pPr>
        <w:pStyle w:val="Standard"/>
        <w:jc w:val="both"/>
        <w:rPr>
          <w:rFonts w:ascii="Calibri" w:hAnsi="Calibri" w:cs="Calibri"/>
          <w:b/>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 pla de treball pedagògic del servei molt incomplert amb moltes mancances en el desenvolupament de tots els apartats especificats anteriorment i gens adaptat a les característiques del servei.</w:t>
      </w:r>
    </w:p>
    <w:p w:rsidR="00FB2E5A" w:rsidRPr="00625861" w:rsidRDefault="00FB2E5A" w:rsidP="00FB2E5A">
      <w:pPr>
        <w:ind w:right="-136"/>
        <w:jc w:val="both"/>
        <w:rPr>
          <w:rFonts w:ascii="Calibri" w:hAnsi="Calibri" w:cs="Calibri"/>
          <w:b/>
          <w:sz w:val="22"/>
          <w:szCs w:val="22"/>
          <w:u w:val="single"/>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b/>
          <w:sz w:val="22"/>
          <w:szCs w:val="22"/>
        </w:rPr>
        <w:t>2.-  Criteris relatius a l’estructura i organització del servei. Fins un màxim de 28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 els aspectes següents:</w:t>
      </w:r>
    </w:p>
    <w:p w:rsidR="00FB2E5A"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p>
    <w:p w:rsidR="00FB2E5A" w:rsidRPr="00625861" w:rsidRDefault="00FB2E5A" w:rsidP="00FB2E5A">
      <w:pPr>
        <w:numPr>
          <w:ilvl w:val="0"/>
          <w:numId w:val="8"/>
        </w:numPr>
        <w:tabs>
          <w:tab w:val="clear" w:pos="720"/>
          <w:tab w:val="num" w:pos="142"/>
        </w:tabs>
        <w:ind w:right="-136" w:hanging="720"/>
        <w:jc w:val="both"/>
        <w:rPr>
          <w:rFonts w:ascii="Calibri" w:hAnsi="Calibri" w:cs="Calibri"/>
          <w:sz w:val="22"/>
          <w:szCs w:val="22"/>
        </w:rPr>
      </w:pPr>
      <w:r w:rsidRPr="00625861">
        <w:rPr>
          <w:rFonts w:ascii="Calibri" w:hAnsi="Calibri" w:cs="Calibri"/>
          <w:b/>
          <w:sz w:val="22"/>
          <w:szCs w:val="22"/>
        </w:rPr>
        <w:t>Pla de resolució d’incidències i substitució</w:t>
      </w:r>
      <w:r w:rsidRPr="00625861">
        <w:rPr>
          <w:rFonts w:ascii="Calibri" w:hAnsi="Calibri" w:cs="Calibri"/>
          <w:sz w:val="22"/>
          <w:szCs w:val="22"/>
        </w:rPr>
        <w:t xml:space="preserve"> del personal ................................................</w:t>
      </w:r>
      <w:r w:rsidRPr="00625861">
        <w:rPr>
          <w:rFonts w:ascii="Calibri" w:hAnsi="Calibri" w:cs="Calibri"/>
          <w:b/>
          <w:sz w:val="22"/>
          <w:szCs w:val="22"/>
        </w:rPr>
        <w:t>12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lastRenderedPageBreak/>
        <w:t>Es valorarà:</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 xml:space="preserve">El circuïts, eines i personal més adients per a la resolució d’incidències i substitucions </w:t>
            </w:r>
          </w:p>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 xml:space="preserve">En el cas de suplències de llarga durada, que es contempli específicament si el personal de substitucions té un període de proves  per tal de poder canviar aquest en cas de que no reuneixi el perfil que es necessita. </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6 punt</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Cobertura de les suplències.</w:t>
            </w:r>
          </w:p>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Es valorarà el grau de rapidesa en la cobertura de la suplència.</w:t>
            </w:r>
          </w:p>
          <w:p w:rsidR="00FB2E5A" w:rsidRPr="00625861" w:rsidRDefault="00FB2E5A" w:rsidP="00693B58">
            <w:pPr>
              <w:suppressAutoHyphens/>
              <w:ind w:right="-136"/>
              <w:jc w:val="both"/>
              <w:rPr>
                <w:rFonts w:ascii="Calibri" w:hAnsi="Calibri" w:cs="Calibri"/>
                <w:sz w:val="22"/>
                <w:szCs w:val="22"/>
              </w:rPr>
            </w:pP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6 punt</w:t>
            </w:r>
          </w:p>
        </w:tc>
      </w:tr>
    </w:tbl>
    <w:p w:rsidR="00FB2E5A" w:rsidRPr="00625861" w:rsidRDefault="00FB2E5A" w:rsidP="00FB2E5A">
      <w:pPr>
        <w:ind w:left="720" w:right="-136"/>
        <w:jc w:val="both"/>
        <w:rPr>
          <w:rFonts w:ascii="Calibri" w:hAnsi="Calibri" w:cs="Calibri"/>
          <w:sz w:val="22"/>
          <w:szCs w:val="22"/>
        </w:rPr>
      </w:pPr>
    </w:p>
    <w:p w:rsidR="00FB2E5A" w:rsidRPr="00625861" w:rsidRDefault="00FB2E5A" w:rsidP="00FB2E5A">
      <w:pPr>
        <w:numPr>
          <w:ilvl w:val="0"/>
          <w:numId w:val="8"/>
        </w:numPr>
        <w:tabs>
          <w:tab w:val="clear" w:pos="720"/>
        </w:tabs>
        <w:ind w:left="142" w:right="-136" w:hanging="142"/>
        <w:jc w:val="both"/>
        <w:rPr>
          <w:rFonts w:ascii="Calibri" w:hAnsi="Calibri" w:cs="Calibri"/>
          <w:sz w:val="22"/>
          <w:szCs w:val="22"/>
        </w:rPr>
      </w:pPr>
      <w:r w:rsidRPr="00625861">
        <w:rPr>
          <w:rFonts w:ascii="Calibri" w:hAnsi="Calibri" w:cs="Calibri"/>
          <w:b/>
          <w:sz w:val="22"/>
          <w:szCs w:val="22"/>
        </w:rPr>
        <w:t xml:space="preserve"> Pla de coordinació i de treball</w:t>
      </w:r>
      <w:r w:rsidRPr="00625861">
        <w:rPr>
          <w:rFonts w:ascii="Calibri" w:hAnsi="Calibri" w:cs="Calibri"/>
          <w:sz w:val="22"/>
          <w:szCs w:val="22"/>
        </w:rPr>
        <w:t xml:space="preserve"> amb l’equip educatiu, necessari per al bon funcionament del servei:..................................................................................................................................</w:t>
      </w:r>
      <w:r w:rsidRPr="00625861">
        <w:rPr>
          <w:rFonts w:ascii="Calibri" w:hAnsi="Calibri" w:cs="Calibri"/>
          <w:b/>
          <w:sz w:val="22"/>
          <w:szCs w:val="22"/>
        </w:rPr>
        <w:t>10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 si:</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 xml:space="preserve">Especifica com realitzarà la planificació de les activitats </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6 punts</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Especifica con serà la coordinació interna i externa</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2 punts</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Especifica com serà seguiment de les activitats</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2 punts</w:t>
            </w:r>
          </w:p>
        </w:tc>
      </w:tr>
    </w:tbl>
    <w:p w:rsidR="00FB2E5A" w:rsidRPr="00357403" w:rsidRDefault="00FB2E5A" w:rsidP="00FB2E5A">
      <w:pPr>
        <w:numPr>
          <w:ilvl w:val="0"/>
          <w:numId w:val="8"/>
        </w:numPr>
        <w:tabs>
          <w:tab w:val="clear" w:pos="720"/>
          <w:tab w:val="num" w:pos="142"/>
        </w:tabs>
        <w:ind w:left="142" w:right="-136" w:hanging="142"/>
        <w:jc w:val="both"/>
        <w:rPr>
          <w:rFonts w:ascii="Calibri" w:hAnsi="Calibri" w:cs="Calibri"/>
          <w:sz w:val="22"/>
          <w:szCs w:val="22"/>
        </w:rPr>
      </w:pPr>
    </w:p>
    <w:p w:rsidR="00FB2E5A" w:rsidRPr="00625861" w:rsidRDefault="00FB2E5A" w:rsidP="00FB2E5A">
      <w:pPr>
        <w:numPr>
          <w:ilvl w:val="0"/>
          <w:numId w:val="8"/>
        </w:numPr>
        <w:tabs>
          <w:tab w:val="clear" w:pos="720"/>
          <w:tab w:val="num" w:pos="142"/>
        </w:tabs>
        <w:ind w:left="142" w:right="-136" w:hanging="142"/>
        <w:jc w:val="both"/>
        <w:rPr>
          <w:rFonts w:ascii="Calibri" w:hAnsi="Calibri" w:cs="Calibri"/>
          <w:sz w:val="22"/>
          <w:szCs w:val="22"/>
        </w:rPr>
      </w:pPr>
      <w:r w:rsidRPr="00625861">
        <w:rPr>
          <w:rFonts w:ascii="Calibri" w:hAnsi="Calibri" w:cs="Calibri"/>
          <w:b/>
          <w:sz w:val="22"/>
          <w:szCs w:val="22"/>
        </w:rPr>
        <w:t>Pla de formació</w:t>
      </w:r>
      <w:r w:rsidRPr="00625861">
        <w:rPr>
          <w:rFonts w:ascii="Calibri" w:hAnsi="Calibri" w:cs="Calibri"/>
          <w:sz w:val="22"/>
          <w:szCs w:val="22"/>
        </w:rPr>
        <w:t>.....................................................................................................................</w:t>
      </w:r>
      <w:r w:rsidRPr="00625861">
        <w:rPr>
          <w:rFonts w:ascii="Calibri" w:hAnsi="Calibri" w:cs="Calibri"/>
          <w:b/>
          <w:bCs/>
          <w:sz w:val="22"/>
          <w:szCs w:val="22"/>
        </w:rPr>
        <w:t>6</w:t>
      </w:r>
      <w:r w:rsidRPr="00625861">
        <w:rPr>
          <w:rFonts w:ascii="Calibri" w:hAnsi="Calibri" w:cs="Calibri"/>
          <w:b/>
          <w:sz w:val="22"/>
          <w:szCs w:val="22"/>
        </w:rPr>
        <w:t xml:space="preserve">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La formació permanent en l’àmbit concret de la seva actuació. Es valorarà especialment l’àmbit de la coeducació i la atenció a la diversitat</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4 punts</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Nombre d'hores de formació a l'any que el licitador ofereix als seus formadors</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2 punts</w:t>
            </w:r>
          </w:p>
        </w:tc>
      </w:tr>
    </w:tbl>
    <w:p w:rsidR="00FB2E5A" w:rsidRDefault="00FB2E5A" w:rsidP="00FB2E5A">
      <w:pPr>
        <w:ind w:right="-136"/>
        <w:jc w:val="both"/>
        <w:rPr>
          <w:rFonts w:ascii="Calibri" w:hAnsi="Calibri" w:cs="Calibri"/>
          <w:b/>
          <w:sz w:val="22"/>
          <w:szCs w:val="22"/>
          <w:u w:val="single"/>
        </w:rPr>
      </w:pPr>
    </w:p>
    <w:p w:rsidR="00FB2E5A" w:rsidRDefault="00FB2E5A" w:rsidP="00FB2E5A">
      <w:pPr>
        <w:ind w:right="-136"/>
        <w:jc w:val="both"/>
        <w:rPr>
          <w:rFonts w:ascii="Calibri" w:hAnsi="Calibri" w:cs="Calibri"/>
          <w:b/>
          <w:sz w:val="22"/>
          <w:szCs w:val="22"/>
          <w:u w:val="single"/>
        </w:rPr>
      </w:pPr>
      <w:r>
        <w:rPr>
          <w:rFonts w:ascii="Calibri" w:hAnsi="Calibri" w:cs="Calibri"/>
          <w:b/>
          <w:sz w:val="22"/>
          <w:szCs w:val="22"/>
          <w:u w:val="single"/>
        </w:rPr>
        <w:t>Valoració dels criteris relatius al pla de treball pedagògic</w:t>
      </w:r>
    </w:p>
    <w:p w:rsidR="00FB2E5A" w:rsidRDefault="00FB2E5A" w:rsidP="00FB2E5A">
      <w:pPr>
        <w:ind w:right="-136"/>
        <w:jc w:val="both"/>
        <w:rPr>
          <w:rFonts w:ascii="Calibri" w:hAnsi="Calibri" w:cs="Calibri"/>
          <w:b/>
          <w:sz w:val="22"/>
          <w:szCs w:val="22"/>
          <w:u w:val="single"/>
        </w:rPr>
      </w:pPr>
    </w:p>
    <w:p w:rsidR="00FB2E5A" w:rsidRPr="008744F2" w:rsidRDefault="00FB2E5A" w:rsidP="00FB2E5A">
      <w:pPr>
        <w:pStyle w:val="Standard"/>
        <w:jc w:val="both"/>
        <w:rPr>
          <w:rFonts w:ascii="Calibri" w:hAnsi="Calibri" w:cs="Calibri"/>
          <w:bCs/>
          <w:sz w:val="22"/>
          <w:szCs w:val="22"/>
        </w:rPr>
      </w:pPr>
      <w:r w:rsidRPr="000B7A4E">
        <w:rPr>
          <w:rFonts w:ascii="Calibri" w:hAnsi="Calibri" w:cs="Calibri"/>
          <w:b/>
          <w:bCs/>
          <w:sz w:val="22"/>
          <w:szCs w:val="22"/>
        </w:rPr>
        <w:t>Molt adequat:</w:t>
      </w:r>
      <w:r>
        <w:rPr>
          <w:rFonts w:ascii="Calibri" w:hAnsi="Calibri" w:cs="Calibri"/>
          <w:b/>
          <w:bCs/>
          <w:sz w:val="22"/>
          <w:szCs w:val="22"/>
        </w:rPr>
        <w:t xml:space="preserve"> </w:t>
      </w:r>
      <w:r w:rsidRPr="008744F2">
        <w:rPr>
          <w:rFonts w:ascii="Calibri" w:hAnsi="Calibri" w:cs="Calibri"/>
          <w:bCs/>
          <w:sz w:val="22"/>
          <w:szCs w:val="22"/>
        </w:rPr>
        <w:t>Pla de resolució d’incidències i substitució del personal, (de 10 a 12 punts),  Pla de treball, coordinació i seguiment, (de 8  a 10 punts), Pla de formació, (de 5 a 6 punts)</w:t>
      </w:r>
    </w:p>
    <w:p w:rsidR="00FB2E5A" w:rsidRPr="008744F2" w:rsidRDefault="00FB2E5A" w:rsidP="00FB2E5A">
      <w:pPr>
        <w:pStyle w:val="Standard"/>
        <w:jc w:val="both"/>
        <w:rPr>
          <w:rFonts w:ascii="Calibri" w:hAnsi="Calibri" w:cs="Calibri"/>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una estructura i organització del servei</w:t>
      </w:r>
      <w:r w:rsidRPr="000B7A4E">
        <w:rPr>
          <w:rFonts w:ascii="Calibri" w:hAnsi="Calibri" w:cs="Calibri"/>
          <w:b/>
          <w:bCs/>
          <w:sz w:val="22"/>
          <w:szCs w:val="22"/>
        </w:rPr>
        <w:t xml:space="preserve"> </w:t>
      </w:r>
      <w:r w:rsidRPr="000B7A4E">
        <w:rPr>
          <w:rFonts w:ascii="Calibri" w:hAnsi="Calibri" w:cs="Calibri"/>
          <w:sz w:val="22"/>
          <w:szCs w:val="22"/>
        </w:rPr>
        <w:t>complert ben desenvolupat en tots els apartats especificats anteriorment i plenament adaptat a les característiques del servei.</w:t>
      </w:r>
    </w:p>
    <w:p w:rsidR="00FB2E5A" w:rsidRPr="000B7A4E" w:rsidRDefault="00FB2E5A" w:rsidP="00FB2E5A">
      <w:pPr>
        <w:pStyle w:val="Standard"/>
        <w:jc w:val="both"/>
        <w:rPr>
          <w:rFonts w:ascii="Calibri" w:hAnsi="Calibri" w:cs="Calibri"/>
          <w:sz w:val="22"/>
          <w:szCs w:val="22"/>
        </w:rPr>
      </w:pPr>
    </w:p>
    <w:p w:rsidR="00FB2E5A" w:rsidRPr="008744F2" w:rsidRDefault="00FB2E5A" w:rsidP="00FB2E5A">
      <w:pPr>
        <w:pStyle w:val="Standard"/>
        <w:jc w:val="both"/>
        <w:rPr>
          <w:rFonts w:ascii="Calibri" w:hAnsi="Calibri" w:cs="Calibri"/>
          <w:bCs/>
          <w:sz w:val="22"/>
          <w:szCs w:val="22"/>
        </w:rPr>
      </w:pPr>
      <w:r w:rsidRPr="000B7A4E">
        <w:rPr>
          <w:rFonts w:ascii="Calibri" w:hAnsi="Calibri" w:cs="Calibri"/>
          <w:b/>
          <w:bCs/>
          <w:sz w:val="22"/>
          <w:szCs w:val="22"/>
        </w:rPr>
        <w:t>Adequat:</w:t>
      </w:r>
      <w:r>
        <w:rPr>
          <w:rFonts w:ascii="Calibri" w:hAnsi="Calibri" w:cs="Calibri"/>
          <w:sz w:val="22"/>
          <w:szCs w:val="22"/>
        </w:rPr>
        <w:t xml:space="preserve"> </w:t>
      </w:r>
      <w:r w:rsidRPr="008744F2">
        <w:rPr>
          <w:rFonts w:ascii="Calibri" w:hAnsi="Calibri" w:cs="Calibri"/>
          <w:bCs/>
          <w:sz w:val="22"/>
          <w:szCs w:val="22"/>
        </w:rPr>
        <w:t>Pla de resolució d’incidències i substitució del personal (de 6 a 9,99 punts)</w:t>
      </w:r>
      <w:r w:rsidRPr="008744F2">
        <w:rPr>
          <w:rFonts w:ascii="Calibri" w:hAnsi="Calibri" w:cs="Calibri"/>
          <w:sz w:val="22"/>
          <w:szCs w:val="22"/>
        </w:rPr>
        <w:t xml:space="preserve">, </w:t>
      </w:r>
      <w:r w:rsidRPr="008744F2">
        <w:rPr>
          <w:rFonts w:ascii="Calibri" w:hAnsi="Calibri" w:cs="Calibri"/>
          <w:bCs/>
          <w:sz w:val="22"/>
          <w:szCs w:val="22"/>
        </w:rPr>
        <w:t>Pla de treball, coordinació i seguiment, (de 5 a 7,99 punts),</w:t>
      </w:r>
      <w:r w:rsidRPr="008744F2">
        <w:rPr>
          <w:rFonts w:ascii="Calibri" w:hAnsi="Calibri" w:cs="Calibri"/>
          <w:sz w:val="22"/>
          <w:szCs w:val="22"/>
        </w:rPr>
        <w:t xml:space="preserve"> </w:t>
      </w:r>
      <w:r w:rsidRPr="008744F2">
        <w:rPr>
          <w:rFonts w:ascii="Calibri" w:hAnsi="Calibri" w:cs="Calibri"/>
          <w:bCs/>
          <w:sz w:val="22"/>
          <w:szCs w:val="22"/>
        </w:rPr>
        <w:t>Pla de formació, ( de 3 a 4,99 punts)</w:t>
      </w:r>
    </w:p>
    <w:p w:rsidR="00FB2E5A" w:rsidRPr="008744F2" w:rsidRDefault="00FB2E5A" w:rsidP="00FB2E5A">
      <w:pPr>
        <w:pStyle w:val="Standard"/>
        <w:jc w:val="both"/>
        <w:rPr>
          <w:rFonts w:ascii="Calibri" w:hAnsi="Calibri" w:cs="Calibri"/>
          <w:sz w:val="22"/>
          <w:szCs w:val="22"/>
        </w:rPr>
      </w:pPr>
    </w:p>
    <w:p w:rsidR="00FB2E5A" w:rsidRPr="007A6A02" w:rsidRDefault="00FB2E5A" w:rsidP="00FB2E5A">
      <w:pPr>
        <w:pStyle w:val="Standard"/>
        <w:jc w:val="both"/>
        <w:rPr>
          <w:rFonts w:ascii="Calibri" w:hAnsi="Calibri" w:cs="Calibri"/>
          <w:sz w:val="22"/>
          <w:szCs w:val="22"/>
        </w:rPr>
      </w:pPr>
      <w:r w:rsidRPr="000B7A4E">
        <w:rPr>
          <w:rFonts w:ascii="Calibri" w:hAnsi="Calibri" w:cs="Calibri"/>
          <w:sz w:val="22"/>
          <w:szCs w:val="22"/>
        </w:rPr>
        <w:t>Presenta una estructura i organització del servei</w:t>
      </w:r>
      <w:r w:rsidRPr="000B7A4E">
        <w:rPr>
          <w:rFonts w:ascii="Calibri" w:hAnsi="Calibri" w:cs="Calibri"/>
          <w:b/>
          <w:bCs/>
          <w:sz w:val="22"/>
          <w:szCs w:val="22"/>
        </w:rPr>
        <w:t xml:space="preserve"> </w:t>
      </w:r>
      <w:r w:rsidRPr="000B7A4E">
        <w:rPr>
          <w:rFonts w:ascii="Calibri" w:hAnsi="Calibri" w:cs="Calibri"/>
          <w:sz w:val="22"/>
          <w:szCs w:val="22"/>
        </w:rPr>
        <w:t>força complert però hi ha mancances  en el desenvolupament d’un aspecte en cadascun dels apartats especificat anteriorment, però globalment adaptat a l</w:t>
      </w:r>
      <w:r>
        <w:rPr>
          <w:rFonts w:ascii="Calibri" w:hAnsi="Calibri" w:cs="Calibri"/>
          <w:sz w:val="22"/>
          <w:szCs w:val="22"/>
        </w:rPr>
        <w:t>es característiques del servei.</w:t>
      </w:r>
    </w:p>
    <w:p w:rsidR="00FB2E5A" w:rsidRDefault="00FB2E5A" w:rsidP="00FB2E5A">
      <w:pPr>
        <w:pStyle w:val="Standard"/>
        <w:jc w:val="both"/>
        <w:rPr>
          <w:rFonts w:ascii="Calibri" w:hAnsi="Calibri" w:cs="Calibri"/>
          <w:b/>
          <w:bCs/>
          <w:sz w:val="22"/>
          <w:szCs w:val="22"/>
        </w:rPr>
      </w:pPr>
    </w:p>
    <w:p w:rsidR="00FB2E5A" w:rsidRPr="008744F2" w:rsidRDefault="00FB2E5A" w:rsidP="00FB2E5A">
      <w:pPr>
        <w:pStyle w:val="Standard"/>
        <w:jc w:val="both"/>
        <w:rPr>
          <w:rFonts w:ascii="Calibri" w:hAnsi="Calibri" w:cs="Calibri"/>
          <w:bCs/>
          <w:sz w:val="22"/>
          <w:szCs w:val="22"/>
        </w:rPr>
      </w:pPr>
      <w:r w:rsidRPr="000B7A4E">
        <w:rPr>
          <w:rFonts w:ascii="Calibri" w:hAnsi="Calibri" w:cs="Calibri"/>
          <w:b/>
          <w:bCs/>
          <w:sz w:val="22"/>
          <w:szCs w:val="22"/>
        </w:rPr>
        <w:t>Poc adequat:</w:t>
      </w:r>
      <w:r>
        <w:rPr>
          <w:rFonts w:ascii="Calibri" w:hAnsi="Calibri" w:cs="Calibri"/>
          <w:b/>
          <w:bCs/>
          <w:sz w:val="22"/>
          <w:szCs w:val="22"/>
        </w:rPr>
        <w:t xml:space="preserve"> </w:t>
      </w:r>
      <w:r w:rsidRPr="008744F2">
        <w:rPr>
          <w:rFonts w:ascii="Calibri" w:hAnsi="Calibri" w:cs="Calibri"/>
          <w:bCs/>
          <w:sz w:val="22"/>
          <w:szCs w:val="22"/>
        </w:rPr>
        <w:t>Pla de resolució d’incidències i substitució del personal (de 3 a 5,99 punts)</w:t>
      </w:r>
      <w:r>
        <w:rPr>
          <w:rFonts w:ascii="Calibri" w:hAnsi="Calibri" w:cs="Calibri"/>
          <w:bCs/>
          <w:sz w:val="22"/>
          <w:szCs w:val="22"/>
        </w:rPr>
        <w:t>,</w:t>
      </w:r>
      <w:r w:rsidRPr="008744F2">
        <w:rPr>
          <w:rFonts w:ascii="Calibri" w:hAnsi="Calibri" w:cs="Calibri"/>
          <w:bCs/>
          <w:sz w:val="22"/>
          <w:szCs w:val="22"/>
        </w:rPr>
        <w:t xml:space="preserve"> Pla de treball, coordinació i seguiment ( de 3 a 4,99 punts)</w:t>
      </w:r>
      <w:r>
        <w:rPr>
          <w:rFonts w:ascii="Calibri" w:hAnsi="Calibri" w:cs="Calibri"/>
          <w:bCs/>
          <w:sz w:val="22"/>
          <w:szCs w:val="22"/>
        </w:rPr>
        <w:t>,</w:t>
      </w:r>
      <w:r w:rsidRPr="008744F2">
        <w:rPr>
          <w:rFonts w:ascii="Calibri" w:hAnsi="Calibri" w:cs="Calibri"/>
          <w:bCs/>
          <w:sz w:val="22"/>
          <w:szCs w:val="22"/>
        </w:rPr>
        <w:t xml:space="preserve"> Pla de formació (de 1,1 a 2,99 punt)</w:t>
      </w:r>
    </w:p>
    <w:p w:rsidR="00FB2E5A" w:rsidRPr="007A6A02" w:rsidRDefault="00FB2E5A" w:rsidP="00FB2E5A">
      <w:pPr>
        <w:pStyle w:val="Standard"/>
        <w:jc w:val="both"/>
        <w:rPr>
          <w:rFonts w:ascii="Calibri" w:hAnsi="Calibri" w:cs="Calibri"/>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una estructura i organització del servei</w:t>
      </w:r>
      <w:r w:rsidRPr="000B7A4E">
        <w:rPr>
          <w:rFonts w:ascii="Calibri" w:hAnsi="Calibri" w:cs="Calibri"/>
          <w:b/>
          <w:bCs/>
          <w:sz w:val="22"/>
          <w:szCs w:val="22"/>
        </w:rPr>
        <w:t xml:space="preserve"> </w:t>
      </w:r>
      <w:r w:rsidRPr="000B7A4E">
        <w:rPr>
          <w:rFonts w:ascii="Calibri" w:hAnsi="Calibri" w:cs="Calibri"/>
          <w:sz w:val="22"/>
          <w:szCs w:val="22"/>
        </w:rPr>
        <w:t>no complert, amb vàries mancances en el desenvolupament de dos aspectes en cadascun dels  apartats especificats anteriorment i poc adaptat a les característiques del servei.</w:t>
      </w:r>
    </w:p>
    <w:p w:rsidR="00FB2E5A" w:rsidRPr="000B7A4E" w:rsidRDefault="00FB2E5A" w:rsidP="00FB2E5A">
      <w:pPr>
        <w:pStyle w:val="Standard"/>
        <w:jc w:val="both"/>
        <w:rPr>
          <w:rFonts w:ascii="Calibri" w:hAnsi="Calibri" w:cs="Calibri"/>
          <w:b/>
          <w:bCs/>
          <w:sz w:val="22"/>
          <w:szCs w:val="22"/>
        </w:rPr>
      </w:pPr>
    </w:p>
    <w:p w:rsidR="00FB2E5A" w:rsidRPr="008744F2" w:rsidRDefault="00FB2E5A" w:rsidP="00FB2E5A">
      <w:pPr>
        <w:pStyle w:val="Standard"/>
        <w:jc w:val="both"/>
        <w:rPr>
          <w:rFonts w:ascii="Calibri" w:hAnsi="Calibri" w:cs="Calibri"/>
          <w:bCs/>
          <w:sz w:val="22"/>
          <w:szCs w:val="22"/>
        </w:rPr>
      </w:pPr>
      <w:r w:rsidRPr="000B7A4E">
        <w:rPr>
          <w:rFonts w:ascii="Calibri" w:hAnsi="Calibri" w:cs="Calibri"/>
          <w:b/>
          <w:bCs/>
          <w:sz w:val="22"/>
          <w:szCs w:val="22"/>
        </w:rPr>
        <w:t>No adequat:</w:t>
      </w:r>
      <w:r>
        <w:rPr>
          <w:rFonts w:ascii="Calibri" w:hAnsi="Calibri" w:cs="Calibri"/>
          <w:b/>
          <w:bCs/>
          <w:sz w:val="22"/>
          <w:szCs w:val="22"/>
        </w:rPr>
        <w:t xml:space="preserve"> </w:t>
      </w:r>
      <w:r w:rsidRPr="008744F2">
        <w:rPr>
          <w:rFonts w:ascii="Calibri" w:hAnsi="Calibri" w:cs="Calibri"/>
          <w:bCs/>
          <w:sz w:val="22"/>
          <w:szCs w:val="22"/>
        </w:rPr>
        <w:t>Pla de resolució d’incidències i substitució del personal, ( de 0 a 2,9 punts) Pla de treball, coordinació i seguiment, (de 0 a 2,9 punts) Pla de formació (de 0 a 1 punt)</w:t>
      </w:r>
    </w:p>
    <w:p w:rsidR="00FB2E5A" w:rsidRPr="008744F2" w:rsidRDefault="00FB2E5A" w:rsidP="00FB2E5A">
      <w:pPr>
        <w:pStyle w:val="Standard"/>
        <w:jc w:val="both"/>
        <w:rPr>
          <w:rFonts w:ascii="Calibri" w:hAnsi="Calibri" w:cs="Calibri"/>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una estructura i organització del servei</w:t>
      </w:r>
      <w:r w:rsidRPr="000B7A4E">
        <w:rPr>
          <w:rFonts w:ascii="Calibri" w:hAnsi="Calibri" w:cs="Calibri"/>
          <w:b/>
          <w:bCs/>
          <w:sz w:val="22"/>
          <w:szCs w:val="22"/>
        </w:rPr>
        <w:t xml:space="preserve"> </w:t>
      </w:r>
      <w:r w:rsidRPr="000B7A4E">
        <w:rPr>
          <w:rFonts w:ascii="Calibri" w:hAnsi="Calibri" w:cs="Calibri"/>
          <w:sz w:val="22"/>
          <w:szCs w:val="22"/>
        </w:rPr>
        <w:t>del servei molt incomplert amb moltes mancances en el desenvolupament de tots els apartats especificats anteriorment i gens adaptat a les característiques del servei.</w:t>
      </w:r>
    </w:p>
    <w:p w:rsidR="00FB2E5A" w:rsidRPr="00625861" w:rsidRDefault="00FB2E5A" w:rsidP="00FB2E5A">
      <w:pPr>
        <w:pStyle w:val="Textoindependiente21"/>
        <w:rPr>
          <w:rFonts w:ascii="Calibri" w:hAnsi="Calibri" w:cs="Calibri"/>
          <w:sz w:val="22"/>
          <w:szCs w:val="22"/>
        </w:rPr>
      </w:pPr>
    </w:p>
    <w:p w:rsidR="00FB2E5A" w:rsidRPr="00625861" w:rsidRDefault="00FB2E5A" w:rsidP="00FB2E5A">
      <w:pPr>
        <w:pStyle w:val="Textoindependiente21"/>
        <w:rPr>
          <w:rFonts w:ascii="Calibri" w:hAnsi="Calibri" w:cs="Calibri"/>
          <w:b/>
          <w:sz w:val="22"/>
          <w:szCs w:val="22"/>
        </w:rPr>
      </w:pPr>
      <w:r w:rsidRPr="00625861">
        <w:rPr>
          <w:rFonts w:ascii="Calibri" w:hAnsi="Calibri" w:cs="Calibri"/>
          <w:b/>
          <w:sz w:val="22"/>
          <w:szCs w:val="22"/>
        </w:rPr>
        <w:t xml:space="preserve">3.Característiques de la documentació a presentar </w:t>
      </w:r>
    </w:p>
    <w:p w:rsidR="00FB2E5A" w:rsidRPr="00625861" w:rsidRDefault="00FB2E5A" w:rsidP="00FB2E5A">
      <w:pPr>
        <w:pStyle w:val="Textoindependiente21"/>
        <w:rPr>
          <w:rFonts w:ascii="Calibri" w:hAnsi="Calibri" w:cs="Calibri"/>
          <w:b/>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Els licitadors hauran de descriure amb detall i concreció la seva oferta de servei, on s'inclouran els diferents aspectes que s'especifiquen en els criteris de valoració de l'oferta.</w:t>
      </w:r>
    </w:p>
    <w:p w:rsidR="00FB2E5A" w:rsidRPr="00625861" w:rsidRDefault="00FB2E5A" w:rsidP="00FB2E5A">
      <w:pPr>
        <w:ind w:right="-136"/>
        <w:jc w:val="both"/>
        <w:rPr>
          <w:rFonts w:ascii="Calibri" w:hAnsi="Calibri" w:cs="Calibri"/>
          <w:b/>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Les característiques formals del document  (fitxes) seran les següents:</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 Màxim  </w:t>
      </w:r>
      <w:r w:rsidRPr="008F287F">
        <w:rPr>
          <w:rFonts w:ascii="Calibri" w:hAnsi="Calibri" w:cs="Calibri"/>
          <w:sz w:val="22"/>
          <w:szCs w:val="22"/>
        </w:rPr>
        <w:t xml:space="preserve">20 pàgines </w:t>
      </w:r>
      <w:r w:rsidRPr="00625861">
        <w:rPr>
          <w:rFonts w:ascii="Calibri" w:hAnsi="Calibri" w:cs="Calibri"/>
          <w:sz w:val="22"/>
          <w:szCs w:val="22"/>
        </w:rPr>
        <w:t>DIN-A 4, sense incloure portada ni índex.</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Numerat</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Tipus de lletra: Arial, mida 12</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Formats: alineació JUSTIFICADA i interlineat SENZILL</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-Configuració de pàgina:</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ab/>
        <w:t>- Marge superior 3 cm</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ab/>
        <w:t>- Marge inferior 1,5 cm</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ab/>
        <w:t>- Marge esquerre 3,5 cm.</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ab/>
        <w:t>- Marge dret  1,5 cm.</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Haurà d’estar signada pel licitador.</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Els ful</w:t>
      </w:r>
      <w:r>
        <w:rPr>
          <w:rFonts w:ascii="Calibri" w:hAnsi="Calibri" w:cs="Calibri"/>
          <w:sz w:val="22"/>
          <w:szCs w:val="22"/>
        </w:rPr>
        <w:t xml:space="preserve">ls que excedeixin el màxim </w:t>
      </w:r>
      <w:r w:rsidRPr="008F287F">
        <w:rPr>
          <w:rFonts w:ascii="Calibri" w:hAnsi="Calibri" w:cs="Calibri"/>
          <w:sz w:val="22"/>
          <w:szCs w:val="22"/>
        </w:rPr>
        <w:t xml:space="preserve">de 20  pàgines </w:t>
      </w:r>
      <w:r w:rsidRPr="00625861">
        <w:rPr>
          <w:rFonts w:ascii="Calibri" w:hAnsi="Calibri" w:cs="Calibri"/>
          <w:sz w:val="22"/>
          <w:szCs w:val="22"/>
        </w:rPr>
        <w:t xml:space="preserve">no seran tinguts en compte ni valorats. </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 No es valorarà la documentació annexa que es pugui presentar. </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i/>
          <w:sz w:val="22"/>
          <w:szCs w:val="22"/>
        </w:rPr>
      </w:pPr>
      <w:r w:rsidRPr="00625861">
        <w:rPr>
          <w:rFonts w:ascii="Calibri" w:hAnsi="Calibri" w:cs="Calibri"/>
          <w:sz w:val="22"/>
          <w:szCs w:val="22"/>
        </w:rPr>
        <w:t xml:space="preserve">Els licitadors hauran de descriure amb detall i concreció la seva oferta de servei, </w:t>
      </w:r>
      <w:r w:rsidRPr="00625861">
        <w:rPr>
          <w:rFonts w:ascii="Calibri" w:hAnsi="Calibri" w:cs="Calibri"/>
          <w:i/>
          <w:sz w:val="22"/>
          <w:szCs w:val="22"/>
        </w:rPr>
        <w:t>desenvolupant els aspectes que anteriorment s’han indicat</w:t>
      </w:r>
      <w:r w:rsidRPr="00625861">
        <w:rPr>
          <w:rFonts w:ascii="Calibri" w:hAnsi="Calibri" w:cs="Calibri"/>
          <w:b/>
          <w:i/>
          <w:sz w:val="22"/>
          <w:szCs w:val="22"/>
        </w:rPr>
        <w:t>, fent servir el mateix ordre per a la presentació.</w:t>
      </w:r>
    </w:p>
    <w:p w:rsidR="00FB2E5A" w:rsidRPr="00625861" w:rsidRDefault="00FB2E5A" w:rsidP="00FB2E5A">
      <w:pPr>
        <w:ind w:right="-136"/>
        <w:jc w:val="both"/>
        <w:rPr>
          <w:rFonts w:ascii="Calibri" w:hAnsi="Calibri" w:cs="Calibri"/>
          <w:i/>
          <w:sz w:val="22"/>
          <w:szCs w:val="22"/>
        </w:rPr>
      </w:pPr>
      <w:bookmarkStart w:id="1" w:name="_GoBack"/>
      <w:bookmarkEnd w:id="1"/>
    </w:p>
    <w:sectPr w:rsidR="00FB2E5A" w:rsidRPr="00625861" w:rsidSect="002C33DF">
      <w:headerReference w:type="default" r:id="rId8"/>
      <w:footerReference w:type="default" r:id="rId9"/>
      <w:pgSz w:w="11906" w:h="16838" w:code="9"/>
      <w:pgMar w:top="1247" w:right="851" w:bottom="1418"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58" w:rsidRDefault="00693B58">
      <w:r>
        <w:separator/>
      </w:r>
    </w:p>
  </w:endnote>
  <w:endnote w:type="continuationSeparator" w:id="0">
    <w:p w:rsidR="00693B58" w:rsidRDefault="0069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Minio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 BT">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58" w:rsidRPr="00D7508E" w:rsidRDefault="00693B58" w:rsidP="00AA64D6">
    <w:pPr>
      <w:pStyle w:val="Piedepgina"/>
      <w:jc w:val="center"/>
      <w:rPr>
        <w:rFonts w:ascii="Calibri" w:hAnsi="Calibri" w:cs="Calibri"/>
        <w:sz w:val="16"/>
        <w:szCs w:val="16"/>
      </w:rPr>
    </w:pPr>
    <w:r w:rsidRPr="00D7508E">
      <w:rPr>
        <w:rFonts w:ascii="Calibri" w:hAnsi="Calibri" w:cs="Calibri"/>
        <w:sz w:val="16"/>
        <w:szCs w:val="16"/>
      </w:rPr>
      <w:t xml:space="preserve">Pàg. </w:t>
    </w:r>
    <w:r w:rsidRPr="00D7508E">
      <w:rPr>
        <w:rStyle w:val="Nmerodepgina"/>
        <w:rFonts w:ascii="Calibri" w:hAnsi="Calibri" w:cs="Calibri"/>
        <w:sz w:val="16"/>
        <w:szCs w:val="16"/>
      </w:rPr>
      <w:fldChar w:fldCharType="begin"/>
    </w:r>
    <w:r w:rsidRPr="00D7508E">
      <w:rPr>
        <w:rStyle w:val="Nmerodepgina"/>
        <w:rFonts w:ascii="Calibri" w:hAnsi="Calibri" w:cs="Calibri"/>
        <w:sz w:val="16"/>
        <w:szCs w:val="16"/>
      </w:rPr>
      <w:instrText xml:space="preserve"> PAGE </w:instrText>
    </w:r>
    <w:r w:rsidRPr="00D7508E">
      <w:rPr>
        <w:rStyle w:val="Nmerodepgina"/>
        <w:rFonts w:ascii="Calibri" w:hAnsi="Calibri" w:cs="Calibri"/>
        <w:sz w:val="16"/>
        <w:szCs w:val="16"/>
      </w:rPr>
      <w:fldChar w:fldCharType="separate"/>
    </w:r>
    <w:r w:rsidR="008D45A7">
      <w:rPr>
        <w:rStyle w:val="Nmerodepgina"/>
        <w:rFonts w:ascii="Calibri" w:hAnsi="Calibri" w:cs="Calibri"/>
        <w:noProof/>
        <w:sz w:val="16"/>
        <w:szCs w:val="16"/>
      </w:rPr>
      <w:t>4</w:t>
    </w:r>
    <w:r w:rsidRPr="00D7508E">
      <w:rPr>
        <w:rStyle w:val="Nmerodepgina"/>
        <w:rFonts w:ascii="Calibri" w:hAnsi="Calibri" w:cs="Calibri"/>
        <w:sz w:val="16"/>
        <w:szCs w:val="16"/>
      </w:rPr>
      <w:fldChar w:fldCharType="end"/>
    </w:r>
    <w:r w:rsidRPr="00D7508E">
      <w:rPr>
        <w:rStyle w:val="Nmerodepgina"/>
        <w:rFonts w:ascii="Calibri" w:hAnsi="Calibri" w:cs="Calibri"/>
        <w:sz w:val="16"/>
        <w:szCs w:val="16"/>
      </w:rPr>
      <w:t xml:space="preserve"> de </w:t>
    </w:r>
    <w:r w:rsidRPr="00D7508E">
      <w:rPr>
        <w:rStyle w:val="Nmerodepgina"/>
        <w:rFonts w:ascii="Calibri" w:hAnsi="Calibri" w:cs="Calibri"/>
        <w:sz w:val="16"/>
        <w:szCs w:val="16"/>
      </w:rPr>
      <w:fldChar w:fldCharType="begin"/>
    </w:r>
    <w:r w:rsidRPr="00D7508E">
      <w:rPr>
        <w:rStyle w:val="Nmerodepgina"/>
        <w:rFonts w:ascii="Calibri" w:hAnsi="Calibri" w:cs="Calibri"/>
        <w:sz w:val="16"/>
        <w:szCs w:val="16"/>
      </w:rPr>
      <w:instrText xml:space="preserve"> NUMPAGES </w:instrText>
    </w:r>
    <w:r w:rsidRPr="00D7508E">
      <w:rPr>
        <w:rStyle w:val="Nmerodepgina"/>
        <w:rFonts w:ascii="Calibri" w:hAnsi="Calibri" w:cs="Calibri"/>
        <w:sz w:val="16"/>
        <w:szCs w:val="16"/>
      </w:rPr>
      <w:fldChar w:fldCharType="separate"/>
    </w:r>
    <w:r w:rsidR="008D45A7">
      <w:rPr>
        <w:rStyle w:val="Nmerodepgina"/>
        <w:rFonts w:ascii="Calibri" w:hAnsi="Calibri" w:cs="Calibri"/>
        <w:noProof/>
        <w:sz w:val="16"/>
        <w:szCs w:val="16"/>
      </w:rPr>
      <w:t>4</w:t>
    </w:r>
    <w:r w:rsidRPr="00D7508E">
      <w:rPr>
        <w:rStyle w:val="Nmerodepgina"/>
        <w:rFonts w:ascii="Calibri" w:hAnsi="Calibri" w:cs="Calibri"/>
        <w:sz w:val="16"/>
        <w:szCs w:val="16"/>
      </w:rPr>
      <w:fldChar w:fldCharType="end"/>
    </w:r>
  </w:p>
  <w:p w:rsidR="00693B58" w:rsidRDefault="00693B58">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58" w:rsidRDefault="00693B58">
      <w:r>
        <w:separator/>
      </w:r>
    </w:p>
  </w:footnote>
  <w:footnote w:type="continuationSeparator" w:id="0">
    <w:p w:rsidR="00693B58" w:rsidRDefault="0069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58" w:rsidRPr="00EB6C71" w:rsidRDefault="00693B58" w:rsidP="00EB6C71">
    <w:pPr>
      <w:pStyle w:val="Encabezado"/>
      <w:jc w:val="right"/>
      <w:rPr>
        <w:rFonts w:ascii="Calibri" w:hAnsi="Calibri" w:cs="Calibri"/>
      </w:rPr>
    </w:pPr>
    <w:r>
      <w:rPr>
        <w:noProof/>
      </w:rPr>
      <w:drawing>
        <wp:anchor distT="0" distB="0" distL="114300" distR="114300" simplePos="0" relativeHeight="251659264" behindDoc="0" locked="1" layoutInCell="1" allowOverlap="1">
          <wp:simplePos x="0" y="0"/>
          <wp:positionH relativeFrom="column">
            <wp:posOffset>-499110</wp:posOffset>
          </wp:positionH>
          <wp:positionV relativeFrom="page">
            <wp:posOffset>172720</wp:posOffset>
          </wp:positionV>
          <wp:extent cx="1632585" cy="485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8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7C88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064E3"/>
    <w:multiLevelType w:val="hybridMultilevel"/>
    <w:tmpl w:val="A54A7E3C"/>
    <w:lvl w:ilvl="0" w:tplc="B15A7756">
      <w:start w:val="3"/>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56423"/>
    <w:multiLevelType w:val="hybridMultilevel"/>
    <w:tmpl w:val="E3222BD6"/>
    <w:lvl w:ilvl="0" w:tplc="F63E3C7A">
      <w:start w:val="1"/>
      <w:numFmt w:val="bullet"/>
      <w:lvlText w:val="c"/>
      <w:lvlJc w:val="left"/>
      <w:pPr>
        <w:tabs>
          <w:tab w:val="num" w:pos="720"/>
        </w:tabs>
        <w:ind w:left="720" w:hanging="360"/>
      </w:pPr>
      <w:rPr>
        <w:rFonts w:ascii="Webdings" w:hAnsi="Webdings" w:hint="default"/>
        <w:b/>
        <w:i w:val="0"/>
        <w:color w:val="auto"/>
        <w:sz w:val="18"/>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62AB3"/>
    <w:multiLevelType w:val="hybridMultilevel"/>
    <w:tmpl w:val="105263BC"/>
    <w:lvl w:ilvl="0" w:tplc="73E47FCA">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D702442"/>
    <w:multiLevelType w:val="hybridMultilevel"/>
    <w:tmpl w:val="84D08538"/>
    <w:lvl w:ilvl="0" w:tplc="A90CA034">
      <w:numFmt w:val="bullet"/>
      <w:lvlText w:val="-"/>
      <w:lvlJc w:val="left"/>
      <w:pPr>
        <w:ind w:left="720" w:hanging="360"/>
      </w:pPr>
      <w:rPr>
        <w:rFonts w:ascii="Minion" w:eastAsia="Times New Roman" w:hAnsi="Minio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E202378"/>
    <w:multiLevelType w:val="hybridMultilevel"/>
    <w:tmpl w:val="74349210"/>
    <w:lvl w:ilvl="0" w:tplc="02B07D2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A87162"/>
    <w:multiLevelType w:val="hybridMultilevel"/>
    <w:tmpl w:val="AD38CFB8"/>
    <w:lvl w:ilvl="0" w:tplc="C0167D8A">
      <w:start w:val="3"/>
      <w:numFmt w:val="bullet"/>
      <w:lvlText w:val="-"/>
      <w:lvlJc w:val="left"/>
      <w:pPr>
        <w:ind w:left="1068" w:hanging="360"/>
      </w:pPr>
      <w:rPr>
        <w:rFonts w:ascii="Calibri" w:eastAsia="Times New Roman" w:hAnsi="Calibri"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5C903AD"/>
    <w:multiLevelType w:val="hybridMultilevel"/>
    <w:tmpl w:val="A5C4D4C6"/>
    <w:lvl w:ilvl="0" w:tplc="C0167D8A">
      <w:start w:val="3"/>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869333B"/>
    <w:multiLevelType w:val="multilevel"/>
    <w:tmpl w:val="460A7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6B73C0"/>
    <w:multiLevelType w:val="hybridMultilevel"/>
    <w:tmpl w:val="D07CC33E"/>
    <w:lvl w:ilvl="0" w:tplc="73E47FCA">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CEF2F38"/>
    <w:multiLevelType w:val="hybridMultilevel"/>
    <w:tmpl w:val="F8988AB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03673E7"/>
    <w:multiLevelType w:val="hybridMultilevel"/>
    <w:tmpl w:val="77F6931A"/>
    <w:lvl w:ilvl="0" w:tplc="96D4E01C">
      <w:numFmt w:val="bullet"/>
      <w:lvlText w:val="-"/>
      <w:lvlJc w:val="left"/>
      <w:pPr>
        <w:tabs>
          <w:tab w:val="num" w:pos="643"/>
        </w:tabs>
        <w:ind w:left="643" w:hanging="283"/>
      </w:pPr>
      <w:rPr>
        <w:rFonts w:ascii="Calibri" w:eastAsia="Times New Roman" w:hAnsi="Calibri" w:hint="default"/>
      </w:rPr>
    </w:lvl>
    <w:lvl w:ilvl="1" w:tplc="0C0A0003">
      <w:start w:val="1"/>
      <w:numFmt w:val="bullet"/>
      <w:lvlText w:val="o"/>
      <w:lvlJc w:val="left"/>
      <w:pPr>
        <w:tabs>
          <w:tab w:val="num" w:pos="1573"/>
        </w:tabs>
        <w:ind w:left="1573" w:hanging="360"/>
      </w:pPr>
      <w:rPr>
        <w:rFonts w:ascii="Courier New" w:hAnsi="Courier New" w:hint="default"/>
      </w:rPr>
    </w:lvl>
    <w:lvl w:ilvl="2" w:tplc="0C0A0005">
      <w:start w:val="1"/>
      <w:numFmt w:val="bullet"/>
      <w:lvlText w:val=""/>
      <w:lvlJc w:val="left"/>
      <w:pPr>
        <w:tabs>
          <w:tab w:val="num" w:pos="2293"/>
        </w:tabs>
        <w:ind w:left="2293" w:hanging="360"/>
      </w:pPr>
      <w:rPr>
        <w:rFonts w:ascii="Wingdings" w:hAnsi="Wingdings" w:hint="default"/>
      </w:rPr>
    </w:lvl>
    <w:lvl w:ilvl="3" w:tplc="0C0A0001">
      <w:start w:val="1"/>
      <w:numFmt w:val="bullet"/>
      <w:lvlText w:val=""/>
      <w:lvlJc w:val="left"/>
      <w:pPr>
        <w:tabs>
          <w:tab w:val="num" w:pos="3013"/>
        </w:tabs>
        <w:ind w:left="3013" w:hanging="360"/>
      </w:pPr>
      <w:rPr>
        <w:rFonts w:ascii="Symbol" w:hAnsi="Symbol" w:hint="default"/>
      </w:rPr>
    </w:lvl>
    <w:lvl w:ilvl="4" w:tplc="0C0A0003">
      <w:start w:val="1"/>
      <w:numFmt w:val="bullet"/>
      <w:lvlText w:val="o"/>
      <w:lvlJc w:val="left"/>
      <w:pPr>
        <w:tabs>
          <w:tab w:val="num" w:pos="3733"/>
        </w:tabs>
        <w:ind w:left="3733" w:hanging="360"/>
      </w:pPr>
      <w:rPr>
        <w:rFonts w:ascii="Courier New" w:hAnsi="Courier New" w:hint="default"/>
      </w:rPr>
    </w:lvl>
    <w:lvl w:ilvl="5" w:tplc="0C0A0005">
      <w:start w:val="1"/>
      <w:numFmt w:val="bullet"/>
      <w:lvlText w:val=""/>
      <w:lvlJc w:val="left"/>
      <w:pPr>
        <w:tabs>
          <w:tab w:val="num" w:pos="4453"/>
        </w:tabs>
        <w:ind w:left="4453" w:hanging="360"/>
      </w:pPr>
      <w:rPr>
        <w:rFonts w:ascii="Wingdings" w:hAnsi="Wingdings" w:hint="default"/>
      </w:rPr>
    </w:lvl>
    <w:lvl w:ilvl="6" w:tplc="0C0A0001">
      <w:start w:val="1"/>
      <w:numFmt w:val="bullet"/>
      <w:lvlText w:val=""/>
      <w:lvlJc w:val="left"/>
      <w:pPr>
        <w:tabs>
          <w:tab w:val="num" w:pos="5173"/>
        </w:tabs>
        <w:ind w:left="5173" w:hanging="360"/>
      </w:pPr>
      <w:rPr>
        <w:rFonts w:ascii="Symbol" w:hAnsi="Symbol" w:hint="default"/>
      </w:rPr>
    </w:lvl>
    <w:lvl w:ilvl="7" w:tplc="0C0A0003">
      <w:start w:val="1"/>
      <w:numFmt w:val="bullet"/>
      <w:lvlText w:val="o"/>
      <w:lvlJc w:val="left"/>
      <w:pPr>
        <w:tabs>
          <w:tab w:val="num" w:pos="5893"/>
        </w:tabs>
        <w:ind w:left="5893" w:hanging="360"/>
      </w:pPr>
      <w:rPr>
        <w:rFonts w:ascii="Courier New" w:hAnsi="Courier New" w:hint="default"/>
      </w:rPr>
    </w:lvl>
    <w:lvl w:ilvl="8" w:tplc="0C0A0005">
      <w:start w:val="1"/>
      <w:numFmt w:val="bullet"/>
      <w:lvlText w:val=""/>
      <w:lvlJc w:val="left"/>
      <w:pPr>
        <w:tabs>
          <w:tab w:val="num" w:pos="6613"/>
        </w:tabs>
        <w:ind w:left="6613" w:hanging="360"/>
      </w:pPr>
      <w:rPr>
        <w:rFonts w:ascii="Wingdings" w:hAnsi="Wingdings" w:hint="default"/>
      </w:rPr>
    </w:lvl>
  </w:abstractNum>
  <w:abstractNum w:abstractNumId="13" w15:restartNumberingAfterBreak="0">
    <w:nsid w:val="27B50C4E"/>
    <w:multiLevelType w:val="hybridMultilevel"/>
    <w:tmpl w:val="1562D5A0"/>
    <w:lvl w:ilvl="0" w:tplc="FFFFFFFF">
      <w:start w:val="1"/>
      <w:numFmt w:val="decimal"/>
      <w:lvlText w:val="%1."/>
      <w:lvlJc w:val="left"/>
      <w:pPr>
        <w:tabs>
          <w:tab w:val="num" w:pos="360"/>
        </w:tabs>
        <w:ind w:left="360" w:hanging="360"/>
      </w:pPr>
      <w:rPr>
        <w:rFonts w:cs="Times New Roman" w:hint="default"/>
      </w:rPr>
    </w:lvl>
    <w:lvl w:ilvl="1" w:tplc="FFFFFFFF">
      <w:start w:val="2"/>
      <w:numFmt w:val="decimal"/>
      <w:lvlText w:val="%2."/>
      <w:lvlJc w:val="left"/>
      <w:pPr>
        <w:tabs>
          <w:tab w:val="num" w:pos="1080"/>
        </w:tabs>
        <w:ind w:left="1080" w:hanging="360"/>
      </w:pPr>
      <w:rPr>
        <w:rFonts w:cs="Times New Roman" w:hint="default"/>
        <w:b w:val="0"/>
        <w:bCs w:val="0"/>
        <w:i w:val="0"/>
        <w:iCs w:val="0"/>
        <w:color w:val="auto"/>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4" w15:restartNumberingAfterBreak="0">
    <w:nsid w:val="27C31EE0"/>
    <w:multiLevelType w:val="hybridMultilevel"/>
    <w:tmpl w:val="9F14713A"/>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354E207C"/>
    <w:multiLevelType w:val="hybridMultilevel"/>
    <w:tmpl w:val="83945C98"/>
    <w:lvl w:ilvl="0" w:tplc="0C0A000F">
      <w:start w:val="1"/>
      <w:numFmt w:val="decimal"/>
      <w:lvlText w:val="%1."/>
      <w:lvlJc w:val="left"/>
      <w:pPr>
        <w:tabs>
          <w:tab w:val="num" w:pos="1070"/>
        </w:tabs>
        <w:ind w:left="1070" w:hanging="360"/>
      </w:pPr>
      <w:rPr>
        <w:rFonts w:cs="Times New Roman"/>
      </w:rPr>
    </w:lvl>
    <w:lvl w:ilvl="1" w:tplc="04030019">
      <w:start w:val="1"/>
      <w:numFmt w:val="decimal"/>
      <w:lvlText w:val="%2."/>
      <w:lvlJc w:val="left"/>
      <w:pPr>
        <w:tabs>
          <w:tab w:val="num" w:pos="1790"/>
        </w:tabs>
        <w:ind w:left="1790" w:hanging="360"/>
      </w:pPr>
      <w:rPr>
        <w:rFonts w:cs="Times New Roman"/>
      </w:rPr>
    </w:lvl>
    <w:lvl w:ilvl="2" w:tplc="0403001B">
      <w:start w:val="1"/>
      <w:numFmt w:val="decimal"/>
      <w:lvlText w:val="%3."/>
      <w:lvlJc w:val="left"/>
      <w:pPr>
        <w:tabs>
          <w:tab w:val="num" w:pos="2510"/>
        </w:tabs>
        <w:ind w:left="2510" w:hanging="360"/>
      </w:pPr>
      <w:rPr>
        <w:rFonts w:cs="Times New Roman"/>
      </w:rPr>
    </w:lvl>
    <w:lvl w:ilvl="3" w:tplc="0403000F">
      <w:start w:val="1"/>
      <w:numFmt w:val="decimal"/>
      <w:lvlText w:val="%4."/>
      <w:lvlJc w:val="left"/>
      <w:pPr>
        <w:tabs>
          <w:tab w:val="num" w:pos="3230"/>
        </w:tabs>
        <w:ind w:left="3230" w:hanging="360"/>
      </w:pPr>
      <w:rPr>
        <w:rFonts w:cs="Times New Roman"/>
      </w:rPr>
    </w:lvl>
    <w:lvl w:ilvl="4" w:tplc="04030019">
      <w:start w:val="1"/>
      <w:numFmt w:val="decimal"/>
      <w:lvlText w:val="%5."/>
      <w:lvlJc w:val="left"/>
      <w:pPr>
        <w:tabs>
          <w:tab w:val="num" w:pos="3950"/>
        </w:tabs>
        <w:ind w:left="3950" w:hanging="360"/>
      </w:pPr>
      <w:rPr>
        <w:rFonts w:cs="Times New Roman"/>
      </w:rPr>
    </w:lvl>
    <w:lvl w:ilvl="5" w:tplc="0403001B">
      <w:start w:val="1"/>
      <w:numFmt w:val="decimal"/>
      <w:lvlText w:val="%6."/>
      <w:lvlJc w:val="left"/>
      <w:pPr>
        <w:tabs>
          <w:tab w:val="num" w:pos="4670"/>
        </w:tabs>
        <w:ind w:left="4670" w:hanging="360"/>
      </w:pPr>
      <w:rPr>
        <w:rFonts w:cs="Times New Roman"/>
      </w:rPr>
    </w:lvl>
    <w:lvl w:ilvl="6" w:tplc="0403000F">
      <w:start w:val="1"/>
      <w:numFmt w:val="decimal"/>
      <w:lvlText w:val="%7."/>
      <w:lvlJc w:val="left"/>
      <w:pPr>
        <w:tabs>
          <w:tab w:val="num" w:pos="5390"/>
        </w:tabs>
        <w:ind w:left="5390" w:hanging="360"/>
      </w:pPr>
      <w:rPr>
        <w:rFonts w:cs="Times New Roman"/>
      </w:rPr>
    </w:lvl>
    <w:lvl w:ilvl="7" w:tplc="04030019">
      <w:start w:val="1"/>
      <w:numFmt w:val="decimal"/>
      <w:lvlText w:val="%8."/>
      <w:lvlJc w:val="left"/>
      <w:pPr>
        <w:tabs>
          <w:tab w:val="num" w:pos="6110"/>
        </w:tabs>
        <w:ind w:left="6110" w:hanging="360"/>
      </w:pPr>
      <w:rPr>
        <w:rFonts w:cs="Times New Roman"/>
      </w:rPr>
    </w:lvl>
    <w:lvl w:ilvl="8" w:tplc="0403001B">
      <w:start w:val="1"/>
      <w:numFmt w:val="decimal"/>
      <w:lvlText w:val="%9."/>
      <w:lvlJc w:val="left"/>
      <w:pPr>
        <w:tabs>
          <w:tab w:val="num" w:pos="6830"/>
        </w:tabs>
        <w:ind w:left="6830" w:hanging="360"/>
      </w:pPr>
      <w:rPr>
        <w:rFonts w:cs="Times New Roman"/>
      </w:rPr>
    </w:lvl>
  </w:abstractNum>
  <w:abstractNum w:abstractNumId="16" w15:restartNumberingAfterBreak="0">
    <w:nsid w:val="3E417B3E"/>
    <w:multiLevelType w:val="hybridMultilevel"/>
    <w:tmpl w:val="890616EE"/>
    <w:lvl w:ilvl="0" w:tplc="0C0A0001">
      <w:start w:val="1"/>
      <w:numFmt w:val="bullet"/>
      <w:lvlText w:val=""/>
      <w:lvlJc w:val="left"/>
      <w:pPr>
        <w:tabs>
          <w:tab w:val="num" w:pos="1125"/>
        </w:tabs>
        <w:ind w:left="1125" w:hanging="360"/>
      </w:pPr>
      <w:rPr>
        <w:rFonts w:ascii="Symbol" w:hAnsi="Symbol" w:hint="default"/>
      </w:rPr>
    </w:lvl>
    <w:lvl w:ilvl="1" w:tplc="0C0A0003">
      <w:start w:val="1"/>
      <w:numFmt w:val="bullet"/>
      <w:lvlText w:val="o"/>
      <w:lvlJc w:val="left"/>
      <w:pPr>
        <w:tabs>
          <w:tab w:val="num" w:pos="1845"/>
        </w:tabs>
        <w:ind w:left="1845" w:hanging="360"/>
      </w:pPr>
      <w:rPr>
        <w:rFonts w:ascii="Courier New" w:hAnsi="Courier New" w:hint="default"/>
      </w:rPr>
    </w:lvl>
    <w:lvl w:ilvl="2" w:tplc="0C0A0005">
      <w:start w:val="1"/>
      <w:numFmt w:val="bullet"/>
      <w:lvlText w:val=""/>
      <w:lvlJc w:val="left"/>
      <w:pPr>
        <w:tabs>
          <w:tab w:val="num" w:pos="2565"/>
        </w:tabs>
        <w:ind w:left="2565" w:hanging="360"/>
      </w:pPr>
      <w:rPr>
        <w:rFonts w:ascii="Wingdings" w:hAnsi="Wingdings" w:hint="default"/>
      </w:rPr>
    </w:lvl>
    <w:lvl w:ilvl="3" w:tplc="0C0A0001">
      <w:start w:val="1"/>
      <w:numFmt w:val="bullet"/>
      <w:lvlText w:val=""/>
      <w:lvlJc w:val="left"/>
      <w:pPr>
        <w:tabs>
          <w:tab w:val="num" w:pos="3285"/>
        </w:tabs>
        <w:ind w:left="3285" w:hanging="360"/>
      </w:pPr>
      <w:rPr>
        <w:rFonts w:ascii="Symbol" w:hAnsi="Symbol" w:hint="default"/>
      </w:rPr>
    </w:lvl>
    <w:lvl w:ilvl="4" w:tplc="0C0A0003">
      <w:start w:val="1"/>
      <w:numFmt w:val="bullet"/>
      <w:lvlText w:val="o"/>
      <w:lvlJc w:val="left"/>
      <w:pPr>
        <w:tabs>
          <w:tab w:val="num" w:pos="4005"/>
        </w:tabs>
        <w:ind w:left="4005" w:hanging="360"/>
      </w:pPr>
      <w:rPr>
        <w:rFonts w:ascii="Courier New" w:hAnsi="Courier New" w:hint="default"/>
      </w:rPr>
    </w:lvl>
    <w:lvl w:ilvl="5" w:tplc="0C0A0005">
      <w:start w:val="1"/>
      <w:numFmt w:val="bullet"/>
      <w:lvlText w:val=""/>
      <w:lvlJc w:val="left"/>
      <w:pPr>
        <w:tabs>
          <w:tab w:val="num" w:pos="4725"/>
        </w:tabs>
        <w:ind w:left="4725" w:hanging="360"/>
      </w:pPr>
      <w:rPr>
        <w:rFonts w:ascii="Wingdings" w:hAnsi="Wingdings" w:hint="default"/>
      </w:rPr>
    </w:lvl>
    <w:lvl w:ilvl="6" w:tplc="0C0A0001">
      <w:start w:val="1"/>
      <w:numFmt w:val="bullet"/>
      <w:lvlText w:val=""/>
      <w:lvlJc w:val="left"/>
      <w:pPr>
        <w:tabs>
          <w:tab w:val="num" w:pos="5445"/>
        </w:tabs>
        <w:ind w:left="5445" w:hanging="360"/>
      </w:pPr>
      <w:rPr>
        <w:rFonts w:ascii="Symbol" w:hAnsi="Symbol" w:hint="default"/>
      </w:rPr>
    </w:lvl>
    <w:lvl w:ilvl="7" w:tplc="0C0A0003">
      <w:start w:val="1"/>
      <w:numFmt w:val="bullet"/>
      <w:lvlText w:val="o"/>
      <w:lvlJc w:val="left"/>
      <w:pPr>
        <w:tabs>
          <w:tab w:val="num" w:pos="6165"/>
        </w:tabs>
        <w:ind w:left="6165" w:hanging="360"/>
      </w:pPr>
      <w:rPr>
        <w:rFonts w:ascii="Courier New" w:hAnsi="Courier New" w:hint="default"/>
      </w:rPr>
    </w:lvl>
    <w:lvl w:ilvl="8" w:tplc="0C0A0005">
      <w:start w:val="1"/>
      <w:numFmt w:val="bullet"/>
      <w:lvlText w:val=""/>
      <w:lvlJc w:val="left"/>
      <w:pPr>
        <w:tabs>
          <w:tab w:val="num" w:pos="6885"/>
        </w:tabs>
        <w:ind w:left="6885" w:hanging="360"/>
      </w:pPr>
      <w:rPr>
        <w:rFonts w:ascii="Wingdings" w:hAnsi="Wingdings" w:hint="default"/>
      </w:rPr>
    </w:lvl>
  </w:abstractNum>
  <w:abstractNum w:abstractNumId="17" w15:restartNumberingAfterBreak="0">
    <w:nsid w:val="410C30E0"/>
    <w:multiLevelType w:val="hybridMultilevel"/>
    <w:tmpl w:val="04F0DE32"/>
    <w:lvl w:ilvl="0" w:tplc="9BA6AAD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5EE732A"/>
    <w:multiLevelType w:val="hybridMultilevel"/>
    <w:tmpl w:val="F7E6F296"/>
    <w:lvl w:ilvl="0" w:tplc="04030017">
      <w:start w:val="1"/>
      <w:numFmt w:val="lowerLetter"/>
      <w:lvlText w:val="%1)"/>
      <w:lvlJc w:val="left"/>
      <w:pPr>
        <w:tabs>
          <w:tab w:val="num" w:pos="720"/>
        </w:tabs>
        <w:ind w:left="720" w:hanging="360"/>
      </w:pPr>
      <w:rPr>
        <w:rFonts w:cs="Times New Roman" w:hint="default"/>
      </w:rPr>
    </w:lvl>
    <w:lvl w:ilvl="1" w:tplc="04030019">
      <w:start w:val="1"/>
      <w:numFmt w:val="lowerLetter"/>
      <w:lvlText w:val="%2."/>
      <w:lvlJc w:val="left"/>
      <w:pPr>
        <w:tabs>
          <w:tab w:val="num" w:pos="1440"/>
        </w:tabs>
        <w:ind w:left="1440" w:hanging="360"/>
      </w:pPr>
      <w:rPr>
        <w:rFonts w:cs="Times New Roman"/>
      </w:rPr>
    </w:lvl>
    <w:lvl w:ilvl="2" w:tplc="0403001B">
      <w:start w:val="1"/>
      <w:numFmt w:val="lowerRoman"/>
      <w:lvlText w:val="%3."/>
      <w:lvlJc w:val="right"/>
      <w:pPr>
        <w:tabs>
          <w:tab w:val="num" w:pos="2160"/>
        </w:tabs>
        <w:ind w:left="2160" w:hanging="18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lowerLetter"/>
      <w:lvlText w:val="%5."/>
      <w:lvlJc w:val="left"/>
      <w:pPr>
        <w:tabs>
          <w:tab w:val="num" w:pos="3600"/>
        </w:tabs>
        <w:ind w:left="3600" w:hanging="360"/>
      </w:pPr>
      <w:rPr>
        <w:rFonts w:cs="Times New Roman"/>
      </w:rPr>
    </w:lvl>
    <w:lvl w:ilvl="5" w:tplc="0403001B">
      <w:start w:val="1"/>
      <w:numFmt w:val="lowerRoman"/>
      <w:lvlText w:val="%6."/>
      <w:lvlJc w:val="right"/>
      <w:pPr>
        <w:tabs>
          <w:tab w:val="num" w:pos="4320"/>
        </w:tabs>
        <w:ind w:left="4320" w:hanging="18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lowerLetter"/>
      <w:lvlText w:val="%8."/>
      <w:lvlJc w:val="left"/>
      <w:pPr>
        <w:tabs>
          <w:tab w:val="num" w:pos="5760"/>
        </w:tabs>
        <w:ind w:left="5760" w:hanging="360"/>
      </w:pPr>
      <w:rPr>
        <w:rFonts w:cs="Times New Roman"/>
      </w:rPr>
    </w:lvl>
    <w:lvl w:ilvl="8" w:tplc="0403001B">
      <w:start w:val="1"/>
      <w:numFmt w:val="lowerRoman"/>
      <w:lvlText w:val="%9."/>
      <w:lvlJc w:val="right"/>
      <w:pPr>
        <w:tabs>
          <w:tab w:val="num" w:pos="6480"/>
        </w:tabs>
        <w:ind w:left="6480" w:hanging="180"/>
      </w:pPr>
      <w:rPr>
        <w:rFonts w:cs="Times New Roman"/>
      </w:rPr>
    </w:lvl>
  </w:abstractNum>
  <w:abstractNum w:abstractNumId="19" w15:restartNumberingAfterBreak="0">
    <w:nsid w:val="4D9A6262"/>
    <w:multiLevelType w:val="hybridMultilevel"/>
    <w:tmpl w:val="ADA4E990"/>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FD15DA"/>
    <w:multiLevelType w:val="hybridMultilevel"/>
    <w:tmpl w:val="FB24161C"/>
    <w:lvl w:ilvl="0" w:tplc="1F460606">
      <w:start w:val="1"/>
      <w:numFmt w:val="lowerLetter"/>
      <w:lvlText w:val="%1)"/>
      <w:lvlJc w:val="left"/>
      <w:pPr>
        <w:tabs>
          <w:tab w:val="num" w:pos="540"/>
        </w:tabs>
        <w:ind w:left="540" w:hanging="360"/>
      </w:pPr>
      <w:rPr>
        <w:rFonts w:cs="Times New Roman" w:hint="default"/>
      </w:rPr>
    </w:lvl>
    <w:lvl w:ilvl="1" w:tplc="806C4BAE">
      <w:start w:val="3"/>
      <w:numFmt w:val="decimal"/>
      <w:lvlText w:val="%2."/>
      <w:lvlJc w:val="left"/>
      <w:pPr>
        <w:tabs>
          <w:tab w:val="num" w:pos="1260"/>
        </w:tabs>
        <w:ind w:left="1260" w:hanging="360"/>
      </w:pPr>
      <w:rPr>
        <w:rFonts w:cs="Times New Roman" w:hint="default"/>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21" w15:restartNumberingAfterBreak="0">
    <w:nsid w:val="563C03F5"/>
    <w:multiLevelType w:val="hybridMultilevel"/>
    <w:tmpl w:val="6C406D72"/>
    <w:lvl w:ilvl="0" w:tplc="B45E09FC">
      <w:start w:val="4"/>
      <w:numFmt w:val="bullet"/>
      <w:lvlText w:val="-"/>
      <w:lvlJc w:val="left"/>
      <w:pPr>
        <w:ind w:left="720" w:hanging="360"/>
      </w:pPr>
      <w:rPr>
        <w:rFonts w:ascii="Calibri" w:eastAsia="MS Gothic"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607C85"/>
    <w:multiLevelType w:val="hybridMultilevel"/>
    <w:tmpl w:val="FEA0D666"/>
    <w:lvl w:ilvl="0" w:tplc="45FA0E6E">
      <w:start w:val="1"/>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23" w15:restartNumberingAfterBreak="0">
    <w:nsid w:val="5E703FBE"/>
    <w:multiLevelType w:val="multilevel"/>
    <w:tmpl w:val="DCB22A3A"/>
    <w:lvl w:ilvl="0">
      <w:start w:val="1"/>
      <w:numFmt w:val="upperRoman"/>
      <w:lvlText w:val="%1."/>
      <w:lvlJc w:val="right"/>
      <w:pPr>
        <w:ind w:left="765" w:hanging="360"/>
      </w:pPr>
    </w:lvl>
    <w:lvl w:ilvl="1">
      <w:start w:val="1"/>
      <w:numFmt w:val="decimal"/>
      <w:isLgl/>
      <w:lvlText w:val="%1.%2."/>
      <w:lvlJc w:val="left"/>
      <w:pPr>
        <w:ind w:left="765" w:hanging="360"/>
      </w:pPr>
      <w:rPr>
        <w:rFonts w:hint="default"/>
      </w:rPr>
    </w:lvl>
    <w:lvl w:ilvl="2">
      <w:start w:val="1"/>
      <w:numFmt w:val="lowerLetter"/>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4" w15:restartNumberingAfterBreak="0">
    <w:nsid w:val="60D34E12"/>
    <w:multiLevelType w:val="hybridMultilevel"/>
    <w:tmpl w:val="AF9678FA"/>
    <w:lvl w:ilvl="0" w:tplc="8EC00486">
      <w:start w:val="1"/>
      <w:numFmt w:val="bullet"/>
      <w:lvlText w:val=""/>
      <w:lvlJc w:val="left"/>
      <w:pPr>
        <w:tabs>
          <w:tab w:val="num" w:pos="360"/>
        </w:tabs>
        <w:ind w:left="360" w:hanging="360"/>
      </w:pPr>
      <w:rPr>
        <w:rFonts w:ascii="Wingdings" w:hAnsi="Wingdings" w:hint="default"/>
        <w:sz w:val="16"/>
      </w:rPr>
    </w:lvl>
    <w:lvl w:ilvl="1" w:tplc="CC2AFFE4">
      <w:start w:val="1"/>
      <w:numFmt w:val="bullet"/>
      <w:lvlText w:val="o"/>
      <w:lvlJc w:val="left"/>
      <w:pPr>
        <w:tabs>
          <w:tab w:val="num" w:pos="732"/>
        </w:tabs>
        <w:ind w:left="732" w:hanging="360"/>
      </w:pPr>
      <w:rPr>
        <w:rFonts w:ascii="Courier New" w:hAnsi="Courier New" w:hint="default"/>
      </w:rPr>
    </w:lvl>
    <w:lvl w:ilvl="2" w:tplc="68E815AA">
      <w:start w:val="1"/>
      <w:numFmt w:val="bullet"/>
      <w:lvlText w:val=""/>
      <w:lvlJc w:val="left"/>
      <w:pPr>
        <w:tabs>
          <w:tab w:val="num" w:pos="1452"/>
        </w:tabs>
        <w:ind w:left="1452" w:hanging="360"/>
      </w:pPr>
      <w:rPr>
        <w:rFonts w:ascii="Wingdings" w:hAnsi="Wingdings" w:hint="default"/>
      </w:rPr>
    </w:lvl>
    <w:lvl w:ilvl="3" w:tplc="04030001">
      <w:start w:val="1"/>
      <w:numFmt w:val="bullet"/>
      <w:lvlText w:val=""/>
      <w:lvlJc w:val="left"/>
      <w:pPr>
        <w:tabs>
          <w:tab w:val="num" w:pos="2172"/>
        </w:tabs>
        <w:ind w:left="2172" w:hanging="360"/>
      </w:pPr>
      <w:rPr>
        <w:rFonts w:ascii="Symbol" w:hAnsi="Symbol" w:hint="default"/>
      </w:rPr>
    </w:lvl>
    <w:lvl w:ilvl="4" w:tplc="04030003">
      <w:start w:val="1"/>
      <w:numFmt w:val="bullet"/>
      <w:lvlText w:val="o"/>
      <w:lvlJc w:val="left"/>
      <w:pPr>
        <w:tabs>
          <w:tab w:val="num" w:pos="2892"/>
        </w:tabs>
        <w:ind w:left="2892" w:hanging="360"/>
      </w:pPr>
      <w:rPr>
        <w:rFonts w:ascii="Courier New" w:hAnsi="Courier New" w:hint="default"/>
      </w:rPr>
    </w:lvl>
    <w:lvl w:ilvl="5" w:tplc="04030005">
      <w:start w:val="1"/>
      <w:numFmt w:val="bullet"/>
      <w:lvlText w:val=""/>
      <w:lvlJc w:val="left"/>
      <w:pPr>
        <w:tabs>
          <w:tab w:val="num" w:pos="3612"/>
        </w:tabs>
        <w:ind w:left="3612" w:hanging="360"/>
      </w:pPr>
      <w:rPr>
        <w:rFonts w:ascii="Wingdings" w:hAnsi="Wingdings" w:hint="default"/>
      </w:rPr>
    </w:lvl>
    <w:lvl w:ilvl="6" w:tplc="04030001">
      <w:start w:val="1"/>
      <w:numFmt w:val="bullet"/>
      <w:lvlText w:val=""/>
      <w:lvlJc w:val="left"/>
      <w:pPr>
        <w:tabs>
          <w:tab w:val="num" w:pos="4332"/>
        </w:tabs>
        <w:ind w:left="4332" w:hanging="360"/>
      </w:pPr>
      <w:rPr>
        <w:rFonts w:ascii="Symbol" w:hAnsi="Symbol" w:hint="default"/>
      </w:rPr>
    </w:lvl>
    <w:lvl w:ilvl="7" w:tplc="04030003">
      <w:start w:val="1"/>
      <w:numFmt w:val="bullet"/>
      <w:lvlText w:val="o"/>
      <w:lvlJc w:val="left"/>
      <w:pPr>
        <w:tabs>
          <w:tab w:val="num" w:pos="5052"/>
        </w:tabs>
        <w:ind w:left="5052" w:hanging="360"/>
      </w:pPr>
      <w:rPr>
        <w:rFonts w:ascii="Courier New" w:hAnsi="Courier New" w:hint="default"/>
      </w:rPr>
    </w:lvl>
    <w:lvl w:ilvl="8" w:tplc="04030005">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61193ADC"/>
    <w:multiLevelType w:val="hybridMultilevel"/>
    <w:tmpl w:val="6D8E4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EF68BB"/>
    <w:multiLevelType w:val="hybridMultilevel"/>
    <w:tmpl w:val="11E6E0BC"/>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91105DC"/>
    <w:multiLevelType w:val="hybridMultilevel"/>
    <w:tmpl w:val="B338EC2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B80588C"/>
    <w:multiLevelType w:val="hybridMultilevel"/>
    <w:tmpl w:val="649ADB1E"/>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0" w15:restartNumberingAfterBreak="0">
    <w:nsid w:val="6CC46627"/>
    <w:multiLevelType w:val="multilevel"/>
    <w:tmpl w:val="8BCED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3077FA"/>
    <w:multiLevelType w:val="hybridMultilevel"/>
    <w:tmpl w:val="8F8C5022"/>
    <w:lvl w:ilvl="0" w:tplc="E4B4900A">
      <w:start w:val="1"/>
      <w:numFmt w:val="lowerLetter"/>
      <w:lvlText w:val="%1)"/>
      <w:lvlJc w:val="left"/>
      <w:pPr>
        <w:tabs>
          <w:tab w:val="num" w:pos="644"/>
        </w:tabs>
        <w:ind w:left="644" w:hanging="360"/>
      </w:pPr>
      <w:rPr>
        <w:rFonts w:cs="Times New Roman" w:hint="default"/>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32" w15:restartNumberingAfterBreak="0">
    <w:nsid w:val="73EF63B6"/>
    <w:multiLevelType w:val="hybridMultilevel"/>
    <w:tmpl w:val="11E6E0BC"/>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3" w15:restartNumberingAfterBreak="0">
    <w:nsid w:val="79614A29"/>
    <w:multiLevelType w:val="singleLevel"/>
    <w:tmpl w:val="A46E98A8"/>
    <w:lvl w:ilvl="0">
      <w:start w:val="1"/>
      <w:numFmt w:val="lowerLetter"/>
      <w:lvlText w:val="%1."/>
      <w:lvlJc w:val="left"/>
      <w:pPr>
        <w:tabs>
          <w:tab w:val="num" w:pos="360"/>
        </w:tabs>
        <w:ind w:left="36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3"/>
  </w:num>
  <w:num w:numId="8">
    <w:abstractNumId w:val="7"/>
  </w:num>
  <w:num w:numId="9">
    <w:abstractNumId w:val="1"/>
  </w:num>
  <w:num w:numId="10">
    <w:abstractNumId w:val="28"/>
  </w:num>
  <w:num w:numId="11">
    <w:abstractNumId w:val="15"/>
  </w:num>
  <w:num w:numId="12">
    <w:abstractNumId w:val="20"/>
  </w:num>
  <w:num w:numId="13">
    <w:abstractNumId w:val="18"/>
  </w:num>
  <w:num w:numId="14">
    <w:abstractNumId w:val="26"/>
  </w:num>
  <w:num w:numId="15">
    <w:abstractNumId w:val="14"/>
  </w:num>
  <w:num w:numId="16">
    <w:abstractNumId w:val="6"/>
  </w:num>
  <w:num w:numId="17">
    <w:abstractNumId w:val="3"/>
  </w:num>
  <w:num w:numId="18">
    <w:abstractNumId w:val="4"/>
  </w:num>
  <w:num w:numId="19">
    <w:abstractNumId w:val="2"/>
  </w:num>
  <w:num w:numId="20">
    <w:abstractNumId w:val="32"/>
  </w:num>
  <w:num w:numId="21">
    <w:abstractNumId w:val="10"/>
  </w:num>
  <w:num w:numId="22">
    <w:abstractNumId w:val="29"/>
  </w:num>
  <w:num w:numId="23">
    <w:abstractNumId w:val="27"/>
  </w:num>
  <w:num w:numId="24">
    <w:abstractNumId w:val="19"/>
  </w:num>
  <w:num w:numId="25">
    <w:abstractNumId w:val="13"/>
  </w:num>
  <w:num w:numId="26">
    <w:abstractNumId w:val="8"/>
  </w:num>
  <w:num w:numId="27">
    <w:abstractNumId w:val="31"/>
  </w:num>
  <w:num w:numId="28">
    <w:abstractNumId w:val="22"/>
  </w:num>
  <w:num w:numId="29">
    <w:abstractNumId w:val="24"/>
  </w:num>
  <w:num w:numId="30">
    <w:abstractNumId w:val="19"/>
  </w:num>
  <w:num w:numId="31">
    <w:abstractNumId w:val="16"/>
  </w:num>
  <w:num w:numId="32">
    <w:abstractNumId w:val="12"/>
  </w:num>
  <w:num w:numId="33">
    <w:abstractNumId w:val="11"/>
  </w:num>
  <w:num w:numId="34">
    <w:abstractNumId w:val="17"/>
  </w:num>
  <w:num w:numId="35">
    <w:abstractNumId w:val="5"/>
  </w:num>
  <w:num w:numId="36">
    <w:abstractNumId w:val="23"/>
  </w:num>
  <w:num w:numId="37">
    <w:abstractNumId w:val="9"/>
  </w:num>
  <w:num w:numId="38">
    <w:abstractNumId w:val="21"/>
  </w:num>
  <w:num w:numId="39">
    <w:abstractNumId w:val="2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isplayBackgroundShape/>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D2"/>
    <w:rsid w:val="00001CB7"/>
    <w:rsid w:val="00002379"/>
    <w:rsid w:val="00002CB2"/>
    <w:rsid w:val="000056EE"/>
    <w:rsid w:val="00005B95"/>
    <w:rsid w:val="00005C31"/>
    <w:rsid w:val="00005F55"/>
    <w:rsid w:val="000064BF"/>
    <w:rsid w:val="00010246"/>
    <w:rsid w:val="00010C34"/>
    <w:rsid w:val="000119A1"/>
    <w:rsid w:val="00012F2F"/>
    <w:rsid w:val="0001466B"/>
    <w:rsid w:val="000153E3"/>
    <w:rsid w:val="00015579"/>
    <w:rsid w:val="00015F7F"/>
    <w:rsid w:val="00017FF5"/>
    <w:rsid w:val="000204DC"/>
    <w:rsid w:val="00020C86"/>
    <w:rsid w:val="00024CC6"/>
    <w:rsid w:val="00025BD0"/>
    <w:rsid w:val="00026281"/>
    <w:rsid w:val="0003193A"/>
    <w:rsid w:val="00032685"/>
    <w:rsid w:val="000326CE"/>
    <w:rsid w:val="00032BB4"/>
    <w:rsid w:val="00035777"/>
    <w:rsid w:val="000360D0"/>
    <w:rsid w:val="00036113"/>
    <w:rsid w:val="00036172"/>
    <w:rsid w:val="000372F0"/>
    <w:rsid w:val="00037F06"/>
    <w:rsid w:val="000429A5"/>
    <w:rsid w:val="00042EB8"/>
    <w:rsid w:val="00043349"/>
    <w:rsid w:val="00044532"/>
    <w:rsid w:val="00046593"/>
    <w:rsid w:val="00047976"/>
    <w:rsid w:val="00051FC5"/>
    <w:rsid w:val="000522F5"/>
    <w:rsid w:val="000524CD"/>
    <w:rsid w:val="00052C5F"/>
    <w:rsid w:val="00054648"/>
    <w:rsid w:val="00055364"/>
    <w:rsid w:val="00055E83"/>
    <w:rsid w:val="000617A4"/>
    <w:rsid w:val="00062EC6"/>
    <w:rsid w:val="00063255"/>
    <w:rsid w:val="00066C5B"/>
    <w:rsid w:val="00070498"/>
    <w:rsid w:val="00070A01"/>
    <w:rsid w:val="00071424"/>
    <w:rsid w:val="00071560"/>
    <w:rsid w:val="000720C8"/>
    <w:rsid w:val="00072B0E"/>
    <w:rsid w:val="00073216"/>
    <w:rsid w:val="00075128"/>
    <w:rsid w:val="00075299"/>
    <w:rsid w:val="00075342"/>
    <w:rsid w:val="00075B4D"/>
    <w:rsid w:val="00075CCD"/>
    <w:rsid w:val="000761F1"/>
    <w:rsid w:val="00081727"/>
    <w:rsid w:val="00081ACA"/>
    <w:rsid w:val="0008357E"/>
    <w:rsid w:val="00083DCD"/>
    <w:rsid w:val="000842C0"/>
    <w:rsid w:val="0008491D"/>
    <w:rsid w:val="000858B8"/>
    <w:rsid w:val="0008651E"/>
    <w:rsid w:val="000877B1"/>
    <w:rsid w:val="00092869"/>
    <w:rsid w:val="000948F7"/>
    <w:rsid w:val="00095320"/>
    <w:rsid w:val="000954AD"/>
    <w:rsid w:val="0009586C"/>
    <w:rsid w:val="00096185"/>
    <w:rsid w:val="00097C8C"/>
    <w:rsid w:val="000A1E4A"/>
    <w:rsid w:val="000A22DF"/>
    <w:rsid w:val="000A2745"/>
    <w:rsid w:val="000A5051"/>
    <w:rsid w:val="000B2AEE"/>
    <w:rsid w:val="000B3FAA"/>
    <w:rsid w:val="000B53DC"/>
    <w:rsid w:val="000B6014"/>
    <w:rsid w:val="000B67AD"/>
    <w:rsid w:val="000B6C21"/>
    <w:rsid w:val="000B7E00"/>
    <w:rsid w:val="000C040B"/>
    <w:rsid w:val="000C25FC"/>
    <w:rsid w:val="000C2C1E"/>
    <w:rsid w:val="000C4DD4"/>
    <w:rsid w:val="000C4DD6"/>
    <w:rsid w:val="000C6595"/>
    <w:rsid w:val="000D4A58"/>
    <w:rsid w:val="000D5176"/>
    <w:rsid w:val="000D6799"/>
    <w:rsid w:val="000D7B18"/>
    <w:rsid w:val="000E019A"/>
    <w:rsid w:val="000E0A6A"/>
    <w:rsid w:val="000E14DA"/>
    <w:rsid w:val="000E219E"/>
    <w:rsid w:val="000E4C93"/>
    <w:rsid w:val="000E5BED"/>
    <w:rsid w:val="000E6A84"/>
    <w:rsid w:val="000E6D6D"/>
    <w:rsid w:val="000E70E5"/>
    <w:rsid w:val="000E780E"/>
    <w:rsid w:val="000E7AD4"/>
    <w:rsid w:val="000F0872"/>
    <w:rsid w:val="000F0A23"/>
    <w:rsid w:val="000F187B"/>
    <w:rsid w:val="000F28CC"/>
    <w:rsid w:val="000F39AC"/>
    <w:rsid w:val="000F5178"/>
    <w:rsid w:val="000F5D48"/>
    <w:rsid w:val="001015A6"/>
    <w:rsid w:val="00101BF2"/>
    <w:rsid w:val="00103C18"/>
    <w:rsid w:val="0010564F"/>
    <w:rsid w:val="00106634"/>
    <w:rsid w:val="00106B02"/>
    <w:rsid w:val="00106D66"/>
    <w:rsid w:val="00107DD0"/>
    <w:rsid w:val="00110618"/>
    <w:rsid w:val="00112C4B"/>
    <w:rsid w:val="00112CBB"/>
    <w:rsid w:val="00113337"/>
    <w:rsid w:val="00113990"/>
    <w:rsid w:val="0011511A"/>
    <w:rsid w:val="0011651B"/>
    <w:rsid w:val="001168DE"/>
    <w:rsid w:val="00117388"/>
    <w:rsid w:val="0012066F"/>
    <w:rsid w:val="00123EE4"/>
    <w:rsid w:val="00125966"/>
    <w:rsid w:val="001270A2"/>
    <w:rsid w:val="00127532"/>
    <w:rsid w:val="0013071E"/>
    <w:rsid w:val="001314DF"/>
    <w:rsid w:val="00131C2F"/>
    <w:rsid w:val="00132A66"/>
    <w:rsid w:val="001340CC"/>
    <w:rsid w:val="0013411B"/>
    <w:rsid w:val="001357C1"/>
    <w:rsid w:val="00135D2F"/>
    <w:rsid w:val="00137297"/>
    <w:rsid w:val="00140A47"/>
    <w:rsid w:val="00140E7C"/>
    <w:rsid w:val="001412DD"/>
    <w:rsid w:val="00141F0D"/>
    <w:rsid w:val="0014245B"/>
    <w:rsid w:val="001428ED"/>
    <w:rsid w:val="00143ECF"/>
    <w:rsid w:val="001441C6"/>
    <w:rsid w:val="00144488"/>
    <w:rsid w:val="001447C6"/>
    <w:rsid w:val="0014502B"/>
    <w:rsid w:val="00146CA9"/>
    <w:rsid w:val="00147CDB"/>
    <w:rsid w:val="00147D5B"/>
    <w:rsid w:val="0015006A"/>
    <w:rsid w:val="00150BC9"/>
    <w:rsid w:val="00150CE5"/>
    <w:rsid w:val="001519B3"/>
    <w:rsid w:val="00152770"/>
    <w:rsid w:val="00152E24"/>
    <w:rsid w:val="00155A44"/>
    <w:rsid w:val="00156071"/>
    <w:rsid w:val="001565FF"/>
    <w:rsid w:val="001567D5"/>
    <w:rsid w:val="00157AFD"/>
    <w:rsid w:val="00160C8B"/>
    <w:rsid w:val="00160CE9"/>
    <w:rsid w:val="001647BF"/>
    <w:rsid w:val="00164856"/>
    <w:rsid w:val="00165279"/>
    <w:rsid w:val="001654D2"/>
    <w:rsid w:val="001712C9"/>
    <w:rsid w:val="001721A6"/>
    <w:rsid w:val="001723DE"/>
    <w:rsid w:val="00173297"/>
    <w:rsid w:val="00174127"/>
    <w:rsid w:val="00174E7E"/>
    <w:rsid w:val="00174F40"/>
    <w:rsid w:val="00180741"/>
    <w:rsid w:val="00180935"/>
    <w:rsid w:val="00184DE3"/>
    <w:rsid w:val="0018561B"/>
    <w:rsid w:val="00185C04"/>
    <w:rsid w:val="00185E16"/>
    <w:rsid w:val="00187690"/>
    <w:rsid w:val="001904BD"/>
    <w:rsid w:val="0019184B"/>
    <w:rsid w:val="00193932"/>
    <w:rsid w:val="00195CE4"/>
    <w:rsid w:val="00196234"/>
    <w:rsid w:val="00196433"/>
    <w:rsid w:val="001970A8"/>
    <w:rsid w:val="001A1E28"/>
    <w:rsid w:val="001A29CD"/>
    <w:rsid w:val="001A4C7D"/>
    <w:rsid w:val="001A558F"/>
    <w:rsid w:val="001A69E4"/>
    <w:rsid w:val="001A6EA5"/>
    <w:rsid w:val="001A7E30"/>
    <w:rsid w:val="001B20F5"/>
    <w:rsid w:val="001B3523"/>
    <w:rsid w:val="001B3940"/>
    <w:rsid w:val="001B4DC2"/>
    <w:rsid w:val="001B59AE"/>
    <w:rsid w:val="001B735D"/>
    <w:rsid w:val="001B7980"/>
    <w:rsid w:val="001C04F2"/>
    <w:rsid w:val="001C12CA"/>
    <w:rsid w:val="001C1708"/>
    <w:rsid w:val="001C1D46"/>
    <w:rsid w:val="001D0513"/>
    <w:rsid w:val="001D0AA4"/>
    <w:rsid w:val="001D0B8E"/>
    <w:rsid w:val="001D0F67"/>
    <w:rsid w:val="001D1C16"/>
    <w:rsid w:val="001D5003"/>
    <w:rsid w:val="001D68B9"/>
    <w:rsid w:val="001D6EA6"/>
    <w:rsid w:val="001D70CC"/>
    <w:rsid w:val="001D7B7D"/>
    <w:rsid w:val="001E19A4"/>
    <w:rsid w:val="001E27CA"/>
    <w:rsid w:val="001E3324"/>
    <w:rsid w:val="001E3BD4"/>
    <w:rsid w:val="001E6D17"/>
    <w:rsid w:val="001F01AA"/>
    <w:rsid w:val="001F34C3"/>
    <w:rsid w:val="001F3D93"/>
    <w:rsid w:val="001F4012"/>
    <w:rsid w:val="001F7562"/>
    <w:rsid w:val="00202D5B"/>
    <w:rsid w:val="00204F54"/>
    <w:rsid w:val="00205AD0"/>
    <w:rsid w:val="0020689F"/>
    <w:rsid w:val="0020755E"/>
    <w:rsid w:val="00207E81"/>
    <w:rsid w:val="00210101"/>
    <w:rsid w:val="002135D5"/>
    <w:rsid w:val="00213D18"/>
    <w:rsid w:val="002147B7"/>
    <w:rsid w:val="00214C47"/>
    <w:rsid w:val="00215EE5"/>
    <w:rsid w:val="00216ACB"/>
    <w:rsid w:val="002171D5"/>
    <w:rsid w:val="00217C75"/>
    <w:rsid w:val="00221021"/>
    <w:rsid w:val="002221AD"/>
    <w:rsid w:val="00222F2F"/>
    <w:rsid w:val="0022390D"/>
    <w:rsid w:val="00223AED"/>
    <w:rsid w:val="0022440C"/>
    <w:rsid w:val="002261C2"/>
    <w:rsid w:val="00226A54"/>
    <w:rsid w:val="00226F3E"/>
    <w:rsid w:val="002302D2"/>
    <w:rsid w:val="00230EFB"/>
    <w:rsid w:val="0023123F"/>
    <w:rsid w:val="002327BB"/>
    <w:rsid w:val="00232EB9"/>
    <w:rsid w:val="002349B2"/>
    <w:rsid w:val="00234A0B"/>
    <w:rsid w:val="00235BD3"/>
    <w:rsid w:val="00235F5C"/>
    <w:rsid w:val="002366A1"/>
    <w:rsid w:val="002402C6"/>
    <w:rsid w:val="00241AE9"/>
    <w:rsid w:val="00241B26"/>
    <w:rsid w:val="00241BCC"/>
    <w:rsid w:val="00246179"/>
    <w:rsid w:val="00247CFC"/>
    <w:rsid w:val="00250061"/>
    <w:rsid w:val="0025076C"/>
    <w:rsid w:val="0025255C"/>
    <w:rsid w:val="0025334D"/>
    <w:rsid w:val="00254162"/>
    <w:rsid w:val="00254B4A"/>
    <w:rsid w:val="00261B5E"/>
    <w:rsid w:val="00262729"/>
    <w:rsid w:val="00266A77"/>
    <w:rsid w:val="00266D1B"/>
    <w:rsid w:val="002672CC"/>
    <w:rsid w:val="00267600"/>
    <w:rsid w:val="00267620"/>
    <w:rsid w:val="00270305"/>
    <w:rsid w:val="00271245"/>
    <w:rsid w:val="00271FDD"/>
    <w:rsid w:val="0027412E"/>
    <w:rsid w:val="00274A0B"/>
    <w:rsid w:val="00274E0B"/>
    <w:rsid w:val="002750EA"/>
    <w:rsid w:val="00275B56"/>
    <w:rsid w:val="00276244"/>
    <w:rsid w:val="00276375"/>
    <w:rsid w:val="0027684F"/>
    <w:rsid w:val="00280127"/>
    <w:rsid w:val="00280B3E"/>
    <w:rsid w:val="002813FC"/>
    <w:rsid w:val="00283872"/>
    <w:rsid w:val="00285E02"/>
    <w:rsid w:val="00285EDB"/>
    <w:rsid w:val="00287E40"/>
    <w:rsid w:val="0029035D"/>
    <w:rsid w:val="002912F3"/>
    <w:rsid w:val="002920E0"/>
    <w:rsid w:val="0029280F"/>
    <w:rsid w:val="00293D99"/>
    <w:rsid w:val="00293F5B"/>
    <w:rsid w:val="00294FFD"/>
    <w:rsid w:val="002968DE"/>
    <w:rsid w:val="002A0405"/>
    <w:rsid w:val="002A0E3D"/>
    <w:rsid w:val="002A1333"/>
    <w:rsid w:val="002A25D9"/>
    <w:rsid w:val="002A2947"/>
    <w:rsid w:val="002A2F34"/>
    <w:rsid w:val="002A4CBB"/>
    <w:rsid w:val="002A602D"/>
    <w:rsid w:val="002A6D83"/>
    <w:rsid w:val="002A779E"/>
    <w:rsid w:val="002B00E2"/>
    <w:rsid w:val="002B098B"/>
    <w:rsid w:val="002B49BC"/>
    <w:rsid w:val="002B6169"/>
    <w:rsid w:val="002C0A46"/>
    <w:rsid w:val="002C2FF7"/>
    <w:rsid w:val="002C321C"/>
    <w:rsid w:val="002C33DF"/>
    <w:rsid w:val="002C38DF"/>
    <w:rsid w:val="002C41FA"/>
    <w:rsid w:val="002C479F"/>
    <w:rsid w:val="002C5167"/>
    <w:rsid w:val="002C5485"/>
    <w:rsid w:val="002C6482"/>
    <w:rsid w:val="002C67F1"/>
    <w:rsid w:val="002D010B"/>
    <w:rsid w:val="002D1BAC"/>
    <w:rsid w:val="002D493C"/>
    <w:rsid w:val="002D4A0D"/>
    <w:rsid w:val="002D5DA7"/>
    <w:rsid w:val="002D611F"/>
    <w:rsid w:val="002D7029"/>
    <w:rsid w:val="002E10C6"/>
    <w:rsid w:val="002E1C8D"/>
    <w:rsid w:val="002E242F"/>
    <w:rsid w:val="002E3747"/>
    <w:rsid w:val="002E45F9"/>
    <w:rsid w:val="002E5F1B"/>
    <w:rsid w:val="002E6299"/>
    <w:rsid w:val="002E6611"/>
    <w:rsid w:val="002F044C"/>
    <w:rsid w:val="002F16E7"/>
    <w:rsid w:val="002F2275"/>
    <w:rsid w:val="002F3346"/>
    <w:rsid w:val="002F4006"/>
    <w:rsid w:val="002F4AFB"/>
    <w:rsid w:val="002F601C"/>
    <w:rsid w:val="002F6156"/>
    <w:rsid w:val="00300460"/>
    <w:rsid w:val="00301316"/>
    <w:rsid w:val="003015DD"/>
    <w:rsid w:val="003016ED"/>
    <w:rsid w:val="00302A3B"/>
    <w:rsid w:val="003032E9"/>
    <w:rsid w:val="00303BD2"/>
    <w:rsid w:val="003049B9"/>
    <w:rsid w:val="00304C4E"/>
    <w:rsid w:val="00304FD6"/>
    <w:rsid w:val="00306352"/>
    <w:rsid w:val="00306860"/>
    <w:rsid w:val="00307BCF"/>
    <w:rsid w:val="00307BFF"/>
    <w:rsid w:val="00307F58"/>
    <w:rsid w:val="00311EAC"/>
    <w:rsid w:val="003121C7"/>
    <w:rsid w:val="00312B13"/>
    <w:rsid w:val="00313E82"/>
    <w:rsid w:val="00315341"/>
    <w:rsid w:val="00315357"/>
    <w:rsid w:val="003161B6"/>
    <w:rsid w:val="00316BBF"/>
    <w:rsid w:val="00316D71"/>
    <w:rsid w:val="00317044"/>
    <w:rsid w:val="003207BD"/>
    <w:rsid w:val="00320D7D"/>
    <w:rsid w:val="00321990"/>
    <w:rsid w:val="00321DAF"/>
    <w:rsid w:val="003224C0"/>
    <w:rsid w:val="00324F1C"/>
    <w:rsid w:val="00326895"/>
    <w:rsid w:val="00326F6D"/>
    <w:rsid w:val="00327730"/>
    <w:rsid w:val="0033133C"/>
    <w:rsid w:val="0033182D"/>
    <w:rsid w:val="00331A90"/>
    <w:rsid w:val="00331C2E"/>
    <w:rsid w:val="00333487"/>
    <w:rsid w:val="003338DB"/>
    <w:rsid w:val="00334337"/>
    <w:rsid w:val="00334417"/>
    <w:rsid w:val="00336CA4"/>
    <w:rsid w:val="00337068"/>
    <w:rsid w:val="003419DA"/>
    <w:rsid w:val="00342335"/>
    <w:rsid w:val="00343516"/>
    <w:rsid w:val="00343BEC"/>
    <w:rsid w:val="0034441B"/>
    <w:rsid w:val="00345D7D"/>
    <w:rsid w:val="00345E25"/>
    <w:rsid w:val="00345EEC"/>
    <w:rsid w:val="00350550"/>
    <w:rsid w:val="00352485"/>
    <w:rsid w:val="003525C0"/>
    <w:rsid w:val="00352D18"/>
    <w:rsid w:val="00353026"/>
    <w:rsid w:val="00353DFF"/>
    <w:rsid w:val="00353F82"/>
    <w:rsid w:val="003547C1"/>
    <w:rsid w:val="003548E6"/>
    <w:rsid w:val="00354CE0"/>
    <w:rsid w:val="00360F37"/>
    <w:rsid w:val="0036172F"/>
    <w:rsid w:val="003637BC"/>
    <w:rsid w:val="00364285"/>
    <w:rsid w:val="003672D0"/>
    <w:rsid w:val="00370A93"/>
    <w:rsid w:val="00371A10"/>
    <w:rsid w:val="0037287E"/>
    <w:rsid w:val="00372E8C"/>
    <w:rsid w:val="003737A5"/>
    <w:rsid w:val="003768C4"/>
    <w:rsid w:val="00380D8A"/>
    <w:rsid w:val="00381FC1"/>
    <w:rsid w:val="0038476D"/>
    <w:rsid w:val="0038515C"/>
    <w:rsid w:val="00393205"/>
    <w:rsid w:val="003934D0"/>
    <w:rsid w:val="003936D3"/>
    <w:rsid w:val="00394A7E"/>
    <w:rsid w:val="00395AEC"/>
    <w:rsid w:val="00395EB9"/>
    <w:rsid w:val="00395FC3"/>
    <w:rsid w:val="003975BA"/>
    <w:rsid w:val="00397CAE"/>
    <w:rsid w:val="003A0200"/>
    <w:rsid w:val="003A07B2"/>
    <w:rsid w:val="003A1E6D"/>
    <w:rsid w:val="003A6D61"/>
    <w:rsid w:val="003A737A"/>
    <w:rsid w:val="003A7CD1"/>
    <w:rsid w:val="003B68AC"/>
    <w:rsid w:val="003B70D3"/>
    <w:rsid w:val="003B7419"/>
    <w:rsid w:val="003B7D00"/>
    <w:rsid w:val="003C31FC"/>
    <w:rsid w:val="003C323A"/>
    <w:rsid w:val="003C4AF6"/>
    <w:rsid w:val="003C4F21"/>
    <w:rsid w:val="003C51B5"/>
    <w:rsid w:val="003C58CE"/>
    <w:rsid w:val="003C5E66"/>
    <w:rsid w:val="003C60AD"/>
    <w:rsid w:val="003C7C93"/>
    <w:rsid w:val="003D07A7"/>
    <w:rsid w:val="003D1C6D"/>
    <w:rsid w:val="003D255A"/>
    <w:rsid w:val="003D2831"/>
    <w:rsid w:val="003D2BC2"/>
    <w:rsid w:val="003D323D"/>
    <w:rsid w:val="003D3282"/>
    <w:rsid w:val="003D33D2"/>
    <w:rsid w:val="003D4478"/>
    <w:rsid w:val="003D4CE8"/>
    <w:rsid w:val="003D6928"/>
    <w:rsid w:val="003E10C3"/>
    <w:rsid w:val="003E311F"/>
    <w:rsid w:val="003E5251"/>
    <w:rsid w:val="003E5A74"/>
    <w:rsid w:val="003E652F"/>
    <w:rsid w:val="003E750C"/>
    <w:rsid w:val="003E7D0C"/>
    <w:rsid w:val="003F18C3"/>
    <w:rsid w:val="003F207F"/>
    <w:rsid w:val="003F2904"/>
    <w:rsid w:val="003F32B6"/>
    <w:rsid w:val="003F49BF"/>
    <w:rsid w:val="003F57A9"/>
    <w:rsid w:val="003F5A6C"/>
    <w:rsid w:val="004007F9"/>
    <w:rsid w:val="00400EFE"/>
    <w:rsid w:val="0040181A"/>
    <w:rsid w:val="00401A55"/>
    <w:rsid w:val="00401D5A"/>
    <w:rsid w:val="00401E9D"/>
    <w:rsid w:val="00401EC4"/>
    <w:rsid w:val="004020A7"/>
    <w:rsid w:val="00403176"/>
    <w:rsid w:val="0040373A"/>
    <w:rsid w:val="0041008E"/>
    <w:rsid w:val="00413E23"/>
    <w:rsid w:val="00417091"/>
    <w:rsid w:val="00417A46"/>
    <w:rsid w:val="004202F9"/>
    <w:rsid w:val="00421220"/>
    <w:rsid w:val="0042131E"/>
    <w:rsid w:val="00424F55"/>
    <w:rsid w:val="00425F88"/>
    <w:rsid w:val="00426D93"/>
    <w:rsid w:val="00432500"/>
    <w:rsid w:val="00433D17"/>
    <w:rsid w:val="0043402F"/>
    <w:rsid w:val="00436261"/>
    <w:rsid w:val="004368E2"/>
    <w:rsid w:val="004409C5"/>
    <w:rsid w:val="00440F35"/>
    <w:rsid w:val="00442507"/>
    <w:rsid w:val="00444B9B"/>
    <w:rsid w:val="00445C27"/>
    <w:rsid w:val="004462F9"/>
    <w:rsid w:val="00447A10"/>
    <w:rsid w:val="0045213A"/>
    <w:rsid w:val="00452888"/>
    <w:rsid w:val="00452B5A"/>
    <w:rsid w:val="00453014"/>
    <w:rsid w:val="00453EBE"/>
    <w:rsid w:val="00454F60"/>
    <w:rsid w:val="004600D0"/>
    <w:rsid w:val="00460419"/>
    <w:rsid w:val="0046076A"/>
    <w:rsid w:val="0046231A"/>
    <w:rsid w:val="00464B98"/>
    <w:rsid w:val="00465E8A"/>
    <w:rsid w:val="00465EDE"/>
    <w:rsid w:val="00465EF9"/>
    <w:rsid w:val="004661A8"/>
    <w:rsid w:val="0046777A"/>
    <w:rsid w:val="00467AF4"/>
    <w:rsid w:val="004702CD"/>
    <w:rsid w:val="004723F7"/>
    <w:rsid w:val="00472B81"/>
    <w:rsid w:val="004733BE"/>
    <w:rsid w:val="0047343C"/>
    <w:rsid w:val="00474D8B"/>
    <w:rsid w:val="00475900"/>
    <w:rsid w:val="00476404"/>
    <w:rsid w:val="00481044"/>
    <w:rsid w:val="004810B8"/>
    <w:rsid w:val="004813DF"/>
    <w:rsid w:val="00482B0E"/>
    <w:rsid w:val="00482F08"/>
    <w:rsid w:val="004834ED"/>
    <w:rsid w:val="0048382F"/>
    <w:rsid w:val="00484D66"/>
    <w:rsid w:val="004851C5"/>
    <w:rsid w:val="004864EB"/>
    <w:rsid w:val="0049204C"/>
    <w:rsid w:val="0049382A"/>
    <w:rsid w:val="0049482C"/>
    <w:rsid w:val="00497521"/>
    <w:rsid w:val="004A06E6"/>
    <w:rsid w:val="004A2D0C"/>
    <w:rsid w:val="004A3BF9"/>
    <w:rsid w:val="004A4801"/>
    <w:rsid w:val="004A4AE7"/>
    <w:rsid w:val="004A620C"/>
    <w:rsid w:val="004B1468"/>
    <w:rsid w:val="004B147F"/>
    <w:rsid w:val="004B159C"/>
    <w:rsid w:val="004B2716"/>
    <w:rsid w:val="004B72F1"/>
    <w:rsid w:val="004B74A0"/>
    <w:rsid w:val="004C0836"/>
    <w:rsid w:val="004C29FD"/>
    <w:rsid w:val="004C2E60"/>
    <w:rsid w:val="004C32A9"/>
    <w:rsid w:val="004C4160"/>
    <w:rsid w:val="004C4764"/>
    <w:rsid w:val="004C6A26"/>
    <w:rsid w:val="004C7A7E"/>
    <w:rsid w:val="004D0346"/>
    <w:rsid w:val="004D1948"/>
    <w:rsid w:val="004D1F69"/>
    <w:rsid w:val="004D29B1"/>
    <w:rsid w:val="004D2C72"/>
    <w:rsid w:val="004D317F"/>
    <w:rsid w:val="004D55DF"/>
    <w:rsid w:val="004D58FC"/>
    <w:rsid w:val="004D6A28"/>
    <w:rsid w:val="004D7B48"/>
    <w:rsid w:val="004E18C4"/>
    <w:rsid w:val="004E1C6E"/>
    <w:rsid w:val="004E2280"/>
    <w:rsid w:val="004E2DAE"/>
    <w:rsid w:val="004E683E"/>
    <w:rsid w:val="004E6F1D"/>
    <w:rsid w:val="004E787E"/>
    <w:rsid w:val="004F104F"/>
    <w:rsid w:val="004F1EE8"/>
    <w:rsid w:val="004F5804"/>
    <w:rsid w:val="004F5D0F"/>
    <w:rsid w:val="005003FF"/>
    <w:rsid w:val="005038DA"/>
    <w:rsid w:val="00504268"/>
    <w:rsid w:val="0050474F"/>
    <w:rsid w:val="00504983"/>
    <w:rsid w:val="00504CBF"/>
    <w:rsid w:val="00510122"/>
    <w:rsid w:val="0051118C"/>
    <w:rsid w:val="00511A59"/>
    <w:rsid w:val="0051266E"/>
    <w:rsid w:val="00512ECE"/>
    <w:rsid w:val="005133F2"/>
    <w:rsid w:val="00513877"/>
    <w:rsid w:val="00513996"/>
    <w:rsid w:val="00513C43"/>
    <w:rsid w:val="005202B3"/>
    <w:rsid w:val="005212C1"/>
    <w:rsid w:val="00523C7B"/>
    <w:rsid w:val="00524F66"/>
    <w:rsid w:val="00525DF4"/>
    <w:rsid w:val="00525FD2"/>
    <w:rsid w:val="00527871"/>
    <w:rsid w:val="00532445"/>
    <w:rsid w:val="00532705"/>
    <w:rsid w:val="00532E21"/>
    <w:rsid w:val="005336C9"/>
    <w:rsid w:val="005338A6"/>
    <w:rsid w:val="00536347"/>
    <w:rsid w:val="005369BD"/>
    <w:rsid w:val="00536E6B"/>
    <w:rsid w:val="00537EB5"/>
    <w:rsid w:val="005418FD"/>
    <w:rsid w:val="00541D04"/>
    <w:rsid w:val="0054220A"/>
    <w:rsid w:val="0054415F"/>
    <w:rsid w:val="0054487F"/>
    <w:rsid w:val="00545F37"/>
    <w:rsid w:val="00551241"/>
    <w:rsid w:val="00552B59"/>
    <w:rsid w:val="005534A3"/>
    <w:rsid w:val="0055455E"/>
    <w:rsid w:val="005558D7"/>
    <w:rsid w:val="00556852"/>
    <w:rsid w:val="00556AC7"/>
    <w:rsid w:val="00556FD1"/>
    <w:rsid w:val="00557BCA"/>
    <w:rsid w:val="00560667"/>
    <w:rsid w:val="00560A01"/>
    <w:rsid w:val="005634F9"/>
    <w:rsid w:val="005645C8"/>
    <w:rsid w:val="00565D62"/>
    <w:rsid w:val="005660AB"/>
    <w:rsid w:val="00566964"/>
    <w:rsid w:val="005669A0"/>
    <w:rsid w:val="00570684"/>
    <w:rsid w:val="00571556"/>
    <w:rsid w:val="0057500D"/>
    <w:rsid w:val="005801BA"/>
    <w:rsid w:val="00580EEA"/>
    <w:rsid w:val="0058192A"/>
    <w:rsid w:val="00581A76"/>
    <w:rsid w:val="00582997"/>
    <w:rsid w:val="00583D67"/>
    <w:rsid w:val="00585C4E"/>
    <w:rsid w:val="00585EE0"/>
    <w:rsid w:val="005868D5"/>
    <w:rsid w:val="00587064"/>
    <w:rsid w:val="00594EF0"/>
    <w:rsid w:val="00595FDC"/>
    <w:rsid w:val="00596EC4"/>
    <w:rsid w:val="00597C19"/>
    <w:rsid w:val="005A0134"/>
    <w:rsid w:val="005A0D77"/>
    <w:rsid w:val="005A1864"/>
    <w:rsid w:val="005A3028"/>
    <w:rsid w:val="005A3296"/>
    <w:rsid w:val="005A3D93"/>
    <w:rsid w:val="005A4323"/>
    <w:rsid w:val="005A6BC8"/>
    <w:rsid w:val="005B06AB"/>
    <w:rsid w:val="005B1360"/>
    <w:rsid w:val="005B1381"/>
    <w:rsid w:val="005B1F28"/>
    <w:rsid w:val="005B31A5"/>
    <w:rsid w:val="005B3C46"/>
    <w:rsid w:val="005B4B1B"/>
    <w:rsid w:val="005B4B47"/>
    <w:rsid w:val="005B4E0B"/>
    <w:rsid w:val="005B5047"/>
    <w:rsid w:val="005B540A"/>
    <w:rsid w:val="005B6D0F"/>
    <w:rsid w:val="005B6FA3"/>
    <w:rsid w:val="005B72BF"/>
    <w:rsid w:val="005C1EF1"/>
    <w:rsid w:val="005C2B2C"/>
    <w:rsid w:val="005C2D96"/>
    <w:rsid w:val="005C5D05"/>
    <w:rsid w:val="005C6B19"/>
    <w:rsid w:val="005D006D"/>
    <w:rsid w:val="005D02A5"/>
    <w:rsid w:val="005D14EA"/>
    <w:rsid w:val="005D153A"/>
    <w:rsid w:val="005D2CA6"/>
    <w:rsid w:val="005D3AC8"/>
    <w:rsid w:val="005D540E"/>
    <w:rsid w:val="005D5DF0"/>
    <w:rsid w:val="005E23B8"/>
    <w:rsid w:val="005E3E94"/>
    <w:rsid w:val="005E70DF"/>
    <w:rsid w:val="005E7729"/>
    <w:rsid w:val="005E7791"/>
    <w:rsid w:val="005F1375"/>
    <w:rsid w:val="005F46C0"/>
    <w:rsid w:val="005F4A3D"/>
    <w:rsid w:val="005F5024"/>
    <w:rsid w:val="005F637C"/>
    <w:rsid w:val="005F63D6"/>
    <w:rsid w:val="005F78A4"/>
    <w:rsid w:val="0060064A"/>
    <w:rsid w:val="0060069C"/>
    <w:rsid w:val="006033D9"/>
    <w:rsid w:val="006036EA"/>
    <w:rsid w:val="00603E4B"/>
    <w:rsid w:val="006077C9"/>
    <w:rsid w:val="00610C89"/>
    <w:rsid w:val="00613747"/>
    <w:rsid w:val="006138B6"/>
    <w:rsid w:val="006175DE"/>
    <w:rsid w:val="006202AA"/>
    <w:rsid w:val="00620FA5"/>
    <w:rsid w:val="00621996"/>
    <w:rsid w:val="0062227A"/>
    <w:rsid w:val="006227D6"/>
    <w:rsid w:val="00622A0D"/>
    <w:rsid w:val="00623050"/>
    <w:rsid w:val="00624745"/>
    <w:rsid w:val="00626B2C"/>
    <w:rsid w:val="00626C79"/>
    <w:rsid w:val="00626EB8"/>
    <w:rsid w:val="00627810"/>
    <w:rsid w:val="0062786A"/>
    <w:rsid w:val="00627BBE"/>
    <w:rsid w:val="00627D51"/>
    <w:rsid w:val="00631AA6"/>
    <w:rsid w:val="0063371D"/>
    <w:rsid w:val="0063677B"/>
    <w:rsid w:val="00641358"/>
    <w:rsid w:val="00641BF3"/>
    <w:rsid w:val="00642BFD"/>
    <w:rsid w:val="00643431"/>
    <w:rsid w:val="006440B2"/>
    <w:rsid w:val="00644900"/>
    <w:rsid w:val="0064566B"/>
    <w:rsid w:val="006477D5"/>
    <w:rsid w:val="006502FB"/>
    <w:rsid w:val="006503FA"/>
    <w:rsid w:val="00653F44"/>
    <w:rsid w:val="0065506D"/>
    <w:rsid w:val="00655B31"/>
    <w:rsid w:val="0065720E"/>
    <w:rsid w:val="0066176D"/>
    <w:rsid w:val="006620C5"/>
    <w:rsid w:val="006652FC"/>
    <w:rsid w:val="006660D4"/>
    <w:rsid w:val="006664FB"/>
    <w:rsid w:val="0066755E"/>
    <w:rsid w:val="00670409"/>
    <w:rsid w:val="006716FA"/>
    <w:rsid w:val="006719D2"/>
    <w:rsid w:val="00671E2F"/>
    <w:rsid w:val="0067300F"/>
    <w:rsid w:val="006741CA"/>
    <w:rsid w:val="006747F2"/>
    <w:rsid w:val="00675484"/>
    <w:rsid w:val="00677436"/>
    <w:rsid w:val="00680269"/>
    <w:rsid w:val="00680627"/>
    <w:rsid w:val="00681715"/>
    <w:rsid w:val="00682E77"/>
    <w:rsid w:val="00685841"/>
    <w:rsid w:val="00686390"/>
    <w:rsid w:val="00690770"/>
    <w:rsid w:val="00691195"/>
    <w:rsid w:val="00692FBD"/>
    <w:rsid w:val="00693409"/>
    <w:rsid w:val="00693476"/>
    <w:rsid w:val="00693B58"/>
    <w:rsid w:val="00695983"/>
    <w:rsid w:val="006969D4"/>
    <w:rsid w:val="00697AED"/>
    <w:rsid w:val="006A3209"/>
    <w:rsid w:val="006A375B"/>
    <w:rsid w:val="006A6C54"/>
    <w:rsid w:val="006B0742"/>
    <w:rsid w:val="006B0DF1"/>
    <w:rsid w:val="006B17B4"/>
    <w:rsid w:val="006B2B05"/>
    <w:rsid w:val="006B2D7B"/>
    <w:rsid w:val="006B3CEC"/>
    <w:rsid w:val="006B50C9"/>
    <w:rsid w:val="006B7BCD"/>
    <w:rsid w:val="006C00A2"/>
    <w:rsid w:val="006C1005"/>
    <w:rsid w:val="006C1955"/>
    <w:rsid w:val="006C1E22"/>
    <w:rsid w:val="006C2D8B"/>
    <w:rsid w:val="006C2F9C"/>
    <w:rsid w:val="006C3052"/>
    <w:rsid w:val="006C3BFB"/>
    <w:rsid w:val="006C516A"/>
    <w:rsid w:val="006C5448"/>
    <w:rsid w:val="006C54D6"/>
    <w:rsid w:val="006C6032"/>
    <w:rsid w:val="006C620C"/>
    <w:rsid w:val="006D1F3E"/>
    <w:rsid w:val="006D38C2"/>
    <w:rsid w:val="006D4110"/>
    <w:rsid w:val="006D4AA8"/>
    <w:rsid w:val="006D5623"/>
    <w:rsid w:val="006D593E"/>
    <w:rsid w:val="006D66AA"/>
    <w:rsid w:val="006D6878"/>
    <w:rsid w:val="006D75E8"/>
    <w:rsid w:val="006E19FD"/>
    <w:rsid w:val="006E25C5"/>
    <w:rsid w:val="006E3F14"/>
    <w:rsid w:val="006E42F5"/>
    <w:rsid w:val="006E460A"/>
    <w:rsid w:val="006E585B"/>
    <w:rsid w:val="006E5E1D"/>
    <w:rsid w:val="006E6C31"/>
    <w:rsid w:val="006E6E11"/>
    <w:rsid w:val="006E6E3B"/>
    <w:rsid w:val="006F1265"/>
    <w:rsid w:val="006F148F"/>
    <w:rsid w:val="006F240F"/>
    <w:rsid w:val="006F31DB"/>
    <w:rsid w:val="006F3297"/>
    <w:rsid w:val="006F3815"/>
    <w:rsid w:val="006F39F9"/>
    <w:rsid w:val="006F3FF9"/>
    <w:rsid w:val="006F4512"/>
    <w:rsid w:val="006F4C32"/>
    <w:rsid w:val="006F58CB"/>
    <w:rsid w:val="006F5CE8"/>
    <w:rsid w:val="006F70F3"/>
    <w:rsid w:val="00701C05"/>
    <w:rsid w:val="00702537"/>
    <w:rsid w:val="00703871"/>
    <w:rsid w:val="00704D9C"/>
    <w:rsid w:val="007068D3"/>
    <w:rsid w:val="00711C87"/>
    <w:rsid w:val="00711E34"/>
    <w:rsid w:val="00712E0B"/>
    <w:rsid w:val="007132CD"/>
    <w:rsid w:val="00716EF1"/>
    <w:rsid w:val="00717A4C"/>
    <w:rsid w:val="00717C90"/>
    <w:rsid w:val="00720969"/>
    <w:rsid w:val="0072285C"/>
    <w:rsid w:val="0072341E"/>
    <w:rsid w:val="00724AA9"/>
    <w:rsid w:val="00726145"/>
    <w:rsid w:val="00726A75"/>
    <w:rsid w:val="00726EB4"/>
    <w:rsid w:val="007300C9"/>
    <w:rsid w:val="00735895"/>
    <w:rsid w:val="00735FDB"/>
    <w:rsid w:val="00735FEE"/>
    <w:rsid w:val="0073708F"/>
    <w:rsid w:val="007406DE"/>
    <w:rsid w:val="007410E8"/>
    <w:rsid w:val="00741F97"/>
    <w:rsid w:val="0074207F"/>
    <w:rsid w:val="007427A2"/>
    <w:rsid w:val="007442E5"/>
    <w:rsid w:val="00745923"/>
    <w:rsid w:val="00750314"/>
    <w:rsid w:val="00750427"/>
    <w:rsid w:val="00750920"/>
    <w:rsid w:val="00750E59"/>
    <w:rsid w:val="00753539"/>
    <w:rsid w:val="00753DF9"/>
    <w:rsid w:val="00754E95"/>
    <w:rsid w:val="00755C79"/>
    <w:rsid w:val="007561F5"/>
    <w:rsid w:val="00757382"/>
    <w:rsid w:val="00762CF8"/>
    <w:rsid w:val="0076384C"/>
    <w:rsid w:val="00763DD5"/>
    <w:rsid w:val="007665EC"/>
    <w:rsid w:val="00766668"/>
    <w:rsid w:val="007668ED"/>
    <w:rsid w:val="0076740E"/>
    <w:rsid w:val="00767B54"/>
    <w:rsid w:val="00770C79"/>
    <w:rsid w:val="007714F2"/>
    <w:rsid w:val="0077172A"/>
    <w:rsid w:val="00773478"/>
    <w:rsid w:val="00773DB3"/>
    <w:rsid w:val="007771B0"/>
    <w:rsid w:val="007776F3"/>
    <w:rsid w:val="00777BA0"/>
    <w:rsid w:val="007807E1"/>
    <w:rsid w:val="00780AD8"/>
    <w:rsid w:val="007812A3"/>
    <w:rsid w:val="00781376"/>
    <w:rsid w:val="00781BBE"/>
    <w:rsid w:val="00783FE1"/>
    <w:rsid w:val="007841BC"/>
    <w:rsid w:val="007845B0"/>
    <w:rsid w:val="00784CC4"/>
    <w:rsid w:val="00786700"/>
    <w:rsid w:val="007878C1"/>
    <w:rsid w:val="00787AF9"/>
    <w:rsid w:val="007914E7"/>
    <w:rsid w:val="00791753"/>
    <w:rsid w:val="007930DE"/>
    <w:rsid w:val="00793410"/>
    <w:rsid w:val="00796207"/>
    <w:rsid w:val="00796CC1"/>
    <w:rsid w:val="007A0292"/>
    <w:rsid w:val="007A2245"/>
    <w:rsid w:val="007A2796"/>
    <w:rsid w:val="007A2C2F"/>
    <w:rsid w:val="007A2F84"/>
    <w:rsid w:val="007A2FB7"/>
    <w:rsid w:val="007A5782"/>
    <w:rsid w:val="007A5CC2"/>
    <w:rsid w:val="007A7BAC"/>
    <w:rsid w:val="007A7F1E"/>
    <w:rsid w:val="007B0164"/>
    <w:rsid w:val="007B017C"/>
    <w:rsid w:val="007B2BBD"/>
    <w:rsid w:val="007B2C1D"/>
    <w:rsid w:val="007B3D77"/>
    <w:rsid w:val="007B6744"/>
    <w:rsid w:val="007C0312"/>
    <w:rsid w:val="007C0D3D"/>
    <w:rsid w:val="007C16AE"/>
    <w:rsid w:val="007C3F58"/>
    <w:rsid w:val="007C4BFE"/>
    <w:rsid w:val="007C53EF"/>
    <w:rsid w:val="007C70A3"/>
    <w:rsid w:val="007C7277"/>
    <w:rsid w:val="007D05CC"/>
    <w:rsid w:val="007D2319"/>
    <w:rsid w:val="007D2E4D"/>
    <w:rsid w:val="007D4168"/>
    <w:rsid w:val="007D52AA"/>
    <w:rsid w:val="007D55E9"/>
    <w:rsid w:val="007D5805"/>
    <w:rsid w:val="007D797B"/>
    <w:rsid w:val="007D7D11"/>
    <w:rsid w:val="007E0469"/>
    <w:rsid w:val="007E075D"/>
    <w:rsid w:val="007E0F4F"/>
    <w:rsid w:val="007E502B"/>
    <w:rsid w:val="007E51BE"/>
    <w:rsid w:val="007E79CD"/>
    <w:rsid w:val="007F003A"/>
    <w:rsid w:val="007F0665"/>
    <w:rsid w:val="007F06EC"/>
    <w:rsid w:val="007F19F7"/>
    <w:rsid w:val="007F42B9"/>
    <w:rsid w:val="007F4ACF"/>
    <w:rsid w:val="007F508D"/>
    <w:rsid w:val="00801256"/>
    <w:rsid w:val="008035B2"/>
    <w:rsid w:val="00805814"/>
    <w:rsid w:val="00805B3D"/>
    <w:rsid w:val="00806EE3"/>
    <w:rsid w:val="008070D3"/>
    <w:rsid w:val="008072CC"/>
    <w:rsid w:val="00807E73"/>
    <w:rsid w:val="0081006B"/>
    <w:rsid w:val="00813F2F"/>
    <w:rsid w:val="008154B1"/>
    <w:rsid w:val="008163E3"/>
    <w:rsid w:val="008224C9"/>
    <w:rsid w:val="00824F58"/>
    <w:rsid w:val="008256F8"/>
    <w:rsid w:val="008270B4"/>
    <w:rsid w:val="008275AC"/>
    <w:rsid w:val="0083010B"/>
    <w:rsid w:val="00831041"/>
    <w:rsid w:val="0083116B"/>
    <w:rsid w:val="008314F0"/>
    <w:rsid w:val="00832241"/>
    <w:rsid w:val="00832CE1"/>
    <w:rsid w:val="00833200"/>
    <w:rsid w:val="00833417"/>
    <w:rsid w:val="00834ACF"/>
    <w:rsid w:val="00835A1D"/>
    <w:rsid w:val="00835B3F"/>
    <w:rsid w:val="00835BD4"/>
    <w:rsid w:val="00836390"/>
    <w:rsid w:val="008404B8"/>
    <w:rsid w:val="008410B4"/>
    <w:rsid w:val="008421E1"/>
    <w:rsid w:val="0084397E"/>
    <w:rsid w:val="00843F5C"/>
    <w:rsid w:val="008451B6"/>
    <w:rsid w:val="00845A5F"/>
    <w:rsid w:val="008461B4"/>
    <w:rsid w:val="008468D7"/>
    <w:rsid w:val="00847664"/>
    <w:rsid w:val="008506CD"/>
    <w:rsid w:val="00850934"/>
    <w:rsid w:val="00850999"/>
    <w:rsid w:val="00850E6E"/>
    <w:rsid w:val="00851111"/>
    <w:rsid w:val="0085243A"/>
    <w:rsid w:val="00853A18"/>
    <w:rsid w:val="00853EF1"/>
    <w:rsid w:val="008547C7"/>
    <w:rsid w:val="00854F6E"/>
    <w:rsid w:val="0085588A"/>
    <w:rsid w:val="00856C31"/>
    <w:rsid w:val="008570AB"/>
    <w:rsid w:val="0085789A"/>
    <w:rsid w:val="00860D2E"/>
    <w:rsid w:val="008620B7"/>
    <w:rsid w:val="00863309"/>
    <w:rsid w:val="00864AD1"/>
    <w:rsid w:val="008679AB"/>
    <w:rsid w:val="00867E6A"/>
    <w:rsid w:val="00873184"/>
    <w:rsid w:val="008762A2"/>
    <w:rsid w:val="008768DF"/>
    <w:rsid w:val="00876932"/>
    <w:rsid w:val="008806F9"/>
    <w:rsid w:val="0088110B"/>
    <w:rsid w:val="008815F1"/>
    <w:rsid w:val="008828EE"/>
    <w:rsid w:val="00883592"/>
    <w:rsid w:val="00883F7B"/>
    <w:rsid w:val="00884A12"/>
    <w:rsid w:val="00884DD2"/>
    <w:rsid w:val="00886058"/>
    <w:rsid w:val="00886788"/>
    <w:rsid w:val="00890322"/>
    <w:rsid w:val="008904C2"/>
    <w:rsid w:val="008918FE"/>
    <w:rsid w:val="00891F4B"/>
    <w:rsid w:val="008951FB"/>
    <w:rsid w:val="00895456"/>
    <w:rsid w:val="0089579A"/>
    <w:rsid w:val="00895DD8"/>
    <w:rsid w:val="008975E1"/>
    <w:rsid w:val="008A1F22"/>
    <w:rsid w:val="008A290D"/>
    <w:rsid w:val="008A3D35"/>
    <w:rsid w:val="008A4C70"/>
    <w:rsid w:val="008A53F8"/>
    <w:rsid w:val="008A6200"/>
    <w:rsid w:val="008A6892"/>
    <w:rsid w:val="008A6BDB"/>
    <w:rsid w:val="008B002C"/>
    <w:rsid w:val="008B0E7D"/>
    <w:rsid w:val="008B0F7B"/>
    <w:rsid w:val="008B131A"/>
    <w:rsid w:val="008B295F"/>
    <w:rsid w:val="008B4D30"/>
    <w:rsid w:val="008B52FA"/>
    <w:rsid w:val="008B6200"/>
    <w:rsid w:val="008C294C"/>
    <w:rsid w:val="008C4781"/>
    <w:rsid w:val="008C6395"/>
    <w:rsid w:val="008C7F25"/>
    <w:rsid w:val="008D2CDD"/>
    <w:rsid w:val="008D45A7"/>
    <w:rsid w:val="008D46F3"/>
    <w:rsid w:val="008D5FA6"/>
    <w:rsid w:val="008D7B10"/>
    <w:rsid w:val="008E0D96"/>
    <w:rsid w:val="008E5E2B"/>
    <w:rsid w:val="008E6A74"/>
    <w:rsid w:val="008E6BD7"/>
    <w:rsid w:val="008E6E82"/>
    <w:rsid w:val="008F0B12"/>
    <w:rsid w:val="008F127A"/>
    <w:rsid w:val="008F2319"/>
    <w:rsid w:val="008F287F"/>
    <w:rsid w:val="008F3842"/>
    <w:rsid w:val="008F3F4C"/>
    <w:rsid w:val="008F469C"/>
    <w:rsid w:val="008F64B4"/>
    <w:rsid w:val="008F673A"/>
    <w:rsid w:val="0090038B"/>
    <w:rsid w:val="0090048F"/>
    <w:rsid w:val="00900F1B"/>
    <w:rsid w:val="00902C09"/>
    <w:rsid w:val="0091020F"/>
    <w:rsid w:val="0091107A"/>
    <w:rsid w:val="009118B1"/>
    <w:rsid w:val="00911DA9"/>
    <w:rsid w:val="009126CB"/>
    <w:rsid w:val="00913346"/>
    <w:rsid w:val="00913ED2"/>
    <w:rsid w:val="00913FAC"/>
    <w:rsid w:val="0091439D"/>
    <w:rsid w:val="0091577B"/>
    <w:rsid w:val="00917A6A"/>
    <w:rsid w:val="009201F0"/>
    <w:rsid w:val="00920311"/>
    <w:rsid w:val="009204B5"/>
    <w:rsid w:val="00920F11"/>
    <w:rsid w:val="0092294F"/>
    <w:rsid w:val="00923669"/>
    <w:rsid w:val="00924CA4"/>
    <w:rsid w:val="00924DC1"/>
    <w:rsid w:val="00930258"/>
    <w:rsid w:val="00930371"/>
    <w:rsid w:val="0093174B"/>
    <w:rsid w:val="009317AB"/>
    <w:rsid w:val="00932949"/>
    <w:rsid w:val="00933AA5"/>
    <w:rsid w:val="009345A1"/>
    <w:rsid w:val="00935805"/>
    <w:rsid w:val="0094023B"/>
    <w:rsid w:val="0094340F"/>
    <w:rsid w:val="009434EB"/>
    <w:rsid w:val="00945AB7"/>
    <w:rsid w:val="00945E7B"/>
    <w:rsid w:val="00945F59"/>
    <w:rsid w:val="00947570"/>
    <w:rsid w:val="009476B3"/>
    <w:rsid w:val="00950540"/>
    <w:rsid w:val="00952100"/>
    <w:rsid w:val="00953719"/>
    <w:rsid w:val="00953B90"/>
    <w:rsid w:val="00953C27"/>
    <w:rsid w:val="00954B44"/>
    <w:rsid w:val="00955291"/>
    <w:rsid w:val="009569CB"/>
    <w:rsid w:val="00960E9B"/>
    <w:rsid w:val="0096319F"/>
    <w:rsid w:val="00964042"/>
    <w:rsid w:val="00964C41"/>
    <w:rsid w:val="009651F2"/>
    <w:rsid w:val="0096575B"/>
    <w:rsid w:val="00965D66"/>
    <w:rsid w:val="009678D2"/>
    <w:rsid w:val="00970B76"/>
    <w:rsid w:val="00973828"/>
    <w:rsid w:val="00973CB5"/>
    <w:rsid w:val="0097573B"/>
    <w:rsid w:val="00976599"/>
    <w:rsid w:val="00976A1B"/>
    <w:rsid w:val="0097788F"/>
    <w:rsid w:val="009802B9"/>
    <w:rsid w:val="00981264"/>
    <w:rsid w:val="00981610"/>
    <w:rsid w:val="00981AEB"/>
    <w:rsid w:val="009823D7"/>
    <w:rsid w:val="00982961"/>
    <w:rsid w:val="00987003"/>
    <w:rsid w:val="009871E8"/>
    <w:rsid w:val="00987E47"/>
    <w:rsid w:val="0099071D"/>
    <w:rsid w:val="0099374A"/>
    <w:rsid w:val="00993AAD"/>
    <w:rsid w:val="00993B98"/>
    <w:rsid w:val="00993E33"/>
    <w:rsid w:val="00995153"/>
    <w:rsid w:val="009955D7"/>
    <w:rsid w:val="009A1CFD"/>
    <w:rsid w:val="009A3517"/>
    <w:rsid w:val="009A4175"/>
    <w:rsid w:val="009A4670"/>
    <w:rsid w:val="009A4CEA"/>
    <w:rsid w:val="009A5C28"/>
    <w:rsid w:val="009A61B6"/>
    <w:rsid w:val="009A6422"/>
    <w:rsid w:val="009A6B3A"/>
    <w:rsid w:val="009B0845"/>
    <w:rsid w:val="009B1FBF"/>
    <w:rsid w:val="009B26A9"/>
    <w:rsid w:val="009B6212"/>
    <w:rsid w:val="009B6539"/>
    <w:rsid w:val="009C17A1"/>
    <w:rsid w:val="009C2002"/>
    <w:rsid w:val="009C24CF"/>
    <w:rsid w:val="009C5D02"/>
    <w:rsid w:val="009C60A3"/>
    <w:rsid w:val="009C664D"/>
    <w:rsid w:val="009C6E50"/>
    <w:rsid w:val="009D0AC2"/>
    <w:rsid w:val="009D1010"/>
    <w:rsid w:val="009D121C"/>
    <w:rsid w:val="009D2263"/>
    <w:rsid w:val="009D3C0F"/>
    <w:rsid w:val="009D4051"/>
    <w:rsid w:val="009D4F1A"/>
    <w:rsid w:val="009D593C"/>
    <w:rsid w:val="009D6536"/>
    <w:rsid w:val="009D66FD"/>
    <w:rsid w:val="009D6F09"/>
    <w:rsid w:val="009E05B8"/>
    <w:rsid w:val="009E1D1B"/>
    <w:rsid w:val="009E1FDB"/>
    <w:rsid w:val="009E37D4"/>
    <w:rsid w:val="009E7680"/>
    <w:rsid w:val="009F2BDE"/>
    <w:rsid w:val="009F2CE2"/>
    <w:rsid w:val="009F361E"/>
    <w:rsid w:val="009F659F"/>
    <w:rsid w:val="009F733D"/>
    <w:rsid w:val="009F79C2"/>
    <w:rsid w:val="00A03278"/>
    <w:rsid w:val="00A0438F"/>
    <w:rsid w:val="00A048DA"/>
    <w:rsid w:val="00A04AA9"/>
    <w:rsid w:val="00A0538A"/>
    <w:rsid w:val="00A05D95"/>
    <w:rsid w:val="00A05EB7"/>
    <w:rsid w:val="00A12735"/>
    <w:rsid w:val="00A133C8"/>
    <w:rsid w:val="00A14939"/>
    <w:rsid w:val="00A179A7"/>
    <w:rsid w:val="00A17CDE"/>
    <w:rsid w:val="00A17FE8"/>
    <w:rsid w:val="00A20A90"/>
    <w:rsid w:val="00A20AB2"/>
    <w:rsid w:val="00A22008"/>
    <w:rsid w:val="00A24E1B"/>
    <w:rsid w:val="00A25464"/>
    <w:rsid w:val="00A30042"/>
    <w:rsid w:val="00A301ED"/>
    <w:rsid w:val="00A3128C"/>
    <w:rsid w:val="00A3223D"/>
    <w:rsid w:val="00A340B2"/>
    <w:rsid w:val="00A356D6"/>
    <w:rsid w:val="00A36E5D"/>
    <w:rsid w:val="00A41A80"/>
    <w:rsid w:val="00A41E4A"/>
    <w:rsid w:val="00A42FB3"/>
    <w:rsid w:val="00A430B2"/>
    <w:rsid w:val="00A43FE3"/>
    <w:rsid w:val="00A457A8"/>
    <w:rsid w:val="00A45ED0"/>
    <w:rsid w:val="00A46671"/>
    <w:rsid w:val="00A466B5"/>
    <w:rsid w:val="00A54453"/>
    <w:rsid w:val="00A558EA"/>
    <w:rsid w:val="00A5623E"/>
    <w:rsid w:val="00A60410"/>
    <w:rsid w:val="00A60475"/>
    <w:rsid w:val="00A6048C"/>
    <w:rsid w:val="00A607CB"/>
    <w:rsid w:val="00A60B1F"/>
    <w:rsid w:val="00A61633"/>
    <w:rsid w:val="00A624A4"/>
    <w:rsid w:val="00A62A7A"/>
    <w:rsid w:val="00A62F33"/>
    <w:rsid w:val="00A6410F"/>
    <w:rsid w:val="00A6489B"/>
    <w:rsid w:val="00A65361"/>
    <w:rsid w:val="00A6650E"/>
    <w:rsid w:val="00A701A1"/>
    <w:rsid w:val="00A70635"/>
    <w:rsid w:val="00A727BA"/>
    <w:rsid w:val="00A72DBE"/>
    <w:rsid w:val="00A731A6"/>
    <w:rsid w:val="00A731B0"/>
    <w:rsid w:val="00A7634B"/>
    <w:rsid w:val="00A83D0E"/>
    <w:rsid w:val="00A849E7"/>
    <w:rsid w:val="00A85133"/>
    <w:rsid w:val="00A8554C"/>
    <w:rsid w:val="00A85F4C"/>
    <w:rsid w:val="00A86E77"/>
    <w:rsid w:val="00A86E8A"/>
    <w:rsid w:val="00A87CF7"/>
    <w:rsid w:val="00A87F25"/>
    <w:rsid w:val="00A905E7"/>
    <w:rsid w:val="00A90C11"/>
    <w:rsid w:val="00A92355"/>
    <w:rsid w:val="00A92AB3"/>
    <w:rsid w:val="00A93079"/>
    <w:rsid w:val="00A93962"/>
    <w:rsid w:val="00A940BB"/>
    <w:rsid w:val="00A9514D"/>
    <w:rsid w:val="00A95624"/>
    <w:rsid w:val="00A95A8E"/>
    <w:rsid w:val="00A96512"/>
    <w:rsid w:val="00AA0541"/>
    <w:rsid w:val="00AA068D"/>
    <w:rsid w:val="00AA1EAE"/>
    <w:rsid w:val="00AA2755"/>
    <w:rsid w:val="00AA4D84"/>
    <w:rsid w:val="00AA534C"/>
    <w:rsid w:val="00AA5544"/>
    <w:rsid w:val="00AA56C2"/>
    <w:rsid w:val="00AA6018"/>
    <w:rsid w:val="00AA64D6"/>
    <w:rsid w:val="00AA76EB"/>
    <w:rsid w:val="00AA79B9"/>
    <w:rsid w:val="00AB2DDB"/>
    <w:rsid w:val="00AB3358"/>
    <w:rsid w:val="00AB3D7C"/>
    <w:rsid w:val="00AB46F0"/>
    <w:rsid w:val="00AB4BA1"/>
    <w:rsid w:val="00AB4E4E"/>
    <w:rsid w:val="00AB6F12"/>
    <w:rsid w:val="00AB77BF"/>
    <w:rsid w:val="00AB7EC0"/>
    <w:rsid w:val="00AC0303"/>
    <w:rsid w:val="00AC12B9"/>
    <w:rsid w:val="00AC1D94"/>
    <w:rsid w:val="00AC445D"/>
    <w:rsid w:val="00AC4975"/>
    <w:rsid w:val="00AC762F"/>
    <w:rsid w:val="00AD2FB3"/>
    <w:rsid w:val="00AD46A7"/>
    <w:rsid w:val="00AD50AC"/>
    <w:rsid w:val="00AD6B21"/>
    <w:rsid w:val="00AE0A66"/>
    <w:rsid w:val="00AE1016"/>
    <w:rsid w:val="00AE1D75"/>
    <w:rsid w:val="00AE23B6"/>
    <w:rsid w:val="00AE3B91"/>
    <w:rsid w:val="00AE3EB3"/>
    <w:rsid w:val="00AE4DCD"/>
    <w:rsid w:val="00AE524C"/>
    <w:rsid w:val="00AE6A36"/>
    <w:rsid w:val="00AE6C76"/>
    <w:rsid w:val="00AE772A"/>
    <w:rsid w:val="00AE78FF"/>
    <w:rsid w:val="00AF1AA8"/>
    <w:rsid w:val="00AF2DD8"/>
    <w:rsid w:val="00AF3E78"/>
    <w:rsid w:val="00AF4C4D"/>
    <w:rsid w:val="00AF4DCF"/>
    <w:rsid w:val="00AF66D0"/>
    <w:rsid w:val="00AF7024"/>
    <w:rsid w:val="00B00BC0"/>
    <w:rsid w:val="00B02408"/>
    <w:rsid w:val="00B026AF"/>
    <w:rsid w:val="00B036A7"/>
    <w:rsid w:val="00B042CF"/>
    <w:rsid w:val="00B046F4"/>
    <w:rsid w:val="00B06046"/>
    <w:rsid w:val="00B072E2"/>
    <w:rsid w:val="00B07C08"/>
    <w:rsid w:val="00B104BA"/>
    <w:rsid w:val="00B10696"/>
    <w:rsid w:val="00B11552"/>
    <w:rsid w:val="00B13CCF"/>
    <w:rsid w:val="00B15089"/>
    <w:rsid w:val="00B1686A"/>
    <w:rsid w:val="00B208DC"/>
    <w:rsid w:val="00B2571D"/>
    <w:rsid w:val="00B25BDB"/>
    <w:rsid w:val="00B27101"/>
    <w:rsid w:val="00B276BE"/>
    <w:rsid w:val="00B27D58"/>
    <w:rsid w:val="00B27E7C"/>
    <w:rsid w:val="00B30A1D"/>
    <w:rsid w:val="00B30E6E"/>
    <w:rsid w:val="00B32220"/>
    <w:rsid w:val="00B369F9"/>
    <w:rsid w:val="00B378A3"/>
    <w:rsid w:val="00B41852"/>
    <w:rsid w:val="00B42CBC"/>
    <w:rsid w:val="00B45546"/>
    <w:rsid w:val="00B46D81"/>
    <w:rsid w:val="00B46E49"/>
    <w:rsid w:val="00B47383"/>
    <w:rsid w:val="00B475DE"/>
    <w:rsid w:val="00B5041A"/>
    <w:rsid w:val="00B517F6"/>
    <w:rsid w:val="00B51810"/>
    <w:rsid w:val="00B51E2F"/>
    <w:rsid w:val="00B520B7"/>
    <w:rsid w:val="00B52106"/>
    <w:rsid w:val="00B526CE"/>
    <w:rsid w:val="00B540C8"/>
    <w:rsid w:val="00B541B2"/>
    <w:rsid w:val="00B5581A"/>
    <w:rsid w:val="00B55E61"/>
    <w:rsid w:val="00B56846"/>
    <w:rsid w:val="00B57994"/>
    <w:rsid w:val="00B61AE1"/>
    <w:rsid w:val="00B62E29"/>
    <w:rsid w:val="00B633E9"/>
    <w:rsid w:val="00B64AE5"/>
    <w:rsid w:val="00B65CEF"/>
    <w:rsid w:val="00B661B5"/>
    <w:rsid w:val="00B67FD8"/>
    <w:rsid w:val="00B7055F"/>
    <w:rsid w:val="00B707AA"/>
    <w:rsid w:val="00B7138E"/>
    <w:rsid w:val="00B72E8D"/>
    <w:rsid w:val="00B738EA"/>
    <w:rsid w:val="00B74E85"/>
    <w:rsid w:val="00B75D7E"/>
    <w:rsid w:val="00B76150"/>
    <w:rsid w:val="00B763F6"/>
    <w:rsid w:val="00B775B3"/>
    <w:rsid w:val="00B80ED8"/>
    <w:rsid w:val="00B8266C"/>
    <w:rsid w:val="00B8420F"/>
    <w:rsid w:val="00B84326"/>
    <w:rsid w:val="00B85DF1"/>
    <w:rsid w:val="00B87357"/>
    <w:rsid w:val="00B876C4"/>
    <w:rsid w:val="00B943E5"/>
    <w:rsid w:val="00B94BB6"/>
    <w:rsid w:val="00B94E6C"/>
    <w:rsid w:val="00B953D1"/>
    <w:rsid w:val="00B966AA"/>
    <w:rsid w:val="00B97122"/>
    <w:rsid w:val="00B97208"/>
    <w:rsid w:val="00B97D99"/>
    <w:rsid w:val="00BA00CE"/>
    <w:rsid w:val="00BA0933"/>
    <w:rsid w:val="00BA0E2E"/>
    <w:rsid w:val="00BA0E74"/>
    <w:rsid w:val="00BA207A"/>
    <w:rsid w:val="00BA22A8"/>
    <w:rsid w:val="00BA474F"/>
    <w:rsid w:val="00BA5B89"/>
    <w:rsid w:val="00BA5D91"/>
    <w:rsid w:val="00BA74A8"/>
    <w:rsid w:val="00BA7F2E"/>
    <w:rsid w:val="00BB0224"/>
    <w:rsid w:val="00BB1581"/>
    <w:rsid w:val="00BB1D68"/>
    <w:rsid w:val="00BB1E8F"/>
    <w:rsid w:val="00BB1F22"/>
    <w:rsid w:val="00BB27F1"/>
    <w:rsid w:val="00BB3285"/>
    <w:rsid w:val="00BB61DE"/>
    <w:rsid w:val="00BB6A7B"/>
    <w:rsid w:val="00BB6C1A"/>
    <w:rsid w:val="00BC1431"/>
    <w:rsid w:val="00BC1798"/>
    <w:rsid w:val="00BC387A"/>
    <w:rsid w:val="00BC60AB"/>
    <w:rsid w:val="00BC7B8F"/>
    <w:rsid w:val="00BD2379"/>
    <w:rsid w:val="00BD3872"/>
    <w:rsid w:val="00BD3B7F"/>
    <w:rsid w:val="00BD4CC0"/>
    <w:rsid w:val="00BD66F2"/>
    <w:rsid w:val="00BD6BC2"/>
    <w:rsid w:val="00BD6BE1"/>
    <w:rsid w:val="00BD6DC1"/>
    <w:rsid w:val="00BD736A"/>
    <w:rsid w:val="00BD7670"/>
    <w:rsid w:val="00BD7DF7"/>
    <w:rsid w:val="00BE03C3"/>
    <w:rsid w:val="00BE15C1"/>
    <w:rsid w:val="00BE279F"/>
    <w:rsid w:val="00BE3314"/>
    <w:rsid w:val="00BE6E7D"/>
    <w:rsid w:val="00BE71B4"/>
    <w:rsid w:val="00BF125B"/>
    <w:rsid w:val="00BF1C16"/>
    <w:rsid w:val="00BF200E"/>
    <w:rsid w:val="00BF3622"/>
    <w:rsid w:val="00BF5865"/>
    <w:rsid w:val="00BF5CCB"/>
    <w:rsid w:val="00BF6326"/>
    <w:rsid w:val="00BF737C"/>
    <w:rsid w:val="00C0055C"/>
    <w:rsid w:val="00C00704"/>
    <w:rsid w:val="00C0089F"/>
    <w:rsid w:val="00C014A0"/>
    <w:rsid w:val="00C043FB"/>
    <w:rsid w:val="00C065A1"/>
    <w:rsid w:val="00C10865"/>
    <w:rsid w:val="00C1372D"/>
    <w:rsid w:val="00C13EE2"/>
    <w:rsid w:val="00C15B5E"/>
    <w:rsid w:val="00C15B8C"/>
    <w:rsid w:val="00C15EA1"/>
    <w:rsid w:val="00C16A71"/>
    <w:rsid w:val="00C17A90"/>
    <w:rsid w:val="00C204F7"/>
    <w:rsid w:val="00C2093C"/>
    <w:rsid w:val="00C2159B"/>
    <w:rsid w:val="00C21701"/>
    <w:rsid w:val="00C2178B"/>
    <w:rsid w:val="00C21F52"/>
    <w:rsid w:val="00C22B63"/>
    <w:rsid w:val="00C22FF7"/>
    <w:rsid w:val="00C23994"/>
    <w:rsid w:val="00C23A23"/>
    <w:rsid w:val="00C23DE8"/>
    <w:rsid w:val="00C25373"/>
    <w:rsid w:val="00C26CA2"/>
    <w:rsid w:val="00C301EF"/>
    <w:rsid w:val="00C3061C"/>
    <w:rsid w:val="00C3220D"/>
    <w:rsid w:val="00C336A9"/>
    <w:rsid w:val="00C33BB2"/>
    <w:rsid w:val="00C3541A"/>
    <w:rsid w:val="00C36219"/>
    <w:rsid w:val="00C36267"/>
    <w:rsid w:val="00C43B55"/>
    <w:rsid w:val="00C443A1"/>
    <w:rsid w:val="00C452EA"/>
    <w:rsid w:val="00C45E2B"/>
    <w:rsid w:val="00C45F7F"/>
    <w:rsid w:val="00C45FCB"/>
    <w:rsid w:val="00C47327"/>
    <w:rsid w:val="00C5096F"/>
    <w:rsid w:val="00C51A94"/>
    <w:rsid w:val="00C51D20"/>
    <w:rsid w:val="00C53EA9"/>
    <w:rsid w:val="00C54D2E"/>
    <w:rsid w:val="00C550AE"/>
    <w:rsid w:val="00C55A2D"/>
    <w:rsid w:val="00C56B20"/>
    <w:rsid w:val="00C56EC0"/>
    <w:rsid w:val="00C56FEA"/>
    <w:rsid w:val="00C5759C"/>
    <w:rsid w:val="00C576C7"/>
    <w:rsid w:val="00C57B61"/>
    <w:rsid w:val="00C60CF5"/>
    <w:rsid w:val="00C611AA"/>
    <w:rsid w:val="00C612C9"/>
    <w:rsid w:val="00C6264A"/>
    <w:rsid w:val="00C635E6"/>
    <w:rsid w:val="00C6434D"/>
    <w:rsid w:val="00C67150"/>
    <w:rsid w:val="00C6794C"/>
    <w:rsid w:val="00C72568"/>
    <w:rsid w:val="00C745EA"/>
    <w:rsid w:val="00C7495E"/>
    <w:rsid w:val="00C752C8"/>
    <w:rsid w:val="00C754BC"/>
    <w:rsid w:val="00C75A63"/>
    <w:rsid w:val="00C80271"/>
    <w:rsid w:val="00C80775"/>
    <w:rsid w:val="00C8475F"/>
    <w:rsid w:val="00C84D68"/>
    <w:rsid w:val="00C91CD5"/>
    <w:rsid w:val="00C92FFA"/>
    <w:rsid w:val="00C96092"/>
    <w:rsid w:val="00C97A36"/>
    <w:rsid w:val="00C97F1D"/>
    <w:rsid w:val="00CA0254"/>
    <w:rsid w:val="00CA18E5"/>
    <w:rsid w:val="00CA2DA7"/>
    <w:rsid w:val="00CA3313"/>
    <w:rsid w:val="00CA42BE"/>
    <w:rsid w:val="00CA53D6"/>
    <w:rsid w:val="00CA58C5"/>
    <w:rsid w:val="00CA6628"/>
    <w:rsid w:val="00CA7BF9"/>
    <w:rsid w:val="00CB0ACB"/>
    <w:rsid w:val="00CB28A2"/>
    <w:rsid w:val="00CB2FD3"/>
    <w:rsid w:val="00CB3E0E"/>
    <w:rsid w:val="00CB5909"/>
    <w:rsid w:val="00CB5C91"/>
    <w:rsid w:val="00CC16E7"/>
    <w:rsid w:val="00CC2996"/>
    <w:rsid w:val="00CC2FB3"/>
    <w:rsid w:val="00CC310E"/>
    <w:rsid w:val="00CC3931"/>
    <w:rsid w:val="00CC3F68"/>
    <w:rsid w:val="00CC4003"/>
    <w:rsid w:val="00CC4CC0"/>
    <w:rsid w:val="00CC63CB"/>
    <w:rsid w:val="00CC799A"/>
    <w:rsid w:val="00CC7DED"/>
    <w:rsid w:val="00CD03A0"/>
    <w:rsid w:val="00CD3128"/>
    <w:rsid w:val="00CD3E71"/>
    <w:rsid w:val="00CD484E"/>
    <w:rsid w:val="00CD61AB"/>
    <w:rsid w:val="00CE037B"/>
    <w:rsid w:val="00CE11F3"/>
    <w:rsid w:val="00CE180E"/>
    <w:rsid w:val="00CE2454"/>
    <w:rsid w:val="00CE6EC9"/>
    <w:rsid w:val="00CF2ABB"/>
    <w:rsid w:val="00CF44CF"/>
    <w:rsid w:val="00CF642E"/>
    <w:rsid w:val="00CF71D1"/>
    <w:rsid w:val="00CF7C48"/>
    <w:rsid w:val="00D02A88"/>
    <w:rsid w:val="00D043DA"/>
    <w:rsid w:val="00D05091"/>
    <w:rsid w:val="00D05936"/>
    <w:rsid w:val="00D05C36"/>
    <w:rsid w:val="00D12836"/>
    <w:rsid w:val="00D14765"/>
    <w:rsid w:val="00D16654"/>
    <w:rsid w:val="00D200B1"/>
    <w:rsid w:val="00D21082"/>
    <w:rsid w:val="00D22650"/>
    <w:rsid w:val="00D22D4D"/>
    <w:rsid w:val="00D24590"/>
    <w:rsid w:val="00D2485A"/>
    <w:rsid w:val="00D24AFA"/>
    <w:rsid w:val="00D24DB4"/>
    <w:rsid w:val="00D267C2"/>
    <w:rsid w:val="00D26AAA"/>
    <w:rsid w:val="00D26F99"/>
    <w:rsid w:val="00D30505"/>
    <w:rsid w:val="00D319D3"/>
    <w:rsid w:val="00D3315D"/>
    <w:rsid w:val="00D36D43"/>
    <w:rsid w:val="00D40025"/>
    <w:rsid w:val="00D42586"/>
    <w:rsid w:val="00D42ADD"/>
    <w:rsid w:val="00D43B03"/>
    <w:rsid w:val="00D44343"/>
    <w:rsid w:val="00D45AC2"/>
    <w:rsid w:val="00D46739"/>
    <w:rsid w:val="00D47640"/>
    <w:rsid w:val="00D47EAA"/>
    <w:rsid w:val="00D50E0A"/>
    <w:rsid w:val="00D52E69"/>
    <w:rsid w:val="00D53A7C"/>
    <w:rsid w:val="00D54202"/>
    <w:rsid w:val="00D54892"/>
    <w:rsid w:val="00D556A4"/>
    <w:rsid w:val="00D60304"/>
    <w:rsid w:val="00D6030E"/>
    <w:rsid w:val="00D61C74"/>
    <w:rsid w:val="00D62696"/>
    <w:rsid w:val="00D649D4"/>
    <w:rsid w:val="00D65658"/>
    <w:rsid w:val="00D65F92"/>
    <w:rsid w:val="00D66991"/>
    <w:rsid w:val="00D675E6"/>
    <w:rsid w:val="00D70CC7"/>
    <w:rsid w:val="00D7204E"/>
    <w:rsid w:val="00D721B2"/>
    <w:rsid w:val="00D747C0"/>
    <w:rsid w:val="00D747FB"/>
    <w:rsid w:val="00D7508E"/>
    <w:rsid w:val="00D7554D"/>
    <w:rsid w:val="00D75E7A"/>
    <w:rsid w:val="00D76BAC"/>
    <w:rsid w:val="00D76F2E"/>
    <w:rsid w:val="00D80C43"/>
    <w:rsid w:val="00D8191E"/>
    <w:rsid w:val="00D82A2D"/>
    <w:rsid w:val="00D82C7A"/>
    <w:rsid w:val="00D82DCE"/>
    <w:rsid w:val="00D83651"/>
    <w:rsid w:val="00D83CDA"/>
    <w:rsid w:val="00D8518E"/>
    <w:rsid w:val="00D92190"/>
    <w:rsid w:val="00D92456"/>
    <w:rsid w:val="00D95CEF"/>
    <w:rsid w:val="00D96DA8"/>
    <w:rsid w:val="00D96DE8"/>
    <w:rsid w:val="00D97A08"/>
    <w:rsid w:val="00DA093B"/>
    <w:rsid w:val="00DA2275"/>
    <w:rsid w:val="00DA260C"/>
    <w:rsid w:val="00DA266B"/>
    <w:rsid w:val="00DA29C6"/>
    <w:rsid w:val="00DA41B6"/>
    <w:rsid w:val="00DA500A"/>
    <w:rsid w:val="00DA52F3"/>
    <w:rsid w:val="00DA5625"/>
    <w:rsid w:val="00DA6A5B"/>
    <w:rsid w:val="00DA7316"/>
    <w:rsid w:val="00DA747E"/>
    <w:rsid w:val="00DB15D5"/>
    <w:rsid w:val="00DB210E"/>
    <w:rsid w:val="00DB22A5"/>
    <w:rsid w:val="00DB2478"/>
    <w:rsid w:val="00DB37F3"/>
    <w:rsid w:val="00DB3F43"/>
    <w:rsid w:val="00DB5821"/>
    <w:rsid w:val="00DB5E7C"/>
    <w:rsid w:val="00DB6336"/>
    <w:rsid w:val="00DB6501"/>
    <w:rsid w:val="00DC02BF"/>
    <w:rsid w:val="00DC050D"/>
    <w:rsid w:val="00DC0EFB"/>
    <w:rsid w:val="00DC0F67"/>
    <w:rsid w:val="00DC10D8"/>
    <w:rsid w:val="00DC1143"/>
    <w:rsid w:val="00DC18DF"/>
    <w:rsid w:val="00DC1A33"/>
    <w:rsid w:val="00DC1BB8"/>
    <w:rsid w:val="00DC1EC7"/>
    <w:rsid w:val="00DC1FA9"/>
    <w:rsid w:val="00DC3FE8"/>
    <w:rsid w:val="00DC5176"/>
    <w:rsid w:val="00DC54EB"/>
    <w:rsid w:val="00DC6CCB"/>
    <w:rsid w:val="00DC7AF7"/>
    <w:rsid w:val="00DD01C6"/>
    <w:rsid w:val="00DD0F26"/>
    <w:rsid w:val="00DD143F"/>
    <w:rsid w:val="00DD1DB9"/>
    <w:rsid w:val="00DD44F8"/>
    <w:rsid w:val="00DD6090"/>
    <w:rsid w:val="00DD63C1"/>
    <w:rsid w:val="00DD674B"/>
    <w:rsid w:val="00DE0309"/>
    <w:rsid w:val="00DE09B2"/>
    <w:rsid w:val="00DE1ABD"/>
    <w:rsid w:val="00DE247B"/>
    <w:rsid w:val="00DE4335"/>
    <w:rsid w:val="00DE440D"/>
    <w:rsid w:val="00DE4450"/>
    <w:rsid w:val="00DE4B99"/>
    <w:rsid w:val="00DE502C"/>
    <w:rsid w:val="00DF001A"/>
    <w:rsid w:val="00DF1EE1"/>
    <w:rsid w:val="00DF2239"/>
    <w:rsid w:val="00DF2B43"/>
    <w:rsid w:val="00DF3463"/>
    <w:rsid w:val="00DF3B27"/>
    <w:rsid w:val="00DF417A"/>
    <w:rsid w:val="00DF455C"/>
    <w:rsid w:val="00DF51B7"/>
    <w:rsid w:val="00DF6AAF"/>
    <w:rsid w:val="00DF6E4A"/>
    <w:rsid w:val="00E0011B"/>
    <w:rsid w:val="00E014CC"/>
    <w:rsid w:val="00E01BDE"/>
    <w:rsid w:val="00E04493"/>
    <w:rsid w:val="00E046AB"/>
    <w:rsid w:val="00E06849"/>
    <w:rsid w:val="00E0715D"/>
    <w:rsid w:val="00E075C2"/>
    <w:rsid w:val="00E10B08"/>
    <w:rsid w:val="00E13233"/>
    <w:rsid w:val="00E13F01"/>
    <w:rsid w:val="00E15D10"/>
    <w:rsid w:val="00E15DD3"/>
    <w:rsid w:val="00E20759"/>
    <w:rsid w:val="00E208D0"/>
    <w:rsid w:val="00E20B1A"/>
    <w:rsid w:val="00E22FAA"/>
    <w:rsid w:val="00E25CF3"/>
    <w:rsid w:val="00E26582"/>
    <w:rsid w:val="00E26711"/>
    <w:rsid w:val="00E26A4F"/>
    <w:rsid w:val="00E2764F"/>
    <w:rsid w:val="00E3094E"/>
    <w:rsid w:val="00E33202"/>
    <w:rsid w:val="00E33CED"/>
    <w:rsid w:val="00E34B74"/>
    <w:rsid w:val="00E35929"/>
    <w:rsid w:val="00E35C86"/>
    <w:rsid w:val="00E36187"/>
    <w:rsid w:val="00E363A0"/>
    <w:rsid w:val="00E40EA6"/>
    <w:rsid w:val="00E40ED2"/>
    <w:rsid w:val="00E418E8"/>
    <w:rsid w:val="00E430C2"/>
    <w:rsid w:val="00E4461B"/>
    <w:rsid w:val="00E448BA"/>
    <w:rsid w:val="00E4535C"/>
    <w:rsid w:val="00E45647"/>
    <w:rsid w:val="00E465EC"/>
    <w:rsid w:val="00E47731"/>
    <w:rsid w:val="00E507CC"/>
    <w:rsid w:val="00E51AA8"/>
    <w:rsid w:val="00E55303"/>
    <w:rsid w:val="00E57DB3"/>
    <w:rsid w:val="00E60505"/>
    <w:rsid w:val="00E61AD4"/>
    <w:rsid w:val="00E623A3"/>
    <w:rsid w:val="00E628B1"/>
    <w:rsid w:val="00E64411"/>
    <w:rsid w:val="00E64F12"/>
    <w:rsid w:val="00E73042"/>
    <w:rsid w:val="00E73135"/>
    <w:rsid w:val="00E736F2"/>
    <w:rsid w:val="00E73DA3"/>
    <w:rsid w:val="00E74572"/>
    <w:rsid w:val="00E75504"/>
    <w:rsid w:val="00E757BA"/>
    <w:rsid w:val="00E7651E"/>
    <w:rsid w:val="00E76778"/>
    <w:rsid w:val="00E76843"/>
    <w:rsid w:val="00E8352D"/>
    <w:rsid w:val="00E8550C"/>
    <w:rsid w:val="00E85EC1"/>
    <w:rsid w:val="00E8616A"/>
    <w:rsid w:val="00E86BBE"/>
    <w:rsid w:val="00E87240"/>
    <w:rsid w:val="00E91044"/>
    <w:rsid w:val="00E91307"/>
    <w:rsid w:val="00E91598"/>
    <w:rsid w:val="00E921E7"/>
    <w:rsid w:val="00E9315A"/>
    <w:rsid w:val="00E9379F"/>
    <w:rsid w:val="00E93BD0"/>
    <w:rsid w:val="00E93C1A"/>
    <w:rsid w:val="00E93C44"/>
    <w:rsid w:val="00E95E31"/>
    <w:rsid w:val="00EA0BEA"/>
    <w:rsid w:val="00EA201F"/>
    <w:rsid w:val="00EA302C"/>
    <w:rsid w:val="00EA340B"/>
    <w:rsid w:val="00EA4B1A"/>
    <w:rsid w:val="00EA4E95"/>
    <w:rsid w:val="00EA4F00"/>
    <w:rsid w:val="00EA63E7"/>
    <w:rsid w:val="00EA6515"/>
    <w:rsid w:val="00EA6665"/>
    <w:rsid w:val="00EA6795"/>
    <w:rsid w:val="00EA7A1B"/>
    <w:rsid w:val="00EB25E5"/>
    <w:rsid w:val="00EB3413"/>
    <w:rsid w:val="00EB5CA5"/>
    <w:rsid w:val="00EB5EFC"/>
    <w:rsid w:val="00EB640E"/>
    <w:rsid w:val="00EB6C71"/>
    <w:rsid w:val="00EB7A0D"/>
    <w:rsid w:val="00EC0178"/>
    <w:rsid w:val="00EC1928"/>
    <w:rsid w:val="00EC1A70"/>
    <w:rsid w:val="00EC38BA"/>
    <w:rsid w:val="00EC3FEE"/>
    <w:rsid w:val="00EC46F3"/>
    <w:rsid w:val="00EC5E13"/>
    <w:rsid w:val="00EC648D"/>
    <w:rsid w:val="00EC70E6"/>
    <w:rsid w:val="00EC7301"/>
    <w:rsid w:val="00EC79C4"/>
    <w:rsid w:val="00ED08C6"/>
    <w:rsid w:val="00ED14B8"/>
    <w:rsid w:val="00ED29DF"/>
    <w:rsid w:val="00ED3361"/>
    <w:rsid w:val="00ED3B3B"/>
    <w:rsid w:val="00ED53AC"/>
    <w:rsid w:val="00ED550B"/>
    <w:rsid w:val="00ED560F"/>
    <w:rsid w:val="00ED6E7B"/>
    <w:rsid w:val="00EE1CF1"/>
    <w:rsid w:val="00EE24D8"/>
    <w:rsid w:val="00EE2927"/>
    <w:rsid w:val="00EE2E93"/>
    <w:rsid w:val="00EE310C"/>
    <w:rsid w:val="00EE34D4"/>
    <w:rsid w:val="00EE3A56"/>
    <w:rsid w:val="00EE51F8"/>
    <w:rsid w:val="00EE5F6B"/>
    <w:rsid w:val="00EE76FD"/>
    <w:rsid w:val="00EF05EF"/>
    <w:rsid w:val="00EF182D"/>
    <w:rsid w:val="00EF29EE"/>
    <w:rsid w:val="00EF32DB"/>
    <w:rsid w:val="00EF3493"/>
    <w:rsid w:val="00EF4748"/>
    <w:rsid w:val="00EF647B"/>
    <w:rsid w:val="00EF649B"/>
    <w:rsid w:val="00EF697F"/>
    <w:rsid w:val="00EF6D9C"/>
    <w:rsid w:val="00EF6EAC"/>
    <w:rsid w:val="00EF7190"/>
    <w:rsid w:val="00F00D76"/>
    <w:rsid w:val="00F025F9"/>
    <w:rsid w:val="00F03BD7"/>
    <w:rsid w:val="00F04819"/>
    <w:rsid w:val="00F04F0B"/>
    <w:rsid w:val="00F069BE"/>
    <w:rsid w:val="00F06B81"/>
    <w:rsid w:val="00F06CD2"/>
    <w:rsid w:val="00F06E4D"/>
    <w:rsid w:val="00F0745F"/>
    <w:rsid w:val="00F10F20"/>
    <w:rsid w:val="00F11532"/>
    <w:rsid w:val="00F116B1"/>
    <w:rsid w:val="00F11D5E"/>
    <w:rsid w:val="00F1308B"/>
    <w:rsid w:val="00F13536"/>
    <w:rsid w:val="00F13F42"/>
    <w:rsid w:val="00F14684"/>
    <w:rsid w:val="00F146A7"/>
    <w:rsid w:val="00F14FAC"/>
    <w:rsid w:val="00F151FF"/>
    <w:rsid w:val="00F1783D"/>
    <w:rsid w:val="00F21DC3"/>
    <w:rsid w:val="00F24683"/>
    <w:rsid w:val="00F2480F"/>
    <w:rsid w:val="00F25DEC"/>
    <w:rsid w:val="00F25F48"/>
    <w:rsid w:val="00F26292"/>
    <w:rsid w:val="00F264D3"/>
    <w:rsid w:val="00F268FE"/>
    <w:rsid w:val="00F309A6"/>
    <w:rsid w:val="00F313EF"/>
    <w:rsid w:val="00F32196"/>
    <w:rsid w:val="00F325C6"/>
    <w:rsid w:val="00F32F87"/>
    <w:rsid w:val="00F3314D"/>
    <w:rsid w:val="00F33313"/>
    <w:rsid w:val="00F33AF2"/>
    <w:rsid w:val="00F34559"/>
    <w:rsid w:val="00F3730D"/>
    <w:rsid w:val="00F40255"/>
    <w:rsid w:val="00F40755"/>
    <w:rsid w:val="00F41A24"/>
    <w:rsid w:val="00F41A66"/>
    <w:rsid w:val="00F43AD6"/>
    <w:rsid w:val="00F441CE"/>
    <w:rsid w:val="00F446D5"/>
    <w:rsid w:val="00F45E55"/>
    <w:rsid w:val="00F46980"/>
    <w:rsid w:val="00F469E7"/>
    <w:rsid w:val="00F476A2"/>
    <w:rsid w:val="00F502F4"/>
    <w:rsid w:val="00F50CB7"/>
    <w:rsid w:val="00F50F27"/>
    <w:rsid w:val="00F5334B"/>
    <w:rsid w:val="00F540B3"/>
    <w:rsid w:val="00F544D1"/>
    <w:rsid w:val="00F54A66"/>
    <w:rsid w:val="00F54C35"/>
    <w:rsid w:val="00F54F03"/>
    <w:rsid w:val="00F55F46"/>
    <w:rsid w:val="00F56100"/>
    <w:rsid w:val="00F570EB"/>
    <w:rsid w:val="00F573E4"/>
    <w:rsid w:val="00F577C7"/>
    <w:rsid w:val="00F601E8"/>
    <w:rsid w:val="00F6224E"/>
    <w:rsid w:val="00F6365A"/>
    <w:rsid w:val="00F63913"/>
    <w:rsid w:val="00F65524"/>
    <w:rsid w:val="00F6623D"/>
    <w:rsid w:val="00F662FF"/>
    <w:rsid w:val="00F6681B"/>
    <w:rsid w:val="00F669EB"/>
    <w:rsid w:val="00F66DF7"/>
    <w:rsid w:val="00F678DA"/>
    <w:rsid w:val="00F738CB"/>
    <w:rsid w:val="00F74558"/>
    <w:rsid w:val="00F75C8D"/>
    <w:rsid w:val="00F7615F"/>
    <w:rsid w:val="00F77141"/>
    <w:rsid w:val="00F77723"/>
    <w:rsid w:val="00F77EFE"/>
    <w:rsid w:val="00F800B8"/>
    <w:rsid w:val="00F80228"/>
    <w:rsid w:val="00F80385"/>
    <w:rsid w:val="00F81C50"/>
    <w:rsid w:val="00F82997"/>
    <w:rsid w:val="00F82DB5"/>
    <w:rsid w:val="00F8429A"/>
    <w:rsid w:val="00F8449B"/>
    <w:rsid w:val="00F84B42"/>
    <w:rsid w:val="00F85CB6"/>
    <w:rsid w:val="00F863A8"/>
    <w:rsid w:val="00F863FE"/>
    <w:rsid w:val="00F867B8"/>
    <w:rsid w:val="00F9064E"/>
    <w:rsid w:val="00F90ABF"/>
    <w:rsid w:val="00F90BCA"/>
    <w:rsid w:val="00F91577"/>
    <w:rsid w:val="00F91BC0"/>
    <w:rsid w:val="00F91E94"/>
    <w:rsid w:val="00F9306C"/>
    <w:rsid w:val="00F94984"/>
    <w:rsid w:val="00F94B74"/>
    <w:rsid w:val="00F96541"/>
    <w:rsid w:val="00F96E93"/>
    <w:rsid w:val="00F96EC5"/>
    <w:rsid w:val="00FA03EE"/>
    <w:rsid w:val="00FA14D2"/>
    <w:rsid w:val="00FA2255"/>
    <w:rsid w:val="00FA2972"/>
    <w:rsid w:val="00FA2F8B"/>
    <w:rsid w:val="00FA5126"/>
    <w:rsid w:val="00FA6DA5"/>
    <w:rsid w:val="00FB0303"/>
    <w:rsid w:val="00FB0689"/>
    <w:rsid w:val="00FB0A04"/>
    <w:rsid w:val="00FB1816"/>
    <w:rsid w:val="00FB208F"/>
    <w:rsid w:val="00FB2E5A"/>
    <w:rsid w:val="00FB2F5A"/>
    <w:rsid w:val="00FB398A"/>
    <w:rsid w:val="00FB52C3"/>
    <w:rsid w:val="00FB599B"/>
    <w:rsid w:val="00FB6F87"/>
    <w:rsid w:val="00FB7E06"/>
    <w:rsid w:val="00FC012A"/>
    <w:rsid w:val="00FC04D9"/>
    <w:rsid w:val="00FC56A9"/>
    <w:rsid w:val="00FC5DD2"/>
    <w:rsid w:val="00FC6C48"/>
    <w:rsid w:val="00FD0A18"/>
    <w:rsid w:val="00FD0B11"/>
    <w:rsid w:val="00FD27D3"/>
    <w:rsid w:val="00FD3BD9"/>
    <w:rsid w:val="00FD4578"/>
    <w:rsid w:val="00FD4BB3"/>
    <w:rsid w:val="00FD51EF"/>
    <w:rsid w:val="00FD7179"/>
    <w:rsid w:val="00FD7455"/>
    <w:rsid w:val="00FE12CC"/>
    <w:rsid w:val="00FE3420"/>
    <w:rsid w:val="00FE34C6"/>
    <w:rsid w:val="00FE37E9"/>
    <w:rsid w:val="00FE39E7"/>
    <w:rsid w:val="00FE3D58"/>
    <w:rsid w:val="00FE41B5"/>
    <w:rsid w:val="00FE49C4"/>
    <w:rsid w:val="00FE5706"/>
    <w:rsid w:val="00FF08EE"/>
    <w:rsid w:val="00FF0B05"/>
    <w:rsid w:val="00FF2612"/>
    <w:rsid w:val="00FF5068"/>
    <w:rsid w:val="00FF6634"/>
    <w:rsid w:val="00FF6788"/>
    <w:rsid w:val="00FF6A2E"/>
    <w:rsid w:val="00FF6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E022F0A9-58A0-474E-A69E-625D048D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C5"/>
    <w:rPr>
      <w:sz w:val="20"/>
      <w:szCs w:val="20"/>
      <w:lang w:val="ca-ES" w:eastAsia="ca-ES"/>
    </w:rPr>
  </w:style>
  <w:style w:type="paragraph" w:styleId="Ttulo1">
    <w:name w:val="heading 1"/>
    <w:basedOn w:val="Normal"/>
    <w:next w:val="Normal"/>
    <w:link w:val="Ttulo1Car"/>
    <w:uiPriority w:val="99"/>
    <w:qFormat/>
    <w:rsid w:val="00051FC5"/>
    <w:pPr>
      <w:keepNext/>
      <w:shd w:val="pct15" w:color="auto" w:fill="auto"/>
      <w:jc w:val="both"/>
      <w:outlineLvl w:val="0"/>
    </w:pPr>
    <w:rPr>
      <w:i/>
      <w:iCs/>
      <w:color w:val="008080"/>
      <w:sz w:val="16"/>
      <w:szCs w:val="16"/>
    </w:rPr>
  </w:style>
  <w:style w:type="paragraph" w:styleId="Ttulo2">
    <w:name w:val="heading 2"/>
    <w:basedOn w:val="Normal"/>
    <w:next w:val="Normal"/>
    <w:link w:val="Ttulo2Car"/>
    <w:uiPriority w:val="99"/>
    <w:qFormat/>
    <w:rsid w:val="00DF3463"/>
    <w:pPr>
      <w:keepNext/>
      <w:keepLines/>
      <w:spacing w:before="200"/>
      <w:outlineLvl w:val="1"/>
    </w:pPr>
    <w:rPr>
      <w:rFonts w:ascii="Cambria" w:hAnsi="Cambria" w:cs="Cambria"/>
      <w:b/>
      <w:bCs/>
      <w:color w:val="4F81BD"/>
      <w:sz w:val="26"/>
      <w:szCs w:val="26"/>
    </w:rPr>
  </w:style>
  <w:style w:type="paragraph" w:styleId="Ttulo3">
    <w:name w:val="heading 3"/>
    <w:basedOn w:val="Normal"/>
    <w:next w:val="Normal"/>
    <w:link w:val="Ttulo3Car"/>
    <w:uiPriority w:val="99"/>
    <w:qFormat/>
    <w:rsid w:val="00010C34"/>
    <w:pPr>
      <w:keepNext/>
      <w:keepLines/>
      <w:spacing w:before="200"/>
      <w:outlineLvl w:val="2"/>
    </w:pPr>
    <w:rPr>
      <w:rFonts w:ascii="Cambria" w:hAnsi="Cambria" w:cs="Cambria"/>
      <w:b/>
      <w:bCs/>
      <w:color w:val="4F81BD"/>
    </w:rPr>
  </w:style>
  <w:style w:type="paragraph" w:styleId="Ttulo4">
    <w:name w:val="heading 4"/>
    <w:basedOn w:val="Normal"/>
    <w:next w:val="Normal"/>
    <w:link w:val="Ttulo4Car"/>
    <w:uiPriority w:val="99"/>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bCs/>
    </w:rPr>
  </w:style>
  <w:style w:type="paragraph" w:styleId="Ttulo5">
    <w:name w:val="heading 5"/>
    <w:basedOn w:val="Normal"/>
    <w:next w:val="Normal"/>
    <w:link w:val="Ttulo5Car"/>
    <w:uiPriority w:val="99"/>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cs="Arial"/>
      <w:b/>
      <w:bCs/>
      <w:sz w:val="28"/>
      <w:szCs w:val="28"/>
    </w:rPr>
  </w:style>
  <w:style w:type="paragraph" w:styleId="Ttulo6">
    <w:name w:val="heading 6"/>
    <w:basedOn w:val="Normal"/>
    <w:next w:val="Normal"/>
    <w:link w:val="Ttulo6Car"/>
    <w:uiPriority w:val="99"/>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bCs/>
    </w:rPr>
  </w:style>
  <w:style w:type="paragraph" w:styleId="Ttulo9">
    <w:name w:val="heading 9"/>
    <w:basedOn w:val="Normal"/>
    <w:next w:val="Normal"/>
    <w:link w:val="Ttulo9Car"/>
    <w:uiPriority w:val="99"/>
    <w:qFormat/>
    <w:rsid w:val="00F5334B"/>
    <w:pPr>
      <w:spacing w:before="240" w:after="60"/>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7615F"/>
    <w:rPr>
      <w:rFonts w:ascii="Cambria" w:hAnsi="Cambria"/>
      <w:b/>
      <w:kern w:val="32"/>
      <w:sz w:val="32"/>
      <w:lang w:val="ca-ES" w:eastAsia="ca-ES"/>
    </w:rPr>
  </w:style>
  <w:style w:type="character" w:customStyle="1" w:styleId="Ttulo2Car">
    <w:name w:val="Título 2 Car"/>
    <w:basedOn w:val="Fuentedeprrafopredeter"/>
    <w:link w:val="Ttulo2"/>
    <w:uiPriority w:val="99"/>
    <w:semiHidden/>
    <w:locked/>
    <w:rsid w:val="00DF3463"/>
    <w:rPr>
      <w:rFonts w:ascii="Cambria" w:hAnsi="Cambria"/>
      <w:b/>
      <w:color w:val="4F81BD"/>
      <w:sz w:val="26"/>
    </w:rPr>
  </w:style>
  <w:style w:type="character" w:customStyle="1" w:styleId="Ttulo3Car">
    <w:name w:val="Título 3 Car"/>
    <w:basedOn w:val="Fuentedeprrafopredeter"/>
    <w:link w:val="Ttulo3"/>
    <w:uiPriority w:val="99"/>
    <w:semiHidden/>
    <w:locked/>
    <w:rsid w:val="00010C34"/>
    <w:rPr>
      <w:rFonts w:ascii="Cambria" w:hAnsi="Cambria"/>
      <w:b/>
      <w:color w:val="4F81BD"/>
    </w:rPr>
  </w:style>
  <w:style w:type="character" w:customStyle="1" w:styleId="Ttulo4Car">
    <w:name w:val="Título 4 Car"/>
    <w:basedOn w:val="Fuentedeprrafopredeter"/>
    <w:link w:val="Ttulo4"/>
    <w:uiPriority w:val="99"/>
    <w:semiHidden/>
    <w:locked/>
    <w:rsid w:val="00F7615F"/>
    <w:rPr>
      <w:rFonts w:ascii="Calibri" w:hAnsi="Calibri"/>
      <w:b/>
      <w:sz w:val="28"/>
      <w:lang w:val="ca-ES" w:eastAsia="ca-ES"/>
    </w:rPr>
  </w:style>
  <w:style w:type="character" w:customStyle="1" w:styleId="Ttulo5Car">
    <w:name w:val="Título 5 Car"/>
    <w:basedOn w:val="Fuentedeprrafopredeter"/>
    <w:link w:val="Ttulo5"/>
    <w:uiPriority w:val="99"/>
    <w:semiHidden/>
    <w:locked/>
    <w:rsid w:val="00F7615F"/>
    <w:rPr>
      <w:rFonts w:ascii="Calibri" w:hAnsi="Calibri"/>
      <w:b/>
      <w:i/>
      <w:sz w:val="26"/>
      <w:lang w:val="ca-ES" w:eastAsia="ca-ES"/>
    </w:rPr>
  </w:style>
  <w:style w:type="character" w:customStyle="1" w:styleId="Ttulo6Car">
    <w:name w:val="Título 6 Car"/>
    <w:basedOn w:val="Fuentedeprrafopredeter"/>
    <w:link w:val="Ttulo6"/>
    <w:uiPriority w:val="99"/>
    <w:semiHidden/>
    <w:locked/>
    <w:rsid w:val="00F7615F"/>
    <w:rPr>
      <w:rFonts w:ascii="Calibri" w:hAnsi="Calibri"/>
      <w:b/>
      <w:lang w:val="ca-ES" w:eastAsia="ca-ES"/>
    </w:rPr>
  </w:style>
  <w:style w:type="character" w:customStyle="1" w:styleId="Ttulo9Car">
    <w:name w:val="Título 9 Car"/>
    <w:basedOn w:val="Fuentedeprrafopredeter"/>
    <w:link w:val="Ttulo9"/>
    <w:uiPriority w:val="99"/>
    <w:semiHidden/>
    <w:locked/>
    <w:rsid w:val="00F5334B"/>
    <w:rPr>
      <w:rFonts w:ascii="Cambria" w:hAnsi="Cambria"/>
      <w:sz w:val="22"/>
    </w:rPr>
  </w:style>
  <w:style w:type="paragraph" w:customStyle="1" w:styleId="Pas8">
    <w:name w:val="Pas8"/>
    <w:basedOn w:val="Normal"/>
    <w:uiPriority w:val="99"/>
    <w:rsid w:val="00051FC5"/>
    <w:pPr>
      <w:jc w:val="both"/>
    </w:pPr>
    <w:rPr>
      <w:rFonts w:ascii="Swiss" w:hAnsi="Swiss" w:cs="Swiss"/>
      <w:sz w:val="16"/>
      <w:szCs w:val="16"/>
    </w:rPr>
  </w:style>
  <w:style w:type="paragraph" w:styleId="Textocomentario">
    <w:name w:val="annotation text"/>
    <w:basedOn w:val="Normal"/>
    <w:link w:val="TextocomentarioCar"/>
    <w:semiHidden/>
    <w:rsid w:val="00051FC5"/>
    <w:pPr>
      <w:jc w:val="both"/>
    </w:pPr>
    <w:rPr>
      <w:rFonts w:ascii="Dutch" w:hAnsi="Dutch" w:cs="Dutch"/>
    </w:rPr>
  </w:style>
  <w:style w:type="character" w:customStyle="1" w:styleId="TextocomentarioCar">
    <w:name w:val="Texto comentario Car"/>
    <w:basedOn w:val="Fuentedeprrafopredeter"/>
    <w:link w:val="Textocomentario"/>
    <w:semiHidden/>
    <w:locked/>
    <w:rsid w:val="00F7615F"/>
    <w:rPr>
      <w:sz w:val="20"/>
      <w:lang w:val="ca-ES" w:eastAsia="ca-ES"/>
    </w:rPr>
  </w:style>
  <w:style w:type="paragraph" w:styleId="Textoindependiente3">
    <w:name w:val="Body Text 3"/>
    <w:basedOn w:val="Normal"/>
    <w:link w:val="Textoindependiente3Car"/>
    <w:uiPriority w:val="99"/>
    <w:semiHidden/>
    <w:rsid w:val="00051FC5"/>
    <w:pPr>
      <w:ind w:right="-2"/>
      <w:jc w:val="both"/>
    </w:pPr>
  </w:style>
  <w:style w:type="character" w:customStyle="1" w:styleId="Textoindependiente3Car">
    <w:name w:val="Texto independiente 3 Car"/>
    <w:basedOn w:val="Fuentedeprrafopredeter"/>
    <w:link w:val="Textoindependiente3"/>
    <w:uiPriority w:val="99"/>
    <w:semiHidden/>
    <w:locked/>
    <w:rsid w:val="003A1E6D"/>
  </w:style>
  <w:style w:type="paragraph" w:styleId="Ttulo">
    <w:name w:val="Title"/>
    <w:basedOn w:val="Normal"/>
    <w:link w:val="TtuloCar"/>
    <w:uiPriority w:val="99"/>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bCs/>
      <w:i/>
      <w:iCs/>
      <w:sz w:val="30"/>
      <w:szCs w:val="30"/>
    </w:rPr>
  </w:style>
  <w:style w:type="character" w:customStyle="1" w:styleId="TtuloCar">
    <w:name w:val="Título Car"/>
    <w:basedOn w:val="Fuentedeprrafopredeter"/>
    <w:link w:val="Ttulo"/>
    <w:uiPriority w:val="99"/>
    <w:locked/>
    <w:rsid w:val="00F7615F"/>
    <w:rPr>
      <w:rFonts w:ascii="Cambria" w:hAnsi="Cambria"/>
      <w:b/>
      <w:kern w:val="28"/>
      <w:sz w:val="32"/>
      <w:lang w:val="ca-ES" w:eastAsia="ca-ES"/>
    </w:rPr>
  </w:style>
  <w:style w:type="paragraph" w:styleId="Textoindependiente2">
    <w:name w:val="Body Text 2"/>
    <w:basedOn w:val="Normal"/>
    <w:link w:val="Textoindependiente2Car"/>
    <w:uiPriority w:val="99"/>
    <w:semiHidden/>
    <w:rsid w:val="00051FC5"/>
    <w:pPr>
      <w:tabs>
        <w:tab w:val="left" w:pos="4678"/>
        <w:tab w:val="left" w:pos="5245"/>
      </w:tabs>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semiHidden/>
    <w:locked/>
    <w:rsid w:val="003A1E6D"/>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ice1">
    <w:name w:val="index 1"/>
    <w:basedOn w:val="Normal"/>
    <w:next w:val="Normal"/>
    <w:autoRedefine/>
    <w:uiPriority w:val="99"/>
    <w:semiHidden/>
    <w:rsid w:val="00051FC5"/>
    <w:pPr>
      <w:jc w:val="both"/>
    </w:pPr>
  </w:style>
  <w:style w:type="paragraph" w:styleId="Sangra3detindependiente">
    <w:name w:val="Body Text Indent 3"/>
    <w:basedOn w:val="Normal"/>
    <w:link w:val="Sangra3detindependienteCar"/>
    <w:uiPriority w:val="99"/>
    <w:semiHidden/>
    <w:rsid w:val="00051FC5"/>
    <w:pPr>
      <w:tabs>
        <w:tab w:val="left" w:pos="4678"/>
        <w:tab w:val="left" w:pos="5245"/>
      </w:tabs>
      <w:ind w:left="170"/>
      <w:jc w:val="both"/>
    </w:pPr>
  </w:style>
  <w:style w:type="character" w:customStyle="1" w:styleId="Sangra3detindependienteCar">
    <w:name w:val="Sangría 3 de t. independiente Car"/>
    <w:basedOn w:val="Fuentedeprrafopredeter"/>
    <w:link w:val="Sangra3detindependiente"/>
    <w:uiPriority w:val="99"/>
    <w:semiHidden/>
    <w:locked/>
    <w:rsid w:val="00F7615F"/>
    <w:rPr>
      <w:sz w:val="16"/>
      <w:lang w:val="ca-ES" w:eastAsia="ca-ES"/>
    </w:rPr>
  </w:style>
  <w:style w:type="paragraph" w:styleId="Encabezado">
    <w:name w:val="header"/>
    <w:basedOn w:val="Normal"/>
    <w:link w:val="EncabezadoCar"/>
    <w:uiPriority w:val="99"/>
    <w:semiHidden/>
    <w:rsid w:val="00051FC5"/>
    <w:pPr>
      <w:tabs>
        <w:tab w:val="center" w:pos="4252"/>
        <w:tab w:val="right" w:pos="8504"/>
      </w:tabs>
    </w:pPr>
  </w:style>
  <w:style w:type="character" w:customStyle="1" w:styleId="EncabezadoCar">
    <w:name w:val="Encabezado Car"/>
    <w:basedOn w:val="Fuentedeprrafopredeter"/>
    <w:link w:val="Encabezado"/>
    <w:uiPriority w:val="99"/>
    <w:semiHidden/>
    <w:locked/>
    <w:rsid w:val="00552B59"/>
  </w:style>
  <w:style w:type="paragraph" w:styleId="Textoindependiente">
    <w:name w:val="Body Text"/>
    <w:basedOn w:val="Normal"/>
    <w:link w:val="TextoindependienteCar"/>
    <w:uiPriority w:val="99"/>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szCs w:val="24"/>
    </w:rPr>
  </w:style>
  <w:style w:type="character" w:customStyle="1" w:styleId="TextoindependienteCar">
    <w:name w:val="Texto independiente Car"/>
    <w:basedOn w:val="Fuentedeprrafopredeter"/>
    <w:link w:val="Textoindependiente"/>
    <w:uiPriority w:val="99"/>
    <w:semiHidden/>
    <w:locked/>
    <w:rsid w:val="00F7615F"/>
    <w:rPr>
      <w:sz w:val="20"/>
      <w:lang w:val="ca-ES" w:eastAsia="ca-ES"/>
    </w:rPr>
  </w:style>
  <w:style w:type="paragraph" w:styleId="Sangradetextonormal">
    <w:name w:val="Body Text Indent"/>
    <w:basedOn w:val="Normal"/>
    <w:link w:val="SangradetextonormalCar"/>
    <w:uiPriority w:val="99"/>
    <w:semiHidden/>
    <w:rsid w:val="00051FC5"/>
    <w:pPr>
      <w:ind w:left="284"/>
      <w:jc w:val="both"/>
    </w:pPr>
  </w:style>
  <w:style w:type="character" w:customStyle="1" w:styleId="SangradetextonormalCar">
    <w:name w:val="Sangría de texto normal Car"/>
    <w:basedOn w:val="Fuentedeprrafopredeter"/>
    <w:link w:val="Sangradetextonormal"/>
    <w:uiPriority w:val="99"/>
    <w:semiHidden/>
    <w:locked/>
    <w:rsid w:val="00F7615F"/>
    <w:rPr>
      <w:sz w:val="20"/>
      <w:lang w:val="ca-ES" w:eastAsia="ca-ES"/>
    </w:rPr>
  </w:style>
  <w:style w:type="paragraph" w:customStyle="1" w:styleId="Textindependent31">
    <w:name w:val="Text independent 31"/>
    <w:basedOn w:val="Normal"/>
    <w:uiPriority w:val="99"/>
    <w:rsid w:val="00051FC5"/>
    <w:pPr>
      <w:ind w:right="72"/>
      <w:jc w:val="both"/>
    </w:pPr>
  </w:style>
  <w:style w:type="paragraph" w:customStyle="1" w:styleId="Sagniadetextindependent31">
    <w:name w:val="Sagnia de text independent 31"/>
    <w:basedOn w:val="Normal"/>
    <w:uiPriority w:val="99"/>
    <w:rsid w:val="00051FC5"/>
    <w:pPr>
      <w:tabs>
        <w:tab w:val="left" w:pos="4678"/>
        <w:tab w:val="left" w:pos="5245"/>
      </w:tabs>
      <w:ind w:left="170"/>
      <w:jc w:val="both"/>
    </w:pPr>
    <w:rPr>
      <w:b/>
      <w:bCs/>
    </w:rPr>
  </w:style>
  <w:style w:type="character" w:styleId="Nmerodepgina">
    <w:name w:val="page number"/>
    <w:basedOn w:val="Fuentedeprrafopredeter"/>
    <w:uiPriority w:val="99"/>
    <w:semiHidden/>
    <w:rsid w:val="00051FC5"/>
    <w:rPr>
      <w:rFonts w:cs="Times New Roman"/>
    </w:rPr>
  </w:style>
  <w:style w:type="paragraph" w:styleId="Piedepgina">
    <w:name w:val="footer"/>
    <w:basedOn w:val="Normal"/>
    <w:link w:val="PiedepginaCar"/>
    <w:uiPriority w:val="99"/>
    <w:rsid w:val="00051FC5"/>
    <w:pPr>
      <w:tabs>
        <w:tab w:val="center" w:pos="4252"/>
        <w:tab w:val="right" w:pos="8504"/>
      </w:tabs>
    </w:pPr>
  </w:style>
  <w:style w:type="character" w:customStyle="1" w:styleId="PiedepginaCar">
    <w:name w:val="Pie de página Car"/>
    <w:basedOn w:val="Fuentedeprrafopredeter"/>
    <w:link w:val="Piedepgina"/>
    <w:uiPriority w:val="99"/>
    <w:locked/>
    <w:rsid w:val="00B8420F"/>
  </w:style>
  <w:style w:type="paragraph" w:styleId="Lista">
    <w:name w:val="List"/>
    <w:basedOn w:val="Normal"/>
    <w:uiPriority w:val="99"/>
    <w:semiHidden/>
    <w:rsid w:val="00010C34"/>
    <w:pPr>
      <w:ind w:left="283" w:hanging="283"/>
    </w:pPr>
  </w:style>
  <w:style w:type="paragraph" w:styleId="Listaconvietas">
    <w:name w:val="List Bullet"/>
    <w:basedOn w:val="Normal"/>
    <w:autoRedefine/>
    <w:uiPriority w:val="99"/>
    <w:semiHidden/>
    <w:rsid w:val="00F264D3"/>
    <w:pPr>
      <w:ind w:right="-2"/>
    </w:pPr>
    <w:rPr>
      <w:rFonts w:ascii="Arial" w:hAnsi="Arial" w:cs="Arial"/>
    </w:rPr>
  </w:style>
  <w:style w:type="paragraph" w:styleId="Sangra2detindependiente">
    <w:name w:val="Body Text Indent 2"/>
    <w:basedOn w:val="Normal"/>
    <w:link w:val="Sangra2detindependienteCar"/>
    <w:uiPriority w:val="99"/>
    <w:semiHidden/>
    <w:rsid w:val="00EF05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EF05EF"/>
  </w:style>
  <w:style w:type="paragraph" w:customStyle="1" w:styleId="Textindependent22">
    <w:name w:val="Text independent 22"/>
    <w:basedOn w:val="Normal"/>
    <w:uiPriority w:val="99"/>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uiPriority w:val="99"/>
    <w:rsid w:val="0094023B"/>
    <w:pPr>
      <w:tabs>
        <w:tab w:val="left" w:pos="4678"/>
        <w:tab w:val="left" w:pos="5245"/>
      </w:tabs>
      <w:ind w:left="170"/>
      <w:jc w:val="both"/>
    </w:pPr>
  </w:style>
  <w:style w:type="paragraph" w:styleId="Prrafodelista">
    <w:name w:val="List Paragraph"/>
    <w:basedOn w:val="Normal"/>
    <w:link w:val="PrrafodelistaCar"/>
    <w:uiPriority w:val="99"/>
    <w:qFormat/>
    <w:rsid w:val="007406DE"/>
    <w:pPr>
      <w:ind w:left="720"/>
    </w:pPr>
  </w:style>
  <w:style w:type="table" w:styleId="Tablaconcuadrcula">
    <w:name w:val="Table Grid"/>
    <w:basedOn w:val="Tablanormal"/>
    <w:uiPriority w:val="99"/>
    <w:rsid w:val="002A4CBB"/>
    <w:rPr>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gniadetextindependent33">
    <w:name w:val="Sagnia de text independent 33"/>
    <w:basedOn w:val="Normal"/>
    <w:uiPriority w:val="99"/>
    <w:rsid w:val="00063255"/>
    <w:pPr>
      <w:tabs>
        <w:tab w:val="left" w:pos="4678"/>
        <w:tab w:val="left" w:pos="5245"/>
      </w:tabs>
      <w:ind w:left="170"/>
      <w:jc w:val="both"/>
    </w:pPr>
  </w:style>
  <w:style w:type="character" w:styleId="Hipervnculo">
    <w:name w:val="Hyperlink"/>
    <w:basedOn w:val="Fuentedeprrafopredeter"/>
    <w:uiPriority w:val="99"/>
    <w:rsid w:val="006138B6"/>
    <w:rPr>
      <w:rFonts w:cs="Times New Roman"/>
      <w:color w:val="0000FF"/>
      <w:u w:val="single"/>
    </w:rPr>
  </w:style>
  <w:style w:type="paragraph" w:styleId="Textodeglobo">
    <w:name w:val="Balloon Text"/>
    <w:basedOn w:val="Normal"/>
    <w:link w:val="TextodegloboCar"/>
    <w:uiPriority w:val="99"/>
    <w:semiHidden/>
    <w:rsid w:val="002F601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601C"/>
    <w:rPr>
      <w:rFonts w:ascii="Tahoma" w:hAnsi="Tahoma"/>
      <w:sz w:val="16"/>
    </w:rPr>
  </w:style>
  <w:style w:type="paragraph" w:customStyle="1" w:styleId="Textindependent24">
    <w:name w:val="Text independent 24"/>
    <w:basedOn w:val="Normal"/>
    <w:uiPriority w:val="99"/>
    <w:rsid w:val="003C5E66"/>
    <w:pPr>
      <w:tabs>
        <w:tab w:val="left" w:pos="4963"/>
      </w:tabs>
      <w:ind w:right="170"/>
      <w:jc w:val="both"/>
    </w:pPr>
  </w:style>
  <w:style w:type="character" w:styleId="Hipervnculovisitado">
    <w:name w:val="FollowedHyperlink"/>
    <w:basedOn w:val="Fuentedeprrafopredeter"/>
    <w:uiPriority w:val="99"/>
    <w:rsid w:val="00F96541"/>
    <w:rPr>
      <w:rFonts w:cs="Times New Roman"/>
      <w:color w:val="800080"/>
      <w:u w:val="single"/>
    </w:rPr>
  </w:style>
  <w:style w:type="paragraph" w:customStyle="1" w:styleId="Prrafodelista1">
    <w:name w:val="Párrafo de lista1"/>
    <w:basedOn w:val="Normal"/>
    <w:uiPriority w:val="99"/>
    <w:rsid w:val="0065506D"/>
    <w:pPr>
      <w:ind w:left="708"/>
    </w:pPr>
    <w:rPr>
      <w:rFonts w:ascii="Arial" w:hAnsi="Arial" w:cs="Arial"/>
      <w:sz w:val="22"/>
      <w:szCs w:val="22"/>
      <w:lang w:eastAsia="es-ES"/>
    </w:rPr>
  </w:style>
  <w:style w:type="paragraph" w:customStyle="1" w:styleId="Exemple">
    <w:name w:val="Exemple"/>
    <w:basedOn w:val="Normal"/>
    <w:link w:val="ExempleCar"/>
    <w:uiPriority w:val="99"/>
    <w:rsid w:val="0065506D"/>
    <w:pPr>
      <w:jc w:val="both"/>
    </w:pPr>
    <w:rPr>
      <w:rFonts w:ascii="Arial" w:hAnsi="Arial" w:cs="Arial"/>
      <w:color w:val="808080"/>
      <w:spacing w:val="-2"/>
      <w:sz w:val="24"/>
      <w:szCs w:val="24"/>
      <w:lang w:eastAsia="en-US"/>
    </w:rPr>
  </w:style>
  <w:style w:type="character" w:customStyle="1" w:styleId="ExempleCar">
    <w:name w:val="Exemple Car"/>
    <w:link w:val="Exemple"/>
    <w:uiPriority w:val="99"/>
    <w:locked/>
    <w:rsid w:val="0065506D"/>
    <w:rPr>
      <w:rFonts w:ascii="Arial" w:hAnsi="Arial"/>
      <w:color w:val="808080"/>
      <w:spacing w:val="-2"/>
      <w:sz w:val="24"/>
      <w:lang w:val="ca-ES" w:eastAsia="en-US"/>
    </w:rPr>
  </w:style>
  <w:style w:type="paragraph" w:customStyle="1" w:styleId="Default">
    <w:name w:val="Default"/>
    <w:uiPriority w:val="99"/>
    <w:rsid w:val="0065506D"/>
    <w:pPr>
      <w:autoSpaceDE w:val="0"/>
      <w:autoSpaceDN w:val="0"/>
      <w:adjustRightInd w:val="0"/>
    </w:pPr>
    <w:rPr>
      <w:color w:val="000000"/>
      <w:sz w:val="24"/>
      <w:szCs w:val="24"/>
      <w:lang w:val="ca-ES" w:eastAsia="ca-ES"/>
    </w:rPr>
  </w:style>
  <w:style w:type="paragraph" w:customStyle="1" w:styleId="Normal-Senzill">
    <w:name w:val="Normal-Senzill"/>
    <w:basedOn w:val="Normal"/>
    <w:next w:val="Normal"/>
    <w:uiPriority w:val="99"/>
    <w:rsid w:val="00216ACB"/>
    <w:pPr>
      <w:jc w:val="both"/>
    </w:pPr>
    <w:rPr>
      <w:rFonts w:ascii="NewsGoth BT" w:hAnsi="NewsGoth BT" w:cs="NewsGoth BT"/>
      <w:sz w:val="24"/>
      <w:szCs w:val="24"/>
      <w:lang w:val="es-ES_tradnl" w:eastAsia="es-ES"/>
    </w:rPr>
  </w:style>
  <w:style w:type="character" w:styleId="Refdecomentario">
    <w:name w:val="annotation reference"/>
    <w:basedOn w:val="Fuentedeprrafopredeter"/>
    <w:uiPriority w:val="99"/>
    <w:semiHidden/>
    <w:locked/>
    <w:rsid w:val="005F5024"/>
    <w:rPr>
      <w:rFonts w:cs="Times New Roman"/>
      <w:sz w:val="16"/>
    </w:rPr>
  </w:style>
  <w:style w:type="paragraph" w:styleId="Asuntodelcomentario">
    <w:name w:val="annotation subject"/>
    <w:basedOn w:val="Textocomentario"/>
    <w:next w:val="Textocomentario"/>
    <w:link w:val="AsuntodelcomentarioCar"/>
    <w:uiPriority w:val="99"/>
    <w:semiHidden/>
    <w:locked/>
    <w:rsid w:val="005F5024"/>
    <w:pPr>
      <w:jc w:val="left"/>
    </w:pPr>
    <w:rPr>
      <w:rFonts w:ascii="Times New Roman" w:hAnsi="Times New Roman" w:cs="Times New Roman"/>
      <w:b/>
      <w:bCs/>
    </w:rPr>
  </w:style>
  <w:style w:type="character" w:customStyle="1" w:styleId="AsuntodelcomentarioCar">
    <w:name w:val="Asunto del comentario Car"/>
    <w:basedOn w:val="TextocomentarioCar"/>
    <w:link w:val="Asuntodelcomentario"/>
    <w:uiPriority w:val="99"/>
    <w:semiHidden/>
    <w:locked/>
    <w:rsid w:val="00202D5B"/>
    <w:rPr>
      <w:b/>
      <w:sz w:val="20"/>
      <w:lang w:val="ca-ES" w:eastAsia="ca-ES"/>
    </w:rPr>
  </w:style>
  <w:style w:type="paragraph" w:styleId="Sangranormal">
    <w:name w:val="Normal Indent"/>
    <w:basedOn w:val="Normal"/>
    <w:uiPriority w:val="99"/>
    <w:locked/>
    <w:rsid w:val="008918FE"/>
    <w:pPr>
      <w:autoSpaceDE w:val="0"/>
      <w:autoSpaceDN w:val="0"/>
      <w:ind w:left="708"/>
      <w:jc w:val="both"/>
    </w:pPr>
    <w:rPr>
      <w:rFonts w:ascii="Dutch" w:hAnsi="Dutch" w:cs="Dutch"/>
      <w:sz w:val="24"/>
      <w:szCs w:val="24"/>
    </w:rPr>
  </w:style>
  <w:style w:type="paragraph" w:styleId="NormalWeb">
    <w:name w:val="Normal (Web)"/>
    <w:basedOn w:val="Normal"/>
    <w:locked/>
    <w:rsid w:val="00976599"/>
    <w:pPr>
      <w:spacing w:before="100" w:beforeAutospacing="1" w:after="100" w:afterAutospacing="1"/>
    </w:pPr>
    <w:rPr>
      <w:sz w:val="24"/>
      <w:szCs w:val="24"/>
      <w:lang w:val="es-ES" w:eastAsia="es-ES"/>
    </w:rPr>
  </w:style>
  <w:style w:type="paragraph" w:customStyle="1" w:styleId="Pa6">
    <w:name w:val="Pa6"/>
    <w:basedOn w:val="Default"/>
    <w:next w:val="Default"/>
    <w:uiPriority w:val="99"/>
    <w:rsid w:val="00234A0B"/>
    <w:pPr>
      <w:spacing w:line="201" w:lineRule="atLeast"/>
    </w:pPr>
    <w:rPr>
      <w:rFonts w:ascii="Arial" w:hAnsi="Arial" w:cs="Arial"/>
      <w:color w:val="auto"/>
      <w:lang w:val="es-ES" w:eastAsia="es-ES"/>
    </w:rPr>
  </w:style>
  <w:style w:type="paragraph" w:customStyle="1" w:styleId="Prrafodelista2">
    <w:name w:val="Párrafo de lista2"/>
    <w:basedOn w:val="Normal"/>
    <w:uiPriority w:val="99"/>
    <w:rsid w:val="00F577C7"/>
    <w:pPr>
      <w:ind w:left="720"/>
    </w:pPr>
    <w:rPr>
      <w:rFonts w:ascii="Arial" w:hAnsi="Arial" w:cs="Arial"/>
      <w:lang w:val="es-ES" w:eastAsia="es-ES"/>
    </w:rPr>
  </w:style>
  <w:style w:type="paragraph" w:styleId="Textonotapie">
    <w:name w:val="footnote text"/>
    <w:basedOn w:val="Normal"/>
    <w:link w:val="TextonotapieCar"/>
    <w:semiHidden/>
    <w:locked/>
    <w:rsid w:val="00F80385"/>
    <w:pPr>
      <w:jc w:val="both"/>
    </w:pPr>
    <w:rPr>
      <w:rFonts w:ascii="Arial" w:hAnsi="Arial" w:cs="Arial"/>
    </w:rPr>
  </w:style>
  <w:style w:type="character" w:customStyle="1" w:styleId="TextonotapieCar">
    <w:name w:val="Texto nota pie Car"/>
    <w:basedOn w:val="Fuentedeprrafopredeter"/>
    <w:link w:val="Textonotapie"/>
    <w:semiHidden/>
    <w:locked/>
    <w:rsid w:val="00F80385"/>
    <w:rPr>
      <w:rFonts w:ascii="Arial" w:hAnsi="Arial"/>
      <w:lang w:val="ca-ES" w:eastAsia="ca-ES"/>
    </w:rPr>
  </w:style>
  <w:style w:type="character" w:styleId="Refdenotaalpie">
    <w:name w:val="footnote reference"/>
    <w:basedOn w:val="Fuentedeprrafopredeter"/>
    <w:locked/>
    <w:rsid w:val="00F80385"/>
    <w:rPr>
      <w:rFonts w:cs="Times New Roman"/>
      <w:vertAlign w:val="superscript"/>
    </w:rPr>
  </w:style>
  <w:style w:type="paragraph" w:customStyle="1" w:styleId="Pa8">
    <w:name w:val="Pa8"/>
    <w:basedOn w:val="Default"/>
    <w:next w:val="Default"/>
    <w:uiPriority w:val="99"/>
    <w:rsid w:val="0025076C"/>
    <w:pPr>
      <w:spacing w:line="201" w:lineRule="atLeast"/>
    </w:pPr>
    <w:rPr>
      <w:rFonts w:ascii="Arial" w:hAnsi="Arial" w:cs="Arial"/>
      <w:color w:val="auto"/>
      <w:lang w:val="es-ES" w:eastAsia="es-ES"/>
    </w:rPr>
  </w:style>
  <w:style w:type="character" w:customStyle="1" w:styleId="PrrafodelistaCar">
    <w:name w:val="Párrafo de lista Car"/>
    <w:link w:val="Prrafodelista"/>
    <w:uiPriority w:val="99"/>
    <w:locked/>
    <w:rsid w:val="008F469C"/>
    <w:rPr>
      <w:lang w:val="ca-ES" w:eastAsia="ca-ES"/>
    </w:rPr>
  </w:style>
  <w:style w:type="paragraph" w:customStyle="1" w:styleId="Pa9">
    <w:name w:val="Pa9"/>
    <w:basedOn w:val="Normal"/>
    <w:uiPriority w:val="99"/>
    <w:rsid w:val="00603E4B"/>
    <w:pPr>
      <w:autoSpaceDE w:val="0"/>
      <w:autoSpaceDN w:val="0"/>
      <w:spacing w:line="201" w:lineRule="atLeast"/>
    </w:pPr>
    <w:rPr>
      <w:rFonts w:ascii="Arial" w:hAnsi="Arial" w:cs="Arial"/>
      <w:sz w:val="24"/>
      <w:szCs w:val="24"/>
      <w:lang w:val="es-ES" w:eastAsia="en-US"/>
    </w:rPr>
  </w:style>
  <w:style w:type="paragraph" w:customStyle="1" w:styleId="Ttolclusula">
    <w:name w:val="Títol clàusula"/>
    <w:basedOn w:val="Normal"/>
    <w:link w:val="TtolclusulaCar"/>
    <w:uiPriority w:val="99"/>
    <w:rsid w:val="00E73042"/>
    <w:pPr>
      <w:jc w:val="both"/>
    </w:pPr>
    <w:rPr>
      <w:rFonts w:ascii="Verdana" w:hAnsi="Verdana" w:cs="Verdana"/>
      <w:sz w:val="32"/>
      <w:szCs w:val="32"/>
    </w:rPr>
  </w:style>
  <w:style w:type="character" w:customStyle="1" w:styleId="TtolclusulaCar">
    <w:name w:val="Títol clàusula Car"/>
    <w:link w:val="Ttolclusula"/>
    <w:uiPriority w:val="99"/>
    <w:locked/>
    <w:rsid w:val="00E73042"/>
    <w:rPr>
      <w:rFonts w:ascii="Verdana" w:hAnsi="Verdana"/>
      <w:sz w:val="32"/>
      <w:lang w:val="ca-ES" w:eastAsia="ca-ES"/>
    </w:rPr>
  </w:style>
  <w:style w:type="character" w:customStyle="1" w:styleId="CarCar1">
    <w:name w:val="Car Car1"/>
    <w:uiPriority w:val="99"/>
    <w:semiHidden/>
    <w:locked/>
    <w:rsid w:val="0022390D"/>
    <w:rPr>
      <w:rFonts w:ascii="Arial" w:hAnsi="Arial"/>
      <w:sz w:val="24"/>
      <w:lang w:val="ca-ES" w:eastAsia="ca-ES"/>
    </w:rPr>
  </w:style>
  <w:style w:type="paragraph" w:customStyle="1" w:styleId="Prrafodelista3">
    <w:name w:val="Párrafo de lista3"/>
    <w:basedOn w:val="Normal"/>
    <w:uiPriority w:val="99"/>
    <w:rsid w:val="0022390D"/>
    <w:pPr>
      <w:ind w:left="708"/>
    </w:pPr>
    <w:rPr>
      <w:sz w:val="24"/>
      <w:szCs w:val="24"/>
      <w:lang w:val="es-ES" w:eastAsia="es-ES"/>
    </w:rPr>
  </w:style>
  <w:style w:type="paragraph" w:customStyle="1" w:styleId="Prrafodelista31">
    <w:name w:val="Párrafo de lista31"/>
    <w:basedOn w:val="Normal"/>
    <w:uiPriority w:val="99"/>
    <w:rsid w:val="008904C2"/>
    <w:pPr>
      <w:ind w:left="708"/>
    </w:pPr>
    <w:rPr>
      <w:sz w:val="24"/>
      <w:szCs w:val="24"/>
      <w:lang w:val="es-ES" w:eastAsia="es-ES"/>
    </w:rPr>
  </w:style>
  <w:style w:type="paragraph" w:customStyle="1" w:styleId="msolistparagraph0">
    <w:name w:val="msolistparagraph"/>
    <w:basedOn w:val="Normal"/>
    <w:rsid w:val="005B1360"/>
    <w:pPr>
      <w:ind w:left="720"/>
    </w:pPr>
    <w:rPr>
      <w:rFonts w:ascii="Calibri" w:eastAsia="Calibri" w:hAnsi="Calibri"/>
      <w:sz w:val="22"/>
      <w:szCs w:val="22"/>
      <w:lang w:eastAsia="en-US"/>
    </w:rPr>
  </w:style>
  <w:style w:type="paragraph" w:customStyle="1" w:styleId="Prrafodelista4">
    <w:name w:val="Párrafo de lista4"/>
    <w:basedOn w:val="Normal"/>
    <w:link w:val="ListParagraphChar"/>
    <w:rsid w:val="005B1360"/>
    <w:pPr>
      <w:ind w:left="720"/>
    </w:pPr>
  </w:style>
  <w:style w:type="character" w:customStyle="1" w:styleId="ListParagraphChar">
    <w:name w:val="List Paragraph Char"/>
    <w:link w:val="Prrafodelista4"/>
    <w:locked/>
    <w:rsid w:val="005B1360"/>
    <w:rPr>
      <w:sz w:val="20"/>
      <w:szCs w:val="20"/>
      <w:lang w:val="ca-ES" w:eastAsia="ca-ES"/>
    </w:rPr>
  </w:style>
  <w:style w:type="paragraph" w:customStyle="1" w:styleId="Textoindependiente21">
    <w:name w:val="Texto independiente 21"/>
    <w:basedOn w:val="Normal"/>
    <w:rsid w:val="008F287F"/>
    <w:pPr>
      <w:jc w:val="both"/>
    </w:pPr>
    <w:rPr>
      <w:rFonts w:ascii="Arial" w:hAnsi="Arial"/>
      <w:sz w:val="24"/>
      <w:lang w:eastAsia="es-ES"/>
    </w:rPr>
  </w:style>
  <w:style w:type="paragraph" w:customStyle="1" w:styleId="Standard">
    <w:name w:val="Standard"/>
    <w:rsid w:val="008F287F"/>
    <w:pPr>
      <w:suppressAutoHyphens/>
      <w:autoSpaceDN w:val="0"/>
      <w:textAlignment w:val="baseline"/>
    </w:pPr>
    <w:rPr>
      <w:kern w:val="3"/>
      <w:sz w:val="24"/>
      <w:szCs w:val="24"/>
      <w:lang w:val="ca-ES" w:eastAsia="zh-CN"/>
    </w:rPr>
  </w:style>
  <w:style w:type="character" w:styleId="Textoennegrita">
    <w:name w:val="Strong"/>
    <w:uiPriority w:val="22"/>
    <w:qFormat/>
    <w:locked/>
    <w:rsid w:val="00A65361"/>
    <w:rPr>
      <w:b/>
      <w:bCs/>
    </w:rPr>
  </w:style>
  <w:style w:type="paragraph" w:customStyle="1" w:styleId="Estilo2">
    <w:name w:val="Estilo2"/>
    <w:basedOn w:val="Normal"/>
    <w:rsid w:val="00FB2E5A"/>
    <w:pPr>
      <w:keepNext/>
      <w:spacing w:line="360" w:lineRule="auto"/>
      <w:jc w:val="center"/>
      <w:outlineLvl w:val="1"/>
    </w:pPr>
    <w:rPr>
      <w:rFonts w:ascii="Verdana" w:hAnsi="Verdana" w:cs="Microsoft Sans Serif"/>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1307">
      <w:bodyDiv w:val="1"/>
      <w:marLeft w:val="0"/>
      <w:marRight w:val="0"/>
      <w:marTop w:val="0"/>
      <w:marBottom w:val="0"/>
      <w:divBdr>
        <w:top w:val="none" w:sz="0" w:space="0" w:color="auto"/>
        <w:left w:val="none" w:sz="0" w:space="0" w:color="auto"/>
        <w:bottom w:val="none" w:sz="0" w:space="0" w:color="auto"/>
        <w:right w:val="none" w:sz="0" w:space="0" w:color="auto"/>
      </w:divBdr>
    </w:div>
    <w:div w:id="745885264">
      <w:marLeft w:val="0"/>
      <w:marRight w:val="0"/>
      <w:marTop w:val="0"/>
      <w:marBottom w:val="0"/>
      <w:divBdr>
        <w:top w:val="none" w:sz="0" w:space="0" w:color="auto"/>
        <w:left w:val="none" w:sz="0" w:space="0" w:color="auto"/>
        <w:bottom w:val="none" w:sz="0" w:space="0" w:color="auto"/>
        <w:right w:val="none" w:sz="0" w:space="0" w:color="auto"/>
      </w:divBdr>
    </w:div>
    <w:div w:id="745885265">
      <w:marLeft w:val="0"/>
      <w:marRight w:val="0"/>
      <w:marTop w:val="0"/>
      <w:marBottom w:val="0"/>
      <w:divBdr>
        <w:top w:val="none" w:sz="0" w:space="0" w:color="auto"/>
        <w:left w:val="none" w:sz="0" w:space="0" w:color="auto"/>
        <w:bottom w:val="none" w:sz="0" w:space="0" w:color="auto"/>
        <w:right w:val="none" w:sz="0" w:space="0" w:color="auto"/>
      </w:divBdr>
    </w:div>
    <w:div w:id="745885269">
      <w:marLeft w:val="0"/>
      <w:marRight w:val="0"/>
      <w:marTop w:val="0"/>
      <w:marBottom w:val="0"/>
      <w:divBdr>
        <w:top w:val="none" w:sz="0" w:space="0" w:color="auto"/>
        <w:left w:val="none" w:sz="0" w:space="0" w:color="auto"/>
        <w:bottom w:val="none" w:sz="0" w:space="0" w:color="auto"/>
        <w:right w:val="none" w:sz="0" w:space="0" w:color="auto"/>
      </w:divBdr>
      <w:divsChild>
        <w:div w:id="745885266">
          <w:marLeft w:val="0"/>
          <w:marRight w:val="0"/>
          <w:marTop w:val="0"/>
          <w:marBottom w:val="0"/>
          <w:divBdr>
            <w:top w:val="none" w:sz="0" w:space="0" w:color="auto"/>
            <w:left w:val="none" w:sz="0" w:space="0" w:color="auto"/>
            <w:bottom w:val="none" w:sz="0" w:space="0" w:color="auto"/>
            <w:right w:val="none" w:sz="0" w:space="0" w:color="auto"/>
          </w:divBdr>
        </w:div>
        <w:div w:id="745885267">
          <w:marLeft w:val="0"/>
          <w:marRight w:val="0"/>
          <w:marTop w:val="0"/>
          <w:marBottom w:val="0"/>
          <w:divBdr>
            <w:top w:val="none" w:sz="0" w:space="0" w:color="auto"/>
            <w:left w:val="none" w:sz="0" w:space="0" w:color="auto"/>
            <w:bottom w:val="none" w:sz="0" w:space="0" w:color="auto"/>
            <w:right w:val="none" w:sz="0" w:space="0" w:color="auto"/>
          </w:divBdr>
        </w:div>
        <w:div w:id="745885268">
          <w:marLeft w:val="0"/>
          <w:marRight w:val="0"/>
          <w:marTop w:val="0"/>
          <w:marBottom w:val="0"/>
          <w:divBdr>
            <w:top w:val="none" w:sz="0" w:space="0" w:color="auto"/>
            <w:left w:val="none" w:sz="0" w:space="0" w:color="auto"/>
            <w:bottom w:val="none" w:sz="0" w:space="0" w:color="auto"/>
            <w:right w:val="none" w:sz="0" w:space="0" w:color="auto"/>
          </w:divBdr>
        </w:div>
        <w:div w:id="745885270">
          <w:marLeft w:val="0"/>
          <w:marRight w:val="0"/>
          <w:marTop w:val="0"/>
          <w:marBottom w:val="0"/>
          <w:divBdr>
            <w:top w:val="none" w:sz="0" w:space="0" w:color="auto"/>
            <w:left w:val="none" w:sz="0" w:space="0" w:color="auto"/>
            <w:bottom w:val="none" w:sz="0" w:space="0" w:color="auto"/>
            <w:right w:val="none" w:sz="0" w:space="0" w:color="auto"/>
          </w:divBdr>
        </w:div>
        <w:div w:id="745885271">
          <w:marLeft w:val="0"/>
          <w:marRight w:val="0"/>
          <w:marTop w:val="0"/>
          <w:marBottom w:val="0"/>
          <w:divBdr>
            <w:top w:val="none" w:sz="0" w:space="0" w:color="auto"/>
            <w:left w:val="none" w:sz="0" w:space="0" w:color="auto"/>
            <w:bottom w:val="none" w:sz="0" w:space="0" w:color="auto"/>
            <w:right w:val="none" w:sz="0" w:space="0" w:color="auto"/>
          </w:divBdr>
        </w:div>
      </w:divsChild>
    </w:div>
    <w:div w:id="745885272">
      <w:marLeft w:val="0"/>
      <w:marRight w:val="0"/>
      <w:marTop w:val="0"/>
      <w:marBottom w:val="0"/>
      <w:divBdr>
        <w:top w:val="none" w:sz="0" w:space="0" w:color="auto"/>
        <w:left w:val="none" w:sz="0" w:space="0" w:color="auto"/>
        <w:bottom w:val="none" w:sz="0" w:space="0" w:color="auto"/>
        <w:right w:val="none" w:sz="0" w:space="0" w:color="auto"/>
      </w:divBdr>
    </w:div>
    <w:div w:id="745885273">
      <w:marLeft w:val="0"/>
      <w:marRight w:val="0"/>
      <w:marTop w:val="0"/>
      <w:marBottom w:val="0"/>
      <w:divBdr>
        <w:top w:val="none" w:sz="0" w:space="0" w:color="auto"/>
        <w:left w:val="none" w:sz="0" w:space="0" w:color="auto"/>
        <w:bottom w:val="none" w:sz="0" w:space="0" w:color="auto"/>
        <w:right w:val="none" w:sz="0" w:space="0" w:color="auto"/>
      </w:divBdr>
    </w:div>
    <w:div w:id="745885274">
      <w:marLeft w:val="0"/>
      <w:marRight w:val="0"/>
      <w:marTop w:val="0"/>
      <w:marBottom w:val="0"/>
      <w:divBdr>
        <w:top w:val="none" w:sz="0" w:space="0" w:color="auto"/>
        <w:left w:val="none" w:sz="0" w:space="0" w:color="auto"/>
        <w:bottom w:val="none" w:sz="0" w:space="0" w:color="auto"/>
        <w:right w:val="none" w:sz="0" w:space="0" w:color="auto"/>
      </w:divBdr>
    </w:div>
    <w:div w:id="745885275">
      <w:marLeft w:val="0"/>
      <w:marRight w:val="0"/>
      <w:marTop w:val="0"/>
      <w:marBottom w:val="0"/>
      <w:divBdr>
        <w:top w:val="none" w:sz="0" w:space="0" w:color="auto"/>
        <w:left w:val="none" w:sz="0" w:space="0" w:color="auto"/>
        <w:bottom w:val="none" w:sz="0" w:space="0" w:color="auto"/>
        <w:right w:val="none" w:sz="0" w:space="0" w:color="auto"/>
      </w:divBdr>
    </w:div>
    <w:div w:id="745885276">
      <w:marLeft w:val="0"/>
      <w:marRight w:val="0"/>
      <w:marTop w:val="0"/>
      <w:marBottom w:val="0"/>
      <w:divBdr>
        <w:top w:val="none" w:sz="0" w:space="0" w:color="auto"/>
        <w:left w:val="none" w:sz="0" w:space="0" w:color="auto"/>
        <w:bottom w:val="none" w:sz="0" w:space="0" w:color="auto"/>
        <w:right w:val="none" w:sz="0" w:space="0" w:color="auto"/>
      </w:divBdr>
    </w:div>
    <w:div w:id="745885277">
      <w:marLeft w:val="0"/>
      <w:marRight w:val="0"/>
      <w:marTop w:val="0"/>
      <w:marBottom w:val="0"/>
      <w:divBdr>
        <w:top w:val="none" w:sz="0" w:space="0" w:color="auto"/>
        <w:left w:val="none" w:sz="0" w:space="0" w:color="auto"/>
        <w:bottom w:val="none" w:sz="0" w:space="0" w:color="auto"/>
        <w:right w:val="none" w:sz="0" w:space="0" w:color="auto"/>
      </w:divBdr>
    </w:div>
    <w:div w:id="745885278">
      <w:marLeft w:val="0"/>
      <w:marRight w:val="0"/>
      <w:marTop w:val="0"/>
      <w:marBottom w:val="0"/>
      <w:divBdr>
        <w:top w:val="none" w:sz="0" w:space="0" w:color="auto"/>
        <w:left w:val="none" w:sz="0" w:space="0" w:color="auto"/>
        <w:bottom w:val="none" w:sz="0" w:space="0" w:color="auto"/>
        <w:right w:val="none" w:sz="0" w:space="0" w:color="auto"/>
      </w:divBdr>
    </w:div>
    <w:div w:id="1335642645">
      <w:bodyDiv w:val="1"/>
      <w:marLeft w:val="0"/>
      <w:marRight w:val="0"/>
      <w:marTop w:val="0"/>
      <w:marBottom w:val="0"/>
      <w:divBdr>
        <w:top w:val="none" w:sz="0" w:space="0" w:color="auto"/>
        <w:left w:val="none" w:sz="0" w:space="0" w:color="auto"/>
        <w:bottom w:val="none" w:sz="0" w:space="0" w:color="auto"/>
        <w:right w:val="none" w:sz="0" w:space="0" w:color="auto"/>
      </w:divBdr>
    </w:div>
    <w:div w:id="13760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tec.gencat.cat/web/.content/alfresco/d/d/workspace/SpacesStore/0070/a394ed4d-3e95-4fa4-924b-28ea2803ecc4/DOCUMENT-FINAL.def_de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7673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PLEC DE CLÀUSULES ADMINISTRATIVES PARTICULARS</vt:lpstr>
    </vt:vector>
  </TitlesOfParts>
  <Company>Ajuntament de Barcelona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subject/>
  <dc:creator>Usuari de Xarxa</dc:creator>
  <cp:keywords/>
  <dc:description/>
  <cp:lastModifiedBy>Galiano Bruach, Gemma</cp:lastModifiedBy>
  <cp:revision>3</cp:revision>
  <cp:lastPrinted>2018-05-07T15:01:00Z</cp:lastPrinted>
  <dcterms:created xsi:type="dcterms:W3CDTF">2024-04-26T11:41:00Z</dcterms:created>
  <dcterms:modified xsi:type="dcterms:W3CDTF">2024-04-26T11:42:00Z</dcterms:modified>
</cp:coreProperties>
</file>