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D50A" w14:textId="77777777" w:rsidR="00851E79" w:rsidRPr="0068193D" w:rsidRDefault="00851E79" w:rsidP="0068193D">
      <w:pPr>
        <w:pStyle w:val="Encabezado"/>
        <w:tabs>
          <w:tab w:val="left" w:pos="708"/>
        </w:tabs>
        <w:jc w:val="both"/>
        <w:rPr>
          <w:rFonts w:ascii="Open Sans" w:hAnsi="Open Sans" w:cs="Open Sans"/>
          <w:sz w:val="18"/>
          <w:szCs w:val="18"/>
          <w:lang w:val="ca-ES"/>
        </w:rPr>
      </w:pPr>
    </w:p>
    <w:p w14:paraId="496839CE" w14:textId="4F09D126" w:rsidR="00851E79" w:rsidRPr="0068193D" w:rsidRDefault="00851E79" w:rsidP="0068193D">
      <w:pPr>
        <w:pStyle w:val="Encabezado"/>
        <w:tabs>
          <w:tab w:val="left" w:pos="708"/>
        </w:tabs>
        <w:jc w:val="both"/>
        <w:rPr>
          <w:rFonts w:ascii="Open Sans" w:hAnsi="Open Sans" w:cs="Open Sans"/>
          <w:b/>
          <w:bCs/>
          <w:sz w:val="18"/>
          <w:szCs w:val="18"/>
          <w:lang w:val="ca-ES"/>
        </w:rPr>
      </w:pPr>
      <w:r w:rsidRPr="0068193D">
        <w:rPr>
          <w:rFonts w:ascii="Open Sans" w:hAnsi="Open Sans" w:cs="Open Sans"/>
          <w:b/>
          <w:bCs/>
          <w:sz w:val="18"/>
          <w:szCs w:val="18"/>
          <w:lang w:val="ca-ES"/>
        </w:rPr>
        <w:t>PLEC DE CLÀUSULES ADMINISTRATIVES PARTICULARS QUE HAN DE REGIR LA LICITACIÓ DE LA CONTRACTACIÓ DEL SERVEI ANOMENAT “SERVEI JOVE”, MITJANÇANT PROCEDIMENT ORDINARI, TRAMITACIÓ SIMPLIFICADA (2023/1389)</w:t>
      </w:r>
    </w:p>
    <w:sdt>
      <w:sdtPr>
        <w:rPr>
          <w:rFonts w:ascii="Open Sans" w:eastAsia="Times New Roman" w:hAnsi="Open Sans" w:cs="Open Sans"/>
          <w:color w:val="auto"/>
          <w:kern w:val="3"/>
          <w:sz w:val="18"/>
          <w:szCs w:val="18"/>
          <w:lang w:val="ca-ES"/>
        </w:rPr>
        <w:id w:val="-1394112476"/>
        <w:docPartObj>
          <w:docPartGallery w:val="Table of Contents"/>
          <w:docPartUnique/>
        </w:docPartObj>
      </w:sdtPr>
      <w:sdtEndPr>
        <w:rPr>
          <w:rFonts w:eastAsia="Arial Unicode MS"/>
        </w:rPr>
      </w:sdtEndPr>
      <w:sdtContent>
        <w:p w14:paraId="514636C8" w14:textId="77777777" w:rsidR="00851E79" w:rsidRPr="0068193D" w:rsidRDefault="00851E79" w:rsidP="0068193D">
          <w:pPr>
            <w:pStyle w:val="TtuloTDC"/>
            <w:spacing w:line="240" w:lineRule="auto"/>
            <w:rPr>
              <w:rFonts w:ascii="Open Sans" w:hAnsi="Open Sans" w:cs="Open Sans"/>
              <w:sz w:val="18"/>
              <w:szCs w:val="18"/>
              <w:lang w:val="ca-ES"/>
            </w:rPr>
          </w:pPr>
          <w:r w:rsidRPr="0068193D">
            <w:rPr>
              <w:rFonts w:ascii="Open Sans" w:hAnsi="Open Sans" w:cs="Open Sans"/>
              <w:sz w:val="18"/>
              <w:szCs w:val="18"/>
              <w:lang w:val="ca-ES"/>
            </w:rPr>
            <w:t>Contenido</w:t>
          </w:r>
        </w:p>
        <w:p w14:paraId="0DB08721" w14:textId="77777777" w:rsidR="00851E79" w:rsidRPr="0068193D" w:rsidRDefault="00851E79" w:rsidP="0068193D">
          <w:pPr>
            <w:pStyle w:val="TDC1"/>
            <w:tabs>
              <w:tab w:val="right" w:leader="dot" w:pos="8494"/>
            </w:tabs>
            <w:rPr>
              <w:rFonts w:ascii="Open Sans" w:eastAsiaTheme="minorEastAsia" w:hAnsi="Open Sans" w:cs="Open Sans"/>
              <w:noProof/>
              <w:kern w:val="0"/>
              <w:sz w:val="18"/>
              <w:szCs w:val="18"/>
              <w:lang w:val="ca-ES"/>
            </w:rPr>
          </w:pPr>
          <w:r w:rsidRPr="0068193D">
            <w:rPr>
              <w:rFonts w:ascii="Open Sans" w:hAnsi="Open Sans" w:cs="Open Sans"/>
              <w:sz w:val="18"/>
              <w:szCs w:val="18"/>
              <w:lang w:val="ca-ES"/>
            </w:rPr>
            <w:fldChar w:fldCharType="begin"/>
          </w:r>
          <w:r w:rsidRPr="0068193D">
            <w:rPr>
              <w:rFonts w:ascii="Open Sans" w:hAnsi="Open Sans" w:cs="Open Sans"/>
              <w:sz w:val="18"/>
              <w:szCs w:val="18"/>
              <w:lang w:val="ca-ES"/>
            </w:rPr>
            <w:instrText xml:space="preserve"> TOC \o "1-3" \h \z \u </w:instrText>
          </w:r>
          <w:r w:rsidRPr="0068193D">
            <w:rPr>
              <w:rFonts w:ascii="Open Sans" w:hAnsi="Open Sans" w:cs="Open Sans"/>
              <w:sz w:val="18"/>
              <w:szCs w:val="18"/>
              <w:lang w:val="ca-ES"/>
            </w:rPr>
            <w:fldChar w:fldCharType="separate"/>
          </w:r>
          <w:hyperlink r:id="rId7" w:anchor="_Toc112325132" w:history="1">
            <w:r w:rsidRPr="0068193D">
              <w:rPr>
                <w:rStyle w:val="Hipervnculo"/>
                <w:rFonts w:ascii="Open Sans" w:hAnsi="Open Sans" w:cs="Open Sans"/>
                <w:noProof/>
                <w:sz w:val="18"/>
                <w:szCs w:val="18"/>
                <w:lang w:val="ca-ES"/>
              </w:rPr>
              <w:t>I. DISPOSICIONS GENERALS</w:t>
            </w:r>
            <w:r w:rsidRPr="0068193D">
              <w:rPr>
                <w:rStyle w:val="Hipervnculo"/>
                <w:rFonts w:ascii="Open Sans" w:hAnsi="Open Sans" w:cs="Open Sans"/>
                <w:noProof/>
                <w:webHidden/>
                <w:sz w:val="18"/>
                <w:szCs w:val="18"/>
                <w:lang w:val="ca-ES"/>
              </w:rPr>
              <w:tab/>
            </w:r>
            <w:r w:rsidRPr="0068193D">
              <w:rPr>
                <w:rStyle w:val="Hipervnculo"/>
                <w:rFonts w:ascii="Open Sans" w:hAnsi="Open Sans" w:cs="Open Sans"/>
                <w:noProof/>
                <w:webHidden/>
                <w:sz w:val="18"/>
                <w:szCs w:val="18"/>
                <w:lang w:val="ca-ES"/>
              </w:rPr>
              <w:fldChar w:fldCharType="begin"/>
            </w:r>
            <w:r w:rsidRPr="0068193D">
              <w:rPr>
                <w:rStyle w:val="Hipervnculo"/>
                <w:rFonts w:ascii="Open Sans" w:hAnsi="Open Sans" w:cs="Open Sans"/>
                <w:noProof/>
                <w:webHidden/>
                <w:sz w:val="18"/>
                <w:szCs w:val="18"/>
                <w:lang w:val="ca-ES"/>
              </w:rPr>
              <w:instrText xml:space="preserve"> PAGEREF _Toc112325132 \h </w:instrText>
            </w:r>
            <w:r w:rsidRPr="0068193D">
              <w:rPr>
                <w:rStyle w:val="Hipervnculo"/>
                <w:rFonts w:ascii="Open Sans" w:hAnsi="Open Sans" w:cs="Open Sans"/>
                <w:noProof/>
                <w:webHidden/>
                <w:sz w:val="18"/>
                <w:szCs w:val="18"/>
                <w:lang w:val="ca-ES"/>
              </w:rPr>
            </w:r>
            <w:r w:rsidRPr="0068193D">
              <w:rPr>
                <w:rStyle w:val="Hipervnculo"/>
                <w:rFonts w:ascii="Open Sans" w:hAnsi="Open Sans" w:cs="Open Sans"/>
                <w:noProof/>
                <w:webHidden/>
                <w:sz w:val="18"/>
                <w:szCs w:val="18"/>
                <w:lang w:val="ca-ES"/>
              </w:rPr>
              <w:fldChar w:fldCharType="separate"/>
            </w:r>
            <w:r w:rsidRPr="0068193D">
              <w:rPr>
                <w:rStyle w:val="Hipervnculo"/>
                <w:rFonts w:ascii="Open Sans" w:hAnsi="Open Sans" w:cs="Open Sans"/>
                <w:noProof/>
                <w:webHidden/>
                <w:sz w:val="18"/>
                <w:szCs w:val="18"/>
                <w:lang w:val="ca-ES"/>
              </w:rPr>
              <w:t>3</w:t>
            </w:r>
            <w:r w:rsidRPr="0068193D">
              <w:rPr>
                <w:rStyle w:val="Hipervnculo"/>
                <w:rFonts w:ascii="Open Sans" w:hAnsi="Open Sans" w:cs="Open Sans"/>
                <w:noProof/>
                <w:webHidden/>
                <w:sz w:val="18"/>
                <w:szCs w:val="18"/>
                <w:lang w:val="ca-ES"/>
              </w:rPr>
              <w:fldChar w:fldCharType="end"/>
            </w:r>
          </w:hyperlink>
        </w:p>
        <w:p w14:paraId="483CA2C1"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8" w:anchor="_Toc112325133" w:history="1">
            <w:r w:rsidR="00851E79" w:rsidRPr="0068193D">
              <w:rPr>
                <w:rStyle w:val="Hipervnculo"/>
                <w:rFonts w:ascii="Open Sans" w:hAnsi="Open Sans" w:cs="Open Sans"/>
                <w:noProof/>
                <w:sz w:val="18"/>
                <w:szCs w:val="18"/>
                <w:lang w:val="ca-ES"/>
              </w:rPr>
              <w:t>1. Objecte del contracte i codificació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_Toc112325133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w:t>
            </w:r>
            <w:r w:rsidR="00851E79" w:rsidRPr="0068193D">
              <w:rPr>
                <w:rStyle w:val="Hipervnculo"/>
                <w:rFonts w:ascii="Open Sans" w:hAnsi="Open Sans" w:cs="Open Sans"/>
                <w:noProof/>
                <w:webHidden/>
                <w:sz w:val="18"/>
                <w:szCs w:val="18"/>
                <w:lang w:val="ca-ES"/>
              </w:rPr>
              <w:fldChar w:fldCharType="end"/>
            </w:r>
          </w:hyperlink>
        </w:p>
        <w:p w14:paraId="593C8E91"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9" w:anchor="_Toc112325134" w:history="1">
            <w:r w:rsidR="00851E79" w:rsidRPr="0068193D">
              <w:rPr>
                <w:rStyle w:val="Hipervnculo"/>
                <w:rFonts w:ascii="Open Sans" w:hAnsi="Open Sans" w:cs="Open Sans"/>
                <w:noProof/>
                <w:sz w:val="18"/>
                <w:szCs w:val="18"/>
                <w:lang w:val="ca-ES"/>
              </w:rPr>
              <w:t>2. Necessitats a satisfer mitjançant 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_Toc112325134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w:t>
            </w:r>
            <w:r w:rsidR="00851E79" w:rsidRPr="0068193D">
              <w:rPr>
                <w:rStyle w:val="Hipervnculo"/>
                <w:rFonts w:ascii="Open Sans" w:hAnsi="Open Sans" w:cs="Open Sans"/>
                <w:noProof/>
                <w:webHidden/>
                <w:sz w:val="18"/>
                <w:szCs w:val="18"/>
                <w:lang w:val="ca-ES"/>
              </w:rPr>
              <w:fldChar w:fldCharType="end"/>
            </w:r>
          </w:hyperlink>
        </w:p>
        <w:p w14:paraId="03364352"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0" w:anchor="_Toc112325135" w:history="1">
            <w:r w:rsidR="00851E79" w:rsidRPr="0068193D">
              <w:rPr>
                <w:rStyle w:val="Hipervnculo"/>
                <w:rFonts w:ascii="Open Sans" w:hAnsi="Open Sans" w:cs="Open Sans"/>
                <w:noProof/>
                <w:sz w:val="18"/>
                <w:szCs w:val="18"/>
                <w:lang w:val="ca-ES"/>
              </w:rPr>
              <w:t>3. Règim jurídic de la contractació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_Toc112325135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w:t>
            </w:r>
            <w:r w:rsidR="00851E79" w:rsidRPr="0068193D">
              <w:rPr>
                <w:rStyle w:val="Hipervnculo"/>
                <w:rFonts w:ascii="Open Sans" w:hAnsi="Open Sans" w:cs="Open Sans"/>
                <w:noProof/>
                <w:webHidden/>
                <w:sz w:val="18"/>
                <w:szCs w:val="18"/>
                <w:lang w:val="ca-ES"/>
              </w:rPr>
              <w:fldChar w:fldCharType="end"/>
            </w:r>
          </w:hyperlink>
        </w:p>
        <w:p w14:paraId="53C150D1"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1" w:anchor="_Toc112325136" w:history="1">
            <w:r w:rsidR="00851E79" w:rsidRPr="0068193D">
              <w:rPr>
                <w:rStyle w:val="Hipervnculo"/>
                <w:rFonts w:ascii="Open Sans" w:hAnsi="Open Sans" w:cs="Open Sans"/>
                <w:noProof/>
                <w:sz w:val="18"/>
                <w:szCs w:val="18"/>
                <w:lang w:val="ca-ES"/>
              </w:rPr>
              <w:t>4. Dades econòmiques del contracte i existència de crèdit</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_Toc112325136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5</w:t>
            </w:r>
            <w:r w:rsidR="00851E79" w:rsidRPr="0068193D">
              <w:rPr>
                <w:rStyle w:val="Hipervnculo"/>
                <w:rFonts w:ascii="Open Sans" w:hAnsi="Open Sans" w:cs="Open Sans"/>
                <w:noProof/>
                <w:webHidden/>
                <w:sz w:val="18"/>
                <w:szCs w:val="18"/>
                <w:lang w:val="ca-ES"/>
              </w:rPr>
              <w:fldChar w:fldCharType="end"/>
            </w:r>
          </w:hyperlink>
        </w:p>
        <w:p w14:paraId="3A464C54"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2" w:anchor="_Toc112325137" w:history="1">
            <w:r w:rsidR="00851E79" w:rsidRPr="0068193D">
              <w:rPr>
                <w:rStyle w:val="Hipervnculo"/>
                <w:rFonts w:ascii="Open Sans" w:hAnsi="Open Sans" w:cs="Open Sans"/>
                <w:noProof/>
                <w:sz w:val="18"/>
                <w:szCs w:val="18"/>
                <w:lang w:val="ca-ES"/>
              </w:rPr>
              <w:t>5. Òrgan de contractació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_Toc112325137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7</w:t>
            </w:r>
            <w:r w:rsidR="00851E79" w:rsidRPr="0068193D">
              <w:rPr>
                <w:rStyle w:val="Hipervnculo"/>
                <w:rFonts w:ascii="Open Sans" w:hAnsi="Open Sans" w:cs="Open Sans"/>
                <w:noProof/>
                <w:webHidden/>
                <w:sz w:val="18"/>
                <w:szCs w:val="18"/>
                <w:lang w:val="ca-ES"/>
              </w:rPr>
              <w:fldChar w:fldCharType="end"/>
            </w:r>
          </w:hyperlink>
        </w:p>
        <w:p w14:paraId="35EAFA4C"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3" w:anchor="_Toc112325138" w:history="1">
            <w:r w:rsidR="00851E79" w:rsidRPr="0068193D">
              <w:rPr>
                <w:rStyle w:val="Hipervnculo"/>
                <w:rFonts w:ascii="Open Sans" w:hAnsi="Open Sans" w:cs="Open Sans"/>
                <w:noProof/>
                <w:sz w:val="18"/>
                <w:szCs w:val="18"/>
                <w:lang w:val="ca-ES"/>
              </w:rPr>
              <w:t>6. Durada del contracte i possibles pròrrogues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_Toc112325138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7</w:t>
            </w:r>
            <w:r w:rsidR="00851E79" w:rsidRPr="0068193D">
              <w:rPr>
                <w:rStyle w:val="Hipervnculo"/>
                <w:rFonts w:ascii="Open Sans" w:hAnsi="Open Sans" w:cs="Open Sans"/>
                <w:noProof/>
                <w:webHidden/>
                <w:sz w:val="18"/>
                <w:szCs w:val="18"/>
                <w:lang w:val="ca-ES"/>
              </w:rPr>
              <w:fldChar w:fldCharType="end"/>
            </w:r>
          </w:hyperlink>
        </w:p>
        <w:p w14:paraId="12910FE7"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4" w:anchor="_Toc112325139" w:history="1">
            <w:r w:rsidR="00851E79" w:rsidRPr="0068193D">
              <w:rPr>
                <w:rStyle w:val="Hipervnculo"/>
                <w:rFonts w:ascii="Open Sans" w:hAnsi="Open Sans" w:cs="Open Sans"/>
                <w:noProof/>
                <w:sz w:val="18"/>
                <w:szCs w:val="18"/>
                <w:lang w:val="ca-ES"/>
              </w:rPr>
              <w:t>7. Admissió de variants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_Toc112325139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7</w:t>
            </w:r>
            <w:r w:rsidR="00851E79" w:rsidRPr="0068193D">
              <w:rPr>
                <w:rStyle w:val="Hipervnculo"/>
                <w:rFonts w:ascii="Open Sans" w:hAnsi="Open Sans" w:cs="Open Sans"/>
                <w:noProof/>
                <w:webHidden/>
                <w:sz w:val="18"/>
                <w:szCs w:val="18"/>
                <w:lang w:val="ca-ES"/>
              </w:rPr>
              <w:fldChar w:fldCharType="end"/>
            </w:r>
          </w:hyperlink>
        </w:p>
        <w:p w14:paraId="621BBFAC"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5" w:anchor="_Toc112325140" w:history="1">
            <w:r w:rsidR="00851E79" w:rsidRPr="0068193D">
              <w:rPr>
                <w:rStyle w:val="Hipervnculo"/>
                <w:rFonts w:ascii="Open Sans" w:hAnsi="Open Sans" w:cs="Open Sans"/>
                <w:noProof/>
                <w:sz w:val="18"/>
                <w:szCs w:val="18"/>
                <w:lang w:val="ca-ES"/>
              </w:rPr>
              <w:t>8. Tramitació de l’expedient  i procediment d’adjudicació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_Toc112325140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7</w:t>
            </w:r>
            <w:r w:rsidR="00851E79" w:rsidRPr="0068193D">
              <w:rPr>
                <w:rStyle w:val="Hipervnculo"/>
                <w:rFonts w:ascii="Open Sans" w:hAnsi="Open Sans" w:cs="Open Sans"/>
                <w:noProof/>
                <w:webHidden/>
                <w:sz w:val="18"/>
                <w:szCs w:val="18"/>
                <w:lang w:val="ca-ES"/>
              </w:rPr>
              <w:fldChar w:fldCharType="end"/>
            </w:r>
          </w:hyperlink>
        </w:p>
        <w:p w14:paraId="5D951082"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6" w:anchor="_Toc112325141" w:history="1">
            <w:r w:rsidR="00851E79" w:rsidRPr="0068193D">
              <w:rPr>
                <w:rStyle w:val="Hipervnculo"/>
                <w:rFonts w:ascii="Open Sans" w:hAnsi="Open Sans" w:cs="Open Sans"/>
                <w:noProof/>
                <w:sz w:val="18"/>
                <w:szCs w:val="18"/>
                <w:lang w:val="ca-ES"/>
              </w:rPr>
              <w:t>9. Sol·licituds d’aclariments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_Toc112325141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8</w:t>
            </w:r>
            <w:r w:rsidR="00851E79" w:rsidRPr="0068193D">
              <w:rPr>
                <w:rStyle w:val="Hipervnculo"/>
                <w:rFonts w:ascii="Open Sans" w:hAnsi="Open Sans" w:cs="Open Sans"/>
                <w:noProof/>
                <w:webHidden/>
                <w:sz w:val="18"/>
                <w:szCs w:val="18"/>
                <w:lang w:val="ca-ES"/>
              </w:rPr>
              <w:fldChar w:fldCharType="end"/>
            </w:r>
          </w:hyperlink>
        </w:p>
        <w:p w14:paraId="3AA74210"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7" w:anchor="_Toc112325142" w:history="1">
            <w:r w:rsidR="00851E79" w:rsidRPr="0068193D">
              <w:rPr>
                <w:rStyle w:val="Hipervnculo"/>
                <w:rFonts w:ascii="Open Sans" w:hAnsi="Open Sans" w:cs="Open Sans"/>
                <w:noProof/>
                <w:sz w:val="18"/>
                <w:szCs w:val="18"/>
                <w:lang w:val="ca-ES"/>
              </w:rPr>
              <w:t>10. Ús de mitjans electrònics.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_Toc112325142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8</w:t>
            </w:r>
            <w:r w:rsidR="00851E79" w:rsidRPr="0068193D">
              <w:rPr>
                <w:rStyle w:val="Hipervnculo"/>
                <w:rFonts w:ascii="Open Sans" w:hAnsi="Open Sans" w:cs="Open Sans"/>
                <w:noProof/>
                <w:webHidden/>
                <w:sz w:val="18"/>
                <w:szCs w:val="18"/>
                <w:lang w:val="ca-ES"/>
              </w:rPr>
              <w:fldChar w:fldCharType="end"/>
            </w:r>
          </w:hyperlink>
        </w:p>
        <w:p w14:paraId="3D9E3CCD"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8" w:anchor="_Toc112325143" w:history="1">
            <w:r w:rsidR="00851E79" w:rsidRPr="0068193D">
              <w:rPr>
                <w:rStyle w:val="Hipervnculo"/>
                <w:rFonts w:ascii="Open Sans" w:hAnsi="Open Sans" w:cs="Open Sans"/>
                <w:noProof/>
                <w:sz w:val="18"/>
                <w:szCs w:val="18"/>
                <w:lang w:val="ca-ES"/>
              </w:rPr>
              <w:t>11. Aptitud per contractar</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_Toc112325143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9</w:t>
            </w:r>
            <w:r w:rsidR="00851E79" w:rsidRPr="0068193D">
              <w:rPr>
                <w:rStyle w:val="Hipervnculo"/>
                <w:rFonts w:ascii="Open Sans" w:hAnsi="Open Sans" w:cs="Open Sans"/>
                <w:noProof/>
                <w:webHidden/>
                <w:sz w:val="18"/>
                <w:szCs w:val="18"/>
                <w:lang w:val="ca-ES"/>
              </w:rPr>
              <w:fldChar w:fldCharType="end"/>
            </w:r>
          </w:hyperlink>
        </w:p>
        <w:p w14:paraId="7A8F47E8"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19" w:anchor="_Toc112325144" w:history="1">
            <w:r w:rsidR="00851E79" w:rsidRPr="0068193D">
              <w:rPr>
                <w:rStyle w:val="Hipervnculo"/>
                <w:rFonts w:ascii="Open Sans" w:hAnsi="Open Sans" w:cs="Open Sans"/>
                <w:noProof/>
                <w:sz w:val="18"/>
                <w:szCs w:val="18"/>
                <w:lang w:val="ca-ES"/>
              </w:rPr>
              <w:t>12. Solvència</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_Toc112325144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10</w:t>
            </w:r>
            <w:r w:rsidR="00851E79" w:rsidRPr="0068193D">
              <w:rPr>
                <w:rStyle w:val="Hipervnculo"/>
                <w:rFonts w:ascii="Open Sans" w:hAnsi="Open Sans" w:cs="Open Sans"/>
                <w:noProof/>
                <w:webHidden/>
                <w:sz w:val="18"/>
                <w:szCs w:val="18"/>
                <w:lang w:val="ca-ES"/>
              </w:rPr>
              <w:fldChar w:fldCharType="end"/>
            </w:r>
          </w:hyperlink>
        </w:p>
        <w:p w14:paraId="65C67B67" w14:textId="77777777" w:rsidR="00851E79" w:rsidRPr="0068193D" w:rsidRDefault="00DF0FC9" w:rsidP="0068193D">
          <w:pPr>
            <w:pStyle w:val="TDC1"/>
            <w:tabs>
              <w:tab w:val="right" w:leader="dot" w:pos="8494"/>
            </w:tabs>
            <w:rPr>
              <w:rFonts w:ascii="Open Sans" w:eastAsiaTheme="minorEastAsia" w:hAnsi="Open Sans" w:cs="Open Sans"/>
              <w:noProof/>
              <w:kern w:val="0"/>
              <w:sz w:val="18"/>
              <w:szCs w:val="18"/>
              <w:lang w:val="ca-ES"/>
            </w:rPr>
          </w:pPr>
          <w:hyperlink r:id="rId20" w:anchor="_Toc112325145" w:history="1">
            <w:r w:rsidR="00851E79" w:rsidRPr="0068193D">
              <w:rPr>
                <w:rStyle w:val="Hipervnculo"/>
                <w:rFonts w:ascii="Open Sans" w:hAnsi="Open Sans" w:cs="Open Sans"/>
                <w:noProof/>
                <w:sz w:val="18"/>
                <w:szCs w:val="18"/>
                <w:lang w:val="ca-ES"/>
              </w:rPr>
              <w:t>II. DISPOSICIONS RELATIVES A LA LICITACIÓ, L’ADJUDICACIÓ I LA FORMALITZACIÓ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_Toc112325145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13</w:t>
            </w:r>
            <w:r w:rsidR="00851E79" w:rsidRPr="0068193D">
              <w:rPr>
                <w:rStyle w:val="Hipervnculo"/>
                <w:rFonts w:ascii="Open Sans" w:hAnsi="Open Sans" w:cs="Open Sans"/>
                <w:noProof/>
                <w:webHidden/>
                <w:sz w:val="18"/>
                <w:szCs w:val="18"/>
                <w:lang w:val="ca-ES"/>
              </w:rPr>
              <w:fldChar w:fldCharType="end"/>
            </w:r>
          </w:hyperlink>
        </w:p>
        <w:p w14:paraId="0A78FC75"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1" w:anchor="_Toc112325146" w:history="1">
            <w:r w:rsidR="00851E79" w:rsidRPr="0068193D">
              <w:rPr>
                <w:rStyle w:val="Hipervnculo"/>
                <w:rFonts w:ascii="Open Sans" w:hAnsi="Open Sans" w:cs="Open Sans"/>
                <w:noProof/>
                <w:sz w:val="18"/>
                <w:szCs w:val="18"/>
                <w:lang w:val="ca-ES"/>
              </w:rPr>
              <w:t>13. Presentació de proposicions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_Toc112325146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13</w:t>
            </w:r>
            <w:r w:rsidR="00851E79" w:rsidRPr="0068193D">
              <w:rPr>
                <w:rStyle w:val="Hipervnculo"/>
                <w:rFonts w:ascii="Open Sans" w:hAnsi="Open Sans" w:cs="Open Sans"/>
                <w:noProof/>
                <w:webHidden/>
                <w:sz w:val="18"/>
                <w:szCs w:val="18"/>
                <w:lang w:val="ca-ES"/>
              </w:rPr>
              <w:fldChar w:fldCharType="end"/>
            </w:r>
          </w:hyperlink>
        </w:p>
        <w:p w14:paraId="5E79C668"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2" w:anchor="_Toc112325147" w:history="1">
            <w:r w:rsidR="00851E79" w:rsidRPr="0068193D">
              <w:rPr>
                <w:rStyle w:val="Hipervnculo"/>
                <w:rFonts w:ascii="Open Sans" w:hAnsi="Open Sans" w:cs="Open Sans"/>
                <w:noProof/>
                <w:sz w:val="18"/>
                <w:szCs w:val="18"/>
                <w:lang w:val="ca-ES"/>
              </w:rPr>
              <w:t>14. Configuració dels sobres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_Toc112325147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16</w:t>
            </w:r>
            <w:r w:rsidR="00851E79" w:rsidRPr="0068193D">
              <w:rPr>
                <w:rStyle w:val="Hipervnculo"/>
                <w:rFonts w:ascii="Open Sans" w:hAnsi="Open Sans" w:cs="Open Sans"/>
                <w:noProof/>
                <w:webHidden/>
                <w:sz w:val="18"/>
                <w:szCs w:val="18"/>
                <w:lang w:val="ca-ES"/>
              </w:rPr>
              <w:fldChar w:fldCharType="end"/>
            </w:r>
          </w:hyperlink>
        </w:p>
        <w:p w14:paraId="00BD5C93"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3" w:anchor="_Toc112325148" w:history="1">
            <w:r w:rsidR="00851E79" w:rsidRPr="0068193D">
              <w:rPr>
                <w:rStyle w:val="Hipervnculo"/>
                <w:rFonts w:ascii="Open Sans" w:hAnsi="Open Sans" w:cs="Open Sans"/>
                <w:noProof/>
                <w:sz w:val="18"/>
                <w:szCs w:val="18"/>
                <w:lang w:val="ca-ES"/>
              </w:rPr>
              <w:t>15. Criteris per a l’adjudicació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_Toc112325148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19</w:t>
            </w:r>
            <w:r w:rsidR="00851E79" w:rsidRPr="0068193D">
              <w:rPr>
                <w:rStyle w:val="Hipervnculo"/>
                <w:rFonts w:ascii="Open Sans" w:hAnsi="Open Sans" w:cs="Open Sans"/>
                <w:noProof/>
                <w:webHidden/>
                <w:sz w:val="18"/>
                <w:szCs w:val="18"/>
                <w:lang w:val="ca-ES"/>
              </w:rPr>
              <w:fldChar w:fldCharType="end"/>
            </w:r>
          </w:hyperlink>
        </w:p>
        <w:p w14:paraId="7B95303E"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4" w:anchor="_Toc112325149" w:history="1">
            <w:r w:rsidR="00851E79" w:rsidRPr="0068193D">
              <w:rPr>
                <w:rStyle w:val="Hipervnculo"/>
                <w:rFonts w:ascii="Open Sans" w:hAnsi="Open Sans" w:cs="Open Sans"/>
                <w:noProof/>
                <w:sz w:val="18"/>
                <w:szCs w:val="18"/>
                <w:lang w:val="ca-ES"/>
              </w:rPr>
              <w:t>16. Criteris de preferència en cas d’igualació de proposicions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_Toc112325149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20</w:t>
            </w:r>
            <w:r w:rsidR="00851E79" w:rsidRPr="0068193D">
              <w:rPr>
                <w:rStyle w:val="Hipervnculo"/>
                <w:rFonts w:ascii="Open Sans" w:hAnsi="Open Sans" w:cs="Open Sans"/>
                <w:noProof/>
                <w:webHidden/>
                <w:sz w:val="18"/>
                <w:szCs w:val="18"/>
                <w:lang w:val="ca-ES"/>
              </w:rPr>
              <w:fldChar w:fldCharType="end"/>
            </w:r>
          </w:hyperlink>
        </w:p>
        <w:p w14:paraId="2568A73F"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5" w:anchor="_Toc112325150" w:history="1">
            <w:r w:rsidR="00851E79" w:rsidRPr="0068193D">
              <w:rPr>
                <w:rStyle w:val="Hipervnculo"/>
                <w:rFonts w:ascii="Open Sans" w:hAnsi="Open Sans" w:cs="Open Sans"/>
                <w:noProof/>
                <w:sz w:val="18"/>
                <w:szCs w:val="18"/>
                <w:lang w:val="ca-ES"/>
              </w:rPr>
              <w:t>17. Mesa de contractació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_Toc112325150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20</w:t>
            </w:r>
            <w:r w:rsidR="00851E79" w:rsidRPr="0068193D">
              <w:rPr>
                <w:rStyle w:val="Hipervnculo"/>
                <w:rFonts w:ascii="Open Sans" w:hAnsi="Open Sans" w:cs="Open Sans"/>
                <w:noProof/>
                <w:webHidden/>
                <w:sz w:val="18"/>
                <w:szCs w:val="18"/>
                <w:lang w:val="ca-ES"/>
              </w:rPr>
              <w:fldChar w:fldCharType="end"/>
            </w:r>
          </w:hyperlink>
        </w:p>
        <w:p w14:paraId="3AE4F07B"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6" w:anchor="_Toc112325151" w:history="1">
            <w:r w:rsidR="00851E79" w:rsidRPr="0068193D">
              <w:rPr>
                <w:rStyle w:val="Hipervnculo"/>
                <w:rFonts w:ascii="Open Sans" w:hAnsi="Open Sans" w:cs="Open Sans"/>
                <w:noProof/>
                <w:sz w:val="18"/>
                <w:szCs w:val="18"/>
                <w:lang w:val="ca-ES"/>
              </w:rPr>
              <w:t>18. Obertura de la documentació i de les proposicions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_Toc112325151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20</w:t>
            </w:r>
            <w:r w:rsidR="00851E79" w:rsidRPr="0068193D">
              <w:rPr>
                <w:rStyle w:val="Hipervnculo"/>
                <w:rFonts w:ascii="Open Sans" w:hAnsi="Open Sans" w:cs="Open Sans"/>
                <w:noProof/>
                <w:webHidden/>
                <w:sz w:val="18"/>
                <w:szCs w:val="18"/>
                <w:lang w:val="ca-ES"/>
              </w:rPr>
              <w:fldChar w:fldCharType="end"/>
            </w:r>
          </w:hyperlink>
        </w:p>
        <w:p w14:paraId="7BEA7B4B"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7" w:anchor="_Toc112325152" w:history="1">
            <w:r w:rsidR="00851E79" w:rsidRPr="0068193D">
              <w:rPr>
                <w:rStyle w:val="Hipervnculo"/>
                <w:rFonts w:ascii="Open Sans" w:hAnsi="Open Sans" w:cs="Open Sans"/>
                <w:noProof/>
                <w:sz w:val="18"/>
                <w:szCs w:val="18"/>
                <w:lang w:val="ca-ES"/>
              </w:rPr>
              <w:t>19. Paràmetres objectius per apreciar valors anormals o desproporcionats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_Toc112325152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21</w:t>
            </w:r>
            <w:r w:rsidR="00851E79" w:rsidRPr="0068193D">
              <w:rPr>
                <w:rStyle w:val="Hipervnculo"/>
                <w:rFonts w:ascii="Open Sans" w:hAnsi="Open Sans" w:cs="Open Sans"/>
                <w:noProof/>
                <w:webHidden/>
                <w:sz w:val="18"/>
                <w:szCs w:val="18"/>
                <w:lang w:val="ca-ES"/>
              </w:rPr>
              <w:fldChar w:fldCharType="end"/>
            </w:r>
          </w:hyperlink>
        </w:p>
        <w:p w14:paraId="6D88D990"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8" w:anchor="_Toc112325153" w:history="1">
            <w:r w:rsidR="00851E79" w:rsidRPr="0068193D">
              <w:rPr>
                <w:rStyle w:val="Hipervnculo"/>
                <w:rFonts w:ascii="Open Sans" w:hAnsi="Open Sans" w:cs="Open Sans"/>
                <w:noProof/>
                <w:sz w:val="18"/>
                <w:szCs w:val="18"/>
                <w:lang w:val="ca-ES"/>
              </w:rPr>
              <w:t>20. Garanties exigibles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_Toc112325153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22</w:t>
            </w:r>
            <w:r w:rsidR="00851E79" w:rsidRPr="0068193D">
              <w:rPr>
                <w:rStyle w:val="Hipervnculo"/>
                <w:rFonts w:ascii="Open Sans" w:hAnsi="Open Sans" w:cs="Open Sans"/>
                <w:noProof/>
                <w:webHidden/>
                <w:sz w:val="18"/>
                <w:szCs w:val="18"/>
                <w:lang w:val="ca-ES"/>
              </w:rPr>
              <w:fldChar w:fldCharType="end"/>
            </w:r>
          </w:hyperlink>
        </w:p>
        <w:p w14:paraId="360F6A1D"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29" w:anchor="_Toc112325154" w:history="1">
            <w:r w:rsidR="00851E79" w:rsidRPr="0068193D">
              <w:rPr>
                <w:rStyle w:val="Hipervnculo"/>
                <w:rFonts w:ascii="Open Sans" w:hAnsi="Open Sans" w:cs="Open Sans"/>
                <w:noProof/>
                <w:sz w:val="18"/>
                <w:szCs w:val="18"/>
                <w:lang w:val="ca-ES"/>
              </w:rPr>
              <w:t>21. Requeriment de documentació previ a l’adjudicació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_Toc112325154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22</w:t>
            </w:r>
            <w:r w:rsidR="00851E79" w:rsidRPr="0068193D">
              <w:rPr>
                <w:rStyle w:val="Hipervnculo"/>
                <w:rFonts w:ascii="Open Sans" w:hAnsi="Open Sans" w:cs="Open Sans"/>
                <w:noProof/>
                <w:webHidden/>
                <w:sz w:val="18"/>
                <w:szCs w:val="18"/>
                <w:lang w:val="ca-ES"/>
              </w:rPr>
              <w:fldChar w:fldCharType="end"/>
            </w:r>
          </w:hyperlink>
        </w:p>
        <w:p w14:paraId="0866BDAB"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0" w:anchor="_Toc112325155" w:history="1">
            <w:r w:rsidR="00851E79" w:rsidRPr="0068193D">
              <w:rPr>
                <w:rStyle w:val="Hipervnculo"/>
                <w:rFonts w:ascii="Open Sans" w:hAnsi="Open Sans" w:cs="Open Sans"/>
                <w:noProof/>
                <w:sz w:val="18"/>
                <w:szCs w:val="18"/>
                <w:lang w:val="ca-ES"/>
              </w:rPr>
              <w:t>22. Adjudicació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_Toc112325155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25</w:t>
            </w:r>
            <w:r w:rsidR="00851E79" w:rsidRPr="0068193D">
              <w:rPr>
                <w:rStyle w:val="Hipervnculo"/>
                <w:rFonts w:ascii="Open Sans" w:hAnsi="Open Sans" w:cs="Open Sans"/>
                <w:noProof/>
                <w:webHidden/>
                <w:sz w:val="18"/>
                <w:szCs w:val="18"/>
                <w:lang w:val="ca-ES"/>
              </w:rPr>
              <w:fldChar w:fldCharType="end"/>
            </w:r>
          </w:hyperlink>
        </w:p>
        <w:p w14:paraId="68870882"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1" w:anchor="_Toc112325156" w:history="1">
            <w:r w:rsidR="00851E79" w:rsidRPr="0068193D">
              <w:rPr>
                <w:rStyle w:val="Hipervnculo"/>
                <w:rFonts w:ascii="Open Sans" w:hAnsi="Open Sans" w:cs="Open Sans"/>
                <w:noProof/>
                <w:sz w:val="18"/>
                <w:szCs w:val="18"/>
                <w:lang w:val="ca-ES"/>
              </w:rPr>
              <w:t>23. Formalització i perfecció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_Toc112325156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26</w:t>
            </w:r>
            <w:r w:rsidR="00851E79" w:rsidRPr="0068193D">
              <w:rPr>
                <w:rStyle w:val="Hipervnculo"/>
                <w:rFonts w:ascii="Open Sans" w:hAnsi="Open Sans" w:cs="Open Sans"/>
                <w:noProof/>
                <w:webHidden/>
                <w:sz w:val="18"/>
                <w:szCs w:val="18"/>
                <w:lang w:val="ca-ES"/>
              </w:rPr>
              <w:fldChar w:fldCharType="end"/>
            </w:r>
          </w:hyperlink>
        </w:p>
        <w:p w14:paraId="1F5E56B2"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2" w:anchor="_Toc112325157" w:history="1">
            <w:r w:rsidR="00851E79" w:rsidRPr="0068193D">
              <w:rPr>
                <w:rStyle w:val="Hipervnculo"/>
                <w:rFonts w:ascii="Open Sans" w:hAnsi="Open Sans" w:cs="Open Sans"/>
                <w:noProof/>
                <w:sz w:val="18"/>
                <w:szCs w:val="18"/>
                <w:lang w:val="ca-ES"/>
              </w:rPr>
              <w:t>24. Renúncia i desistiment</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_Toc112325157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27</w:t>
            </w:r>
            <w:r w:rsidR="00851E79" w:rsidRPr="0068193D">
              <w:rPr>
                <w:rStyle w:val="Hipervnculo"/>
                <w:rFonts w:ascii="Open Sans" w:hAnsi="Open Sans" w:cs="Open Sans"/>
                <w:noProof/>
                <w:webHidden/>
                <w:sz w:val="18"/>
                <w:szCs w:val="18"/>
                <w:lang w:val="ca-ES"/>
              </w:rPr>
              <w:fldChar w:fldCharType="end"/>
            </w:r>
          </w:hyperlink>
        </w:p>
        <w:p w14:paraId="01309A9F" w14:textId="77777777" w:rsidR="00851E79" w:rsidRPr="0068193D" w:rsidRDefault="00DF0FC9" w:rsidP="0068193D">
          <w:pPr>
            <w:pStyle w:val="TDC1"/>
            <w:tabs>
              <w:tab w:val="right" w:leader="dot" w:pos="8494"/>
            </w:tabs>
            <w:rPr>
              <w:rFonts w:ascii="Open Sans" w:eastAsiaTheme="minorEastAsia" w:hAnsi="Open Sans" w:cs="Open Sans"/>
              <w:noProof/>
              <w:kern w:val="0"/>
              <w:sz w:val="18"/>
              <w:szCs w:val="18"/>
              <w:lang w:val="ca-ES"/>
            </w:rPr>
          </w:pPr>
          <w:hyperlink r:id="rId33" w:anchor="_Toc112325158" w:history="1">
            <w:r w:rsidR="00851E79" w:rsidRPr="0068193D">
              <w:rPr>
                <w:rStyle w:val="Hipervnculo"/>
                <w:rFonts w:ascii="Open Sans" w:hAnsi="Open Sans" w:cs="Open Sans"/>
                <w:noProof/>
                <w:sz w:val="18"/>
                <w:szCs w:val="18"/>
                <w:lang w:val="ca-ES"/>
              </w:rPr>
              <w:t>III. DISPOSICIONS RELATIVES A L’EXECUCIÓ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_Toc112325158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27</w:t>
            </w:r>
            <w:r w:rsidR="00851E79" w:rsidRPr="0068193D">
              <w:rPr>
                <w:rStyle w:val="Hipervnculo"/>
                <w:rFonts w:ascii="Open Sans" w:hAnsi="Open Sans" w:cs="Open Sans"/>
                <w:noProof/>
                <w:webHidden/>
                <w:sz w:val="18"/>
                <w:szCs w:val="18"/>
                <w:lang w:val="ca-ES"/>
              </w:rPr>
              <w:fldChar w:fldCharType="end"/>
            </w:r>
          </w:hyperlink>
        </w:p>
        <w:p w14:paraId="40A882D4"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4" w:anchor="_Toc112325159" w:history="1">
            <w:r w:rsidR="00851E79" w:rsidRPr="0068193D">
              <w:rPr>
                <w:rStyle w:val="Hipervnculo"/>
                <w:rFonts w:ascii="Open Sans" w:hAnsi="Open Sans" w:cs="Open Sans"/>
                <w:noProof/>
                <w:sz w:val="18"/>
                <w:szCs w:val="18"/>
                <w:lang w:val="ca-ES"/>
              </w:rPr>
              <w:t>25. Inici de l’execució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_Toc112325159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27</w:t>
            </w:r>
            <w:r w:rsidR="00851E79" w:rsidRPr="0068193D">
              <w:rPr>
                <w:rStyle w:val="Hipervnculo"/>
                <w:rFonts w:ascii="Open Sans" w:hAnsi="Open Sans" w:cs="Open Sans"/>
                <w:noProof/>
                <w:webHidden/>
                <w:sz w:val="18"/>
                <w:szCs w:val="18"/>
                <w:lang w:val="ca-ES"/>
              </w:rPr>
              <w:fldChar w:fldCharType="end"/>
            </w:r>
          </w:hyperlink>
        </w:p>
        <w:p w14:paraId="1BAFDA48"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5" w:anchor="_Toc112325160" w:history="1">
            <w:r w:rsidR="00851E79" w:rsidRPr="0068193D">
              <w:rPr>
                <w:rStyle w:val="Hipervnculo"/>
                <w:rFonts w:ascii="Open Sans" w:hAnsi="Open Sans" w:cs="Open Sans"/>
                <w:noProof/>
                <w:sz w:val="18"/>
                <w:szCs w:val="18"/>
                <w:lang w:val="ca-ES"/>
              </w:rPr>
              <w:t>26. Lloc de prestació dels serveis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_Toc112325160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28</w:t>
            </w:r>
            <w:r w:rsidR="00851E79" w:rsidRPr="0068193D">
              <w:rPr>
                <w:rStyle w:val="Hipervnculo"/>
                <w:rFonts w:ascii="Open Sans" w:hAnsi="Open Sans" w:cs="Open Sans"/>
                <w:noProof/>
                <w:webHidden/>
                <w:sz w:val="18"/>
                <w:szCs w:val="18"/>
                <w:lang w:val="ca-ES"/>
              </w:rPr>
              <w:fldChar w:fldCharType="end"/>
            </w:r>
          </w:hyperlink>
        </w:p>
        <w:p w14:paraId="4455C43D"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6" w:anchor="_Toc112325161" w:history="1">
            <w:r w:rsidR="00851E79" w:rsidRPr="0068193D">
              <w:rPr>
                <w:rStyle w:val="Hipervnculo"/>
                <w:rFonts w:ascii="Open Sans" w:hAnsi="Open Sans" w:cs="Open Sans"/>
                <w:noProof/>
                <w:sz w:val="18"/>
                <w:szCs w:val="18"/>
                <w:lang w:val="ca-ES"/>
              </w:rPr>
              <w:t>27. Execució, supervisió dels serveis i prerrogatives de l’Administració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_Toc112325161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28</w:t>
            </w:r>
            <w:r w:rsidR="00851E79" w:rsidRPr="0068193D">
              <w:rPr>
                <w:rStyle w:val="Hipervnculo"/>
                <w:rFonts w:ascii="Open Sans" w:hAnsi="Open Sans" w:cs="Open Sans"/>
                <w:noProof/>
                <w:webHidden/>
                <w:sz w:val="18"/>
                <w:szCs w:val="18"/>
                <w:lang w:val="ca-ES"/>
              </w:rPr>
              <w:fldChar w:fldCharType="end"/>
            </w:r>
          </w:hyperlink>
        </w:p>
        <w:p w14:paraId="295627F6"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7" w:anchor="_Toc112325162" w:history="1">
            <w:r w:rsidR="00851E79" w:rsidRPr="0068193D">
              <w:rPr>
                <w:rStyle w:val="Hipervnculo"/>
                <w:rFonts w:ascii="Open Sans" w:hAnsi="Open Sans" w:cs="Open Sans"/>
                <w:noProof/>
                <w:sz w:val="18"/>
                <w:szCs w:val="18"/>
                <w:lang w:val="ca-ES"/>
              </w:rPr>
              <w:t>28. Compliment de terminis i correcta execució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_Toc112325162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28</w:t>
            </w:r>
            <w:r w:rsidR="00851E79" w:rsidRPr="0068193D">
              <w:rPr>
                <w:rStyle w:val="Hipervnculo"/>
                <w:rFonts w:ascii="Open Sans" w:hAnsi="Open Sans" w:cs="Open Sans"/>
                <w:noProof/>
                <w:webHidden/>
                <w:sz w:val="18"/>
                <w:szCs w:val="18"/>
                <w:lang w:val="ca-ES"/>
              </w:rPr>
              <w:fldChar w:fldCharType="end"/>
            </w:r>
          </w:hyperlink>
        </w:p>
        <w:p w14:paraId="6947CD00"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8" w:anchor="_Toc112325163" w:history="1">
            <w:r w:rsidR="00851E79" w:rsidRPr="0068193D">
              <w:rPr>
                <w:rStyle w:val="Hipervnculo"/>
                <w:rFonts w:ascii="Open Sans" w:hAnsi="Open Sans" w:cs="Open Sans"/>
                <w:noProof/>
                <w:sz w:val="18"/>
                <w:szCs w:val="18"/>
                <w:lang w:val="ca-ES"/>
              </w:rPr>
              <w:t>29. Persona responsable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_Toc112325163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29</w:t>
            </w:r>
            <w:r w:rsidR="00851E79" w:rsidRPr="0068193D">
              <w:rPr>
                <w:rStyle w:val="Hipervnculo"/>
                <w:rFonts w:ascii="Open Sans" w:hAnsi="Open Sans" w:cs="Open Sans"/>
                <w:noProof/>
                <w:webHidden/>
                <w:sz w:val="18"/>
                <w:szCs w:val="18"/>
                <w:lang w:val="ca-ES"/>
              </w:rPr>
              <w:fldChar w:fldCharType="end"/>
            </w:r>
          </w:hyperlink>
        </w:p>
        <w:p w14:paraId="02906187"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39" w:anchor="_Toc112325164" w:history="1">
            <w:r w:rsidR="00851E79" w:rsidRPr="0068193D">
              <w:rPr>
                <w:rStyle w:val="Hipervnculo"/>
                <w:rFonts w:ascii="Open Sans" w:hAnsi="Open Sans" w:cs="Open Sans"/>
                <w:noProof/>
                <w:sz w:val="18"/>
                <w:szCs w:val="18"/>
                <w:lang w:val="ca-ES"/>
              </w:rPr>
              <w:t>30. Recepció i termini de garantia</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_Toc112325164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30</w:t>
            </w:r>
            <w:r w:rsidR="00851E79" w:rsidRPr="0068193D">
              <w:rPr>
                <w:rStyle w:val="Hipervnculo"/>
                <w:rFonts w:ascii="Open Sans" w:hAnsi="Open Sans" w:cs="Open Sans"/>
                <w:noProof/>
                <w:webHidden/>
                <w:sz w:val="18"/>
                <w:szCs w:val="18"/>
                <w:lang w:val="ca-ES"/>
              </w:rPr>
              <w:fldChar w:fldCharType="end"/>
            </w:r>
          </w:hyperlink>
        </w:p>
        <w:p w14:paraId="77FA3A6D"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0" w:anchor="_Toc112325165" w:history="1">
            <w:r w:rsidR="00851E79" w:rsidRPr="0068193D">
              <w:rPr>
                <w:rStyle w:val="Hipervnculo"/>
                <w:rFonts w:ascii="Open Sans" w:hAnsi="Open Sans" w:cs="Open Sans"/>
                <w:noProof/>
                <w:sz w:val="18"/>
                <w:szCs w:val="18"/>
                <w:lang w:val="ca-ES"/>
              </w:rPr>
              <w:t>31. Manteniment d’estàndards de qualitat en la prestació del servei i clàusula lingüística</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_Toc112325165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30</w:t>
            </w:r>
            <w:r w:rsidR="00851E79" w:rsidRPr="0068193D">
              <w:rPr>
                <w:rStyle w:val="Hipervnculo"/>
                <w:rFonts w:ascii="Open Sans" w:hAnsi="Open Sans" w:cs="Open Sans"/>
                <w:noProof/>
                <w:webHidden/>
                <w:sz w:val="18"/>
                <w:szCs w:val="18"/>
                <w:lang w:val="ca-ES"/>
              </w:rPr>
              <w:fldChar w:fldCharType="end"/>
            </w:r>
          </w:hyperlink>
        </w:p>
        <w:p w14:paraId="55A06541" w14:textId="77777777" w:rsidR="00851E79" w:rsidRPr="0068193D" w:rsidRDefault="00DF0FC9" w:rsidP="0068193D">
          <w:pPr>
            <w:pStyle w:val="TDC1"/>
            <w:tabs>
              <w:tab w:val="right" w:leader="dot" w:pos="8494"/>
            </w:tabs>
            <w:rPr>
              <w:rFonts w:ascii="Open Sans" w:eastAsiaTheme="minorEastAsia" w:hAnsi="Open Sans" w:cs="Open Sans"/>
              <w:noProof/>
              <w:kern w:val="0"/>
              <w:sz w:val="18"/>
              <w:szCs w:val="18"/>
              <w:lang w:val="ca-ES"/>
            </w:rPr>
          </w:pPr>
          <w:hyperlink r:id="rId41" w:anchor="_Toc112325166" w:history="1">
            <w:r w:rsidR="00851E79" w:rsidRPr="0068193D">
              <w:rPr>
                <w:rStyle w:val="Hipervnculo"/>
                <w:rFonts w:ascii="Open Sans" w:hAnsi="Open Sans" w:cs="Open Sans"/>
                <w:noProof/>
                <w:sz w:val="18"/>
                <w:szCs w:val="18"/>
                <w:lang w:val="ca-ES"/>
              </w:rPr>
              <w:t>IV. DISPOSICIONS RELATIVES ALS DRETS I OBLIGACIONS DE LES PARTS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_Toc112325166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31</w:t>
            </w:r>
            <w:r w:rsidR="00851E79" w:rsidRPr="0068193D">
              <w:rPr>
                <w:rStyle w:val="Hipervnculo"/>
                <w:rFonts w:ascii="Open Sans" w:hAnsi="Open Sans" w:cs="Open Sans"/>
                <w:noProof/>
                <w:webHidden/>
                <w:sz w:val="18"/>
                <w:szCs w:val="18"/>
                <w:lang w:val="ca-ES"/>
              </w:rPr>
              <w:fldChar w:fldCharType="end"/>
            </w:r>
          </w:hyperlink>
        </w:p>
        <w:p w14:paraId="0559508C"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2" w:anchor="_Toc112325167" w:history="1">
            <w:r w:rsidR="00851E79" w:rsidRPr="0068193D">
              <w:rPr>
                <w:rStyle w:val="Hipervnculo"/>
                <w:rFonts w:ascii="Open Sans" w:hAnsi="Open Sans" w:cs="Open Sans"/>
                <w:noProof/>
                <w:sz w:val="18"/>
                <w:szCs w:val="18"/>
                <w:lang w:val="ca-ES"/>
              </w:rPr>
              <w:t>32. Modificació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_Toc112325167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31</w:t>
            </w:r>
            <w:r w:rsidR="00851E79" w:rsidRPr="0068193D">
              <w:rPr>
                <w:rStyle w:val="Hipervnculo"/>
                <w:rFonts w:ascii="Open Sans" w:hAnsi="Open Sans" w:cs="Open Sans"/>
                <w:noProof/>
                <w:webHidden/>
                <w:sz w:val="18"/>
                <w:szCs w:val="18"/>
                <w:lang w:val="ca-ES"/>
              </w:rPr>
              <w:fldChar w:fldCharType="end"/>
            </w:r>
          </w:hyperlink>
        </w:p>
        <w:p w14:paraId="4E73CDD8"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3" w:anchor="_Toc112325168" w:history="1">
            <w:r w:rsidR="00851E79" w:rsidRPr="0068193D">
              <w:rPr>
                <w:rStyle w:val="Hipervnculo"/>
                <w:rFonts w:ascii="Open Sans" w:hAnsi="Open Sans" w:cs="Open Sans"/>
                <w:noProof/>
                <w:sz w:val="18"/>
                <w:szCs w:val="18"/>
                <w:lang w:val="ca-ES"/>
              </w:rPr>
              <w:t>33. Revisió de preus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_Toc112325168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31</w:t>
            </w:r>
            <w:r w:rsidR="00851E79" w:rsidRPr="0068193D">
              <w:rPr>
                <w:rStyle w:val="Hipervnculo"/>
                <w:rFonts w:ascii="Open Sans" w:hAnsi="Open Sans" w:cs="Open Sans"/>
                <w:noProof/>
                <w:webHidden/>
                <w:sz w:val="18"/>
                <w:szCs w:val="18"/>
                <w:lang w:val="ca-ES"/>
              </w:rPr>
              <w:fldChar w:fldCharType="end"/>
            </w:r>
          </w:hyperlink>
        </w:p>
        <w:p w14:paraId="4BACC025"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4" w:anchor="_Toc112325169" w:history="1">
            <w:r w:rsidR="00851E79" w:rsidRPr="0068193D">
              <w:rPr>
                <w:rStyle w:val="Hipervnculo"/>
                <w:rFonts w:ascii="Open Sans" w:hAnsi="Open Sans" w:cs="Open Sans"/>
                <w:noProof/>
                <w:sz w:val="18"/>
                <w:szCs w:val="18"/>
                <w:lang w:val="ca-ES"/>
              </w:rPr>
              <w:t>34. Abonaments a l’empresa contractista</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_Toc112325169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31</w:t>
            </w:r>
            <w:r w:rsidR="00851E79" w:rsidRPr="0068193D">
              <w:rPr>
                <w:rStyle w:val="Hipervnculo"/>
                <w:rFonts w:ascii="Open Sans" w:hAnsi="Open Sans" w:cs="Open Sans"/>
                <w:noProof/>
                <w:webHidden/>
                <w:sz w:val="18"/>
                <w:szCs w:val="18"/>
                <w:lang w:val="ca-ES"/>
              </w:rPr>
              <w:fldChar w:fldCharType="end"/>
            </w:r>
          </w:hyperlink>
        </w:p>
        <w:p w14:paraId="3D541BC4"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5" w:anchor="_Toc112325170" w:history="1">
            <w:r w:rsidR="00851E79" w:rsidRPr="0068193D">
              <w:rPr>
                <w:rStyle w:val="Hipervnculo"/>
                <w:rFonts w:ascii="Open Sans" w:hAnsi="Open Sans" w:cs="Open Sans"/>
                <w:noProof/>
                <w:sz w:val="18"/>
                <w:szCs w:val="18"/>
                <w:lang w:val="ca-ES"/>
              </w:rPr>
              <w:t>35. Condicions especials d’execució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_Toc112325170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32</w:t>
            </w:r>
            <w:r w:rsidR="00851E79" w:rsidRPr="0068193D">
              <w:rPr>
                <w:rStyle w:val="Hipervnculo"/>
                <w:rFonts w:ascii="Open Sans" w:hAnsi="Open Sans" w:cs="Open Sans"/>
                <w:noProof/>
                <w:webHidden/>
                <w:sz w:val="18"/>
                <w:szCs w:val="18"/>
                <w:lang w:val="ca-ES"/>
              </w:rPr>
              <w:fldChar w:fldCharType="end"/>
            </w:r>
          </w:hyperlink>
        </w:p>
        <w:p w14:paraId="5EB9FD40"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6" w:anchor="_Toc112325171" w:history="1">
            <w:r w:rsidR="00851E79" w:rsidRPr="0068193D">
              <w:rPr>
                <w:rStyle w:val="Hipervnculo"/>
                <w:rFonts w:ascii="Open Sans" w:hAnsi="Open Sans" w:cs="Open Sans"/>
                <w:noProof/>
                <w:sz w:val="18"/>
                <w:szCs w:val="18"/>
                <w:lang w:val="ca-ES"/>
              </w:rPr>
              <w:t>36. Obligacions i responsabilitat de l’empresa contractista</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_Toc112325171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33</w:t>
            </w:r>
            <w:r w:rsidR="00851E79" w:rsidRPr="0068193D">
              <w:rPr>
                <w:rStyle w:val="Hipervnculo"/>
                <w:rFonts w:ascii="Open Sans" w:hAnsi="Open Sans" w:cs="Open Sans"/>
                <w:noProof/>
                <w:webHidden/>
                <w:sz w:val="18"/>
                <w:szCs w:val="18"/>
                <w:lang w:val="ca-ES"/>
              </w:rPr>
              <w:fldChar w:fldCharType="end"/>
            </w:r>
          </w:hyperlink>
        </w:p>
        <w:p w14:paraId="2035724B"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7" w:anchor="_Toc112325172" w:history="1">
            <w:r w:rsidR="00851E79" w:rsidRPr="0068193D">
              <w:rPr>
                <w:rStyle w:val="Hipervnculo"/>
                <w:rFonts w:ascii="Open Sans" w:hAnsi="Open Sans" w:cs="Open Sans"/>
                <w:noProof/>
                <w:sz w:val="18"/>
                <w:szCs w:val="18"/>
                <w:lang w:val="ca-ES"/>
              </w:rPr>
              <w:t>37. Infraccions en l’execució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_Toc112325172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35</w:t>
            </w:r>
            <w:r w:rsidR="00851E79" w:rsidRPr="0068193D">
              <w:rPr>
                <w:rStyle w:val="Hipervnculo"/>
                <w:rFonts w:ascii="Open Sans" w:hAnsi="Open Sans" w:cs="Open Sans"/>
                <w:noProof/>
                <w:webHidden/>
                <w:sz w:val="18"/>
                <w:szCs w:val="18"/>
                <w:lang w:val="ca-ES"/>
              </w:rPr>
              <w:fldChar w:fldCharType="end"/>
            </w:r>
          </w:hyperlink>
        </w:p>
        <w:p w14:paraId="3D6E6C41"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8" w:anchor="_Toc112325173" w:history="1">
            <w:r w:rsidR="00851E79" w:rsidRPr="0068193D">
              <w:rPr>
                <w:rStyle w:val="Hipervnculo"/>
                <w:rFonts w:ascii="Open Sans" w:hAnsi="Open Sans" w:cs="Open Sans"/>
                <w:noProof/>
                <w:sz w:val="18"/>
                <w:szCs w:val="18"/>
                <w:lang w:val="ca-ES"/>
              </w:rPr>
              <w:t>38. Penalitats aplicables i procediment</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_Toc112325173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38</w:t>
            </w:r>
            <w:r w:rsidR="00851E79" w:rsidRPr="0068193D">
              <w:rPr>
                <w:rStyle w:val="Hipervnculo"/>
                <w:rFonts w:ascii="Open Sans" w:hAnsi="Open Sans" w:cs="Open Sans"/>
                <w:noProof/>
                <w:webHidden/>
                <w:sz w:val="18"/>
                <w:szCs w:val="18"/>
                <w:lang w:val="ca-ES"/>
              </w:rPr>
              <w:fldChar w:fldCharType="end"/>
            </w:r>
          </w:hyperlink>
        </w:p>
        <w:p w14:paraId="503BDE9E"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49" w:anchor="_Toc112325174" w:history="1">
            <w:r w:rsidR="00851E79" w:rsidRPr="0068193D">
              <w:rPr>
                <w:rStyle w:val="Hipervnculo"/>
                <w:rFonts w:ascii="Open Sans" w:hAnsi="Open Sans" w:cs="Open Sans"/>
                <w:noProof/>
                <w:sz w:val="18"/>
                <w:szCs w:val="18"/>
                <w:lang w:val="ca-ES"/>
              </w:rPr>
              <w:t>39. Cessió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_Toc112325174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39</w:t>
            </w:r>
            <w:r w:rsidR="00851E79" w:rsidRPr="0068193D">
              <w:rPr>
                <w:rStyle w:val="Hipervnculo"/>
                <w:rFonts w:ascii="Open Sans" w:hAnsi="Open Sans" w:cs="Open Sans"/>
                <w:noProof/>
                <w:webHidden/>
                <w:sz w:val="18"/>
                <w:szCs w:val="18"/>
                <w:lang w:val="ca-ES"/>
              </w:rPr>
              <w:fldChar w:fldCharType="end"/>
            </w:r>
          </w:hyperlink>
        </w:p>
        <w:p w14:paraId="23D8278C"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50" w:anchor="_Toc112325175" w:history="1">
            <w:r w:rsidR="00851E79" w:rsidRPr="0068193D">
              <w:rPr>
                <w:rStyle w:val="Hipervnculo"/>
                <w:rFonts w:ascii="Open Sans" w:hAnsi="Open Sans" w:cs="Open Sans"/>
                <w:noProof/>
                <w:sz w:val="18"/>
                <w:szCs w:val="18"/>
                <w:lang w:val="ca-ES"/>
              </w:rPr>
              <w:t>40. Subcontractació</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_Toc112325175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39</w:t>
            </w:r>
            <w:r w:rsidR="00851E79" w:rsidRPr="0068193D">
              <w:rPr>
                <w:rStyle w:val="Hipervnculo"/>
                <w:rFonts w:ascii="Open Sans" w:hAnsi="Open Sans" w:cs="Open Sans"/>
                <w:noProof/>
                <w:webHidden/>
                <w:sz w:val="18"/>
                <w:szCs w:val="18"/>
                <w:lang w:val="ca-ES"/>
              </w:rPr>
              <w:fldChar w:fldCharType="end"/>
            </w:r>
          </w:hyperlink>
        </w:p>
        <w:p w14:paraId="3671D8A9" w14:textId="77777777" w:rsidR="00851E79" w:rsidRPr="0068193D" w:rsidRDefault="00DF0FC9" w:rsidP="0068193D">
          <w:pPr>
            <w:pStyle w:val="TDC1"/>
            <w:tabs>
              <w:tab w:val="right" w:leader="dot" w:pos="8494"/>
            </w:tabs>
            <w:rPr>
              <w:rFonts w:ascii="Open Sans" w:eastAsiaTheme="minorEastAsia" w:hAnsi="Open Sans" w:cs="Open Sans"/>
              <w:noProof/>
              <w:kern w:val="0"/>
              <w:sz w:val="18"/>
              <w:szCs w:val="18"/>
              <w:lang w:val="ca-ES"/>
            </w:rPr>
          </w:pPr>
          <w:hyperlink r:id="rId51" w:anchor="_Toc112325176" w:history="1">
            <w:r w:rsidR="00851E79" w:rsidRPr="0068193D">
              <w:rPr>
                <w:rStyle w:val="Hipervnculo"/>
                <w:rFonts w:ascii="Open Sans" w:hAnsi="Open Sans" w:cs="Open Sans"/>
                <w:noProof/>
                <w:sz w:val="18"/>
                <w:szCs w:val="18"/>
                <w:lang w:val="ca-ES"/>
              </w:rPr>
              <w:t>V. DISPOSICIONS RELATIVES A L’EXTINCIÓ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_Toc112325176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40</w:t>
            </w:r>
            <w:r w:rsidR="00851E79" w:rsidRPr="0068193D">
              <w:rPr>
                <w:rStyle w:val="Hipervnculo"/>
                <w:rFonts w:ascii="Open Sans" w:hAnsi="Open Sans" w:cs="Open Sans"/>
                <w:noProof/>
                <w:webHidden/>
                <w:sz w:val="18"/>
                <w:szCs w:val="18"/>
                <w:lang w:val="ca-ES"/>
              </w:rPr>
              <w:fldChar w:fldCharType="end"/>
            </w:r>
          </w:hyperlink>
        </w:p>
        <w:p w14:paraId="4891AB14"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52" w:anchor="_Toc112325177" w:history="1">
            <w:r w:rsidR="00851E79" w:rsidRPr="0068193D">
              <w:rPr>
                <w:rStyle w:val="Hipervnculo"/>
                <w:rFonts w:ascii="Open Sans" w:hAnsi="Open Sans" w:cs="Open Sans"/>
                <w:noProof/>
                <w:sz w:val="18"/>
                <w:szCs w:val="18"/>
                <w:lang w:val="ca-ES"/>
              </w:rPr>
              <w:t>41. Suspensió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_Toc112325177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40</w:t>
            </w:r>
            <w:r w:rsidR="00851E79" w:rsidRPr="0068193D">
              <w:rPr>
                <w:rStyle w:val="Hipervnculo"/>
                <w:rFonts w:ascii="Open Sans" w:hAnsi="Open Sans" w:cs="Open Sans"/>
                <w:noProof/>
                <w:webHidden/>
                <w:sz w:val="18"/>
                <w:szCs w:val="18"/>
                <w:lang w:val="ca-ES"/>
              </w:rPr>
              <w:fldChar w:fldCharType="end"/>
            </w:r>
          </w:hyperlink>
        </w:p>
        <w:p w14:paraId="175CF662"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53" w:anchor="_Toc112325178" w:history="1">
            <w:r w:rsidR="00851E79" w:rsidRPr="0068193D">
              <w:rPr>
                <w:rStyle w:val="Hipervnculo"/>
                <w:rFonts w:ascii="Open Sans" w:hAnsi="Open Sans" w:cs="Open Sans"/>
                <w:noProof/>
                <w:sz w:val="18"/>
                <w:szCs w:val="18"/>
                <w:lang w:val="ca-ES"/>
              </w:rPr>
              <w:t>42. Resolució del contracte</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_Toc112325178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40</w:t>
            </w:r>
            <w:r w:rsidR="00851E79" w:rsidRPr="0068193D">
              <w:rPr>
                <w:rStyle w:val="Hipervnculo"/>
                <w:rFonts w:ascii="Open Sans" w:hAnsi="Open Sans" w:cs="Open Sans"/>
                <w:noProof/>
                <w:webHidden/>
                <w:sz w:val="18"/>
                <w:szCs w:val="18"/>
                <w:lang w:val="ca-ES"/>
              </w:rPr>
              <w:fldChar w:fldCharType="end"/>
            </w:r>
          </w:hyperlink>
        </w:p>
        <w:p w14:paraId="6464D874" w14:textId="77777777" w:rsidR="00851E79" w:rsidRPr="0068193D" w:rsidRDefault="00DF0FC9" w:rsidP="0068193D">
          <w:pPr>
            <w:pStyle w:val="TDC2"/>
            <w:tabs>
              <w:tab w:val="right" w:leader="dot" w:pos="8494"/>
            </w:tabs>
            <w:rPr>
              <w:rFonts w:ascii="Open Sans" w:eastAsiaTheme="minorEastAsia" w:hAnsi="Open Sans" w:cs="Open Sans"/>
              <w:noProof/>
              <w:kern w:val="0"/>
              <w:sz w:val="18"/>
              <w:szCs w:val="18"/>
              <w:lang w:val="ca-ES"/>
            </w:rPr>
          </w:pPr>
          <w:hyperlink r:id="rId54" w:anchor="_Toc112325179" w:history="1">
            <w:r w:rsidR="00851E79" w:rsidRPr="0068193D">
              <w:rPr>
                <w:rStyle w:val="Hipervnculo"/>
                <w:rFonts w:ascii="Open Sans" w:hAnsi="Open Sans" w:cs="Open Sans"/>
                <w:noProof/>
                <w:sz w:val="18"/>
                <w:szCs w:val="18"/>
                <w:lang w:val="ca-ES"/>
              </w:rPr>
              <w:t>43. Règim de recursos</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_Toc112325179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41</w:t>
            </w:r>
            <w:r w:rsidR="00851E79" w:rsidRPr="0068193D">
              <w:rPr>
                <w:rStyle w:val="Hipervnculo"/>
                <w:rFonts w:ascii="Open Sans" w:hAnsi="Open Sans" w:cs="Open Sans"/>
                <w:noProof/>
                <w:webHidden/>
                <w:sz w:val="18"/>
                <w:szCs w:val="18"/>
                <w:lang w:val="ca-ES"/>
              </w:rPr>
              <w:fldChar w:fldCharType="end"/>
            </w:r>
          </w:hyperlink>
        </w:p>
        <w:p w14:paraId="0BD0C597" w14:textId="77777777" w:rsidR="00851E79" w:rsidRPr="0068193D" w:rsidRDefault="00DF0FC9" w:rsidP="0068193D">
          <w:pPr>
            <w:pStyle w:val="TDC1"/>
            <w:tabs>
              <w:tab w:val="right" w:leader="dot" w:pos="8494"/>
            </w:tabs>
            <w:rPr>
              <w:rFonts w:ascii="Open Sans" w:eastAsiaTheme="minorEastAsia" w:hAnsi="Open Sans" w:cs="Open Sans"/>
              <w:noProof/>
              <w:kern w:val="0"/>
              <w:sz w:val="18"/>
              <w:szCs w:val="18"/>
              <w:lang w:val="ca-ES"/>
            </w:rPr>
          </w:pPr>
          <w:hyperlink r:id="rId55" w:anchor="_Toc112325180" w:history="1">
            <w:r w:rsidR="00851E79" w:rsidRPr="0068193D">
              <w:rPr>
                <w:rStyle w:val="Hipervnculo"/>
                <w:rFonts w:ascii="Open Sans" w:hAnsi="Open Sans" w:cs="Open Sans"/>
                <w:noProof/>
                <w:sz w:val="18"/>
                <w:szCs w:val="18"/>
                <w:lang w:val="ca-ES"/>
              </w:rPr>
              <w:t>ANNEX 1. Proposició econòmica</w:t>
            </w:r>
            <w:r w:rsidR="00851E79" w:rsidRPr="0068193D">
              <w:rPr>
                <w:rStyle w:val="Hipervnculo"/>
                <w:rFonts w:ascii="Open Sans" w:hAnsi="Open Sans" w:cs="Open Sans"/>
                <w:noProof/>
                <w:webHidden/>
                <w:sz w:val="18"/>
                <w:szCs w:val="18"/>
                <w:lang w:val="ca-ES"/>
              </w:rPr>
              <w:tab/>
            </w:r>
            <w:r w:rsidR="00851E79" w:rsidRPr="0068193D">
              <w:rPr>
                <w:rStyle w:val="Hipervnculo"/>
                <w:rFonts w:ascii="Open Sans" w:hAnsi="Open Sans" w:cs="Open Sans"/>
                <w:noProof/>
                <w:webHidden/>
                <w:sz w:val="18"/>
                <w:szCs w:val="18"/>
                <w:lang w:val="ca-ES"/>
              </w:rPr>
              <w:fldChar w:fldCharType="begin"/>
            </w:r>
            <w:r w:rsidR="00851E79" w:rsidRPr="0068193D">
              <w:rPr>
                <w:rStyle w:val="Hipervnculo"/>
                <w:rFonts w:ascii="Open Sans" w:hAnsi="Open Sans" w:cs="Open Sans"/>
                <w:noProof/>
                <w:webHidden/>
                <w:sz w:val="18"/>
                <w:szCs w:val="18"/>
                <w:lang w:val="ca-ES"/>
              </w:rPr>
              <w:instrText xml:space="preserve"> PAGEREF _Toc112325180 \h </w:instrText>
            </w:r>
            <w:r w:rsidR="00851E79" w:rsidRPr="0068193D">
              <w:rPr>
                <w:rStyle w:val="Hipervnculo"/>
                <w:rFonts w:ascii="Open Sans" w:hAnsi="Open Sans" w:cs="Open Sans"/>
                <w:noProof/>
                <w:webHidden/>
                <w:sz w:val="18"/>
                <w:szCs w:val="18"/>
                <w:lang w:val="ca-ES"/>
              </w:rPr>
            </w:r>
            <w:r w:rsidR="00851E79" w:rsidRPr="0068193D">
              <w:rPr>
                <w:rStyle w:val="Hipervnculo"/>
                <w:rFonts w:ascii="Open Sans" w:hAnsi="Open Sans" w:cs="Open Sans"/>
                <w:noProof/>
                <w:webHidden/>
                <w:sz w:val="18"/>
                <w:szCs w:val="18"/>
                <w:lang w:val="ca-ES"/>
              </w:rPr>
              <w:fldChar w:fldCharType="separate"/>
            </w:r>
            <w:r w:rsidR="00851E79" w:rsidRPr="0068193D">
              <w:rPr>
                <w:rStyle w:val="Hipervnculo"/>
                <w:rFonts w:ascii="Open Sans" w:hAnsi="Open Sans" w:cs="Open Sans"/>
                <w:noProof/>
                <w:webHidden/>
                <w:sz w:val="18"/>
                <w:szCs w:val="18"/>
                <w:lang w:val="ca-ES"/>
              </w:rPr>
              <w:t>43</w:t>
            </w:r>
            <w:r w:rsidR="00851E79" w:rsidRPr="0068193D">
              <w:rPr>
                <w:rStyle w:val="Hipervnculo"/>
                <w:rFonts w:ascii="Open Sans" w:hAnsi="Open Sans" w:cs="Open Sans"/>
                <w:noProof/>
                <w:webHidden/>
                <w:sz w:val="18"/>
                <w:szCs w:val="18"/>
                <w:lang w:val="ca-ES"/>
              </w:rPr>
              <w:fldChar w:fldCharType="end"/>
            </w:r>
          </w:hyperlink>
        </w:p>
        <w:p w14:paraId="6338F776" w14:textId="77777777" w:rsidR="00851E79" w:rsidRPr="0068193D" w:rsidRDefault="00851E79" w:rsidP="0068193D">
          <w:pPr>
            <w:rPr>
              <w:rFonts w:ascii="Open Sans" w:eastAsia="Times New Roman" w:hAnsi="Open Sans" w:cs="Open Sans"/>
              <w:kern w:val="0"/>
              <w:sz w:val="18"/>
              <w:szCs w:val="18"/>
              <w:lang w:val="ca-ES"/>
            </w:rPr>
          </w:pPr>
          <w:r w:rsidRPr="0068193D">
            <w:rPr>
              <w:rFonts w:ascii="Open Sans" w:hAnsi="Open Sans" w:cs="Open Sans"/>
              <w:b/>
              <w:bCs/>
              <w:sz w:val="18"/>
              <w:szCs w:val="18"/>
              <w:lang w:val="ca-ES"/>
            </w:rPr>
            <w:fldChar w:fldCharType="end"/>
          </w:r>
        </w:p>
      </w:sdtContent>
    </w:sdt>
    <w:p w14:paraId="1B7A6042" w14:textId="77777777" w:rsidR="00851E79" w:rsidRPr="0068193D" w:rsidRDefault="00851E79" w:rsidP="0068193D">
      <w:pPr>
        <w:pStyle w:val="Standard"/>
        <w:jc w:val="both"/>
        <w:rPr>
          <w:rFonts w:ascii="Open Sans" w:hAnsi="Open Sans" w:cs="Open Sans"/>
          <w:bCs/>
          <w:sz w:val="18"/>
          <w:szCs w:val="18"/>
          <w:lang w:val="ca-ES"/>
        </w:rPr>
      </w:pPr>
    </w:p>
    <w:p w14:paraId="40CB7727" w14:textId="77777777" w:rsidR="00851E79" w:rsidRPr="0068193D" w:rsidRDefault="00851E79" w:rsidP="0068193D">
      <w:pPr>
        <w:pStyle w:val="Standard"/>
        <w:jc w:val="both"/>
        <w:rPr>
          <w:rFonts w:ascii="Open Sans" w:hAnsi="Open Sans" w:cs="Open Sans"/>
          <w:bCs/>
          <w:sz w:val="18"/>
          <w:szCs w:val="18"/>
          <w:lang w:val="ca-ES"/>
        </w:rPr>
      </w:pPr>
    </w:p>
    <w:p w14:paraId="58A6EF54" w14:textId="77777777" w:rsidR="00851E79" w:rsidRPr="0068193D" w:rsidRDefault="00851E79" w:rsidP="0068193D">
      <w:pPr>
        <w:pStyle w:val="Ttulo1"/>
        <w:rPr>
          <w:rFonts w:ascii="Open Sans" w:hAnsi="Open Sans" w:cs="Open Sans"/>
          <w:sz w:val="18"/>
          <w:szCs w:val="18"/>
          <w:lang w:val="ca-ES"/>
        </w:rPr>
      </w:pPr>
      <w:bookmarkStart w:id="0" w:name="_Toc112325132"/>
      <w:r w:rsidRPr="0068193D">
        <w:rPr>
          <w:rFonts w:ascii="Open Sans" w:hAnsi="Open Sans" w:cs="Open Sans"/>
          <w:sz w:val="18"/>
          <w:szCs w:val="18"/>
          <w:lang w:val="ca-ES"/>
        </w:rPr>
        <w:t>I. DISPOSICIONS GENERALS</w:t>
      </w:r>
      <w:bookmarkEnd w:id="0"/>
    </w:p>
    <w:p w14:paraId="17385364" w14:textId="77777777" w:rsidR="00851E79" w:rsidRPr="0068193D" w:rsidRDefault="00851E79" w:rsidP="0068193D">
      <w:pPr>
        <w:rPr>
          <w:rFonts w:ascii="Open Sans" w:hAnsi="Open Sans" w:cs="Open Sans"/>
          <w:sz w:val="18"/>
          <w:szCs w:val="18"/>
          <w:lang w:val="ca-ES" w:eastAsia="en-US"/>
        </w:rPr>
      </w:pPr>
    </w:p>
    <w:p w14:paraId="66E3F00D" w14:textId="77777777" w:rsidR="00851E79" w:rsidRPr="0068193D" w:rsidRDefault="00851E79" w:rsidP="0068193D">
      <w:pPr>
        <w:pStyle w:val="Ttulo2"/>
        <w:rPr>
          <w:rFonts w:ascii="Open Sans" w:hAnsi="Open Sans" w:cs="Open Sans"/>
          <w:sz w:val="18"/>
          <w:szCs w:val="18"/>
          <w:lang w:val="ca-ES"/>
        </w:rPr>
      </w:pPr>
      <w:bookmarkStart w:id="1" w:name="_Toc112325133"/>
      <w:r w:rsidRPr="0068193D">
        <w:rPr>
          <w:rFonts w:ascii="Open Sans" w:hAnsi="Open Sans" w:cs="Open Sans"/>
          <w:sz w:val="18"/>
          <w:szCs w:val="18"/>
          <w:lang w:val="ca-ES"/>
        </w:rPr>
        <w:t>1. Objecte del contracte i codificació</w:t>
      </w:r>
      <w:bookmarkEnd w:id="1"/>
    </w:p>
    <w:p w14:paraId="517D22ED" w14:textId="77777777" w:rsidR="00851E79" w:rsidRPr="0068193D" w:rsidRDefault="00851E79" w:rsidP="0068193D">
      <w:pPr>
        <w:pStyle w:val="Standard"/>
        <w:jc w:val="both"/>
        <w:rPr>
          <w:rFonts w:ascii="Open Sans" w:hAnsi="Open Sans" w:cs="Open Sans"/>
          <w:sz w:val="18"/>
          <w:szCs w:val="18"/>
          <w:lang w:val="ca-ES"/>
        </w:rPr>
      </w:pPr>
      <w:bookmarkStart w:id="2" w:name="_Hlk105500478"/>
    </w:p>
    <w:p w14:paraId="12A89338" w14:textId="561FEE79" w:rsidR="00B324DF" w:rsidRPr="0068193D" w:rsidRDefault="00851E79" w:rsidP="0068193D">
      <w:pPr>
        <w:rPr>
          <w:rFonts w:ascii="Open Sans" w:hAnsi="Open Sans" w:cs="Open Sans"/>
          <w:sz w:val="18"/>
          <w:szCs w:val="18"/>
          <w:lang w:val="ca-ES"/>
        </w:rPr>
      </w:pPr>
      <w:r w:rsidRPr="0068193D">
        <w:rPr>
          <w:rFonts w:ascii="Open Sans" w:hAnsi="Open Sans" w:cs="Open Sans"/>
          <w:sz w:val="18"/>
          <w:szCs w:val="18"/>
          <w:lang w:val="ca-ES"/>
        </w:rPr>
        <w:t>1. L’objecte</w:t>
      </w:r>
      <w:r w:rsidR="00B523FC" w:rsidRPr="0068193D">
        <w:rPr>
          <w:rFonts w:ascii="Open Sans" w:hAnsi="Open Sans" w:cs="Open Sans"/>
          <w:sz w:val="18"/>
          <w:szCs w:val="18"/>
          <w:lang w:val="ca-ES"/>
        </w:rPr>
        <w:t xml:space="preserve"> és la contractació d’una empresa per desenvolupar el servei de gestió de la dinamització de l’espai jove i el programa de suport educatiu d’Espai Ruta per a la regidoria d’infància i joventut</w:t>
      </w:r>
      <w:r w:rsidR="00B324DF" w:rsidRPr="0068193D">
        <w:rPr>
          <w:rFonts w:ascii="Open Sans" w:hAnsi="Open Sans" w:cs="Open Sans"/>
          <w:sz w:val="18"/>
          <w:szCs w:val="18"/>
          <w:lang w:val="ca-ES"/>
        </w:rPr>
        <w:t>.</w:t>
      </w:r>
    </w:p>
    <w:p w14:paraId="68248F14" w14:textId="77777777" w:rsidR="00B324DF" w:rsidRPr="0068193D" w:rsidRDefault="00B324DF" w:rsidP="0068193D">
      <w:pPr>
        <w:pStyle w:val="Standard"/>
        <w:jc w:val="both"/>
        <w:rPr>
          <w:rFonts w:ascii="Open Sans" w:hAnsi="Open Sans" w:cs="Open Sans"/>
          <w:sz w:val="18"/>
          <w:szCs w:val="18"/>
          <w:lang w:val="ca-ES"/>
        </w:rPr>
      </w:pPr>
    </w:p>
    <w:p w14:paraId="5D91D3E5" w14:textId="77777777" w:rsidR="00B324DF" w:rsidRPr="0068193D" w:rsidRDefault="00B324DF"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Projecte dirigit a joves de 12 a 30 anys. Consisteix en la dinamització i supervisió de dinàmiques dins de l’Espai Jove. Des de l’educació en el lleure acompanyar en la maduració de les persones joves usuàries i garantir el respecte cap a les altres persones i cap el material present a l’espai per acompanyar l’oci o el suport educatiu que s’hi realitza. </w:t>
      </w:r>
    </w:p>
    <w:p w14:paraId="63B0F1F4" w14:textId="77777777" w:rsidR="00851E79" w:rsidRPr="0068193D" w:rsidRDefault="00851E79" w:rsidP="0068193D">
      <w:pPr>
        <w:pStyle w:val="Standard"/>
        <w:jc w:val="both"/>
        <w:rPr>
          <w:rFonts w:ascii="Open Sans" w:hAnsi="Open Sans" w:cs="Open Sans"/>
          <w:color w:val="FF0000"/>
          <w:sz w:val="18"/>
          <w:szCs w:val="18"/>
          <w:lang w:val="ca-ES"/>
        </w:rPr>
      </w:pPr>
    </w:p>
    <w:p w14:paraId="56368596" w14:textId="61827CB9" w:rsidR="00B324DF"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Lots: </w:t>
      </w:r>
      <w:r w:rsidR="00B523FC" w:rsidRPr="0068193D">
        <w:rPr>
          <w:rFonts w:ascii="Open Sans" w:hAnsi="Open Sans" w:cs="Open Sans"/>
          <w:sz w:val="18"/>
          <w:szCs w:val="18"/>
          <w:lang w:val="ca-ES"/>
        </w:rPr>
        <w:t xml:space="preserve"> </w:t>
      </w:r>
      <w:r w:rsidRPr="0068193D">
        <w:rPr>
          <w:rFonts w:ascii="Open Sans" w:hAnsi="Open Sans" w:cs="Open Sans"/>
          <w:sz w:val="18"/>
          <w:szCs w:val="18"/>
          <w:lang w:val="ca-ES"/>
        </w:rPr>
        <w:t xml:space="preserve">L’objecte del contracte no és susceptible de dividir-se en lots </w:t>
      </w:r>
      <w:r w:rsidR="00B324DF" w:rsidRPr="0068193D">
        <w:rPr>
          <w:rFonts w:ascii="Open Sans" w:hAnsi="Open Sans" w:cs="Open Sans"/>
          <w:sz w:val="18"/>
          <w:szCs w:val="18"/>
          <w:lang w:val="ca-ES"/>
        </w:rPr>
        <w:t xml:space="preserve">perquè de conformitat amb el que es disposa en la disposició addicional quarta de la LCSP amb la divisió en lots de l’objecte del contracte es perd l’optimització del control de l’execució global del contracte i amb la divisió en lots de l’objecte del contracte es perd la coordinació de l’execució de les prestacions. Els dos serveis són vasos comunicants ja que, usuaris/àries del programa de suport educatiu poden ser els mateixos que fa us de l’Espai Jove o la participació en aquest últim pot contribuir en una socialització positiva a on la norma en el lleure ajudi a complir la norma reglada de l’activitat formativa o educativa. Cal entendre el jove com un tot i totes les accions coordinades i referenciades pel mateix professional contribueixen en el vincle i en la facilitat d’intervenció.  </w:t>
      </w:r>
    </w:p>
    <w:p w14:paraId="4A03AC8E" w14:textId="77777777" w:rsidR="00851E79" w:rsidRPr="0068193D" w:rsidRDefault="00851E79" w:rsidP="0068193D">
      <w:pPr>
        <w:pStyle w:val="Standard"/>
        <w:jc w:val="both"/>
        <w:rPr>
          <w:rFonts w:ascii="Open Sans" w:hAnsi="Open Sans" w:cs="Open Sans"/>
          <w:sz w:val="18"/>
          <w:szCs w:val="18"/>
          <w:lang w:val="ca-ES"/>
        </w:rPr>
      </w:pPr>
    </w:p>
    <w:p w14:paraId="09FF8F4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3. L’expressió de la codificació corresponent a la nomenclatura del Vocabulari Comú de Contractes (CPV) és la següent: </w:t>
      </w:r>
    </w:p>
    <w:p w14:paraId="2C27E8B7" w14:textId="77777777" w:rsidR="00851E79" w:rsidRPr="0068193D" w:rsidRDefault="00851E79" w:rsidP="0068193D">
      <w:pPr>
        <w:pStyle w:val="Standard"/>
        <w:jc w:val="both"/>
        <w:rPr>
          <w:rFonts w:ascii="Open Sans" w:hAnsi="Open Sans" w:cs="Open Sans"/>
          <w:sz w:val="18"/>
          <w:szCs w:val="18"/>
          <w:lang w:val="ca-ES"/>
        </w:rPr>
      </w:pPr>
    </w:p>
    <w:p w14:paraId="6B4A7123" w14:textId="77777777" w:rsidR="004628E8" w:rsidRPr="0068193D" w:rsidRDefault="004628E8"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CPV: 98000000-3 Altres serveis comunitaris, socials o personals. </w:t>
      </w:r>
    </w:p>
    <w:p w14:paraId="59BBAEF2" w14:textId="77777777" w:rsidR="00851E79" w:rsidRPr="0068193D" w:rsidRDefault="00851E79" w:rsidP="0068193D">
      <w:pPr>
        <w:pStyle w:val="Standard"/>
        <w:jc w:val="both"/>
        <w:rPr>
          <w:rFonts w:ascii="Open Sans" w:hAnsi="Open Sans" w:cs="Open Sans"/>
          <w:sz w:val="18"/>
          <w:szCs w:val="18"/>
          <w:lang w:val="ca-ES"/>
        </w:rPr>
      </w:pPr>
    </w:p>
    <w:p w14:paraId="1033599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lastRenderedPageBreak/>
        <w:t>Els codis CPV d’aquest contracte s’han establert d’acord amb el Reglament CE 213/2008 de la Comissió, de 28 de novembre de 2007, pel qual es modifica el Reglament CE 2195/2002 del Parlament Europeu i el consell pel qual s’aprova el vocabulari comú dels contractes públics (CPV), i les Directives 2004/17/CE i 2004/18/CE del Parlament Europeu i el Consell sobre els procediments dels contractes públics.</w:t>
      </w:r>
    </w:p>
    <w:p w14:paraId="1D011AB3" w14:textId="77777777" w:rsidR="00851E79" w:rsidRPr="0068193D" w:rsidRDefault="00851E79" w:rsidP="0068193D">
      <w:pPr>
        <w:pStyle w:val="Standard"/>
        <w:jc w:val="both"/>
        <w:rPr>
          <w:rFonts w:ascii="Open Sans" w:hAnsi="Open Sans" w:cs="Open Sans"/>
          <w:sz w:val="18"/>
          <w:szCs w:val="18"/>
          <w:lang w:val="ca-ES"/>
        </w:rPr>
      </w:pPr>
    </w:p>
    <w:p w14:paraId="4E6A0FE1" w14:textId="77777777" w:rsidR="00851E79" w:rsidRPr="0068193D" w:rsidRDefault="00851E79" w:rsidP="0068193D">
      <w:pPr>
        <w:pStyle w:val="Ttulo2"/>
        <w:rPr>
          <w:rFonts w:ascii="Open Sans" w:hAnsi="Open Sans" w:cs="Open Sans"/>
          <w:sz w:val="18"/>
          <w:szCs w:val="18"/>
          <w:lang w:val="ca-ES"/>
        </w:rPr>
      </w:pPr>
      <w:bookmarkStart w:id="3" w:name="_Toc112325134"/>
      <w:r w:rsidRPr="0068193D">
        <w:rPr>
          <w:rFonts w:ascii="Open Sans" w:hAnsi="Open Sans" w:cs="Open Sans"/>
          <w:sz w:val="18"/>
          <w:szCs w:val="18"/>
          <w:lang w:val="ca-ES"/>
        </w:rPr>
        <w:t>2. Necessitats a satisfer mitjançant el contracte</w:t>
      </w:r>
      <w:bookmarkEnd w:id="3"/>
    </w:p>
    <w:p w14:paraId="55F0162F" w14:textId="77777777" w:rsidR="00851E79" w:rsidRPr="0068193D" w:rsidRDefault="00851E79" w:rsidP="0068193D">
      <w:pPr>
        <w:pStyle w:val="Standard"/>
        <w:jc w:val="both"/>
        <w:rPr>
          <w:rFonts w:ascii="Open Sans" w:hAnsi="Open Sans" w:cs="Open Sans"/>
          <w:sz w:val="18"/>
          <w:szCs w:val="18"/>
          <w:lang w:val="ca-ES"/>
        </w:rPr>
      </w:pPr>
    </w:p>
    <w:p w14:paraId="220E51ED" w14:textId="649153A9" w:rsidR="004628E8" w:rsidRPr="0068193D" w:rsidRDefault="004628E8" w:rsidP="0068193D">
      <w:pPr>
        <w:rPr>
          <w:rFonts w:ascii="Open Sans" w:hAnsi="Open Sans" w:cs="Open Sans"/>
          <w:sz w:val="18"/>
          <w:szCs w:val="18"/>
          <w:lang w:val="ca-ES"/>
        </w:rPr>
      </w:pPr>
      <w:r w:rsidRPr="0068193D">
        <w:rPr>
          <w:rFonts w:ascii="Open Sans" w:hAnsi="Open Sans" w:cs="Open Sans"/>
          <w:sz w:val="18"/>
          <w:szCs w:val="18"/>
          <w:lang w:val="ca-ES"/>
        </w:rPr>
        <w:t>L’objecte és la contractació d’una empresa per desenvolupar el servei de gestió de la dinamització de l’espai jove i el programa de suport educatiu de nom, Espai Ruta, per a la regidoria d’infància i joventut, que es concreti en les accions descrites en l’informe justificatiu de la licitació i en el PPT.</w:t>
      </w:r>
    </w:p>
    <w:bookmarkEnd w:id="2"/>
    <w:p w14:paraId="2D454B3E" w14:textId="77777777" w:rsidR="00851E79" w:rsidRPr="0068193D" w:rsidRDefault="00851E79" w:rsidP="0068193D">
      <w:pPr>
        <w:pStyle w:val="Standard"/>
        <w:jc w:val="both"/>
        <w:rPr>
          <w:rFonts w:ascii="Open Sans" w:hAnsi="Open Sans" w:cs="Open Sans"/>
          <w:color w:val="FF0000"/>
          <w:sz w:val="18"/>
          <w:szCs w:val="18"/>
          <w:lang w:val="ca-ES"/>
        </w:rPr>
      </w:pPr>
    </w:p>
    <w:p w14:paraId="56644D08" w14:textId="77777777" w:rsidR="00851E79" w:rsidRPr="0068193D" w:rsidRDefault="00851E79" w:rsidP="0068193D">
      <w:pPr>
        <w:pStyle w:val="Ttulo2"/>
        <w:rPr>
          <w:rFonts w:ascii="Open Sans" w:hAnsi="Open Sans" w:cs="Open Sans"/>
          <w:sz w:val="18"/>
          <w:szCs w:val="18"/>
          <w:lang w:val="ca-ES"/>
        </w:rPr>
      </w:pPr>
      <w:bookmarkStart w:id="4" w:name="_Toc112325135"/>
      <w:r w:rsidRPr="0068193D">
        <w:rPr>
          <w:rFonts w:ascii="Open Sans" w:hAnsi="Open Sans" w:cs="Open Sans"/>
          <w:sz w:val="18"/>
          <w:szCs w:val="18"/>
          <w:lang w:val="ca-ES"/>
        </w:rPr>
        <w:t>3. Règim jurídic de la contractació</w:t>
      </w:r>
      <w:bookmarkEnd w:id="4"/>
    </w:p>
    <w:p w14:paraId="60EC1EFF" w14:textId="77777777" w:rsidR="00851E79" w:rsidRPr="0068193D" w:rsidRDefault="00851E79" w:rsidP="0068193D">
      <w:pPr>
        <w:pStyle w:val="Standard"/>
        <w:jc w:val="both"/>
        <w:rPr>
          <w:rFonts w:ascii="Open Sans" w:hAnsi="Open Sans" w:cs="Open Sans"/>
          <w:sz w:val="18"/>
          <w:szCs w:val="18"/>
          <w:lang w:val="ca-ES"/>
        </w:rPr>
      </w:pPr>
    </w:p>
    <w:p w14:paraId="5D6DF679"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El contracte té caràcter administratiu i es regirà per aquest plec de clàusules administratives i pel plec de prescripcions tècniques, les clàusules dels quals es consideren part integrant del contracte. </w:t>
      </w:r>
    </w:p>
    <w:p w14:paraId="5E9577FE" w14:textId="77777777" w:rsidR="00851E79" w:rsidRPr="0068193D" w:rsidRDefault="00851E79" w:rsidP="0068193D">
      <w:pPr>
        <w:pStyle w:val="Standard"/>
        <w:jc w:val="both"/>
        <w:rPr>
          <w:rFonts w:ascii="Open Sans" w:hAnsi="Open Sans" w:cs="Open Sans"/>
          <w:sz w:val="18"/>
          <w:szCs w:val="18"/>
          <w:lang w:val="ca-ES"/>
        </w:rPr>
      </w:pPr>
    </w:p>
    <w:p w14:paraId="272924A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Formaran part del contracte també els documents següents, que tindran el caràcter d’essencials:</w:t>
      </w:r>
    </w:p>
    <w:p w14:paraId="70705BF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 </w:t>
      </w:r>
    </w:p>
    <w:p w14:paraId="21859E4D" w14:textId="77777777" w:rsidR="00851E79" w:rsidRPr="0068193D" w:rsidRDefault="00851E79" w:rsidP="0068193D">
      <w:pPr>
        <w:pStyle w:val="Standard"/>
        <w:numPr>
          <w:ilvl w:val="0"/>
          <w:numId w:val="6"/>
        </w:numPr>
        <w:jc w:val="both"/>
        <w:textAlignment w:val="auto"/>
        <w:rPr>
          <w:rFonts w:ascii="Open Sans" w:hAnsi="Open Sans" w:cs="Open Sans"/>
          <w:sz w:val="18"/>
          <w:szCs w:val="18"/>
          <w:lang w:val="ca-ES"/>
        </w:rPr>
      </w:pPr>
      <w:r w:rsidRPr="0068193D">
        <w:rPr>
          <w:rFonts w:ascii="Open Sans" w:hAnsi="Open Sans" w:cs="Open Sans"/>
          <w:sz w:val="18"/>
          <w:szCs w:val="18"/>
          <w:lang w:val="ca-ES"/>
        </w:rPr>
        <w:t>L’oferta del contractista.</w:t>
      </w:r>
    </w:p>
    <w:p w14:paraId="1E16BC07" w14:textId="77777777" w:rsidR="00851E79" w:rsidRPr="0068193D" w:rsidRDefault="00851E79" w:rsidP="0068193D">
      <w:pPr>
        <w:pStyle w:val="Standard"/>
        <w:numPr>
          <w:ilvl w:val="0"/>
          <w:numId w:val="6"/>
        </w:numPr>
        <w:jc w:val="both"/>
        <w:textAlignment w:val="auto"/>
        <w:rPr>
          <w:rFonts w:ascii="Open Sans" w:hAnsi="Open Sans" w:cs="Open Sans"/>
          <w:sz w:val="18"/>
          <w:szCs w:val="18"/>
          <w:lang w:val="ca-ES"/>
        </w:rPr>
      </w:pPr>
      <w:r w:rsidRPr="0068193D">
        <w:rPr>
          <w:rFonts w:ascii="Open Sans" w:hAnsi="Open Sans" w:cs="Open Sans"/>
          <w:sz w:val="18"/>
          <w:szCs w:val="18"/>
          <w:lang w:val="ca-ES"/>
        </w:rPr>
        <w:t>El compromís d’adscripció de tots els mitjans materials i personals necessaris per dur a terme la prestació en la forma prevista en el plec.</w:t>
      </w:r>
    </w:p>
    <w:p w14:paraId="69381A07" w14:textId="77777777" w:rsidR="00851E79" w:rsidRPr="0068193D" w:rsidRDefault="00851E79" w:rsidP="0068193D">
      <w:pPr>
        <w:pStyle w:val="Standard"/>
        <w:numPr>
          <w:ilvl w:val="0"/>
          <w:numId w:val="6"/>
        </w:numPr>
        <w:jc w:val="both"/>
        <w:textAlignment w:val="auto"/>
        <w:rPr>
          <w:rFonts w:ascii="Open Sans" w:hAnsi="Open Sans" w:cs="Open Sans"/>
          <w:sz w:val="18"/>
          <w:szCs w:val="18"/>
          <w:lang w:val="ca-ES"/>
        </w:rPr>
      </w:pPr>
      <w:r w:rsidRPr="0068193D">
        <w:rPr>
          <w:rFonts w:ascii="Open Sans" w:hAnsi="Open Sans" w:cs="Open Sans"/>
          <w:sz w:val="18"/>
          <w:szCs w:val="18"/>
          <w:lang w:val="ca-ES"/>
        </w:rPr>
        <w:t>El document on es formalitzi el contracte.</w:t>
      </w:r>
    </w:p>
    <w:p w14:paraId="284B754E" w14:textId="77777777" w:rsidR="00851E79" w:rsidRPr="0068193D" w:rsidRDefault="00851E79" w:rsidP="0068193D">
      <w:pPr>
        <w:pStyle w:val="Standard"/>
        <w:numPr>
          <w:ilvl w:val="0"/>
          <w:numId w:val="6"/>
        </w:numPr>
        <w:jc w:val="both"/>
        <w:textAlignment w:val="auto"/>
        <w:rPr>
          <w:rFonts w:ascii="Open Sans" w:hAnsi="Open Sans" w:cs="Open Sans"/>
          <w:sz w:val="18"/>
          <w:szCs w:val="18"/>
          <w:lang w:val="ca-ES"/>
        </w:rPr>
      </w:pPr>
      <w:r w:rsidRPr="0068193D">
        <w:rPr>
          <w:rFonts w:ascii="Open Sans" w:hAnsi="Open Sans" w:cs="Open Sans"/>
          <w:sz w:val="18"/>
          <w:szCs w:val="18"/>
          <w:lang w:val="ca-ES"/>
        </w:rPr>
        <w:t>Les millores que hagi ofert l’empresa adjudicatària i que hagin estat acceptades per l’Ajuntament d’Arenys de Mar.</w:t>
      </w:r>
    </w:p>
    <w:p w14:paraId="71E0075A" w14:textId="77777777" w:rsidR="00851E79" w:rsidRPr="0068193D" w:rsidRDefault="00851E79" w:rsidP="0068193D">
      <w:pPr>
        <w:pStyle w:val="Standard"/>
        <w:numPr>
          <w:ilvl w:val="0"/>
          <w:numId w:val="6"/>
        </w:numPr>
        <w:jc w:val="both"/>
        <w:textAlignment w:val="auto"/>
        <w:rPr>
          <w:rFonts w:ascii="Open Sans" w:hAnsi="Open Sans" w:cs="Open Sans"/>
          <w:sz w:val="18"/>
          <w:szCs w:val="18"/>
          <w:lang w:val="ca-ES"/>
        </w:rPr>
      </w:pPr>
      <w:r w:rsidRPr="0068193D">
        <w:rPr>
          <w:rFonts w:ascii="Open Sans" w:hAnsi="Open Sans" w:cs="Open Sans"/>
          <w:sz w:val="18"/>
          <w:szCs w:val="18"/>
          <w:lang w:val="ca-ES"/>
        </w:rPr>
        <w:t>La memòria informe justificatiu de la contractació</w:t>
      </w:r>
    </w:p>
    <w:p w14:paraId="3A86F59E" w14:textId="77777777" w:rsidR="00851E79" w:rsidRPr="0068193D" w:rsidRDefault="00851E79" w:rsidP="0068193D">
      <w:pPr>
        <w:pStyle w:val="Standard"/>
        <w:jc w:val="both"/>
        <w:rPr>
          <w:rFonts w:ascii="Open Sans" w:hAnsi="Open Sans" w:cs="Open Sans"/>
          <w:sz w:val="18"/>
          <w:szCs w:val="18"/>
          <w:lang w:val="ca-ES"/>
        </w:rPr>
      </w:pPr>
    </w:p>
    <w:p w14:paraId="668973D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cas d’un contracte d’obres: Els plànols, la memòria, en els aspectes assenyalats en l’article 128 del Reglament general de la Llei de contractes de les administracions públiques, aprovat pel Reial decret 1098/2001, de 12 d’octubre (d’ara endavant, RGLCAP), i els quadres de preus del projecte aprovat tenen caràcter contractual i regeixen l’adjudicació i l’execució del contracte d’obres. En conseqüència, han de ser signats, en el moment de la seva formalització, per l’empresa adjudicatària, en prova de conformitat.]</w:t>
      </w:r>
    </w:p>
    <w:p w14:paraId="422E8102" w14:textId="77777777" w:rsidR="00851E79" w:rsidRPr="0068193D" w:rsidRDefault="00851E79" w:rsidP="0068193D">
      <w:pPr>
        <w:pStyle w:val="Standard"/>
        <w:jc w:val="both"/>
        <w:rPr>
          <w:rFonts w:ascii="Open Sans" w:hAnsi="Open Sans" w:cs="Open Sans"/>
          <w:sz w:val="18"/>
          <w:szCs w:val="18"/>
          <w:lang w:val="ca-ES"/>
        </w:rPr>
      </w:pPr>
    </w:p>
    <w:p w14:paraId="0D180B83"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Així mateix, les parts queden sotmeses expressament a la normativa següent:</w:t>
      </w:r>
    </w:p>
    <w:p w14:paraId="6E7E55A3" w14:textId="77777777" w:rsidR="00851E79" w:rsidRPr="0068193D" w:rsidRDefault="00851E79" w:rsidP="0068193D">
      <w:pPr>
        <w:pStyle w:val="Standard"/>
        <w:jc w:val="both"/>
        <w:rPr>
          <w:rFonts w:ascii="Open Sans" w:hAnsi="Open Sans" w:cs="Open Sans"/>
          <w:sz w:val="18"/>
          <w:szCs w:val="18"/>
          <w:lang w:val="ca-ES"/>
        </w:rPr>
      </w:pPr>
    </w:p>
    <w:p w14:paraId="7FA83F21"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Llei 9/2017, de 8 de novembre, de contractes del sector públic, per la qual es transposen a l’ordenament jurídic espanyol les Directives del Parlament Europeu i del Consell 2014/23/UE i 2014/24/UE, de 26 de febrer de 2014.</w:t>
      </w:r>
    </w:p>
    <w:p w14:paraId="748ACAFF" w14:textId="77777777" w:rsidR="00851E79" w:rsidRPr="0068193D" w:rsidRDefault="00851E79" w:rsidP="0068193D">
      <w:pPr>
        <w:pStyle w:val="Standard"/>
        <w:jc w:val="both"/>
        <w:rPr>
          <w:rFonts w:ascii="Open Sans" w:hAnsi="Open Sans" w:cs="Open Sans"/>
          <w:sz w:val="18"/>
          <w:szCs w:val="18"/>
          <w:lang w:val="ca-ES"/>
        </w:rPr>
      </w:pPr>
    </w:p>
    <w:p w14:paraId="0B9A9C24"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Decret Llei 3/2016, de 31 de maig, de mesures urgents en matèria de contractació pública.</w:t>
      </w:r>
    </w:p>
    <w:p w14:paraId="4564BC29" w14:textId="77777777" w:rsidR="00851E79" w:rsidRPr="0068193D" w:rsidRDefault="00851E79" w:rsidP="0068193D">
      <w:pPr>
        <w:pStyle w:val="Standard"/>
        <w:jc w:val="both"/>
        <w:rPr>
          <w:rFonts w:ascii="Open Sans" w:hAnsi="Open Sans" w:cs="Open Sans"/>
          <w:sz w:val="18"/>
          <w:szCs w:val="18"/>
          <w:lang w:val="ca-ES"/>
        </w:rPr>
      </w:pPr>
    </w:p>
    <w:p w14:paraId="44935BBE"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Reial decret 817/2009, de 8 de maig, pel qual es desenvolupa parcialment la Llei 30/2007, de 30 d’octubre, de contractes del sector públic (d’ara endavant, RD 817/2009).</w:t>
      </w:r>
    </w:p>
    <w:p w14:paraId="6433629C" w14:textId="77777777" w:rsidR="00851E79" w:rsidRPr="0068193D" w:rsidRDefault="00851E79" w:rsidP="0068193D">
      <w:pPr>
        <w:pStyle w:val="Standard"/>
        <w:jc w:val="both"/>
        <w:rPr>
          <w:rFonts w:ascii="Open Sans" w:hAnsi="Open Sans" w:cs="Open Sans"/>
          <w:sz w:val="18"/>
          <w:szCs w:val="18"/>
          <w:lang w:val="ca-ES"/>
        </w:rPr>
      </w:pPr>
    </w:p>
    <w:p w14:paraId="225AEBAA"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Reglament general de la Llei de contractes de les administracions públiques aprovat pel Reial decret 1098/2001, de 12 d’octubre, en tot allò no modificat ni derogat per les disposicions esmentades anteriorment (d’ara endavant, RGLCAP).</w:t>
      </w:r>
    </w:p>
    <w:p w14:paraId="150FAF4E" w14:textId="77777777" w:rsidR="00851E79" w:rsidRPr="0068193D" w:rsidRDefault="00851E79" w:rsidP="0068193D">
      <w:pPr>
        <w:pStyle w:val="Standard"/>
        <w:jc w:val="both"/>
        <w:rPr>
          <w:rFonts w:ascii="Open Sans" w:hAnsi="Open Sans" w:cs="Open Sans"/>
          <w:sz w:val="18"/>
          <w:szCs w:val="18"/>
          <w:lang w:val="ca-ES"/>
        </w:rPr>
      </w:pPr>
    </w:p>
    <w:p w14:paraId="15C4EEF2"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Llei orgànica 3/2018, de 5 de desembre, de protecció de dades personals i garantia dels drets digitals.</w:t>
      </w:r>
    </w:p>
    <w:p w14:paraId="3F0F88D0" w14:textId="77777777" w:rsidR="00851E79" w:rsidRPr="0068193D" w:rsidRDefault="00851E79" w:rsidP="0068193D">
      <w:pPr>
        <w:pStyle w:val="Standard"/>
        <w:ind w:left="720"/>
        <w:jc w:val="both"/>
        <w:rPr>
          <w:rFonts w:ascii="Open Sans" w:hAnsi="Open Sans" w:cs="Open Sans"/>
          <w:sz w:val="18"/>
          <w:szCs w:val="18"/>
          <w:lang w:val="ca-ES"/>
        </w:rPr>
      </w:pPr>
    </w:p>
    <w:p w14:paraId="520077AA"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Reglament (UE) 2016/679 del Parlament Europeu i del Consell, de 27 d’abril de 2016, relatiu a la protecció de les persones físiques pel que fa al tractament de dades personals i a la lliure circulació d'aquestes dades i pel qual es deroga la Directiva 95/46/CE.</w:t>
      </w:r>
    </w:p>
    <w:p w14:paraId="76FBA85E" w14:textId="77777777" w:rsidR="00851E79" w:rsidRPr="0068193D" w:rsidRDefault="00851E79" w:rsidP="0068193D">
      <w:pPr>
        <w:pStyle w:val="Standard"/>
        <w:ind w:left="720"/>
        <w:jc w:val="both"/>
        <w:rPr>
          <w:rFonts w:ascii="Open Sans" w:hAnsi="Open Sans" w:cs="Open Sans"/>
          <w:sz w:val="18"/>
          <w:szCs w:val="18"/>
          <w:lang w:val="ca-ES"/>
        </w:rPr>
      </w:pPr>
    </w:p>
    <w:p w14:paraId="2F7728C4"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Ordre PDA/21/2019, de 14 de febrer, per la qual es determina el sistema de notificacions electròniques de l’Administració de la Generalitat de Catalunya i del seu sector públic.</w:t>
      </w:r>
    </w:p>
    <w:p w14:paraId="0963C28B" w14:textId="77777777" w:rsidR="00851E79" w:rsidRPr="0068193D" w:rsidRDefault="00851E79" w:rsidP="0068193D">
      <w:pPr>
        <w:pStyle w:val="Standard"/>
        <w:ind w:left="720"/>
        <w:jc w:val="both"/>
        <w:rPr>
          <w:rFonts w:ascii="Open Sans" w:hAnsi="Open Sans" w:cs="Open Sans"/>
          <w:sz w:val="18"/>
          <w:szCs w:val="18"/>
          <w:lang w:val="ca-ES"/>
        </w:rPr>
      </w:pPr>
    </w:p>
    <w:p w14:paraId="532B1215"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Reial decret 203/2021, de 30 de març, pel qual s’aprova el Reglament d’actuació i funcionament del sector públic per mitjans electrònics.</w:t>
      </w:r>
    </w:p>
    <w:p w14:paraId="36618353" w14:textId="77777777" w:rsidR="00851E79" w:rsidRPr="0068193D" w:rsidRDefault="00851E79" w:rsidP="0068193D">
      <w:pPr>
        <w:pStyle w:val="Standard"/>
        <w:ind w:left="720"/>
        <w:jc w:val="both"/>
        <w:rPr>
          <w:rFonts w:ascii="Open Sans" w:hAnsi="Open Sans" w:cs="Open Sans"/>
          <w:sz w:val="18"/>
          <w:szCs w:val="18"/>
          <w:lang w:val="ca-ES"/>
        </w:rPr>
      </w:pPr>
    </w:p>
    <w:p w14:paraId="55F7DCDF" w14:textId="77777777" w:rsidR="00851E79" w:rsidRPr="0068193D" w:rsidRDefault="00851E79" w:rsidP="0068193D">
      <w:pPr>
        <w:pStyle w:val="Standard"/>
        <w:numPr>
          <w:ilvl w:val="0"/>
          <w:numId w:val="8"/>
        </w:numPr>
        <w:jc w:val="both"/>
        <w:textAlignment w:val="auto"/>
        <w:rPr>
          <w:rFonts w:ascii="Open Sans" w:hAnsi="Open Sans" w:cs="Open Sans"/>
          <w:sz w:val="18"/>
          <w:szCs w:val="18"/>
          <w:lang w:val="ca-ES"/>
        </w:rPr>
      </w:pPr>
      <w:r w:rsidRPr="0068193D">
        <w:rPr>
          <w:rFonts w:ascii="Open Sans" w:hAnsi="Open Sans" w:cs="Open Sans"/>
          <w:sz w:val="18"/>
          <w:szCs w:val="18"/>
          <w:lang w:val="ca-ES"/>
        </w:rPr>
        <w:t>La resta de normativa que s’esmenta en la resta de la documentació contractual, especialment el plec de prescripcions tècniques particulars.</w:t>
      </w:r>
    </w:p>
    <w:p w14:paraId="4FBFD569" w14:textId="77777777" w:rsidR="00851E79" w:rsidRPr="0068193D" w:rsidRDefault="00851E79" w:rsidP="0068193D">
      <w:pPr>
        <w:pStyle w:val="Standard"/>
        <w:jc w:val="both"/>
        <w:rPr>
          <w:rFonts w:ascii="Open Sans" w:hAnsi="Open Sans" w:cs="Open Sans"/>
          <w:sz w:val="18"/>
          <w:szCs w:val="18"/>
          <w:lang w:val="ca-ES"/>
        </w:rPr>
      </w:pPr>
    </w:p>
    <w:p w14:paraId="0D6AEAD9"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Addicionalment, també es regeix per les normes aplicables als contractes del sector públic en l’àmbit de Catalunya i per la seva normativa sectorial que resulti d’aplicació.</w:t>
      </w:r>
    </w:p>
    <w:p w14:paraId="59C0482B" w14:textId="77777777" w:rsidR="00851E79" w:rsidRPr="0068193D" w:rsidRDefault="00851E79" w:rsidP="0068193D">
      <w:pPr>
        <w:pStyle w:val="Standard"/>
        <w:jc w:val="both"/>
        <w:rPr>
          <w:rFonts w:ascii="Open Sans" w:hAnsi="Open Sans" w:cs="Open Sans"/>
          <w:sz w:val="18"/>
          <w:szCs w:val="18"/>
          <w:lang w:val="ca-ES"/>
        </w:rPr>
      </w:pPr>
    </w:p>
    <w:p w14:paraId="409D8272" w14:textId="77777777" w:rsidR="00851E79" w:rsidRPr="0068193D" w:rsidRDefault="00851E79" w:rsidP="0068193D">
      <w:pPr>
        <w:pStyle w:val="Standard"/>
        <w:jc w:val="both"/>
        <w:rPr>
          <w:rFonts w:ascii="Open Sans" w:hAnsi="Open Sans" w:cs="Open Sans"/>
          <w:color w:val="FF0000"/>
          <w:sz w:val="18"/>
          <w:szCs w:val="18"/>
          <w:lang w:val="ca-ES"/>
        </w:rPr>
      </w:pPr>
      <w:r w:rsidRPr="0068193D">
        <w:rPr>
          <w:rFonts w:ascii="Open Sans" w:hAnsi="Open Sans" w:cs="Open Sans"/>
          <w:sz w:val="18"/>
          <w:szCs w:val="18"/>
          <w:lang w:val="ca-ES"/>
        </w:rPr>
        <w:t>Supletòriament al contracte li resulten d’aplicació les normes de dret administratiu i, en el seu defecte, les normes de dret privat.</w:t>
      </w:r>
    </w:p>
    <w:p w14:paraId="75A22DAC" w14:textId="77777777" w:rsidR="00851E79" w:rsidRPr="0068193D" w:rsidRDefault="00851E79" w:rsidP="0068193D">
      <w:pPr>
        <w:pStyle w:val="Standard"/>
        <w:jc w:val="both"/>
        <w:rPr>
          <w:rFonts w:ascii="Open Sans" w:hAnsi="Open Sans" w:cs="Open Sans"/>
          <w:sz w:val="18"/>
          <w:szCs w:val="18"/>
          <w:lang w:val="ca-ES"/>
        </w:rPr>
      </w:pPr>
    </w:p>
    <w:p w14:paraId="69BF0CA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El desconeixement de les clàusules del contracte en qualsevol dels seus termes, dels altres documents contractuals que en formen part i també de les instruccions o altres normes que resultin d’aplicació en la seva execució, no eximeix l’empresa adjudicatària de l’obligació de complir-les.</w:t>
      </w:r>
    </w:p>
    <w:p w14:paraId="21BF2DB5" w14:textId="77777777" w:rsidR="00851E79" w:rsidRPr="0068193D" w:rsidRDefault="00851E79" w:rsidP="0068193D">
      <w:pPr>
        <w:pStyle w:val="Standard"/>
        <w:jc w:val="both"/>
        <w:rPr>
          <w:rFonts w:ascii="Open Sans" w:hAnsi="Open Sans" w:cs="Open Sans"/>
          <w:color w:val="FF0000"/>
          <w:sz w:val="18"/>
          <w:szCs w:val="18"/>
          <w:lang w:val="ca-ES"/>
        </w:rPr>
      </w:pPr>
    </w:p>
    <w:p w14:paraId="3E49306D" w14:textId="77777777" w:rsidR="00851E79" w:rsidRPr="0068193D" w:rsidRDefault="00851E79" w:rsidP="0068193D">
      <w:pPr>
        <w:pStyle w:val="Ttulo2"/>
        <w:rPr>
          <w:rFonts w:ascii="Open Sans" w:hAnsi="Open Sans" w:cs="Open Sans"/>
          <w:sz w:val="18"/>
          <w:szCs w:val="18"/>
          <w:lang w:val="ca-ES"/>
        </w:rPr>
      </w:pPr>
      <w:bookmarkStart w:id="5" w:name="_Toc112325136"/>
      <w:bookmarkStart w:id="6" w:name="_Hlk105500721"/>
      <w:r w:rsidRPr="0068193D">
        <w:rPr>
          <w:rFonts w:ascii="Open Sans" w:hAnsi="Open Sans" w:cs="Open Sans"/>
          <w:sz w:val="18"/>
          <w:szCs w:val="18"/>
          <w:lang w:val="ca-ES"/>
        </w:rPr>
        <w:t>4. Dades econòmiques del contracte i existència de crèdit</w:t>
      </w:r>
      <w:bookmarkEnd w:id="5"/>
    </w:p>
    <w:p w14:paraId="18D39DDE" w14:textId="77777777" w:rsidR="00851E79" w:rsidRPr="0068193D" w:rsidRDefault="00851E79" w:rsidP="0068193D">
      <w:pPr>
        <w:pStyle w:val="Standard"/>
        <w:jc w:val="both"/>
        <w:rPr>
          <w:rFonts w:ascii="Open Sans" w:hAnsi="Open Sans" w:cs="Open Sans"/>
          <w:sz w:val="18"/>
          <w:szCs w:val="18"/>
          <w:lang w:val="ca-ES"/>
        </w:rPr>
      </w:pPr>
    </w:p>
    <w:p w14:paraId="095C0014" w14:textId="5460750C"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El sistema per a la determinació del preu del contracte és a tant alçat </w:t>
      </w:r>
      <w:r w:rsidR="004628E8" w:rsidRPr="0068193D">
        <w:rPr>
          <w:rFonts w:ascii="Open Sans" w:hAnsi="Open Sans" w:cs="Open Sans"/>
          <w:sz w:val="18"/>
          <w:szCs w:val="18"/>
          <w:lang w:val="ca-ES"/>
        </w:rPr>
        <w:t>segons preus de mercat</w:t>
      </w:r>
    </w:p>
    <w:p w14:paraId="297BBC1C" w14:textId="77777777" w:rsidR="00851E79" w:rsidRPr="0068193D" w:rsidRDefault="00851E79" w:rsidP="0068193D">
      <w:pPr>
        <w:pStyle w:val="Standard"/>
        <w:jc w:val="both"/>
        <w:rPr>
          <w:rFonts w:ascii="Open Sans" w:hAnsi="Open Sans" w:cs="Open Sans"/>
          <w:color w:val="FF0000"/>
          <w:sz w:val="18"/>
          <w:szCs w:val="18"/>
          <w:lang w:val="ca-ES"/>
        </w:rPr>
      </w:pPr>
    </w:p>
    <w:p w14:paraId="0AEC4488" w14:textId="77777777" w:rsidR="00851E79" w:rsidRPr="0068193D" w:rsidRDefault="00851E79" w:rsidP="0068193D">
      <w:pPr>
        <w:pStyle w:val="Standard"/>
        <w:jc w:val="both"/>
        <w:rPr>
          <w:rFonts w:ascii="Open Sans" w:hAnsi="Open Sans" w:cs="Open Sans"/>
          <w:color w:val="000000" w:themeColor="text1"/>
          <w:sz w:val="18"/>
          <w:szCs w:val="18"/>
          <w:lang w:val="ca-ES"/>
        </w:rPr>
      </w:pPr>
      <w:r w:rsidRPr="0068193D">
        <w:rPr>
          <w:rFonts w:ascii="Open Sans" w:hAnsi="Open Sans" w:cs="Open Sans"/>
          <w:color w:val="000000" w:themeColor="text1"/>
          <w:sz w:val="18"/>
          <w:szCs w:val="18"/>
          <w:lang w:val="ca-ES"/>
        </w:rPr>
        <w:t xml:space="preserve">2. El pressupost base de licitació és el següent. Aquest és límit màxim de despesa (IVA inclòs) que, en virtut d’aquest contracte, pot comprometre l’òrgan de contractació i constitueix el preu màxim que poden oferir les empreses que concorrin a la licitació d’aquest contracte. </w:t>
      </w:r>
    </w:p>
    <w:p w14:paraId="250DDE63" w14:textId="77777777" w:rsidR="00851E79" w:rsidRPr="0068193D" w:rsidRDefault="00851E79" w:rsidP="0068193D">
      <w:pPr>
        <w:pStyle w:val="Standard"/>
        <w:jc w:val="both"/>
        <w:rPr>
          <w:rFonts w:ascii="Open Sans" w:hAnsi="Open Sans" w:cs="Open Sans"/>
          <w:color w:val="FF0000"/>
          <w:sz w:val="18"/>
          <w:szCs w:val="18"/>
          <w:lang w:val="ca-ES"/>
        </w:rPr>
      </w:pPr>
    </w:p>
    <w:tbl>
      <w:tblPr>
        <w:tblStyle w:val="Tablaconcuadrcula"/>
        <w:tblW w:w="0" w:type="auto"/>
        <w:jc w:val="center"/>
        <w:tblInd w:w="0" w:type="dxa"/>
        <w:tblLook w:val="04A0" w:firstRow="1" w:lastRow="0" w:firstColumn="1" w:lastColumn="0" w:noHBand="0" w:noVBand="1"/>
      </w:tblPr>
      <w:tblGrid>
        <w:gridCol w:w="2831"/>
        <w:gridCol w:w="1842"/>
        <w:gridCol w:w="1701"/>
      </w:tblGrid>
      <w:tr w:rsidR="004628E8" w:rsidRPr="0068193D" w14:paraId="673F22B4" w14:textId="77777777" w:rsidTr="004628E8">
        <w:trPr>
          <w:jc w:val="center"/>
        </w:trPr>
        <w:tc>
          <w:tcPr>
            <w:tcW w:w="2831" w:type="dxa"/>
          </w:tcPr>
          <w:p w14:paraId="1A990304"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Pressupost base de licitació</w:t>
            </w:r>
          </w:p>
        </w:tc>
        <w:tc>
          <w:tcPr>
            <w:tcW w:w="1842" w:type="dxa"/>
          </w:tcPr>
          <w:p w14:paraId="7B156400"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IVA (10%)</w:t>
            </w:r>
          </w:p>
        </w:tc>
        <w:tc>
          <w:tcPr>
            <w:tcW w:w="1701" w:type="dxa"/>
          </w:tcPr>
          <w:p w14:paraId="7EAA5300"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Total</w:t>
            </w:r>
          </w:p>
        </w:tc>
      </w:tr>
      <w:tr w:rsidR="004628E8" w:rsidRPr="0068193D" w14:paraId="29C8D208" w14:textId="77777777" w:rsidTr="004628E8">
        <w:trPr>
          <w:jc w:val="center"/>
        </w:trPr>
        <w:tc>
          <w:tcPr>
            <w:tcW w:w="2831" w:type="dxa"/>
          </w:tcPr>
          <w:p w14:paraId="7C234F65"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64.154,74€</w:t>
            </w:r>
          </w:p>
        </w:tc>
        <w:tc>
          <w:tcPr>
            <w:tcW w:w="1842" w:type="dxa"/>
          </w:tcPr>
          <w:p w14:paraId="71A9C721"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6.415,46€</w:t>
            </w:r>
          </w:p>
        </w:tc>
        <w:tc>
          <w:tcPr>
            <w:tcW w:w="1701" w:type="dxa"/>
          </w:tcPr>
          <w:p w14:paraId="19493D7E"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70.570,20€</w:t>
            </w:r>
          </w:p>
        </w:tc>
      </w:tr>
    </w:tbl>
    <w:p w14:paraId="45C2B76A" w14:textId="77777777" w:rsidR="00851E79" w:rsidRPr="0068193D" w:rsidRDefault="00851E79" w:rsidP="0068193D">
      <w:pPr>
        <w:pStyle w:val="Standard"/>
        <w:jc w:val="both"/>
        <w:rPr>
          <w:rFonts w:ascii="Open Sans" w:hAnsi="Open Sans" w:cs="Open Sans"/>
          <w:color w:val="FF0000"/>
          <w:sz w:val="18"/>
          <w:szCs w:val="18"/>
          <w:lang w:val="ca-ES"/>
        </w:rPr>
      </w:pPr>
    </w:p>
    <w:p w14:paraId="79F4F45E" w14:textId="77777777" w:rsidR="00851E79" w:rsidRPr="0068193D" w:rsidRDefault="00851E79" w:rsidP="0068193D">
      <w:pPr>
        <w:pStyle w:val="Standard"/>
        <w:jc w:val="both"/>
        <w:rPr>
          <w:rFonts w:ascii="Open Sans" w:hAnsi="Open Sans" w:cs="Open Sans"/>
          <w:color w:val="000000" w:themeColor="text1"/>
          <w:sz w:val="18"/>
          <w:szCs w:val="18"/>
          <w:lang w:val="ca-ES"/>
        </w:rPr>
      </w:pPr>
      <w:r w:rsidRPr="0068193D">
        <w:rPr>
          <w:rFonts w:ascii="Open Sans" w:hAnsi="Open Sans" w:cs="Open Sans"/>
          <w:color w:val="000000" w:themeColor="text1"/>
          <w:sz w:val="18"/>
          <w:szCs w:val="18"/>
          <w:lang w:val="ca-ES"/>
        </w:rPr>
        <w:t xml:space="preserve">3. El valor estimat del contracte és el següent: </w:t>
      </w:r>
    </w:p>
    <w:p w14:paraId="454FB58E" w14:textId="77777777" w:rsidR="00851E79" w:rsidRPr="0068193D" w:rsidRDefault="00851E79" w:rsidP="0068193D">
      <w:pPr>
        <w:pStyle w:val="Standard"/>
        <w:jc w:val="both"/>
        <w:rPr>
          <w:rFonts w:ascii="Open Sans" w:hAnsi="Open Sans" w:cs="Open Sans"/>
          <w:color w:val="FF0000"/>
          <w:sz w:val="18"/>
          <w:szCs w:val="18"/>
          <w:lang w:val="ca-ES"/>
        </w:rPr>
      </w:pPr>
    </w:p>
    <w:tbl>
      <w:tblPr>
        <w:tblStyle w:val="Tablaconcuadrcula"/>
        <w:tblW w:w="0" w:type="auto"/>
        <w:jc w:val="center"/>
        <w:tblInd w:w="0" w:type="dxa"/>
        <w:tblLook w:val="04A0" w:firstRow="1" w:lastRow="0" w:firstColumn="1" w:lastColumn="0" w:noHBand="0" w:noVBand="1"/>
      </w:tblPr>
      <w:tblGrid>
        <w:gridCol w:w="4247"/>
        <w:gridCol w:w="2127"/>
      </w:tblGrid>
      <w:tr w:rsidR="004628E8" w:rsidRPr="0068193D" w14:paraId="5393991C" w14:textId="77777777" w:rsidTr="00CD5745">
        <w:trPr>
          <w:jc w:val="center"/>
        </w:trPr>
        <w:tc>
          <w:tcPr>
            <w:tcW w:w="4247" w:type="dxa"/>
          </w:tcPr>
          <w:p w14:paraId="349D898D" w14:textId="77777777" w:rsidR="004628E8" w:rsidRPr="0068193D" w:rsidRDefault="004628E8" w:rsidP="0068193D">
            <w:pPr>
              <w:pStyle w:val="Standard"/>
              <w:jc w:val="right"/>
              <w:rPr>
                <w:rFonts w:ascii="Open Sans" w:hAnsi="Open Sans" w:cs="Open Sans"/>
                <w:sz w:val="18"/>
                <w:szCs w:val="18"/>
              </w:rPr>
            </w:pPr>
            <w:r w:rsidRPr="0068193D">
              <w:rPr>
                <w:rFonts w:ascii="Open Sans" w:hAnsi="Open Sans" w:cs="Open Sans"/>
                <w:sz w:val="18"/>
                <w:szCs w:val="18"/>
              </w:rPr>
              <w:t>Base imposable duració inicial (Sense IVA)</w:t>
            </w:r>
          </w:p>
        </w:tc>
        <w:tc>
          <w:tcPr>
            <w:tcW w:w="2127" w:type="dxa"/>
          </w:tcPr>
          <w:p w14:paraId="1AB2AC95"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64.154,74€</w:t>
            </w:r>
          </w:p>
        </w:tc>
      </w:tr>
      <w:tr w:rsidR="004628E8" w:rsidRPr="0068193D" w14:paraId="262ECFD3" w14:textId="77777777" w:rsidTr="00CD5745">
        <w:trPr>
          <w:jc w:val="center"/>
        </w:trPr>
        <w:tc>
          <w:tcPr>
            <w:tcW w:w="4247" w:type="dxa"/>
          </w:tcPr>
          <w:p w14:paraId="60659DDD" w14:textId="77777777" w:rsidR="004628E8" w:rsidRPr="0068193D" w:rsidRDefault="004628E8" w:rsidP="0068193D">
            <w:pPr>
              <w:pStyle w:val="Standard"/>
              <w:jc w:val="right"/>
              <w:rPr>
                <w:rFonts w:ascii="Open Sans" w:hAnsi="Open Sans" w:cs="Open Sans"/>
                <w:sz w:val="18"/>
                <w:szCs w:val="18"/>
              </w:rPr>
            </w:pPr>
            <w:r w:rsidRPr="0068193D">
              <w:rPr>
                <w:rFonts w:ascii="Open Sans" w:hAnsi="Open Sans" w:cs="Open Sans"/>
                <w:sz w:val="18"/>
                <w:szCs w:val="18"/>
              </w:rPr>
              <w:t>Possibles pròrrogues</w:t>
            </w:r>
          </w:p>
        </w:tc>
        <w:tc>
          <w:tcPr>
            <w:tcW w:w="2127" w:type="dxa"/>
          </w:tcPr>
          <w:p w14:paraId="35660732"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64.154,74€</w:t>
            </w:r>
          </w:p>
        </w:tc>
      </w:tr>
      <w:tr w:rsidR="004628E8" w:rsidRPr="0068193D" w14:paraId="0FF33ECA" w14:textId="77777777" w:rsidTr="00CD5745">
        <w:trPr>
          <w:jc w:val="center"/>
        </w:trPr>
        <w:tc>
          <w:tcPr>
            <w:tcW w:w="4247" w:type="dxa"/>
          </w:tcPr>
          <w:p w14:paraId="6CE79024" w14:textId="77777777" w:rsidR="004628E8" w:rsidRPr="0068193D" w:rsidRDefault="004628E8" w:rsidP="0068193D">
            <w:pPr>
              <w:pStyle w:val="Standard"/>
              <w:jc w:val="right"/>
              <w:rPr>
                <w:rFonts w:ascii="Open Sans" w:hAnsi="Open Sans" w:cs="Open Sans"/>
                <w:sz w:val="18"/>
                <w:szCs w:val="18"/>
              </w:rPr>
            </w:pPr>
            <w:r w:rsidRPr="0068193D">
              <w:rPr>
                <w:rFonts w:ascii="Open Sans" w:hAnsi="Open Sans" w:cs="Open Sans"/>
                <w:sz w:val="18"/>
                <w:szCs w:val="18"/>
              </w:rPr>
              <w:t>Modificacions previstes als Plecs</w:t>
            </w:r>
          </w:p>
        </w:tc>
        <w:tc>
          <w:tcPr>
            <w:tcW w:w="2127" w:type="dxa"/>
          </w:tcPr>
          <w:p w14:paraId="0A91A1A7"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1.767,15€</w:t>
            </w:r>
          </w:p>
        </w:tc>
      </w:tr>
      <w:tr w:rsidR="004628E8" w:rsidRPr="0068193D" w14:paraId="28E92C02" w14:textId="77777777" w:rsidTr="00CD5745">
        <w:trPr>
          <w:jc w:val="center"/>
        </w:trPr>
        <w:tc>
          <w:tcPr>
            <w:tcW w:w="4247" w:type="dxa"/>
          </w:tcPr>
          <w:p w14:paraId="01BC8AED" w14:textId="77777777" w:rsidR="004628E8" w:rsidRPr="0068193D" w:rsidRDefault="004628E8" w:rsidP="0068193D">
            <w:pPr>
              <w:pStyle w:val="Standard"/>
              <w:jc w:val="right"/>
              <w:rPr>
                <w:rFonts w:ascii="Open Sans" w:hAnsi="Open Sans" w:cs="Open Sans"/>
                <w:sz w:val="18"/>
                <w:szCs w:val="18"/>
              </w:rPr>
            </w:pPr>
            <w:r w:rsidRPr="0068193D">
              <w:rPr>
                <w:rFonts w:ascii="Open Sans" w:hAnsi="Open Sans" w:cs="Open Sans"/>
                <w:sz w:val="18"/>
                <w:szCs w:val="18"/>
              </w:rPr>
              <w:t>Total</w:t>
            </w:r>
          </w:p>
        </w:tc>
        <w:tc>
          <w:tcPr>
            <w:tcW w:w="2127" w:type="dxa"/>
          </w:tcPr>
          <w:p w14:paraId="392A5AC6" w14:textId="77777777" w:rsidR="004628E8" w:rsidRPr="0068193D" w:rsidRDefault="004628E8" w:rsidP="0068193D">
            <w:pPr>
              <w:pStyle w:val="Standard"/>
              <w:jc w:val="both"/>
              <w:rPr>
                <w:rFonts w:ascii="Open Sans" w:hAnsi="Open Sans" w:cs="Open Sans"/>
                <w:sz w:val="18"/>
                <w:szCs w:val="18"/>
              </w:rPr>
            </w:pPr>
            <w:r w:rsidRPr="0068193D">
              <w:rPr>
                <w:rFonts w:ascii="Open Sans" w:hAnsi="Open Sans" w:cs="Open Sans"/>
                <w:sz w:val="18"/>
                <w:szCs w:val="18"/>
              </w:rPr>
              <w:t>130.076,63€</w:t>
            </w:r>
          </w:p>
        </w:tc>
      </w:tr>
    </w:tbl>
    <w:p w14:paraId="5DBF0BF0" w14:textId="77777777" w:rsidR="00851E79" w:rsidRPr="0068193D" w:rsidRDefault="00851E79" w:rsidP="0068193D">
      <w:pPr>
        <w:pStyle w:val="Standard"/>
        <w:jc w:val="both"/>
        <w:rPr>
          <w:rFonts w:ascii="Open Sans" w:hAnsi="Open Sans" w:cs="Open Sans"/>
          <w:b/>
          <w:bCs/>
          <w:color w:val="000000" w:themeColor="text1"/>
          <w:sz w:val="18"/>
          <w:szCs w:val="18"/>
          <w:lang w:val="ca-ES"/>
        </w:rPr>
      </w:pPr>
    </w:p>
    <w:p w14:paraId="0539EAEE" w14:textId="77777777" w:rsidR="00851E79" w:rsidRPr="0068193D" w:rsidRDefault="00851E79" w:rsidP="0068193D">
      <w:pPr>
        <w:pStyle w:val="Standard"/>
        <w:jc w:val="both"/>
        <w:rPr>
          <w:rFonts w:ascii="Open Sans" w:hAnsi="Open Sans" w:cs="Open Sans"/>
          <w:color w:val="000000" w:themeColor="text1"/>
          <w:sz w:val="18"/>
          <w:szCs w:val="18"/>
          <w:lang w:val="ca-ES"/>
        </w:rPr>
      </w:pPr>
      <w:r w:rsidRPr="0068193D">
        <w:rPr>
          <w:rFonts w:ascii="Open Sans" w:hAnsi="Open Sans" w:cs="Open Sans"/>
          <w:color w:val="000000" w:themeColor="text1"/>
          <w:sz w:val="18"/>
          <w:szCs w:val="18"/>
          <w:lang w:val="ca-ES"/>
        </w:rPr>
        <w:t xml:space="preserve">4. El preu del contracte és el d’adjudicació i ha d’incloure, com a partida independent, l’IVA. En el preu es consideraran inclosos tots els tributs, les taxes, els cànons de qualsevol tipus que siguin d’aplicació, així com totes les despeses que s’originin com a conseqüència de les obligacions establertes en aquest plec que s’han de complir durant l’execució del contracte. </w:t>
      </w:r>
    </w:p>
    <w:p w14:paraId="0CC0EA92" w14:textId="77777777" w:rsidR="004628E8" w:rsidRPr="0068193D" w:rsidRDefault="004628E8" w:rsidP="0068193D">
      <w:pPr>
        <w:pStyle w:val="Standard"/>
        <w:jc w:val="both"/>
        <w:rPr>
          <w:rFonts w:ascii="Open Sans" w:eastAsia="Times New Roman" w:hAnsi="Open Sans" w:cs="Open Sans"/>
          <w:sz w:val="18"/>
          <w:szCs w:val="18"/>
          <w:lang w:val="ca-ES"/>
        </w:rPr>
      </w:pPr>
    </w:p>
    <w:p w14:paraId="5FFA13E9" w14:textId="0CD61A70" w:rsidR="00851E79" w:rsidRPr="0068193D" w:rsidRDefault="00851E79" w:rsidP="0068193D">
      <w:pPr>
        <w:pStyle w:val="Standard"/>
        <w:jc w:val="both"/>
        <w:rPr>
          <w:rFonts w:ascii="Open Sans" w:hAnsi="Open Sans" w:cs="Open Sans"/>
          <w:sz w:val="18"/>
          <w:szCs w:val="18"/>
          <w:lang w:val="ca-ES" w:eastAsia="zh-CN" w:bidi="hi-IN"/>
        </w:rPr>
      </w:pPr>
      <w:r w:rsidRPr="0068193D">
        <w:rPr>
          <w:rFonts w:ascii="Open Sans" w:eastAsia="Times New Roman" w:hAnsi="Open Sans" w:cs="Open Sans"/>
          <w:sz w:val="18"/>
          <w:szCs w:val="18"/>
          <w:lang w:val="ca-ES"/>
        </w:rPr>
        <w:t xml:space="preserve">La despesa derivada d’aquesta contractació durant el termini de la seva vigència, IVA inclòs, s’haurà de comprometre amb càrrec a les partides del pressupost municipal de l’Ajuntament d’Arenys de Mar que s’aprovin durant els exercicis corresponents al període de vigència del contracte. </w:t>
      </w:r>
    </w:p>
    <w:p w14:paraId="17DAC244"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A efectes simplement orientatius, a la següent taula es mostra la distribució del crèdit màxim necessari amb el que s’haurà de dotar el pressupost municipal de l’Ajuntament d’Arenys de Mar per fer front a les obligacions d’aquest contracte:</w:t>
      </w:r>
    </w:p>
    <w:p w14:paraId="3E5B5E67" w14:textId="77777777" w:rsidR="00851E79" w:rsidRPr="0068193D" w:rsidRDefault="00851E79" w:rsidP="0068193D">
      <w:pPr>
        <w:tabs>
          <w:tab w:val="center" w:pos="4252"/>
          <w:tab w:val="right" w:pos="8504"/>
        </w:tabs>
        <w:jc w:val="both"/>
        <w:rPr>
          <w:rFonts w:ascii="Open Sans" w:hAnsi="Open Sans" w:cs="Open Sans"/>
          <w:sz w:val="18"/>
          <w:szCs w:val="18"/>
          <w:lang w:val="ca-ES" w:eastAsia="ca-ES"/>
        </w:rPr>
      </w:pPr>
    </w:p>
    <w:tbl>
      <w:tblPr>
        <w:tblStyle w:val="Tablaconcuadrcula"/>
        <w:tblW w:w="8500" w:type="dxa"/>
        <w:jc w:val="center"/>
        <w:tblInd w:w="0" w:type="dxa"/>
        <w:tblLook w:val="04A0" w:firstRow="1" w:lastRow="0" w:firstColumn="1" w:lastColumn="0" w:noHBand="0" w:noVBand="1"/>
      </w:tblPr>
      <w:tblGrid>
        <w:gridCol w:w="1841"/>
        <w:gridCol w:w="1273"/>
        <w:gridCol w:w="1276"/>
        <w:gridCol w:w="1701"/>
        <w:gridCol w:w="2409"/>
      </w:tblGrid>
      <w:tr w:rsidR="004628E8" w:rsidRPr="0068193D" w14:paraId="0548B306" w14:textId="77777777" w:rsidTr="00CD5745">
        <w:trPr>
          <w:jc w:val="center"/>
        </w:trPr>
        <w:tc>
          <w:tcPr>
            <w:tcW w:w="1841" w:type="dxa"/>
          </w:tcPr>
          <w:p w14:paraId="7378F323" w14:textId="77777777" w:rsidR="004628E8" w:rsidRPr="0068193D" w:rsidRDefault="004628E8" w:rsidP="0068193D">
            <w:pPr>
              <w:rPr>
                <w:rFonts w:ascii="Open Sans" w:hAnsi="Open Sans" w:cs="Open Sans"/>
                <w:sz w:val="18"/>
                <w:szCs w:val="18"/>
              </w:rPr>
            </w:pPr>
          </w:p>
        </w:tc>
        <w:tc>
          <w:tcPr>
            <w:tcW w:w="1273" w:type="dxa"/>
          </w:tcPr>
          <w:p w14:paraId="021473A4"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Preu any</w:t>
            </w:r>
          </w:p>
        </w:tc>
        <w:tc>
          <w:tcPr>
            <w:tcW w:w="1276" w:type="dxa"/>
          </w:tcPr>
          <w:p w14:paraId="65A4F9AC"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10% IVA</w:t>
            </w:r>
          </w:p>
        </w:tc>
        <w:tc>
          <w:tcPr>
            <w:tcW w:w="1701" w:type="dxa"/>
          </w:tcPr>
          <w:p w14:paraId="050B23F1"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Total preu</w:t>
            </w:r>
          </w:p>
        </w:tc>
        <w:tc>
          <w:tcPr>
            <w:tcW w:w="2409" w:type="dxa"/>
          </w:tcPr>
          <w:p w14:paraId="176E809D"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Aplicació pressupostària</w:t>
            </w:r>
          </w:p>
        </w:tc>
      </w:tr>
      <w:tr w:rsidR="004628E8" w:rsidRPr="0068193D" w14:paraId="7D6B9FBD" w14:textId="77777777" w:rsidTr="00CD5745">
        <w:trPr>
          <w:jc w:val="center"/>
        </w:trPr>
        <w:tc>
          <w:tcPr>
            <w:tcW w:w="1841" w:type="dxa"/>
          </w:tcPr>
          <w:p w14:paraId="51089232" w14:textId="7F1DB0C8" w:rsidR="004628E8" w:rsidRPr="0068193D" w:rsidRDefault="004628E8" w:rsidP="0068193D">
            <w:pPr>
              <w:rPr>
                <w:rFonts w:ascii="Open Sans" w:hAnsi="Open Sans" w:cs="Open Sans"/>
                <w:sz w:val="18"/>
                <w:szCs w:val="18"/>
              </w:rPr>
            </w:pPr>
            <w:r w:rsidRPr="0068193D">
              <w:rPr>
                <w:rFonts w:ascii="Open Sans" w:hAnsi="Open Sans" w:cs="Open Sans"/>
                <w:sz w:val="18"/>
                <w:szCs w:val="18"/>
              </w:rPr>
              <w:lastRenderedPageBreak/>
              <w:t>202</w:t>
            </w:r>
            <w:r w:rsidR="00DF0FC9">
              <w:rPr>
                <w:rFonts w:ascii="Open Sans" w:hAnsi="Open Sans" w:cs="Open Sans"/>
                <w:sz w:val="18"/>
                <w:szCs w:val="18"/>
              </w:rPr>
              <w:t>4</w:t>
            </w:r>
            <w:r w:rsidRPr="0068193D">
              <w:rPr>
                <w:rFonts w:ascii="Open Sans" w:hAnsi="Open Sans" w:cs="Open Sans"/>
                <w:sz w:val="18"/>
                <w:szCs w:val="18"/>
              </w:rPr>
              <w:t xml:space="preserve"> (maig –des)</w:t>
            </w:r>
          </w:p>
        </w:tc>
        <w:tc>
          <w:tcPr>
            <w:tcW w:w="1273" w:type="dxa"/>
          </w:tcPr>
          <w:p w14:paraId="50DD57AA"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21.384,91</w:t>
            </w:r>
          </w:p>
        </w:tc>
        <w:tc>
          <w:tcPr>
            <w:tcW w:w="1276" w:type="dxa"/>
          </w:tcPr>
          <w:p w14:paraId="5678E3E2"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2.138,49</w:t>
            </w:r>
          </w:p>
        </w:tc>
        <w:tc>
          <w:tcPr>
            <w:tcW w:w="1701" w:type="dxa"/>
          </w:tcPr>
          <w:p w14:paraId="76CB27BF"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23.523,40</w:t>
            </w:r>
          </w:p>
        </w:tc>
        <w:tc>
          <w:tcPr>
            <w:tcW w:w="2409" w:type="dxa"/>
          </w:tcPr>
          <w:p w14:paraId="6AC0B1A3"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71 3371 22609</w:t>
            </w:r>
          </w:p>
        </w:tc>
      </w:tr>
      <w:tr w:rsidR="004628E8" w:rsidRPr="0068193D" w14:paraId="74CCA471" w14:textId="77777777" w:rsidTr="00CD5745">
        <w:trPr>
          <w:jc w:val="center"/>
        </w:trPr>
        <w:tc>
          <w:tcPr>
            <w:tcW w:w="1841" w:type="dxa"/>
          </w:tcPr>
          <w:p w14:paraId="24DC1A96" w14:textId="6185B080" w:rsidR="004628E8" w:rsidRPr="0068193D" w:rsidRDefault="004628E8" w:rsidP="0068193D">
            <w:pPr>
              <w:rPr>
                <w:rFonts w:ascii="Open Sans" w:hAnsi="Open Sans" w:cs="Open Sans"/>
                <w:sz w:val="18"/>
                <w:szCs w:val="18"/>
              </w:rPr>
            </w:pPr>
            <w:r w:rsidRPr="0068193D">
              <w:rPr>
                <w:rFonts w:ascii="Open Sans" w:hAnsi="Open Sans" w:cs="Open Sans"/>
                <w:sz w:val="18"/>
                <w:szCs w:val="18"/>
              </w:rPr>
              <w:t>202</w:t>
            </w:r>
            <w:r w:rsidR="00DF0FC9">
              <w:rPr>
                <w:rFonts w:ascii="Open Sans" w:hAnsi="Open Sans" w:cs="Open Sans"/>
                <w:sz w:val="18"/>
                <w:szCs w:val="18"/>
              </w:rPr>
              <w:t>5</w:t>
            </w:r>
            <w:r w:rsidRPr="0068193D">
              <w:rPr>
                <w:rFonts w:ascii="Open Sans" w:hAnsi="Open Sans" w:cs="Open Sans"/>
                <w:sz w:val="18"/>
                <w:szCs w:val="18"/>
              </w:rPr>
              <w:t xml:space="preserve"> (gen-des)</w:t>
            </w:r>
          </w:p>
        </w:tc>
        <w:tc>
          <w:tcPr>
            <w:tcW w:w="1273" w:type="dxa"/>
          </w:tcPr>
          <w:p w14:paraId="2AF4A8F6"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32.077,37</w:t>
            </w:r>
          </w:p>
        </w:tc>
        <w:tc>
          <w:tcPr>
            <w:tcW w:w="1276" w:type="dxa"/>
          </w:tcPr>
          <w:p w14:paraId="0702AF40"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3.207,73</w:t>
            </w:r>
          </w:p>
        </w:tc>
        <w:tc>
          <w:tcPr>
            <w:tcW w:w="1701" w:type="dxa"/>
          </w:tcPr>
          <w:p w14:paraId="0D09E17A"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35.285,11</w:t>
            </w:r>
          </w:p>
        </w:tc>
        <w:tc>
          <w:tcPr>
            <w:tcW w:w="2409" w:type="dxa"/>
          </w:tcPr>
          <w:p w14:paraId="4F1BB3C6"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71 3371 22609</w:t>
            </w:r>
          </w:p>
        </w:tc>
      </w:tr>
      <w:tr w:rsidR="004628E8" w:rsidRPr="0068193D" w14:paraId="5F64B707" w14:textId="77777777" w:rsidTr="00CD5745">
        <w:trPr>
          <w:jc w:val="center"/>
        </w:trPr>
        <w:tc>
          <w:tcPr>
            <w:tcW w:w="1841" w:type="dxa"/>
          </w:tcPr>
          <w:p w14:paraId="69CD8A5E" w14:textId="4EE4AFF9" w:rsidR="004628E8" w:rsidRPr="0068193D" w:rsidRDefault="004628E8" w:rsidP="0068193D">
            <w:pPr>
              <w:rPr>
                <w:rFonts w:ascii="Open Sans" w:hAnsi="Open Sans" w:cs="Open Sans"/>
                <w:sz w:val="18"/>
                <w:szCs w:val="18"/>
              </w:rPr>
            </w:pPr>
            <w:r w:rsidRPr="0068193D">
              <w:rPr>
                <w:rFonts w:ascii="Open Sans" w:hAnsi="Open Sans" w:cs="Open Sans"/>
                <w:sz w:val="18"/>
                <w:szCs w:val="18"/>
              </w:rPr>
              <w:t>202</w:t>
            </w:r>
            <w:r w:rsidR="00DF0FC9">
              <w:rPr>
                <w:rFonts w:ascii="Open Sans" w:hAnsi="Open Sans" w:cs="Open Sans"/>
                <w:sz w:val="18"/>
                <w:szCs w:val="18"/>
              </w:rPr>
              <w:t>6</w:t>
            </w:r>
            <w:r w:rsidRPr="0068193D">
              <w:rPr>
                <w:rFonts w:ascii="Open Sans" w:hAnsi="Open Sans" w:cs="Open Sans"/>
                <w:sz w:val="18"/>
                <w:szCs w:val="18"/>
              </w:rPr>
              <w:t xml:space="preserve"> (gen-abril) </w:t>
            </w:r>
          </w:p>
        </w:tc>
        <w:tc>
          <w:tcPr>
            <w:tcW w:w="1273" w:type="dxa"/>
          </w:tcPr>
          <w:p w14:paraId="0D423A27"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10.692,46</w:t>
            </w:r>
          </w:p>
        </w:tc>
        <w:tc>
          <w:tcPr>
            <w:tcW w:w="1276" w:type="dxa"/>
          </w:tcPr>
          <w:p w14:paraId="40BDA343"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1.069,24</w:t>
            </w:r>
          </w:p>
        </w:tc>
        <w:tc>
          <w:tcPr>
            <w:tcW w:w="1701" w:type="dxa"/>
          </w:tcPr>
          <w:p w14:paraId="462D2AEA"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11.761,71</w:t>
            </w:r>
          </w:p>
        </w:tc>
        <w:tc>
          <w:tcPr>
            <w:tcW w:w="2409" w:type="dxa"/>
          </w:tcPr>
          <w:p w14:paraId="4DD42A39" w14:textId="77777777" w:rsidR="004628E8" w:rsidRPr="0068193D" w:rsidRDefault="004628E8" w:rsidP="0068193D">
            <w:pPr>
              <w:rPr>
                <w:rFonts w:ascii="Open Sans" w:hAnsi="Open Sans" w:cs="Open Sans"/>
                <w:sz w:val="18"/>
                <w:szCs w:val="18"/>
              </w:rPr>
            </w:pPr>
            <w:r w:rsidRPr="0068193D">
              <w:rPr>
                <w:rFonts w:ascii="Open Sans" w:hAnsi="Open Sans" w:cs="Open Sans"/>
                <w:sz w:val="18"/>
                <w:szCs w:val="18"/>
              </w:rPr>
              <w:t>71 3371 22609</w:t>
            </w:r>
          </w:p>
        </w:tc>
      </w:tr>
    </w:tbl>
    <w:p w14:paraId="0055F64E" w14:textId="77777777" w:rsidR="00851E79" w:rsidRPr="0068193D" w:rsidRDefault="00851E79" w:rsidP="0068193D">
      <w:pPr>
        <w:tabs>
          <w:tab w:val="center" w:pos="4252"/>
          <w:tab w:val="right" w:pos="8504"/>
        </w:tabs>
        <w:jc w:val="both"/>
        <w:rPr>
          <w:rFonts w:ascii="Open Sans" w:hAnsi="Open Sans" w:cs="Open Sans"/>
          <w:sz w:val="18"/>
          <w:szCs w:val="18"/>
          <w:lang w:val="ca-ES" w:eastAsia="ca-ES"/>
        </w:rPr>
      </w:pPr>
    </w:p>
    <w:p w14:paraId="7CD6B9A4" w14:textId="47A31470"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La despesa es farà efectiva amb càrrec a l’aplicació </w:t>
      </w:r>
      <w:r w:rsidR="004628E8" w:rsidRPr="0068193D">
        <w:rPr>
          <w:rFonts w:ascii="Open Sans" w:hAnsi="Open Sans" w:cs="Open Sans"/>
          <w:sz w:val="18"/>
          <w:szCs w:val="18"/>
          <w:lang w:val="ca-ES"/>
        </w:rPr>
        <w:t xml:space="preserve">71 3371 22609 </w:t>
      </w:r>
      <w:r w:rsidRPr="0068193D">
        <w:rPr>
          <w:rFonts w:ascii="Open Sans" w:hAnsi="Open Sans" w:cs="Open Sans"/>
          <w:sz w:val="18"/>
          <w:szCs w:val="18"/>
          <w:lang w:val="ca-ES"/>
        </w:rPr>
        <w:t xml:space="preserve">del pressupost municipal de 202 per un import màxim de </w:t>
      </w:r>
      <w:r w:rsidR="004628E8" w:rsidRPr="0068193D">
        <w:rPr>
          <w:rFonts w:ascii="Open Sans" w:hAnsi="Open Sans" w:cs="Open Sans"/>
          <w:sz w:val="18"/>
          <w:szCs w:val="18"/>
          <w:lang w:val="ca-ES"/>
        </w:rPr>
        <w:t>23.523,40 euros.</w:t>
      </w:r>
    </w:p>
    <w:p w14:paraId="549CC855" w14:textId="77777777" w:rsidR="00851E79" w:rsidRPr="0068193D" w:rsidRDefault="00851E79" w:rsidP="0068193D">
      <w:pPr>
        <w:jc w:val="both"/>
        <w:rPr>
          <w:rFonts w:ascii="Open Sans" w:hAnsi="Open Sans" w:cs="Open Sans"/>
          <w:color w:val="FF0000"/>
          <w:sz w:val="18"/>
          <w:szCs w:val="18"/>
          <w:lang w:val="ca-ES"/>
        </w:rPr>
      </w:pPr>
    </w:p>
    <w:p w14:paraId="1DBE4191"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La despesa màxima derivada d’aquesta contractació per cada anualitat durant la vigència del contracte, resta subjecta a l’autorització en el pressupost de l’exercici corresponent del crèdit adequat i suficient, de conformitat amb l’art. 174 del Reial decret legislatiu 2/2004, de 5 de març, pel qual s’aprova el text refós de la Llei reguladora de les hisendes locals.</w:t>
      </w:r>
    </w:p>
    <w:p w14:paraId="26E6259A" w14:textId="77777777" w:rsidR="00851E79" w:rsidRPr="0068193D" w:rsidRDefault="00851E79" w:rsidP="0068193D">
      <w:pPr>
        <w:jc w:val="both"/>
        <w:rPr>
          <w:rFonts w:ascii="Open Sans" w:hAnsi="Open Sans" w:cs="Open Sans"/>
          <w:sz w:val="18"/>
          <w:szCs w:val="18"/>
          <w:lang w:val="ca-ES"/>
        </w:rPr>
      </w:pPr>
    </w:p>
    <w:p w14:paraId="5AE01CE6" w14:textId="5653F6EF"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La referida despesa respon a les previsions del plec de condicions tècniques. Per al cas que els tràmits licitatoris i la formalització del contracte no s’haguessin conclòs a la data prevista d’inici del servei prevista en aquests plecs, es procedirà al reajustament de la despesa corresponent, de conformitat amb l’article 96 del Reial decret 1098/2001, de 12 d’octubre, pel qual s’aprova el reglament de la Llei de contractes de les administracions públiques. </w:t>
      </w:r>
    </w:p>
    <w:p w14:paraId="62C182F0" w14:textId="77777777" w:rsidR="00851E79" w:rsidRPr="0068193D" w:rsidRDefault="00851E79" w:rsidP="0068193D">
      <w:pPr>
        <w:pStyle w:val="Standard"/>
        <w:jc w:val="both"/>
        <w:rPr>
          <w:rFonts w:ascii="Open Sans" w:hAnsi="Open Sans" w:cs="Open Sans"/>
          <w:color w:val="FF0000"/>
          <w:sz w:val="18"/>
          <w:szCs w:val="18"/>
          <w:lang w:val="ca-ES"/>
        </w:rPr>
      </w:pPr>
    </w:p>
    <w:p w14:paraId="34C913CB" w14:textId="77777777" w:rsidR="00851E79" w:rsidRPr="0068193D" w:rsidRDefault="00851E79" w:rsidP="0068193D">
      <w:pPr>
        <w:pStyle w:val="Ttulo2"/>
        <w:rPr>
          <w:rFonts w:ascii="Open Sans" w:hAnsi="Open Sans" w:cs="Open Sans"/>
          <w:sz w:val="18"/>
          <w:szCs w:val="18"/>
          <w:lang w:val="ca-ES"/>
        </w:rPr>
      </w:pPr>
      <w:bookmarkStart w:id="7" w:name="_Toc112325137"/>
      <w:r w:rsidRPr="0068193D">
        <w:rPr>
          <w:rFonts w:ascii="Open Sans" w:hAnsi="Open Sans" w:cs="Open Sans"/>
          <w:sz w:val="18"/>
          <w:szCs w:val="18"/>
          <w:lang w:val="ca-ES"/>
        </w:rPr>
        <w:t>5. Òrgan de contractació</w:t>
      </w:r>
      <w:bookmarkEnd w:id="7"/>
    </w:p>
    <w:p w14:paraId="21092E16" w14:textId="77777777" w:rsidR="00851E79" w:rsidRPr="0068193D" w:rsidRDefault="00851E79" w:rsidP="0068193D">
      <w:pPr>
        <w:pStyle w:val="Standard"/>
        <w:jc w:val="both"/>
        <w:rPr>
          <w:rFonts w:ascii="Open Sans" w:hAnsi="Open Sans" w:cs="Open Sans"/>
          <w:b/>
          <w:sz w:val="18"/>
          <w:szCs w:val="18"/>
          <w:lang w:val="ca-ES"/>
        </w:rPr>
      </w:pPr>
    </w:p>
    <w:p w14:paraId="7839C593" w14:textId="6E351E64"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L’òrgan de contractació és la Junta de Govern Local. </w:t>
      </w:r>
    </w:p>
    <w:p w14:paraId="5B5D9276" w14:textId="77777777" w:rsidR="00851E79" w:rsidRPr="0068193D" w:rsidRDefault="00851E79" w:rsidP="0068193D">
      <w:pPr>
        <w:pStyle w:val="Standard"/>
        <w:jc w:val="both"/>
        <w:rPr>
          <w:rFonts w:ascii="Open Sans" w:hAnsi="Open Sans" w:cs="Open Sans"/>
          <w:sz w:val="18"/>
          <w:szCs w:val="18"/>
          <w:lang w:val="ca-ES"/>
        </w:rPr>
      </w:pPr>
    </w:p>
    <w:p w14:paraId="2FC88EA9"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D’acord amb el que estableix la Disposició Addicional segona de la LCSP, l’òrgan competent és l’Alcaldia, al tractar-se d’un contracte l’import del qual no supera el 10% dels recursos ordinaris del pressupost, ni la seva durada els quatre anys.  Ara bé, aquesta competència es troba delegada en la Junta de Govern Local.</w:t>
      </w:r>
    </w:p>
    <w:p w14:paraId="2CCB9630" w14:textId="77777777" w:rsidR="00851E79" w:rsidRPr="0068193D" w:rsidRDefault="00851E79" w:rsidP="0068193D">
      <w:pPr>
        <w:pStyle w:val="Standard"/>
        <w:jc w:val="both"/>
        <w:rPr>
          <w:rFonts w:ascii="Open Sans" w:hAnsi="Open Sans" w:cs="Open Sans"/>
          <w:sz w:val="18"/>
          <w:szCs w:val="18"/>
          <w:lang w:val="ca-ES"/>
        </w:rPr>
      </w:pPr>
    </w:p>
    <w:p w14:paraId="194D798B" w14:textId="77777777" w:rsidR="00851E79" w:rsidRPr="0068193D" w:rsidRDefault="00851E79" w:rsidP="0068193D">
      <w:pPr>
        <w:pStyle w:val="Ttulo2"/>
        <w:rPr>
          <w:rFonts w:ascii="Open Sans" w:hAnsi="Open Sans" w:cs="Open Sans"/>
          <w:sz w:val="18"/>
          <w:szCs w:val="18"/>
          <w:lang w:val="ca-ES"/>
        </w:rPr>
      </w:pPr>
      <w:bookmarkStart w:id="8" w:name="_Toc112325138"/>
      <w:r w:rsidRPr="0068193D">
        <w:rPr>
          <w:rFonts w:ascii="Open Sans" w:hAnsi="Open Sans" w:cs="Open Sans"/>
          <w:sz w:val="18"/>
          <w:szCs w:val="18"/>
          <w:lang w:val="ca-ES"/>
        </w:rPr>
        <w:t>6. Durada del contracte i possibles pròrrogues</w:t>
      </w:r>
      <w:bookmarkEnd w:id="8"/>
    </w:p>
    <w:p w14:paraId="4C3C959F" w14:textId="77777777" w:rsidR="00851E79" w:rsidRPr="0068193D" w:rsidRDefault="00851E79" w:rsidP="0068193D">
      <w:pPr>
        <w:pStyle w:val="Standard"/>
        <w:jc w:val="both"/>
        <w:rPr>
          <w:rFonts w:ascii="Open Sans" w:hAnsi="Open Sans" w:cs="Open Sans"/>
          <w:sz w:val="18"/>
          <w:szCs w:val="18"/>
          <w:lang w:val="ca-ES"/>
        </w:rPr>
      </w:pPr>
    </w:p>
    <w:p w14:paraId="4B44E395" w14:textId="5744DE20"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durada del contracte serà de</w:t>
      </w:r>
      <w:r w:rsidR="004628E8" w:rsidRPr="0068193D">
        <w:rPr>
          <w:rFonts w:ascii="Open Sans" w:hAnsi="Open Sans" w:cs="Open Sans"/>
          <w:sz w:val="18"/>
          <w:szCs w:val="18"/>
          <w:lang w:val="ca-ES"/>
        </w:rPr>
        <w:t xml:space="preserve"> 2 anys</w:t>
      </w:r>
      <w:r w:rsidRPr="0068193D">
        <w:rPr>
          <w:rFonts w:ascii="Open Sans" w:hAnsi="Open Sans" w:cs="Open Sans"/>
          <w:color w:val="FF0000"/>
          <w:sz w:val="18"/>
          <w:szCs w:val="18"/>
          <w:lang w:val="ca-ES"/>
        </w:rPr>
        <w:t>.</w:t>
      </w:r>
    </w:p>
    <w:p w14:paraId="2CDB9768" w14:textId="77777777" w:rsidR="00851E79" w:rsidRPr="0068193D" w:rsidRDefault="00851E79" w:rsidP="0068193D">
      <w:pPr>
        <w:pStyle w:val="Standard"/>
        <w:jc w:val="both"/>
        <w:rPr>
          <w:rFonts w:ascii="Open Sans" w:hAnsi="Open Sans" w:cs="Open Sans"/>
          <w:sz w:val="18"/>
          <w:szCs w:val="18"/>
          <w:lang w:val="ca-ES"/>
        </w:rPr>
      </w:pPr>
    </w:p>
    <w:p w14:paraId="7F4C472C" w14:textId="37AD57F1"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Es preveu la possibilitat de prorrogar el contracte </w:t>
      </w:r>
      <w:r w:rsidR="004628E8" w:rsidRPr="0068193D">
        <w:rPr>
          <w:rFonts w:ascii="Open Sans" w:hAnsi="Open Sans" w:cs="Open Sans"/>
          <w:sz w:val="18"/>
          <w:szCs w:val="18"/>
          <w:lang w:val="ca-ES"/>
        </w:rPr>
        <w:t>2</w:t>
      </w:r>
      <w:r w:rsidRPr="0068193D">
        <w:rPr>
          <w:rFonts w:ascii="Open Sans" w:hAnsi="Open Sans" w:cs="Open Sans"/>
          <w:sz w:val="18"/>
          <w:szCs w:val="18"/>
          <w:lang w:val="ca-ES"/>
        </w:rPr>
        <w:t xml:space="preserve"> anys més. En aquest cas, la pròrroga s’acordarà per l’òrgan de contractació i serà obligatòria per a l’empresa contractista, sempre que la preavisi amb almenys dos mesos d’antelació a l’acabament del termini de durada del contracte. La pròrroga no es produirà en cap cas per acord tàcit de les parts.</w:t>
      </w:r>
    </w:p>
    <w:p w14:paraId="2C534D62" w14:textId="77777777" w:rsidR="00851E79" w:rsidRPr="0068193D" w:rsidRDefault="00851E79" w:rsidP="0068193D">
      <w:pPr>
        <w:pStyle w:val="Standard"/>
        <w:jc w:val="both"/>
        <w:rPr>
          <w:rFonts w:ascii="Open Sans" w:hAnsi="Open Sans" w:cs="Open Sans"/>
          <w:sz w:val="18"/>
          <w:szCs w:val="18"/>
          <w:lang w:val="ca-ES"/>
        </w:rPr>
      </w:pPr>
    </w:p>
    <w:p w14:paraId="12CC7FB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Es preveu que en cas d’incidències resultants d'esdeveniments imprevisibles per a l’òrgan de contractació produïdes durant el procediment d'adjudicació del futur contracte posterior a aquesta licitació, es pugui prorrogar el contracte fins que comenci l'execució del nou contracte de conformitat amb el que preveu l'art. 29 de la LCSP i pel termini màxim de 9 mesos sempre i quan s'hagi publicat la nova licitació amb una antelació mínima de 3 mesos respecte de la finalització del contracte.</w:t>
      </w:r>
    </w:p>
    <w:p w14:paraId="4A4D7F61" w14:textId="77777777" w:rsidR="00851E79" w:rsidRPr="0068193D" w:rsidRDefault="00851E79" w:rsidP="0068193D">
      <w:pPr>
        <w:pStyle w:val="Standard"/>
        <w:jc w:val="both"/>
        <w:rPr>
          <w:rFonts w:ascii="Open Sans" w:hAnsi="Open Sans" w:cs="Open Sans"/>
          <w:b/>
          <w:sz w:val="18"/>
          <w:szCs w:val="18"/>
          <w:lang w:val="ca-ES"/>
        </w:rPr>
      </w:pPr>
    </w:p>
    <w:p w14:paraId="1A1C8089" w14:textId="77777777" w:rsidR="00851E79" w:rsidRPr="0068193D" w:rsidRDefault="00851E79" w:rsidP="0068193D">
      <w:pPr>
        <w:pStyle w:val="Ttulo2"/>
        <w:rPr>
          <w:rFonts w:ascii="Open Sans" w:hAnsi="Open Sans" w:cs="Open Sans"/>
          <w:sz w:val="18"/>
          <w:szCs w:val="18"/>
          <w:lang w:val="ca-ES"/>
        </w:rPr>
      </w:pPr>
      <w:bookmarkStart w:id="9" w:name="_Toc112325139"/>
      <w:r w:rsidRPr="0068193D">
        <w:rPr>
          <w:rFonts w:ascii="Open Sans" w:hAnsi="Open Sans" w:cs="Open Sans"/>
          <w:sz w:val="18"/>
          <w:szCs w:val="18"/>
          <w:lang w:val="ca-ES"/>
        </w:rPr>
        <w:t>7. Admissió de variants</w:t>
      </w:r>
      <w:bookmarkEnd w:id="9"/>
    </w:p>
    <w:p w14:paraId="527BC882" w14:textId="77777777" w:rsidR="00851E79" w:rsidRPr="0068193D" w:rsidRDefault="00851E79" w:rsidP="0068193D">
      <w:pPr>
        <w:pStyle w:val="Standard"/>
        <w:jc w:val="both"/>
        <w:rPr>
          <w:rFonts w:ascii="Open Sans" w:hAnsi="Open Sans" w:cs="Open Sans"/>
          <w:b/>
          <w:sz w:val="18"/>
          <w:szCs w:val="18"/>
          <w:lang w:val="ca-ES"/>
        </w:rPr>
      </w:pPr>
    </w:p>
    <w:p w14:paraId="71C7FAAA"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No s’admetrà la presentació de variants.</w:t>
      </w:r>
    </w:p>
    <w:p w14:paraId="1FE84AFD" w14:textId="77777777" w:rsidR="00851E79" w:rsidRPr="0068193D" w:rsidRDefault="00851E79" w:rsidP="0068193D">
      <w:pPr>
        <w:pStyle w:val="Standard"/>
        <w:jc w:val="both"/>
        <w:rPr>
          <w:rFonts w:ascii="Open Sans" w:hAnsi="Open Sans" w:cs="Open Sans"/>
          <w:bCs/>
          <w:sz w:val="18"/>
          <w:szCs w:val="18"/>
          <w:lang w:val="ca-ES"/>
        </w:rPr>
      </w:pPr>
    </w:p>
    <w:p w14:paraId="2D918FDF" w14:textId="77777777" w:rsidR="00851E79" w:rsidRPr="0068193D" w:rsidRDefault="00851E79" w:rsidP="0068193D">
      <w:pPr>
        <w:pStyle w:val="Ttulo2"/>
        <w:rPr>
          <w:rFonts w:ascii="Open Sans" w:hAnsi="Open Sans" w:cs="Open Sans"/>
          <w:sz w:val="18"/>
          <w:szCs w:val="18"/>
          <w:lang w:val="ca-ES"/>
        </w:rPr>
      </w:pPr>
      <w:bookmarkStart w:id="10" w:name="_Toc112325140"/>
      <w:r w:rsidRPr="0068193D">
        <w:rPr>
          <w:rFonts w:ascii="Open Sans" w:hAnsi="Open Sans" w:cs="Open Sans"/>
          <w:sz w:val="18"/>
          <w:szCs w:val="18"/>
          <w:lang w:val="ca-ES"/>
        </w:rPr>
        <w:t>8. Tramitació de l’expedient  i procediment d’adjudicació</w:t>
      </w:r>
      <w:bookmarkEnd w:id="10"/>
    </w:p>
    <w:p w14:paraId="44492E2F" w14:textId="77777777" w:rsidR="00851E79" w:rsidRPr="0068193D" w:rsidRDefault="00851E79" w:rsidP="0068193D">
      <w:pPr>
        <w:pStyle w:val="Standard"/>
        <w:jc w:val="both"/>
        <w:rPr>
          <w:rFonts w:ascii="Open Sans" w:hAnsi="Open Sans" w:cs="Open Sans"/>
          <w:sz w:val="18"/>
          <w:szCs w:val="18"/>
          <w:lang w:val="ca-ES"/>
        </w:rPr>
      </w:pPr>
    </w:p>
    <w:p w14:paraId="467DA88D" w14:textId="2E8E7B18"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Procediment:</w:t>
      </w:r>
      <w:r w:rsidR="004628E8" w:rsidRPr="0068193D">
        <w:rPr>
          <w:rFonts w:ascii="Open Sans" w:hAnsi="Open Sans" w:cs="Open Sans"/>
          <w:sz w:val="18"/>
          <w:szCs w:val="18"/>
          <w:lang w:val="ca-ES"/>
        </w:rPr>
        <w:t xml:space="preserve"> </w:t>
      </w:r>
      <w:r w:rsidRPr="0068193D">
        <w:rPr>
          <w:rFonts w:ascii="Open Sans" w:hAnsi="Open Sans" w:cs="Open Sans"/>
          <w:sz w:val="18"/>
          <w:szCs w:val="18"/>
          <w:lang w:val="ca-ES"/>
        </w:rPr>
        <w:t>Obert simplificat</w:t>
      </w:r>
    </w:p>
    <w:p w14:paraId="5DB7FD2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Tramitació: Ordinària</w:t>
      </w:r>
    </w:p>
    <w:p w14:paraId="767738B3" w14:textId="77777777" w:rsidR="00851E79" w:rsidRPr="0068193D" w:rsidRDefault="00851E79" w:rsidP="0068193D">
      <w:pPr>
        <w:pStyle w:val="Standard"/>
        <w:jc w:val="both"/>
        <w:rPr>
          <w:rFonts w:ascii="Open Sans" w:hAnsi="Open Sans" w:cs="Open Sans"/>
          <w:color w:val="0070C0"/>
          <w:sz w:val="18"/>
          <w:szCs w:val="18"/>
          <w:lang w:val="ca-ES"/>
        </w:rPr>
      </w:pPr>
    </w:p>
    <w:p w14:paraId="2ECD0B0C" w14:textId="19CA8F22"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El contracte no està subjecte a regulació harmonitzada, d’acord amb els llindars establerts a la LCSP.</w:t>
      </w:r>
    </w:p>
    <w:p w14:paraId="66B90949" w14:textId="77777777" w:rsidR="004628E8" w:rsidRPr="0068193D" w:rsidRDefault="004628E8" w:rsidP="0068193D">
      <w:pPr>
        <w:pStyle w:val="Standard"/>
        <w:jc w:val="both"/>
        <w:rPr>
          <w:rFonts w:ascii="Open Sans" w:hAnsi="Open Sans" w:cs="Open Sans"/>
          <w:sz w:val="18"/>
          <w:szCs w:val="18"/>
          <w:lang w:val="ca-ES"/>
        </w:rPr>
      </w:pPr>
    </w:p>
    <w:p w14:paraId="0B2D885B" w14:textId="77777777" w:rsidR="00851E79" w:rsidRPr="0068193D" w:rsidRDefault="00851E79" w:rsidP="0068193D">
      <w:pPr>
        <w:pStyle w:val="Ttulo2"/>
        <w:rPr>
          <w:rFonts w:ascii="Open Sans" w:hAnsi="Open Sans" w:cs="Open Sans"/>
          <w:sz w:val="18"/>
          <w:szCs w:val="18"/>
          <w:lang w:val="ca-ES"/>
        </w:rPr>
      </w:pPr>
      <w:bookmarkStart w:id="11" w:name="_Toc112325141"/>
      <w:bookmarkEnd w:id="6"/>
      <w:r w:rsidRPr="0068193D">
        <w:rPr>
          <w:rFonts w:ascii="Open Sans" w:hAnsi="Open Sans" w:cs="Open Sans"/>
          <w:sz w:val="18"/>
          <w:szCs w:val="18"/>
          <w:lang w:val="ca-ES"/>
        </w:rPr>
        <w:t>9. Sol·licituds d’aclariments</w:t>
      </w:r>
      <w:bookmarkEnd w:id="11"/>
    </w:p>
    <w:p w14:paraId="6CD4B8FD" w14:textId="77777777" w:rsidR="00851E79" w:rsidRPr="0068193D" w:rsidRDefault="00851E79" w:rsidP="0068193D">
      <w:pPr>
        <w:pStyle w:val="Standard"/>
        <w:jc w:val="both"/>
        <w:rPr>
          <w:rFonts w:ascii="Open Sans" w:hAnsi="Open Sans" w:cs="Open Sans"/>
          <w:sz w:val="18"/>
          <w:szCs w:val="18"/>
          <w:lang w:val="ca-ES"/>
        </w:rPr>
      </w:pPr>
    </w:p>
    <w:p w14:paraId="4E65AF88" w14:textId="5CB9459D"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Es proporcionarà a totes les empreses interessades en el procediment, com a màxim 6 dies abans que finalitzi el termini  de presentació de les ofertes, aquella informació addicional sobre els plecs i altra documentació complementària que aquests sol·licitin, a condició que l’hagin demanat almenys 12 dies abans del transcurs del termini de presentació de les proposicions, d’acord amb el que determina l’article 138.3 LCSP.</w:t>
      </w:r>
    </w:p>
    <w:p w14:paraId="2E0BCD46" w14:textId="77777777" w:rsidR="00851E79" w:rsidRPr="0068193D" w:rsidRDefault="00851E79" w:rsidP="0068193D">
      <w:pPr>
        <w:pStyle w:val="Standard"/>
        <w:jc w:val="both"/>
        <w:rPr>
          <w:rFonts w:ascii="Open Sans" w:hAnsi="Open Sans" w:cs="Open Sans"/>
          <w:color w:val="FF0000"/>
          <w:sz w:val="18"/>
          <w:szCs w:val="18"/>
          <w:lang w:val="ca-ES"/>
        </w:rPr>
      </w:pPr>
    </w:p>
    <w:p w14:paraId="15CEBA3E" w14:textId="77777777" w:rsidR="00851E79" w:rsidRPr="0068193D" w:rsidRDefault="00851E79" w:rsidP="0068193D">
      <w:pPr>
        <w:pStyle w:val="Ttulo2"/>
        <w:rPr>
          <w:rFonts w:ascii="Open Sans" w:hAnsi="Open Sans" w:cs="Open Sans"/>
          <w:sz w:val="18"/>
          <w:szCs w:val="18"/>
          <w:lang w:val="ca-ES"/>
        </w:rPr>
      </w:pPr>
      <w:bookmarkStart w:id="12" w:name="_Toc112325142"/>
      <w:r w:rsidRPr="0068193D">
        <w:rPr>
          <w:rFonts w:ascii="Open Sans" w:hAnsi="Open Sans" w:cs="Open Sans"/>
          <w:sz w:val="18"/>
          <w:szCs w:val="18"/>
          <w:lang w:val="ca-ES"/>
        </w:rPr>
        <w:t>10. Ús de mitjans electrònics.</w:t>
      </w:r>
      <w:bookmarkEnd w:id="12"/>
    </w:p>
    <w:p w14:paraId="36CB9EC3" w14:textId="77777777" w:rsidR="00851E79" w:rsidRPr="0068193D" w:rsidRDefault="00851E79" w:rsidP="0068193D">
      <w:pPr>
        <w:pStyle w:val="Standard"/>
        <w:jc w:val="both"/>
        <w:rPr>
          <w:rFonts w:ascii="Open Sans" w:hAnsi="Open Sans" w:cs="Open Sans"/>
          <w:sz w:val="18"/>
          <w:szCs w:val="18"/>
          <w:lang w:val="ca-ES"/>
        </w:rPr>
      </w:pPr>
    </w:p>
    <w:p w14:paraId="3C96683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D’acord amb la Disposició addicional quinzena de la LCSP, la tramitació d’aquesta licitació comporta la pràctica de les notificacions i comunicacions que en derivin per mitjans exclusivament electrònics. A aquests efectes, s’enviaran els avisos de la posada a disposició de les notificacions i les comunicacions a les adreces de correu electrònic i als telèfons mòbils que les empreses hagin facilitat a aquest efecte en la documentació contractual. </w:t>
      </w:r>
    </w:p>
    <w:p w14:paraId="71281955" w14:textId="77777777" w:rsidR="00851E79" w:rsidRPr="0068193D" w:rsidRDefault="00851E79" w:rsidP="0068193D">
      <w:pPr>
        <w:pStyle w:val="Standard"/>
        <w:jc w:val="both"/>
        <w:rPr>
          <w:rFonts w:ascii="Open Sans" w:hAnsi="Open Sans" w:cs="Open Sans"/>
          <w:sz w:val="18"/>
          <w:szCs w:val="18"/>
          <w:lang w:val="ca-ES"/>
        </w:rPr>
      </w:pPr>
    </w:p>
    <w:p w14:paraId="2A60C38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 La presentació d’ofertes també s’efectuarà mitjançant la utilització de mitjans electrònics, informàtics i telemàtics, concretament amb la utilització de l’eina de Sobre Digital i en la forma indicada a la clàusula 11 del present plec.</w:t>
      </w:r>
    </w:p>
    <w:p w14:paraId="5D3A9A77" w14:textId="77777777" w:rsidR="00851E79" w:rsidRPr="0068193D" w:rsidRDefault="00851E79" w:rsidP="0068193D">
      <w:pPr>
        <w:pStyle w:val="Standard"/>
        <w:jc w:val="both"/>
        <w:rPr>
          <w:rFonts w:ascii="Open Sans" w:hAnsi="Open Sans" w:cs="Open Sans"/>
          <w:sz w:val="18"/>
          <w:szCs w:val="18"/>
          <w:lang w:val="ca-ES"/>
        </w:rPr>
      </w:pPr>
    </w:p>
    <w:p w14:paraId="2C44A17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Amb aquest objectiu, les empreses licitadores procediran a subscriure’s,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p>
    <w:p w14:paraId="5FF26090" w14:textId="77777777" w:rsidR="00851E79" w:rsidRPr="0068193D" w:rsidRDefault="00851E79" w:rsidP="0068193D">
      <w:pPr>
        <w:pStyle w:val="Standard"/>
        <w:jc w:val="both"/>
        <w:rPr>
          <w:rFonts w:ascii="Open Sans" w:hAnsi="Open Sans" w:cs="Open Sans"/>
          <w:sz w:val="18"/>
          <w:szCs w:val="18"/>
          <w:lang w:val="ca-ES"/>
        </w:rPr>
      </w:pPr>
    </w:p>
    <w:p w14:paraId="706F5F7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L’adreça web és la següent:</w:t>
      </w:r>
    </w:p>
    <w:p w14:paraId="7BAE01F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 </w:t>
      </w:r>
      <w:hyperlink r:id="rId56" w:history="1">
        <w:r w:rsidRPr="0068193D">
          <w:rPr>
            <w:rStyle w:val="Hipervnculo"/>
            <w:rFonts w:ascii="Open Sans" w:hAnsi="Open Sans" w:cs="Open Sans"/>
            <w:sz w:val="18"/>
            <w:szCs w:val="18"/>
            <w:lang w:val="ca-ES"/>
          </w:rPr>
          <w:t>https://contractaciopublica.gencat.cat/ecofin_pscp/AppJava/cap.pscp?reqCode=viewDetail&amp;keyword=arenys+de+mar&amp;idCap=19312738&amp;ambit</w:t>
        </w:r>
      </w:hyperlink>
    </w:p>
    <w:p w14:paraId="5D8E4150" w14:textId="77777777" w:rsidR="00851E79" w:rsidRPr="0068193D" w:rsidRDefault="00851E79" w:rsidP="0068193D">
      <w:pPr>
        <w:pStyle w:val="Standard"/>
        <w:jc w:val="both"/>
        <w:rPr>
          <w:rFonts w:ascii="Open Sans" w:hAnsi="Open Sans" w:cs="Open Sans"/>
          <w:sz w:val="18"/>
          <w:szCs w:val="18"/>
          <w:lang w:val="ca-ES"/>
        </w:rPr>
      </w:pPr>
    </w:p>
    <w:p w14:paraId="356C792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Aquesta subscripció permetrà rebre avís de manera immediata a les adreces electròniques de les persones subscrites de qualsevol novetat, publicació o incidència que afecti a aquesta licitació.</w:t>
      </w:r>
    </w:p>
    <w:p w14:paraId="1D706D8A" w14:textId="77777777" w:rsidR="00851E79" w:rsidRPr="0068193D" w:rsidRDefault="00851E79" w:rsidP="0068193D">
      <w:pPr>
        <w:pStyle w:val="Standard"/>
        <w:jc w:val="both"/>
        <w:rPr>
          <w:rFonts w:ascii="Open Sans" w:hAnsi="Open Sans" w:cs="Open Sans"/>
          <w:sz w:val="18"/>
          <w:szCs w:val="18"/>
          <w:lang w:val="ca-ES"/>
        </w:rPr>
      </w:pPr>
    </w:p>
    <w:p w14:paraId="7D270C9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Així, qualsevol comunicació que s’hagi de fer amb ocasió o com a conseqüència del procediment de licitació i d’adjudicació del present contracte es realitzarà mitjançant el tauler d’anuncis associat a l’espai virtual de licitació d’aquesta licitació de la Plataforma de Serveis de Contractació Pública.</w:t>
      </w:r>
    </w:p>
    <w:p w14:paraId="5E1AE54E" w14:textId="77777777" w:rsidR="00851E79" w:rsidRPr="0068193D" w:rsidRDefault="00851E79" w:rsidP="0068193D">
      <w:pPr>
        <w:pStyle w:val="Standard"/>
        <w:jc w:val="both"/>
        <w:rPr>
          <w:rFonts w:ascii="Open Sans" w:hAnsi="Open Sans" w:cs="Open Sans"/>
          <w:sz w:val="18"/>
          <w:szCs w:val="18"/>
          <w:lang w:val="ca-ES"/>
        </w:rPr>
      </w:pPr>
    </w:p>
    <w:p w14:paraId="48DBC34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El tauler d’anuncis electrònic deixa constància fefaent de l’autenticitat, la integritat i la data i hora de publicació de la informació publicada.</w:t>
      </w:r>
    </w:p>
    <w:p w14:paraId="31DEF10E" w14:textId="77777777" w:rsidR="00851E79" w:rsidRPr="0068193D" w:rsidRDefault="00851E79" w:rsidP="0068193D">
      <w:pPr>
        <w:pStyle w:val="Standard"/>
        <w:jc w:val="both"/>
        <w:rPr>
          <w:rFonts w:ascii="Open Sans" w:hAnsi="Open Sans" w:cs="Open Sans"/>
          <w:sz w:val="18"/>
          <w:szCs w:val="18"/>
          <w:lang w:val="ca-ES"/>
        </w:rPr>
      </w:pPr>
    </w:p>
    <w:p w14:paraId="50D2686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3. Les empreses licitadores també podran donar-se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w:t>
      </w:r>
    </w:p>
    <w:p w14:paraId="32FBE161" w14:textId="77777777" w:rsidR="00851E79" w:rsidRPr="0068193D" w:rsidRDefault="00851E79" w:rsidP="0068193D">
      <w:pPr>
        <w:pStyle w:val="Standard"/>
        <w:jc w:val="both"/>
        <w:rPr>
          <w:rFonts w:ascii="Open Sans" w:hAnsi="Open Sans" w:cs="Open Sans"/>
          <w:sz w:val="18"/>
          <w:szCs w:val="18"/>
          <w:lang w:val="ca-ES"/>
        </w:rPr>
      </w:pPr>
    </w:p>
    <w:p w14:paraId="5EF7838F" w14:textId="4AB0782B"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Així mateix, la formalització del contracte en document administratiu s’efectuarà mitjançant signatura electrònica. Amb aquest objectiu, els representants legals de les empreses adjudicatàries hauran de posseir un certificat de signatura electrònica de persona física amb dispositiu segur lliurat per qualsevol entitat de certificació classificada pel Consorci “Administració Oberta de Catalunya”, o bé DNI electrònic.</w:t>
      </w:r>
    </w:p>
    <w:p w14:paraId="587EF052" w14:textId="77777777" w:rsidR="00851E79" w:rsidRPr="0068193D" w:rsidRDefault="00851E79" w:rsidP="0068193D">
      <w:pPr>
        <w:pStyle w:val="Standard"/>
        <w:jc w:val="both"/>
        <w:rPr>
          <w:rFonts w:ascii="Open Sans" w:hAnsi="Open Sans" w:cs="Open Sans"/>
          <w:sz w:val="18"/>
          <w:szCs w:val="18"/>
          <w:lang w:val="ca-ES"/>
        </w:rPr>
      </w:pPr>
    </w:p>
    <w:p w14:paraId="18D65ECC" w14:textId="50C98DF4" w:rsidR="00851E79" w:rsidRPr="0068193D" w:rsidRDefault="00851E79" w:rsidP="0068193D">
      <w:pPr>
        <w:pStyle w:val="Ttulo2"/>
        <w:rPr>
          <w:rFonts w:ascii="Open Sans" w:hAnsi="Open Sans" w:cs="Open Sans"/>
          <w:sz w:val="18"/>
          <w:szCs w:val="18"/>
          <w:lang w:val="ca-ES"/>
        </w:rPr>
      </w:pPr>
      <w:bookmarkStart w:id="13" w:name="_Toc112325143"/>
      <w:r w:rsidRPr="0068193D">
        <w:rPr>
          <w:rFonts w:ascii="Open Sans" w:hAnsi="Open Sans" w:cs="Open Sans"/>
          <w:sz w:val="18"/>
          <w:szCs w:val="18"/>
          <w:lang w:val="ca-ES"/>
        </w:rPr>
        <w:t>11. Aptitud per contractar</w:t>
      </w:r>
      <w:bookmarkEnd w:id="13"/>
      <w:r w:rsidRPr="0068193D">
        <w:rPr>
          <w:rFonts w:ascii="Open Sans" w:hAnsi="Open Sans" w:cs="Open Sans"/>
          <w:sz w:val="18"/>
          <w:szCs w:val="18"/>
          <w:lang w:val="ca-ES"/>
        </w:rPr>
        <w:t xml:space="preserve"> i inscripció en el RELI</w:t>
      </w:r>
    </w:p>
    <w:p w14:paraId="72FF65E3" w14:textId="77777777" w:rsidR="00851E79" w:rsidRPr="0068193D" w:rsidRDefault="00851E79" w:rsidP="0068193D">
      <w:pPr>
        <w:pStyle w:val="Standard"/>
        <w:jc w:val="both"/>
        <w:rPr>
          <w:rFonts w:ascii="Open Sans" w:hAnsi="Open Sans" w:cs="Open Sans"/>
          <w:b/>
          <w:sz w:val="18"/>
          <w:szCs w:val="18"/>
          <w:lang w:val="ca-ES"/>
        </w:rPr>
      </w:pPr>
    </w:p>
    <w:p w14:paraId="4AF4B4FE"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lastRenderedPageBreak/>
        <w:t>1.</w:t>
      </w:r>
      <w:r w:rsidRPr="0068193D">
        <w:rPr>
          <w:rFonts w:ascii="Open Sans" w:hAnsi="Open Sans" w:cs="Open Sans"/>
          <w:b/>
          <w:sz w:val="18"/>
          <w:szCs w:val="18"/>
          <w:lang w:val="ca-ES"/>
        </w:rPr>
        <w:t xml:space="preserve"> </w:t>
      </w:r>
      <w:r w:rsidRPr="0068193D">
        <w:rPr>
          <w:rFonts w:ascii="Open Sans" w:hAnsi="Open Sans" w:cs="Open Sans"/>
          <w:bCs/>
          <w:sz w:val="18"/>
          <w:szCs w:val="18"/>
          <w:lang w:val="ca-ES"/>
        </w:rPr>
        <w:t xml:space="preserve">Estan facultades per participar en aquesta licitació i subscriure, si escau, el contracte corresponent, les persones naturals o jurídiques, espanyoles o estrangeres, que reuneixin les condicions següents: </w:t>
      </w:r>
    </w:p>
    <w:p w14:paraId="28D0541C" w14:textId="77777777" w:rsidR="00851E79" w:rsidRPr="0068193D" w:rsidRDefault="00851E79" w:rsidP="0068193D">
      <w:pPr>
        <w:pStyle w:val="Standard"/>
        <w:jc w:val="both"/>
        <w:rPr>
          <w:rFonts w:ascii="Open Sans" w:hAnsi="Open Sans" w:cs="Open Sans"/>
          <w:bCs/>
          <w:sz w:val="18"/>
          <w:szCs w:val="18"/>
          <w:lang w:val="ca-ES"/>
        </w:rPr>
      </w:pPr>
    </w:p>
    <w:p w14:paraId="5B3775DC" w14:textId="77777777" w:rsidR="00851E79" w:rsidRPr="0068193D" w:rsidRDefault="00851E79" w:rsidP="0068193D">
      <w:pPr>
        <w:pStyle w:val="Standard"/>
        <w:numPr>
          <w:ilvl w:val="0"/>
          <w:numId w:val="10"/>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Tenir personalitat jurídica i plena capacitat d’obrar, d’acord amb el que preveu l’article 65 LCSP.</w:t>
      </w:r>
    </w:p>
    <w:p w14:paraId="79B161E5" w14:textId="77777777" w:rsidR="00851E79" w:rsidRPr="0068193D" w:rsidRDefault="00851E79" w:rsidP="0068193D">
      <w:pPr>
        <w:pStyle w:val="Standard"/>
        <w:numPr>
          <w:ilvl w:val="0"/>
          <w:numId w:val="10"/>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No estar incurses en alguna circumstància de prohibició de contractar recollides en l’article 71 de la LCSP, la qual cosa poden acreditar per qualsevol dels mitjans establerts en l’article 85 LCSP.</w:t>
      </w:r>
    </w:p>
    <w:p w14:paraId="25057A64" w14:textId="77777777" w:rsidR="00851E79" w:rsidRPr="0068193D" w:rsidRDefault="00851E79" w:rsidP="0068193D">
      <w:pPr>
        <w:pStyle w:val="Standard"/>
        <w:numPr>
          <w:ilvl w:val="0"/>
          <w:numId w:val="10"/>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Acreditar la solvència requerida, d’acord amb el previst en l’apartat corresponent.</w:t>
      </w:r>
    </w:p>
    <w:p w14:paraId="5E350CE4" w14:textId="77777777" w:rsidR="00851E79" w:rsidRPr="0068193D" w:rsidRDefault="00851E79" w:rsidP="0068193D">
      <w:pPr>
        <w:pStyle w:val="Standard"/>
        <w:numPr>
          <w:ilvl w:val="0"/>
          <w:numId w:val="10"/>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 xml:space="preserve">Tenir l’habilitació empresarial o professional que, si s’escau, sigui exigible per dur a terme la prestació que constitueixi l’objecte del contracte. </w:t>
      </w:r>
    </w:p>
    <w:p w14:paraId="343C7A5E" w14:textId="77777777" w:rsidR="00851E79" w:rsidRPr="0068193D" w:rsidRDefault="00851E79" w:rsidP="0068193D">
      <w:pPr>
        <w:pStyle w:val="Standard"/>
        <w:numPr>
          <w:ilvl w:val="0"/>
          <w:numId w:val="10"/>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A més, quan, per així determinar-ho la normativa aplicable, se li requereixin a l’empresa determinats requisits relatius a la seva organització, destinació dels seus beneficis, sistema de finançament o altres per poder participar en el procediment d'adjudicació, aquests s’han d’acreditar per les empreses licitadores.</w:t>
      </w:r>
    </w:p>
    <w:p w14:paraId="0F2F4570" w14:textId="77777777" w:rsidR="00851E79" w:rsidRPr="0068193D" w:rsidRDefault="00851E79" w:rsidP="0068193D">
      <w:pPr>
        <w:pStyle w:val="Standard"/>
        <w:jc w:val="both"/>
        <w:rPr>
          <w:rFonts w:ascii="Open Sans" w:hAnsi="Open Sans" w:cs="Open Sans"/>
          <w:sz w:val="18"/>
          <w:szCs w:val="18"/>
          <w:lang w:val="ca-ES"/>
        </w:rPr>
      </w:pPr>
    </w:p>
    <w:p w14:paraId="238792A3"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Així mateix, les prestacions objecte d’aquest contracte han d’estar compreses dins de les finalitats, objecte o àmbit d’activitat de les empreses licitadores, segons resulti dels seus estatuts o de les seves regles fundacionals.</w:t>
      </w:r>
    </w:p>
    <w:p w14:paraId="23112C7E" w14:textId="77777777" w:rsidR="00851E79" w:rsidRPr="0068193D" w:rsidRDefault="00851E79" w:rsidP="0068193D">
      <w:pPr>
        <w:pStyle w:val="Standard"/>
        <w:jc w:val="both"/>
        <w:rPr>
          <w:rFonts w:ascii="Open Sans" w:hAnsi="Open Sans" w:cs="Open Sans"/>
          <w:sz w:val="18"/>
          <w:szCs w:val="18"/>
          <w:lang w:val="ca-ES"/>
        </w:rPr>
      </w:pPr>
    </w:p>
    <w:p w14:paraId="64E496D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circumstàncies relatives a la capacitat, solvència i absència de prohibicions de contractar han de concórrer en la data final de presentació d’ofertes i subsistir en el moment de perfecció del contracte.</w:t>
      </w:r>
    </w:p>
    <w:p w14:paraId="307CAC39" w14:textId="77777777" w:rsidR="00851E79" w:rsidRPr="0068193D" w:rsidRDefault="00851E79" w:rsidP="0068193D">
      <w:pPr>
        <w:pStyle w:val="Standard"/>
        <w:jc w:val="both"/>
        <w:rPr>
          <w:rFonts w:ascii="Open Sans" w:hAnsi="Open Sans" w:cs="Open Sans"/>
          <w:sz w:val="18"/>
          <w:szCs w:val="18"/>
          <w:lang w:val="ca-ES"/>
        </w:rPr>
      </w:pPr>
    </w:p>
    <w:p w14:paraId="39E7DDED"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empreses que hagin participat en l’elaboració de les especificacions tècniques o dels documents preparatoris del contracte poden participar en la licitació sempre que es garanteixi que la seva participació no falseja la competència.</w:t>
      </w:r>
    </w:p>
    <w:p w14:paraId="0F399110" w14:textId="77777777" w:rsidR="00851E79" w:rsidRPr="0068193D" w:rsidRDefault="00851E79" w:rsidP="0068193D">
      <w:pPr>
        <w:pStyle w:val="Standard"/>
        <w:jc w:val="both"/>
        <w:rPr>
          <w:rFonts w:ascii="Open Sans" w:hAnsi="Open Sans" w:cs="Open Sans"/>
          <w:sz w:val="18"/>
          <w:szCs w:val="18"/>
          <w:lang w:val="ca-ES"/>
        </w:rPr>
      </w:pPr>
    </w:p>
    <w:p w14:paraId="2E7EBCA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 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4F17073D" w14:textId="77777777" w:rsidR="00851E79" w:rsidRPr="0068193D" w:rsidRDefault="00851E79" w:rsidP="0068193D">
      <w:pPr>
        <w:pStyle w:val="Standard"/>
        <w:jc w:val="both"/>
        <w:rPr>
          <w:rFonts w:ascii="Open Sans" w:hAnsi="Open Sans" w:cs="Open Sans"/>
          <w:sz w:val="18"/>
          <w:szCs w:val="18"/>
          <w:lang w:val="ca-ES"/>
        </w:rPr>
      </w:pPr>
    </w:p>
    <w:p w14:paraId="417D831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capacitat d’obrar de les empreses espanyoles persones físiques s’acredita amb la presentació del NIF.</w:t>
      </w:r>
    </w:p>
    <w:p w14:paraId="071A80E4" w14:textId="77777777" w:rsidR="00851E79" w:rsidRPr="0068193D" w:rsidRDefault="00851E79" w:rsidP="0068193D">
      <w:pPr>
        <w:pStyle w:val="Standard"/>
        <w:jc w:val="both"/>
        <w:rPr>
          <w:rFonts w:ascii="Open Sans" w:hAnsi="Open Sans" w:cs="Open Sans"/>
          <w:sz w:val="18"/>
          <w:szCs w:val="18"/>
          <w:lang w:val="ca-ES"/>
        </w:rPr>
      </w:pPr>
    </w:p>
    <w:p w14:paraId="1ECF708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capacitat de les empreses no espanyoles d’Estats membres de la Unió Europea o signataris de l’Acord sobre l’Espai Econòmic Europeu s’ha d’acreditar mitjançant la inscripció en els registres professionals o mercantils adients del seu Estat membre d’establiment o la presentació d’una declaració jurada o un a de les certificacions que s’indiquen en l’annex XI de la Directiva 2014/24/UE.</w:t>
      </w:r>
    </w:p>
    <w:p w14:paraId="171C2896" w14:textId="77777777" w:rsidR="00851E79" w:rsidRPr="0068193D" w:rsidRDefault="00851E79" w:rsidP="0068193D">
      <w:pPr>
        <w:pStyle w:val="Standard"/>
        <w:jc w:val="both"/>
        <w:rPr>
          <w:rFonts w:ascii="Open Sans" w:hAnsi="Open Sans" w:cs="Open Sans"/>
          <w:sz w:val="18"/>
          <w:szCs w:val="18"/>
          <w:lang w:val="ca-ES"/>
        </w:rPr>
      </w:pPr>
    </w:p>
    <w:p w14:paraId="2E4DB18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3. Totes les empreses licitadores hauran d’estar inscrites en el Registre oficial de licitadores i empreses classificades de l’Estat (ROLECE), o en el Registre Electrònic d’Empreses Licitadores (RELI), a la data final de presentació d’ofertes, sempre que aquest fet no comporti una limitació de la concurrència. </w:t>
      </w:r>
    </w:p>
    <w:p w14:paraId="75A12465" w14:textId="77777777" w:rsidR="00851E79" w:rsidRPr="0068193D" w:rsidRDefault="00851E79" w:rsidP="0068193D">
      <w:pPr>
        <w:pStyle w:val="Standard"/>
        <w:jc w:val="both"/>
        <w:rPr>
          <w:rFonts w:ascii="Open Sans" w:hAnsi="Open Sans" w:cs="Open Sans"/>
          <w:sz w:val="18"/>
          <w:szCs w:val="18"/>
          <w:lang w:val="ca-ES"/>
        </w:rPr>
      </w:pPr>
    </w:p>
    <w:p w14:paraId="41FE1D0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 aquests efectes, també serà admissible la proposició d’una licitadora que acrediti haver presentat la sol·licitud d’inscripció en el Registre corresponent juntament amb la documentació preceptiva a tal efecte, sempre que la data de sol·licitud sigui anterior a la data final de presentació d’ofertes. L’acreditació d’aquesta circumstància es realitzarà mitjançant l’aportació de l’acusament de recepció de la sol·licitud, emès pel corresponent Registre, i una declaració responsable d’haver aportat la documentació preceptiva i de no haver rebut requeriment d’esmena.</w:t>
      </w:r>
    </w:p>
    <w:p w14:paraId="4CAD0DA1" w14:textId="77777777" w:rsidR="00851E79" w:rsidRPr="0068193D" w:rsidRDefault="00851E79" w:rsidP="0068193D">
      <w:pPr>
        <w:pStyle w:val="Standard"/>
        <w:jc w:val="both"/>
        <w:rPr>
          <w:rFonts w:ascii="Open Sans" w:hAnsi="Open Sans" w:cs="Open Sans"/>
          <w:sz w:val="18"/>
          <w:szCs w:val="18"/>
          <w:lang w:val="ca-ES"/>
        </w:rPr>
      </w:pPr>
    </w:p>
    <w:p w14:paraId="25F0C32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4. L’Ajuntament podrà contractar també amb unions d’empresàries que es constitueixin temporalment (UTE) a aquest efecte, d’acord amb els requisits de l’article 69 de la LCSP, que s’obligaran solidàriament davant de l’administració.</w:t>
      </w:r>
    </w:p>
    <w:p w14:paraId="207AF3E7" w14:textId="77777777" w:rsidR="00851E79" w:rsidRPr="0068193D" w:rsidRDefault="00851E79" w:rsidP="0068193D">
      <w:pPr>
        <w:pStyle w:val="Standard"/>
        <w:jc w:val="both"/>
        <w:rPr>
          <w:rFonts w:ascii="Open Sans" w:hAnsi="Open Sans" w:cs="Open Sans"/>
          <w:sz w:val="18"/>
          <w:szCs w:val="18"/>
          <w:lang w:val="ca-ES"/>
        </w:rPr>
      </w:pPr>
    </w:p>
    <w:p w14:paraId="27EBA4C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Les unions temporals d’empresaris, en la seva oferta, indicaran els noms i circumstàncies dels que la constitueixin i </w:t>
      </w:r>
      <w:r w:rsidRPr="0068193D">
        <w:rPr>
          <w:rFonts w:ascii="Open Sans" w:hAnsi="Open Sans" w:cs="Open Sans"/>
          <w:sz w:val="18"/>
          <w:szCs w:val="18"/>
          <w:lang w:val="ca-ES"/>
        </w:rPr>
        <w:lastRenderedPageBreak/>
        <w:t>la participació de cadascuna, així com que assumeixen el compromís de constituir-se formalment en unió temporal en cas de resultar adjudicataris del contracte. La durada de la unió serà, com a mínim, coincident amb la del contracte i fins a la seva extinció.</w:t>
      </w:r>
    </w:p>
    <w:p w14:paraId="161C7707" w14:textId="77777777" w:rsidR="00851E79" w:rsidRPr="0068193D" w:rsidRDefault="00851E79" w:rsidP="0068193D">
      <w:pPr>
        <w:pStyle w:val="Standard"/>
        <w:jc w:val="both"/>
        <w:rPr>
          <w:rFonts w:ascii="Open Sans" w:hAnsi="Open Sans" w:cs="Open Sans"/>
          <w:sz w:val="18"/>
          <w:szCs w:val="18"/>
          <w:lang w:val="ca-ES"/>
        </w:rPr>
      </w:pPr>
    </w:p>
    <w:p w14:paraId="5D0F052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Prèviament a la signatura del contracte, i en cas de resultar adjudicatàries, hauran de formalitzar l’agrupació d’empresaris en escriptura pública, quedant obligats solidàriament, i hauran de nomenar un representant o apoderat únic de la unió amb poders bastants per a exercitar els drets i complir les obligacions que del contracte es derivin fins a l’extinció del mateix, sense perjudici de l’existència de poders mancomunats que puguin atorgar per a cobraments i pagaments de quantia significativa.</w:t>
      </w:r>
    </w:p>
    <w:p w14:paraId="2444CF08" w14:textId="77777777" w:rsidR="00851E79" w:rsidRPr="0068193D" w:rsidRDefault="00851E79" w:rsidP="0068193D">
      <w:pPr>
        <w:pStyle w:val="Standard"/>
        <w:jc w:val="both"/>
        <w:rPr>
          <w:rFonts w:ascii="Open Sans" w:hAnsi="Open Sans" w:cs="Open Sans"/>
          <w:sz w:val="18"/>
          <w:szCs w:val="18"/>
          <w:lang w:val="ca-ES"/>
        </w:rPr>
      </w:pPr>
    </w:p>
    <w:p w14:paraId="7EC72C09" w14:textId="2387C015" w:rsidR="00851E79" w:rsidRPr="0068193D" w:rsidRDefault="00851E79" w:rsidP="0068193D">
      <w:pPr>
        <w:jc w:val="both"/>
        <w:rPr>
          <w:rFonts w:ascii="Open Sans" w:hAnsi="Open Sans" w:cs="Open Sans"/>
          <w:i/>
          <w:sz w:val="18"/>
          <w:szCs w:val="18"/>
          <w:lang w:val="ca-ES"/>
        </w:rPr>
      </w:pPr>
      <w:r w:rsidRPr="0068193D">
        <w:rPr>
          <w:rFonts w:ascii="Open Sans" w:hAnsi="Open Sans" w:cs="Open Sans"/>
          <w:sz w:val="18"/>
          <w:szCs w:val="18"/>
          <w:lang w:val="ca-ES"/>
        </w:rPr>
        <w:t xml:space="preserve">5. </w:t>
      </w:r>
      <w:r w:rsidRPr="0068193D">
        <w:rPr>
          <w:rFonts w:ascii="Open Sans" w:hAnsi="Open Sans" w:cs="Open Sans"/>
          <w:i/>
          <w:sz w:val="18"/>
          <w:szCs w:val="18"/>
          <w:lang w:val="ca-ES"/>
        </w:rPr>
        <w:t xml:space="preserve"> </w:t>
      </w:r>
      <w:r w:rsidRPr="0068193D">
        <w:rPr>
          <w:rFonts w:ascii="Open Sans" w:hAnsi="Open Sans" w:cs="Open Sans"/>
          <w:sz w:val="18"/>
          <w:szCs w:val="18"/>
          <w:lang w:val="ca-ES"/>
        </w:rPr>
        <w:t>Atenent que aquesta prestació implica relació habitual amb menors d’edat, és requisit que les persones que executin el contracte no hagin estat condemnades per sentència ferma per algun delicte contra la llibertat i indemnitat sexual, que inclou l’agressió i l’abús sexual, l’assetjament sexual, l’exhibicionisme i la provocació sexual, la prostitució i l’explotació sexual i corrupció de menors, així com per tràfic d’éssers humans.</w:t>
      </w:r>
    </w:p>
    <w:p w14:paraId="7A7FD3AA" w14:textId="77777777" w:rsidR="00851E79" w:rsidRPr="0068193D" w:rsidRDefault="00851E79" w:rsidP="0068193D">
      <w:pPr>
        <w:pStyle w:val="Standard"/>
        <w:jc w:val="both"/>
        <w:rPr>
          <w:rFonts w:ascii="Open Sans" w:hAnsi="Open Sans" w:cs="Open Sans"/>
          <w:color w:val="FF0000"/>
          <w:sz w:val="18"/>
          <w:szCs w:val="18"/>
          <w:lang w:val="ca-ES"/>
        </w:rPr>
      </w:pPr>
      <w:bookmarkStart w:id="14" w:name="_Hlk105500794"/>
    </w:p>
    <w:p w14:paraId="14E82CE0" w14:textId="77777777" w:rsidR="00851E79" w:rsidRPr="0068193D" w:rsidRDefault="00851E79" w:rsidP="0068193D">
      <w:pPr>
        <w:pStyle w:val="Ttulo2"/>
        <w:rPr>
          <w:rFonts w:ascii="Open Sans" w:hAnsi="Open Sans" w:cs="Open Sans"/>
          <w:sz w:val="18"/>
          <w:szCs w:val="18"/>
          <w:lang w:val="ca-ES"/>
        </w:rPr>
      </w:pPr>
      <w:bookmarkStart w:id="15" w:name="_Toc112325144"/>
      <w:r w:rsidRPr="0068193D">
        <w:rPr>
          <w:rFonts w:ascii="Open Sans" w:hAnsi="Open Sans" w:cs="Open Sans"/>
          <w:sz w:val="18"/>
          <w:szCs w:val="18"/>
          <w:lang w:val="ca-ES"/>
        </w:rPr>
        <w:t>12. Solvència</w:t>
      </w:r>
      <w:bookmarkEnd w:id="15"/>
      <w:r w:rsidRPr="0068193D">
        <w:rPr>
          <w:rFonts w:ascii="Open Sans" w:hAnsi="Open Sans" w:cs="Open Sans"/>
          <w:sz w:val="18"/>
          <w:szCs w:val="18"/>
          <w:lang w:val="ca-ES"/>
        </w:rPr>
        <w:t xml:space="preserve"> </w:t>
      </w:r>
    </w:p>
    <w:p w14:paraId="2A0E5AA1" w14:textId="77777777" w:rsidR="00851E79" w:rsidRPr="0068193D" w:rsidRDefault="00851E79" w:rsidP="0068193D">
      <w:pPr>
        <w:pStyle w:val="Standard"/>
        <w:jc w:val="both"/>
        <w:rPr>
          <w:rFonts w:ascii="Open Sans" w:hAnsi="Open Sans" w:cs="Open Sans"/>
          <w:sz w:val="18"/>
          <w:szCs w:val="18"/>
          <w:lang w:val="ca-ES"/>
        </w:rPr>
      </w:pPr>
    </w:p>
    <w:p w14:paraId="03B7906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Les empreses licitadores han d’acreditar que compleixen amb els requisits mínims de solvència indicats en aquest apartat.</w:t>
      </w:r>
    </w:p>
    <w:p w14:paraId="342AB46D" w14:textId="77777777" w:rsidR="00851E79" w:rsidRPr="0068193D" w:rsidRDefault="00851E79" w:rsidP="0068193D">
      <w:pPr>
        <w:pStyle w:val="Standard"/>
        <w:jc w:val="both"/>
        <w:rPr>
          <w:rFonts w:ascii="Open Sans" w:hAnsi="Open Sans" w:cs="Open Sans"/>
          <w:sz w:val="18"/>
          <w:szCs w:val="18"/>
          <w:lang w:val="ca-ES"/>
        </w:rPr>
      </w:pPr>
    </w:p>
    <w:p w14:paraId="1FFAC193" w14:textId="29E0B056"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Les empreses que comptin amb classificació empresarial en grup i/o subgrup que es correspongui amb les prestacions objecte del contracte poden acreditar la seva solvència indistintament mitjançant la seva classificació o bé acreditant el compliment dels requisits específics següents, tot d’acord amb la previsió de l’article 92 LCSP, en relació amb els articles 87 i 90 LCSP. La correspondència es determinarà a partir del codi CPV. </w:t>
      </w:r>
    </w:p>
    <w:p w14:paraId="71E0DCE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3. Solvència econòmica: </w:t>
      </w:r>
    </w:p>
    <w:p w14:paraId="3EBEDC01" w14:textId="5343BA3C" w:rsidR="00851E79" w:rsidRPr="0068193D" w:rsidRDefault="00851E79" w:rsidP="0068193D">
      <w:pPr>
        <w:pStyle w:val="Standard"/>
        <w:jc w:val="both"/>
        <w:rPr>
          <w:rFonts w:ascii="Open Sans" w:hAnsi="Open Sans" w:cs="Open Sans"/>
          <w:color w:val="FF0000"/>
          <w:sz w:val="18"/>
          <w:szCs w:val="18"/>
          <w:lang w:val="ca-ES"/>
        </w:rPr>
      </w:pPr>
    </w:p>
    <w:p w14:paraId="7B00D69D" w14:textId="0473F699" w:rsidR="00851E79" w:rsidRPr="0068193D" w:rsidRDefault="00851E79" w:rsidP="0068193D">
      <w:pPr>
        <w:pStyle w:val="Standard"/>
        <w:numPr>
          <w:ilvl w:val="0"/>
          <w:numId w:val="40"/>
        </w:numPr>
        <w:jc w:val="both"/>
        <w:rPr>
          <w:rFonts w:ascii="Open Sans" w:hAnsi="Open Sans" w:cs="Open Sans"/>
          <w:color w:val="948A54" w:themeColor="background2" w:themeShade="80"/>
          <w:sz w:val="18"/>
          <w:szCs w:val="18"/>
          <w:lang w:val="ca-ES"/>
        </w:rPr>
      </w:pPr>
      <w:r w:rsidRPr="0068193D">
        <w:rPr>
          <w:rFonts w:ascii="Open Sans" w:hAnsi="Open Sans" w:cs="Open Sans"/>
          <w:sz w:val="18"/>
          <w:szCs w:val="18"/>
          <w:lang w:val="ca-ES"/>
        </w:rPr>
        <w:t xml:space="preserve">Volum anual de negoci: El volum anual de negocis referit al millor dels tres últims exercicis anteriors a la data de presentació de les proposicions o en funció de les dates de constitució o d’inici d’activitat de l’empresa, ha de tenir un import igual o superior </w:t>
      </w:r>
      <w:r w:rsidR="004E5E16" w:rsidRPr="0068193D">
        <w:rPr>
          <w:rFonts w:ascii="Open Sans" w:hAnsi="Open Sans" w:cs="Open Sans"/>
          <w:sz w:val="18"/>
          <w:szCs w:val="18"/>
          <w:lang w:val="ca-ES"/>
        </w:rPr>
        <w:t>a 130.000 euros.</w:t>
      </w:r>
    </w:p>
    <w:p w14:paraId="6A364589" w14:textId="77777777" w:rsidR="00851E79" w:rsidRPr="0068193D" w:rsidRDefault="00851E79" w:rsidP="0068193D">
      <w:pPr>
        <w:pStyle w:val="Standard"/>
        <w:ind w:left="708"/>
        <w:jc w:val="both"/>
        <w:rPr>
          <w:rFonts w:ascii="Open Sans" w:hAnsi="Open Sans" w:cs="Open Sans"/>
          <w:sz w:val="18"/>
          <w:szCs w:val="18"/>
          <w:lang w:val="ca-ES"/>
        </w:rPr>
      </w:pPr>
    </w:p>
    <w:p w14:paraId="3F168664" w14:textId="6FC7ED86"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el cas que la data de constitució de l’empresa o d’inici d’activitat sigui inferior a un any, comprar fins a la data final de presentació de proposicions, el requeriment s’entendrà proporcional al període.</w:t>
      </w:r>
    </w:p>
    <w:p w14:paraId="5E2E7A33" w14:textId="77777777" w:rsidR="00851E79" w:rsidRPr="0068193D" w:rsidRDefault="00851E79" w:rsidP="0068193D">
      <w:pPr>
        <w:pStyle w:val="Standard"/>
        <w:jc w:val="both"/>
        <w:rPr>
          <w:rFonts w:ascii="Open Sans" w:hAnsi="Open Sans" w:cs="Open Sans"/>
          <w:sz w:val="18"/>
          <w:szCs w:val="18"/>
          <w:lang w:val="ca-ES"/>
        </w:rPr>
      </w:pPr>
    </w:p>
    <w:p w14:paraId="486E0E2D" w14:textId="491C4DA4" w:rsidR="00851E79" w:rsidRPr="0068193D" w:rsidRDefault="00851E79" w:rsidP="0068193D">
      <w:pPr>
        <w:pStyle w:val="Standard"/>
        <w:numPr>
          <w:ilvl w:val="0"/>
          <w:numId w:val="40"/>
        </w:numPr>
        <w:jc w:val="both"/>
        <w:rPr>
          <w:rFonts w:ascii="Open Sans" w:hAnsi="Open Sans" w:cs="Open Sans"/>
          <w:sz w:val="18"/>
          <w:szCs w:val="18"/>
          <w:lang w:val="ca-ES"/>
        </w:rPr>
      </w:pPr>
      <w:r w:rsidRPr="0068193D">
        <w:rPr>
          <w:rFonts w:ascii="Open Sans" w:hAnsi="Open Sans" w:cs="Open Sans"/>
          <w:sz w:val="18"/>
          <w:szCs w:val="18"/>
          <w:lang w:val="ca-ES"/>
        </w:rPr>
        <w:t>Assegurança d’indemnització per riscos professionals: Cal disposar d’una assegurança d’indemnització per riscos profess</w:t>
      </w:r>
      <w:r w:rsidR="004E5E16" w:rsidRPr="0068193D">
        <w:rPr>
          <w:rFonts w:ascii="Open Sans" w:hAnsi="Open Sans" w:cs="Open Sans"/>
          <w:sz w:val="18"/>
          <w:szCs w:val="18"/>
          <w:lang w:val="ca-ES"/>
        </w:rPr>
        <w:t>i</w:t>
      </w:r>
      <w:r w:rsidRPr="0068193D">
        <w:rPr>
          <w:rFonts w:ascii="Open Sans" w:hAnsi="Open Sans" w:cs="Open Sans"/>
          <w:sz w:val="18"/>
          <w:szCs w:val="18"/>
          <w:lang w:val="ca-ES"/>
        </w:rPr>
        <w:t xml:space="preserve">onals vigent fins a la fi del termini de presentació d’ofertes amb un valor mínim de </w:t>
      </w:r>
      <w:r w:rsidR="004E5E16" w:rsidRPr="0068193D">
        <w:rPr>
          <w:rFonts w:ascii="Open Sans" w:hAnsi="Open Sans" w:cs="Open Sans"/>
          <w:sz w:val="18"/>
          <w:szCs w:val="18"/>
          <w:lang w:val="ca-ES"/>
        </w:rPr>
        <w:t xml:space="preserve">300.000 euros per víctima i 1.200.000 </w:t>
      </w:r>
      <w:r w:rsidRPr="0068193D">
        <w:rPr>
          <w:rFonts w:ascii="Open Sans" w:hAnsi="Open Sans" w:cs="Open Sans"/>
          <w:sz w:val="18"/>
          <w:szCs w:val="18"/>
          <w:lang w:val="ca-ES"/>
        </w:rPr>
        <w:t>euros</w:t>
      </w:r>
      <w:r w:rsidR="004E5E16" w:rsidRPr="0068193D">
        <w:rPr>
          <w:rFonts w:ascii="Open Sans" w:hAnsi="Open Sans" w:cs="Open Sans"/>
          <w:sz w:val="18"/>
          <w:szCs w:val="18"/>
          <w:lang w:val="ca-ES"/>
        </w:rPr>
        <w:t xml:space="preserve"> per sinistre</w:t>
      </w:r>
      <w:r w:rsidRPr="0068193D">
        <w:rPr>
          <w:rFonts w:ascii="Open Sans" w:hAnsi="Open Sans" w:cs="Open Sans"/>
          <w:sz w:val="18"/>
          <w:szCs w:val="18"/>
          <w:lang w:val="ca-ES"/>
        </w:rPr>
        <w:t xml:space="preserve">. Aquest requisit s’entén complert per l’empresa licitadora o candidata que inclogui amb la seva oferta un compromís vinculant de subscripció, en cas que en resulti adjudicatària, de l’assegurança exigida, que caldrà fer efectiu dins del termini de deu dies hàbils des de la recepció del requeriment. </w:t>
      </w:r>
    </w:p>
    <w:p w14:paraId="56C6323F" w14:textId="77777777" w:rsidR="00851E79" w:rsidRPr="0068193D" w:rsidRDefault="00851E79" w:rsidP="0068193D">
      <w:pPr>
        <w:pStyle w:val="Standard"/>
        <w:jc w:val="both"/>
        <w:rPr>
          <w:rFonts w:ascii="Open Sans" w:hAnsi="Open Sans" w:cs="Open Sans"/>
          <w:sz w:val="18"/>
          <w:szCs w:val="18"/>
          <w:lang w:val="ca-ES"/>
        </w:rPr>
      </w:pPr>
    </w:p>
    <w:p w14:paraId="0C827AA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4. Solvència tècnica o professional: </w:t>
      </w:r>
    </w:p>
    <w:p w14:paraId="4106B66D" w14:textId="77777777" w:rsidR="00851E79" w:rsidRPr="0068193D" w:rsidRDefault="00851E79" w:rsidP="0068193D">
      <w:pPr>
        <w:pStyle w:val="Standard"/>
        <w:jc w:val="both"/>
        <w:rPr>
          <w:rFonts w:ascii="Open Sans" w:hAnsi="Open Sans" w:cs="Open Sans"/>
          <w:sz w:val="18"/>
          <w:szCs w:val="18"/>
          <w:lang w:val="ca-ES"/>
        </w:rPr>
      </w:pPr>
    </w:p>
    <w:p w14:paraId="13357751" w14:textId="5129E1D0" w:rsidR="00851E79" w:rsidRPr="0068193D" w:rsidRDefault="00851E79" w:rsidP="0068193D">
      <w:pPr>
        <w:pStyle w:val="Standard"/>
        <w:numPr>
          <w:ilvl w:val="0"/>
          <w:numId w:val="40"/>
        </w:numPr>
        <w:jc w:val="both"/>
        <w:rPr>
          <w:rFonts w:ascii="Open Sans" w:hAnsi="Open Sans" w:cs="Open Sans"/>
          <w:sz w:val="18"/>
          <w:szCs w:val="18"/>
          <w:lang w:val="ca-ES"/>
        </w:rPr>
      </w:pPr>
      <w:r w:rsidRPr="0068193D">
        <w:rPr>
          <w:rFonts w:ascii="Open Sans" w:hAnsi="Open Sans" w:cs="Open Sans"/>
          <w:sz w:val="18"/>
          <w:szCs w:val="18"/>
          <w:lang w:val="ca-ES"/>
        </w:rPr>
        <w:t xml:space="preserve">El personal tècnic, integrat o no en l’empresa, que participarà en l’execució del contracte, especialment les persones encarregades </w:t>
      </w:r>
      <w:r w:rsidR="004E5E16" w:rsidRPr="0068193D">
        <w:rPr>
          <w:rFonts w:ascii="Open Sans" w:hAnsi="Open Sans" w:cs="Open Sans"/>
          <w:sz w:val="18"/>
          <w:szCs w:val="18"/>
          <w:lang w:val="ca-ES"/>
        </w:rPr>
        <w:t>de la coordinació i supervisió del projecte</w:t>
      </w:r>
      <w:r w:rsidRPr="0068193D">
        <w:rPr>
          <w:rFonts w:ascii="Open Sans" w:hAnsi="Open Sans" w:cs="Open Sans"/>
          <w:sz w:val="18"/>
          <w:szCs w:val="18"/>
          <w:lang w:val="ca-ES"/>
        </w:rPr>
        <w:t xml:space="preserve"> han de tenir els títols o acreditacions acadèmics o professionals </w:t>
      </w:r>
      <w:r w:rsidR="004E5E16" w:rsidRPr="0068193D">
        <w:rPr>
          <w:rFonts w:ascii="Open Sans" w:hAnsi="Open Sans" w:cs="Open Sans"/>
          <w:sz w:val="18"/>
          <w:szCs w:val="18"/>
          <w:lang w:val="ca-ES"/>
        </w:rPr>
        <w:t>de grau de psicologia, treball social o educació social.</w:t>
      </w:r>
    </w:p>
    <w:p w14:paraId="4972B68E" w14:textId="77777777" w:rsidR="00851E79" w:rsidRPr="0068193D" w:rsidRDefault="00851E79" w:rsidP="0068193D">
      <w:pPr>
        <w:pStyle w:val="Standard"/>
        <w:jc w:val="both"/>
        <w:rPr>
          <w:rFonts w:ascii="Open Sans" w:hAnsi="Open Sans" w:cs="Open Sans"/>
          <w:color w:val="FF0000"/>
          <w:sz w:val="18"/>
          <w:szCs w:val="18"/>
          <w:lang w:val="ca-ES"/>
        </w:rPr>
      </w:pPr>
    </w:p>
    <w:p w14:paraId="2C98CD1E" w14:textId="44B7AAAC" w:rsidR="00851E79" w:rsidRPr="0068193D" w:rsidRDefault="004E5E16" w:rsidP="0068193D">
      <w:pPr>
        <w:pStyle w:val="Standard"/>
        <w:numPr>
          <w:ilvl w:val="0"/>
          <w:numId w:val="40"/>
        </w:numPr>
        <w:jc w:val="both"/>
        <w:rPr>
          <w:rFonts w:ascii="Open Sans" w:hAnsi="Open Sans" w:cs="Open Sans"/>
          <w:sz w:val="18"/>
          <w:szCs w:val="18"/>
          <w:lang w:val="ca-ES"/>
        </w:rPr>
      </w:pPr>
      <w:r w:rsidRPr="0068193D">
        <w:rPr>
          <w:rFonts w:ascii="Open Sans" w:hAnsi="Open Sans" w:cs="Open Sans"/>
          <w:sz w:val="18"/>
          <w:szCs w:val="18"/>
          <w:lang w:val="ca-ES"/>
        </w:rPr>
        <w:t>L’empresa o entitat</w:t>
      </w:r>
      <w:r w:rsidR="00851E79" w:rsidRPr="0068193D">
        <w:rPr>
          <w:rFonts w:ascii="Open Sans" w:hAnsi="Open Sans" w:cs="Open Sans"/>
          <w:sz w:val="18"/>
          <w:szCs w:val="18"/>
          <w:lang w:val="ca-ES"/>
        </w:rPr>
        <w:t xml:space="preserve"> ha de tenir una experiència professional mínima de </w:t>
      </w:r>
      <w:r w:rsidRPr="0068193D">
        <w:rPr>
          <w:rFonts w:ascii="Open Sans" w:hAnsi="Open Sans" w:cs="Open Sans"/>
          <w:sz w:val="18"/>
          <w:szCs w:val="18"/>
          <w:lang w:val="ca-ES"/>
        </w:rPr>
        <w:t>2 anys en projectes de tipologia igual o similar a la que és objecte del contracte.</w:t>
      </w:r>
    </w:p>
    <w:p w14:paraId="5EE04830" w14:textId="77777777" w:rsidR="00851E79" w:rsidRPr="0068193D" w:rsidRDefault="00851E79" w:rsidP="0068193D">
      <w:pPr>
        <w:pStyle w:val="Standard"/>
        <w:jc w:val="both"/>
        <w:rPr>
          <w:rFonts w:ascii="Open Sans" w:hAnsi="Open Sans" w:cs="Open Sans"/>
          <w:sz w:val="18"/>
          <w:szCs w:val="18"/>
          <w:lang w:val="ca-ES"/>
        </w:rPr>
      </w:pPr>
    </w:p>
    <w:p w14:paraId="5D3E44F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6. La licitadora que resulti proposada com a adjudicatària estarà obligada a acreditar la seva solvència mitjançant l’aportació dels documents que es detallen a la clàusula corresponent, com a requisit imprescindible per a procedir a l’adjudicació. Per a ser admesos a la licitació serà suficient el Document Europeu Únic de Contractació (DEUC) </w:t>
      </w:r>
      <w:r w:rsidRPr="0068193D">
        <w:rPr>
          <w:rFonts w:ascii="Open Sans" w:hAnsi="Open Sans" w:cs="Open Sans"/>
          <w:sz w:val="18"/>
          <w:szCs w:val="18"/>
          <w:lang w:val="ca-ES"/>
        </w:rPr>
        <w:lastRenderedPageBreak/>
        <w:t xml:space="preserve">d’acord amb el model que consta amb els documents a presentar en el sobre. Aquest document haurà d’estar signat pel licitador o persona que el representi mitjançant signatura electrònica avançada (DL 3/2016, de mesures urgents en matèria de seguretat electrònica). </w:t>
      </w:r>
    </w:p>
    <w:p w14:paraId="38E85DF2" w14:textId="77777777" w:rsidR="00851E79" w:rsidRPr="0068193D" w:rsidRDefault="00851E79" w:rsidP="0068193D">
      <w:pPr>
        <w:pStyle w:val="Standard"/>
        <w:jc w:val="both"/>
        <w:rPr>
          <w:rFonts w:ascii="Open Sans" w:hAnsi="Open Sans" w:cs="Open Sans"/>
          <w:sz w:val="18"/>
          <w:szCs w:val="18"/>
          <w:lang w:val="ca-ES"/>
        </w:rPr>
      </w:pPr>
    </w:p>
    <w:p w14:paraId="4568D8D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7. Quan diverses empreses concorrin agrupades en una unió temporal d’empreses (UTE), l’oferta haurà d’estar signada per tots els seus integrants. Igualment, hauran de presentar un DEUC separat, en que consti la informació requerida per cada empresa participant.</w:t>
      </w:r>
    </w:p>
    <w:p w14:paraId="6252A3D7" w14:textId="77777777" w:rsidR="00851E79" w:rsidRPr="0068193D" w:rsidRDefault="00851E79" w:rsidP="0068193D">
      <w:pPr>
        <w:pStyle w:val="Standard"/>
        <w:jc w:val="both"/>
        <w:rPr>
          <w:rFonts w:ascii="Open Sans" w:hAnsi="Open Sans" w:cs="Open Sans"/>
          <w:sz w:val="18"/>
          <w:szCs w:val="18"/>
          <w:lang w:val="ca-ES"/>
        </w:rPr>
      </w:pPr>
    </w:p>
    <w:p w14:paraId="176447C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Totes les empreses que formin part d’una UTE han d’acreditar la seva solvència, d’acord amb l’establert en aquest plec. Per tal de determinar la solvència de la unió temporal, s’acumula l’acreditada per cadascuna de les seves integrants.</w:t>
      </w:r>
    </w:p>
    <w:p w14:paraId="7D213FA7" w14:textId="77777777" w:rsidR="00851E79" w:rsidRPr="0068193D" w:rsidRDefault="00851E79" w:rsidP="0068193D">
      <w:pPr>
        <w:pStyle w:val="Standard"/>
        <w:jc w:val="both"/>
        <w:rPr>
          <w:rFonts w:ascii="Open Sans" w:hAnsi="Open Sans" w:cs="Open Sans"/>
          <w:sz w:val="18"/>
          <w:szCs w:val="18"/>
          <w:lang w:val="ca-ES"/>
        </w:rPr>
      </w:pPr>
    </w:p>
    <w:p w14:paraId="7F93DEA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8. Les empreses licitadores poden recórrer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disposaran dels recursos necessaris, per exemple, mitjançant la presentació del compromís a tal efecte de les entitats esmentades.</w:t>
      </w:r>
    </w:p>
    <w:p w14:paraId="66D0B528" w14:textId="77777777" w:rsidR="00851E79" w:rsidRPr="0068193D" w:rsidRDefault="00851E79" w:rsidP="0068193D">
      <w:pPr>
        <w:pStyle w:val="Standard"/>
        <w:jc w:val="both"/>
        <w:rPr>
          <w:rFonts w:ascii="Open Sans" w:hAnsi="Open Sans" w:cs="Open Sans"/>
          <w:sz w:val="18"/>
          <w:szCs w:val="18"/>
          <w:lang w:val="ca-ES"/>
        </w:rPr>
      </w:pPr>
    </w:p>
    <w:p w14:paraId="6FC2A44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14:paraId="1926504E" w14:textId="77777777" w:rsidR="00851E79" w:rsidRPr="0068193D" w:rsidRDefault="00851E79" w:rsidP="0068193D">
      <w:pPr>
        <w:pStyle w:val="Standard"/>
        <w:jc w:val="both"/>
        <w:rPr>
          <w:rFonts w:ascii="Open Sans" w:hAnsi="Open Sans" w:cs="Open Sans"/>
          <w:sz w:val="18"/>
          <w:szCs w:val="18"/>
          <w:lang w:val="ca-ES"/>
        </w:rPr>
      </w:pPr>
    </w:p>
    <w:p w14:paraId="6DE37F7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Si la mesa comprova que l’entitat a la capacitat de la qual té intenció de recórrer una empresa licitadora està incursa en prohibició de contractar, li exigirà que la substitueixi.</w:t>
      </w:r>
    </w:p>
    <w:p w14:paraId="4B9F300F" w14:textId="77777777" w:rsidR="00851E79" w:rsidRPr="0068193D" w:rsidRDefault="00851E79" w:rsidP="0068193D">
      <w:pPr>
        <w:pStyle w:val="Standard"/>
        <w:jc w:val="both"/>
        <w:rPr>
          <w:rFonts w:ascii="Open Sans" w:hAnsi="Open Sans" w:cs="Open Sans"/>
          <w:sz w:val="18"/>
          <w:szCs w:val="18"/>
          <w:lang w:val="ca-ES"/>
        </w:rPr>
      </w:pPr>
    </w:p>
    <w:p w14:paraId="35039248"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les mateixes condicions, les UTE poden recórrer a les capacitats dels participants en la unió o d'altres entitats.</w:t>
      </w:r>
    </w:p>
    <w:p w14:paraId="650F9E09" w14:textId="77777777" w:rsidR="00851E79" w:rsidRPr="0068193D" w:rsidRDefault="00851E79" w:rsidP="0068193D">
      <w:pPr>
        <w:pStyle w:val="Standard"/>
        <w:jc w:val="both"/>
        <w:rPr>
          <w:rFonts w:ascii="Open Sans" w:hAnsi="Open Sans" w:cs="Open Sans"/>
          <w:sz w:val="18"/>
          <w:szCs w:val="18"/>
          <w:lang w:val="ca-ES"/>
        </w:rPr>
      </w:pPr>
    </w:p>
    <w:p w14:paraId="232E9CD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9. Els certificats comunitaris de classificació o documents similars que acreditin la inscripció en llistes oficials d’empresaris autoritzats per contractar que estableixin els Estats membres de la Unió Europea constitueixen una presumpció d’aptitud en relació als requisits de selecció qualitativa que figurin en aquests.</w:t>
      </w:r>
    </w:p>
    <w:bookmarkEnd w:id="14"/>
    <w:p w14:paraId="4E445260" w14:textId="77777777" w:rsidR="00851E79" w:rsidRPr="0068193D" w:rsidRDefault="00851E79" w:rsidP="0068193D">
      <w:pPr>
        <w:pStyle w:val="Standard"/>
        <w:jc w:val="both"/>
        <w:rPr>
          <w:rFonts w:ascii="Open Sans" w:hAnsi="Open Sans" w:cs="Open Sans"/>
          <w:sz w:val="18"/>
          <w:szCs w:val="18"/>
          <w:lang w:val="ca-ES"/>
        </w:rPr>
      </w:pPr>
    </w:p>
    <w:p w14:paraId="2E191E65" w14:textId="77777777" w:rsidR="00851E79" w:rsidRPr="0068193D" w:rsidRDefault="00851E79" w:rsidP="0068193D">
      <w:pPr>
        <w:pStyle w:val="Ttulo1"/>
        <w:rPr>
          <w:rFonts w:ascii="Open Sans" w:hAnsi="Open Sans" w:cs="Open Sans"/>
          <w:sz w:val="18"/>
          <w:szCs w:val="18"/>
          <w:lang w:val="ca-ES"/>
        </w:rPr>
      </w:pPr>
      <w:bookmarkStart w:id="16" w:name="_Toc112325145"/>
      <w:r w:rsidRPr="0068193D">
        <w:rPr>
          <w:rFonts w:ascii="Open Sans" w:hAnsi="Open Sans" w:cs="Open Sans"/>
          <w:sz w:val="18"/>
          <w:szCs w:val="18"/>
          <w:lang w:val="ca-ES"/>
        </w:rPr>
        <w:t>II. DISPOSICIONS RELATIVES A LA LICITACIÓ, L’ADJUDICACIÓ I LA FORMALITZACIÓ DEL CONTRACTE</w:t>
      </w:r>
      <w:bookmarkEnd w:id="16"/>
    </w:p>
    <w:p w14:paraId="14AFC34A" w14:textId="77777777" w:rsidR="00851E79" w:rsidRPr="0068193D" w:rsidRDefault="00851E79" w:rsidP="0068193D">
      <w:pPr>
        <w:pStyle w:val="Ttulo2"/>
        <w:rPr>
          <w:rFonts w:ascii="Open Sans" w:hAnsi="Open Sans" w:cs="Open Sans"/>
          <w:sz w:val="18"/>
          <w:szCs w:val="18"/>
          <w:lang w:val="ca-ES"/>
        </w:rPr>
      </w:pPr>
      <w:bookmarkStart w:id="17" w:name="_Toc112325146"/>
      <w:r w:rsidRPr="0068193D">
        <w:rPr>
          <w:rFonts w:ascii="Open Sans" w:hAnsi="Open Sans" w:cs="Open Sans"/>
          <w:sz w:val="18"/>
          <w:szCs w:val="18"/>
          <w:lang w:val="ca-ES"/>
        </w:rPr>
        <w:t>13. Presentació de proposicions</w:t>
      </w:r>
      <w:bookmarkEnd w:id="17"/>
    </w:p>
    <w:p w14:paraId="35E3A302" w14:textId="77777777" w:rsidR="00851E79" w:rsidRPr="0068193D" w:rsidRDefault="00851E79" w:rsidP="0068193D">
      <w:pPr>
        <w:pStyle w:val="Standard"/>
        <w:jc w:val="both"/>
        <w:rPr>
          <w:rFonts w:ascii="Open Sans" w:hAnsi="Open Sans" w:cs="Open Sans"/>
          <w:color w:val="FF0000"/>
          <w:sz w:val="18"/>
          <w:szCs w:val="18"/>
          <w:lang w:val="ca-ES"/>
        </w:rPr>
      </w:pPr>
    </w:p>
    <w:p w14:paraId="78F1553F" w14:textId="3F7DDF82"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Les proposicions es presentaran dins el termini de </w:t>
      </w:r>
      <w:r w:rsidR="004E5E16" w:rsidRPr="0068193D">
        <w:rPr>
          <w:rFonts w:ascii="Open Sans" w:hAnsi="Open Sans" w:cs="Open Sans"/>
          <w:sz w:val="18"/>
          <w:szCs w:val="18"/>
          <w:lang w:val="ca-ES"/>
        </w:rPr>
        <w:t>15</w:t>
      </w:r>
      <w:r w:rsidRPr="0068193D">
        <w:rPr>
          <w:rFonts w:ascii="Open Sans" w:hAnsi="Open Sans" w:cs="Open Sans"/>
          <w:sz w:val="18"/>
          <w:szCs w:val="18"/>
          <w:lang w:val="ca-ES"/>
        </w:rPr>
        <w:t xml:space="preserve"> dies naturals següents a la data de publicació de l’anunci en el perfil del contractant. </w:t>
      </w:r>
    </w:p>
    <w:p w14:paraId="5D6043B4" w14:textId="77777777" w:rsidR="00851E79" w:rsidRPr="0068193D" w:rsidRDefault="00851E79" w:rsidP="0068193D">
      <w:pPr>
        <w:pStyle w:val="Standard"/>
        <w:jc w:val="both"/>
        <w:rPr>
          <w:rFonts w:ascii="Open Sans" w:hAnsi="Open Sans" w:cs="Open Sans"/>
          <w:sz w:val="18"/>
          <w:szCs w:val="18"/>
          <w:lang w:val="ca-ES"/>
        </w:rPr>
      </w:pPr>
    </w:p>
    <w:p w14:paraId="511226E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proposicions presentades fora de termini no seran admeses.</w:t>
      </w:r>
    </w:p>
    <w:p w14:paraId="454420B4" w14:textId="77777777" w:rsidR="00851E79" w:rsidRPr="0068193D" w:rsidRDefault="00851E79" w:rsidP="0068193D">
      <w:pPr>
        <w:pStyle w:val="Standard"/>
        <w:jc w:val="both"/>
        <w:rPr>
          <w:rFonts w:ascii="Open Sans" w:hAnsi="Open Sans" w:cs="Open Sans"/>
          <w:color w:val="FF0000"/>
          <w:sz w:val="18"/>
          <w:szCs w:val="18"/>
          <w:lang w:val="ca-ES"/>
        </w:rPr>
      </w:pPr>
    </w:p>
    <w:p w14:paraId="61A77C4B" w14:textId="3A46036B" w:rsidR="00851E79" w:rsidRPr="0068193D" w:rsidRDefault="00851E79" w:rsidP="0068193D">
      <w:pPr>
        <w:pStyle w:val="Standard"/>
        <w:jc w:val="both"/>
        <w:rPr>
          <w:rFonts w:ascii="Open Sans" w:hAnsi="Open Sans" w:cs="Open Sans"/>
          <w:color w:val="000000" w:themeColor="text1"/>
          <w:sz w:val="18"/>
          <w:szCs w:val="18"/>
          <w:lang w:val="ca-ES"/>
        </w:rPr>
      </w:pPr>
      <w:r w:rsidRPr="0068193D">
        <w:rPr>
          <w:rFonts w:ascii="Open Sans" w:hAnsi="Open Sans" w:cs="Open Sans"/>
          <w:sz w:val="18"/>
          <w:szCs w:val="18"/>
          <w:lang w:val="ca-ES"/>
        </w:rPr>
        <w:t xml:space="preserve">2. Les empreses licitadores han de presentar la documentació que conformi les seves ofertes en </w:t>
      </w:r>
      <w:r w:rsidR="00B86814" w:rsidRPr="0068193D">
        <w:rPr>
          <w:rFonts w:ascii="Open Sans" w:hAnsi="Open Sans" w:cs="Open Sans"/>
          <w:sz w:val="18"/>
          <w:szCs w:val="18"/>
          <w:lang w:val="ca-ES"/>
        </w:rPr>
        <w:t>3</w:t>
      </w:r>
      <w:r w:rsidRPr="0068193D">
        <w:rPr>
          <w:rFonts w:ascii="Open Sans" w:hAnsi="Open Sans" w:cs="Open Sans"/>
          <w:sz w:val="18"/>
          <w:szCs w:val="18"/>
          <w:lang w:val="ca-ES"/>
        </w:rPr>
        <w:t xml:space="preserve"> sobres, </w:t>
      </w:r>
      <w:r w:rsidRPr="0068193D">
        <w:rPr>
          <w:rFonts w:ascii="Open Sans" w:hAnsi="Open Sans" w:cs="Open Sans"/>
          <w:color w:val="000000" w:themeColor="text1"/>
          <w:sz w:val="18"/>
          <w:szCs w:val="18"/>
          <w:lang w:val="ca-ES"/>
        </w:rPr>
        <w:t xml:space="preserve">mitjançant únicament l’eina Sobre Digital. S’hi pot accedir a través d’aquest enllaç: </w:t>
      </w:r>
    </w:p>
    <w:p w14:paraId="71584074" w14:textId="77777777" w:rsidR="00851E79" w:rsidRPr="0068193D" w:rsidRDefault="00851E79" w:rsidP="0068193D">
      <w:pPr>
        <w:pStyle w:val="Standard"/>
        <w:jc w:val="both"/>
        <w:rPr>
          <w:rFonts w:ascii="Open Sans" w:hAnsi="Open Sans" w:cs="Open Sans"/>
          <w:color w:val="FF0000"/>
          <w:sz w:val="18"/>
          <w:szCs w:val="18"/>
          <w:lang w:val="ca-ES"/>
        </w:rPr>
      </w:pPr>
    </w:p>
    <w:p w14:paraId="61ADA1F7" w14:textId="77777777" w:rsidR="00851E79" w:rsidRPr="0068193D" w:rsidRDefault="00DF0FC9" w:rsidP="0068193D">
      <w:pPr>
        <w:pStyle w:val="Standard"/>
        <w:jc w:val="both"/>
        <w:rPr>
          <w:rFonts w:ascii="Open Sans" w:hAnsi="Open Sans" w:cs="Open Sans"/>
          <w:sz w:val="18"/>
          <w:szCs w:val="18"/>
          <w:lang w:val="ca-ES"/>
        </w:rPr>
      </w:pPr>
      <w:hyperlink r:id="rId57" w:history="1">
        <w:r w:rsidR="00851E79" w:rsidRPr="0068193D">
          <w:rPr>
            <w:rStyle w:val="Hipervnculo"/>
            <w:rFonts w:ascii="Open Sans" w:hAnsi="Open Sans" w:cs="Open Sans"/>
            <w:sz w:val="18"/>
            <w:szCs w:val="18"/>
            <w:lang w:val="ca-ES"/>
          </w:rPr>
          <w:t>https://contractaciopublica.gencat.cat/ecofin_pscp/AppJava/cap.pscp?reqCode=viewDetail&amp;idCap=19312738</w:t>
        </w:r>
      </w:hyperlink>
    </w:p>
    <w:p w14:paraId="5D2B7C70" w14:textId="77777777" w:rsidR="00851E79" w:rsidRPr="0068193D" w:rsidRDefault="00851E79" w:rsidP="0068193D">
      <w:pPr>
        <w:pStyle w:val="Standard"/>
        <w:jc w:val="both"/>
        <w:rPr>
          <w:rFonts w:ascii="Open Sans" w:hAnsi="Open Sans" w:cs="Open Sans"/>
          <w:sz w:val="18"/>
          <w:szCs w:val="18"/>
          <w:lang w:val="ca-ES"/>
        </w:rPr>
      </w:pPr>
    </w:p>
    <w:p w14:paraId="6851AA4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 la mateixa plataforma hi podran trobar material de suport sobre com presentar una oferta així com un apartat d’incidències tècniques.</w:t>
      </w:r>
    </w:p>
    <w:p w14:paraId="1FFD6A17" w14:textId="77777777" w:rsidR="00851E79" w:rsidRPr="0068193D" w:rsidRDefault="00851E79" w:rsidP="0068193D">
      <w:pPr>
        <w:pStyle w:val="Standard"/>
        <w:jc w:val="both"/>
        <w:rPr>
          <w:rFonts w:ascii="Open Sans" w:hAnsi="Open Sans" w:cs="Open Sans"/>
          <w:sz w:val="18"/>
          <w:szCs w:val="18"/>
          <w:lang w:val="ca-ES"/>
        </w:rPr>
      </w:pPr>
    </w:p>
    <w:p w14:paraId="57DBAC1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Un cop accedeixin a traves de l’enllaç a l’eina web del sobre Digital, les empreses licitadores hauran d’omplir un formulari per donar-se d’alta a l’eina i, a continuació, rebran un missatge, a/als correu/s electrònics indicat/s en aquest formulari d’alta d’activació de l’oferta. </w:t>
      </w:r>
    </w:p>
    <w:p w14:paraId="216640AE" w14:textId="77777777" w:rsidR="00851E79" w:rsidRPr="0068193D" w:rsidRDefault="00851E79" w:rsidP="0068193D">
      <w:pPr>
        <w:pStyle w:val="Standard"/>
        <w:jc w:val="both"/>
        <w:rPr>
          <w:rFonts w:ascii="Open Sans" w:hAnsi="Open Sans" w:cs="Open Sans"/>
          <w:sz w:val="18"/>
          <w:szCs w:val="18"/>
          <w:lang w:val="ca-ES"/>
        </w:rPr>
      </w:pPr>
    </w:p>
    <w:p w14:paraId="6ACC27E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Les adreces electròniques que les empreses licitadores indiquin en el formulari d’inscripció a l’eina Sobre Digital, que seran les emprades per enviar correus electrònics relacionats amb l’ús de l’eina, han de ser les mateixes que les que es designin en la seva declaració per a rebre els avisos de notificacions i comunicacions mitjançant l’e-NOTUM. </w:t>
      </w:r>
    </w:p>
    <w:p w14:paraId="3522C652" w14:textId="77777777" w:rsidR="00851E79" w:rsidRPr="0068193D" w:rsidRDefault="00851E79" w:rsidP="0068193D">
      <w:pPr>
        <w:pStyle w:val="Standard"/>
        <w:jc w:val="both"/>
        <w:rPr>
          <w:rFonts w:ascii="Open Sans" w:hAnsi="Open Sans" w:cs="Open Sans"/>
          <w:sz w:val="18"/>
          <w:szCs w:val="18"/>
          <w:lang w:val="ca-ES"/>
        </w:rPr>
      </w:pPr>
    </w:p>
    <w:p w14:paraId="121EFAB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Accedint a l’espai web de presentació d’ofertes a través de l’enllaç, les empreses hauran de preparar tota la documentació i adjuntar-la en format electrònic en els sobres corresponents. Les empreses licitadores poden preparar i enviar aquesta documentació de forma esglaonada, abans de fer la presentació de l’oferta. Es recomana que la presentació d’ofertes es realitzi amb l’antelació suficient que permeti resoldre possibles incidències durant la preparació o enviament de l’oferta.</w:t>
      </w:r>
    </w:p>
    <w:p w14:paraId="498486BC" w14:textId="77777777" w:rsidR="00851E79" w:rsidRPr="0068193D" w:rsidRDefault="00851E79" w:rsidP="0068193D">
      <w:pPr>
        <w:pStyle w:val="Standard"/>
        <w:jc w:val="both"/>
        <w:rPr>
          <w:rFonts w:ascii="Open Sans" w:hAnsi="Open Sans" w:cs="Open Sans"/>
          <w:sz w:val="18"/>
          <w:szCs w:val="18"/>
          <w:lang w:val="ca-ES"/>
        </w:rPr>
      </w:pPr>
    </w:p>
    <w:p w14:paraId="7C31AEBD"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3. Per poder iniciar la tramesa de la documentació, l’eina requerirà als licitadors que introdueixin una paraula clau per a cada sobre amb documentació xifrada que formi parta de la licitació (pel sobre A no es requereix paraula clau, atès aquesta documentació no esta xifrada). Amb aquesta paraula clau es xifrarà, en el moment de l’enviament de les ofertes, la documentació. Així mateix, els desxifrat dels documents es farà mitjançant la mateixa paraula clau, la qual han de custodiar les empreses licitadores, ja que l’eina digital no guarda ni recorda les contrasenyes introduïdes i són imprescindibles per al desxifrat de les ofertes i, per tant, per l’accés al seu contingut. </w:t>
      </w:r>
    </w:p>
    <w:p w14:paraId="19097DB3" w14:textId="77777777" w:rsidR="00851E79" w:rsidRPr="0068193D" w:rsidRDefault="00851E79" w:rsidP="0068193D">
      <w:pPr>
        <w:pStyle w:val="Standard"/>
        <w:jc w:val="both"/>
        <w:rPr>
          <w:rFonts w:ascii="Open Sans" w:hAnsi="Open Sans" w:cs="Open Sans"/>
          <w:sz w:val="18"/>
          <w:szCs w:val="18"/>
          <w:lang w:val="ca-ES"/>
        </w:rPr>
      </w:pPr>
    </w:p>
    <w:p w14:paraId="1C280B6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L’eina de Sobre Digital es basa en el xifratge de la documentació i requereix necessàriament la introducció per part de les empreses licitadores de la “paraula clau”, abans de l’obertura del sobre xifrat corresponent, per accedir al seu contingut. Amb aquesta finalitat, l’eina demanarà automàticament a les empreses, un cop presentada la seva oferta, que introdueixin la “paraula clau” .</w:t>
      </w:r>
    </w:p>
    <w:p w14:paraId="4749496D" w14:textId="77777777" w:rsidR="00851E79" w:rsidRPr="0068193D" w:rsidRDefault="00851E79" w:rsidP="0068193D">
      <w:pPr>
        <w:pStyle w:val="Standard"/>
        <w:jc w:val="both"/>
        <w:rPr>
          <w:rFonts w:ascii="Open Sans" w:hAnsi="Open Sans" w:cs="Open Sans"/>
          <w:sz w:val="18"/>
          <w:szCs w:val="18"/>
          <w:lang w:val="ca-ES"/>
        </w:rPr>
      </w:pPr>
    </w:p>
    <w:p w14:paraId="6192B57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El sobre 1 no requereix de la “paraula clau” per a la seva obertura.</w:t>
      </w:r>
    </w:p>
    <w:p w14:paraId="54493C8C" w14:textId="77777777" w:rsidR="00851E79" w:rsidRPr="0068193D" w:rsidRDefault="00851E79" w:rsidP="0068193D">
      <w:pPr>
        <w:pStyle w:val="Standard"/>
        <w:jc w:val="both"/>
        <w:rPr>
          <w:rFonts w:ascii="Open Sans" w:hAnsi="Open Sans" w:cs="Open Sans"/>
          <w:sz w:val="18"/>
          <w:szCs w:val="18"/>
          <w:lang w:val="ca-ES"/>
        </w:rPr>
      </w:pPr>
    </w:p>
    <w:p w14:paraId="18A4B349"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Quan les empreses licitadores introdueixin les paraules clau s’iniciarà el procés de desxifrat de la documentació que es trobarà guardada en espai virtual assegurat que garanteixi la inaccessibilitat a la documentació abans de la constitució de la Mesa i de l’acte de l’obertura dels sobres, en la data i hora establertes. </w:t>
      </w:r>
    </w:p>
    <w:p w14:paraId="017EA4A1" w14:textId="77777777" w:rsidR="00851E79" w:rsidRPr="0068193D" w:rsidRDefault="00851E79" w:rsidP="0068193D">
      <w:pPr>
        <w:pStyle w:val="Standard"/>
        <w:jc w:val="both"/>
        <w:rPr>
          <w:rFonts w:ascii="Open Sans" w:hAnsi="Open Sans" w:cs="Open Sans"/>
          <w:sz w:val="18"/>
          <w:szCs w:val="18"/>
          <w:lang w:val="ca-ES"/>
        </w:rPr>
      </w:pPr>
    </w:p>
    <w:p w14:paraId="727E754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L’eina de Sobre Digital podrà demanar a les empreses licitadores que introdueixin la paraula clau 24 hores desprès de finalitzar el termini de presentació d’ofertes i, en tot cas, l’han d’introduir dins el termini establert abans de l’obertura del primer sobre xifrat. Cas que per qualsevol motiu la sol·licitud no es produeixi de forma automàtica pel sobre digital, la demanarà la secretària de la Mesa 24 hores abans de la seva celebració.</w:t>
      </w:r>
    </w:p>
    <w:p w14:paraId="7866E961" w14:textId="77777777" w:rsidR="00851E79" w:rsidRPr="0068193D" w:rsidRDefault="00851E79" w:rsidP="0068193D">
      <w:pPr>
        <w:pStyle w:val="Standard"/>
        <w:jc w:val="both"/>
        <w:rPr>
          <w:rFonts w:ascii="Open Sans" w:hAnsi="Open Sans" w:cs="Open Sans"/>
          <w:sz w:val="18"/>
          <w:szCs w:val="18"/>
          <w:lang w:val="ca-ES"/>
        </w:rPr>
      </w:pPr>
    </w:p>
    <w:p w14:paraId="1F1434E3"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Si alguna empresa no introdueix o no facilita la paraula clau, no es podrà accedir al contingut del sobre xifrat i no es podrà efectuar la valoració de l’oferta. </w:t>
      </w:r>
    </w:p>
    <w:p w14:paraId="653DABAC" w14:textId="77777777" w:rsidR="00851E79" w:rsidRPr="0068193D" w:rsidRDefault="00851E79" w:rsidP="0068193D">
      <w:pPr>
        <w:pStyle w:val="Standard"/>
        <w:jc w:val="both"/>
        <w:rPr>
          <w:rFonts w:ascii="Open Sans" w:hAnsi="Open Sans" w:cs="Open Sans"/>
          <w:sz w:val="18"/>
          <w:szCs w:val="18"/>
          <w:lang w:val="ca-ES"/>
        </w:rPr>
      </w:pPr>
    </w:p>
    <w:p w14:paraId="09EFE31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4. Si per una fallida tècnica es fa impossible l’ús de l’eina digital el darrer dia de presentació de les proposicions, l’òrgan de contractació podrà ampliar el termini de presentació que consideri imprescindible mitjançant la publicació d’anunci al Perfil de Contractant i ho comunicarà a les empreses que hagin presentat oferta. </w:t>
      </w:r>
    </w:p>
    <w:p w14:paraId="52E6C723" w14:textId="77777777" w:rsidR="00851E79" w:rsidRPr="0068193D" w:rsidRDefault="00851E79" w:rsidP="0068193D">
      <w:pPr>
        <w:pStyle w:val="Standard"/>
        <w:jc w:val="both"/>
        <w:rPr>
          <w:rFonts w:ascii="Open Sans" w:hAnsi="Open Sans" w:cs="Open Sans"/>
          <w:sz w:val="18"/>
          <w:szCs w:val="18"/>
          <w:lang w:val="ca-ES"/>
        </w:rPr>
      </w:pPr>
    </w:p>
    <w:p w14:paraId="7A7259E3"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D’acord amb la DA 16.1 h) de la LCSP, l’enviament d’ofertes mitjançant l’eina Sobre Digital es podrà fer en dues fases, transmetent primer l’empremta electrònica de l’oferta, que amb la seva recepció es considerarà efectuada la seva presentació a tots els efectes, i desprès enviar l’oferta pròpiament dita, en un termini màxim de 24 hores. En cas de no efectuar-se aquesta segona remissió en el termini indicat, es considerarà que l’oferta ha estat retirada. La documentació enviada en la segona fase ha de coincidir en la seva totalitat amb la que s’ha enviat l’empremta digital. En aquest sentit, cal assenyalar la importància de no manipular els arxius (ni, per exemple, fer-ne còpies, encara que siguin de contingut idèntic) per tal de no variar-ne l’empremta electrònica, que és la que comprovarà per assegurar la coincidència de documents en les ofertes trameses en les dues fases. </w:t>
      </w:r>
    </w:p>
    <w:p w14:paraId="0FEF40F2" w14:textId="77777777" w:rsidR="00851E79" w:rsidRPr="0068193D" w:rsidRDefault="00851E79" w:rsidP="0068193D">
      <w:pPr>
        <w:pStyle w:val="Standard"/>
        <w:jc w:val="both"/>
        <w:rPr>
          <w:rFonts w:ascii="Open Sans" w:hAnsi="Open Sans" w:cs="Open Sans"/>
          <w:sz w:val="18"/>
          <w:szCs w:val="18"/>
          <w:lang w:val="ca-ES"/>
        </w:rPr>
      </w:pPr>
    </w:p>
    <w:p w14:paraId="689B318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S’entén com a empremta electrònica (hash) de l’oferta el conjunt de dades que amb la seva generació garanteix que es relacionen de manera inequívoca amb el contingut de la oferta pròpiament dita i que permet detectar possibles </w:t>
      </w:r>
      <w:r w:rsidRPr="0068193D">
        <w:rPr>
          <w:rFonts w:ascii="Open Sans" w:hAnsi="Open Sans" w:cs="Open Sans"/>
          <w:sz w:val="18"/>
          <w:szCs w:val="18"/>
          <w:lang w:val="ca-ES"/>
        </w:rPr>
        <w:lastRenderedPageBreak/>
        <w:t>alteracions del seu contingut garantint la seva integritat.</w:t>
      </w:r>
    </w:p>
    <w:p w14:paraId="24C89317" w14:textId="77777777" w:rsidR="00851E79" w:rsidRPr="0068193D" w:rsidRDefault="00851E79" w:rsidP="0068193D">
      <w:pPr>
        <w:pStyle w:val="Standard"/>
        <w:jc w:val="both"/>
        <w:rPr>
          <w:rFonts w:ascii="Open Sans" w:hAnsi="Open Sans" w:cs="Open Sans"/>
          <w:sz w:val="18"/>
          <w:szCs w:val="18"/>
          <w:lang w:val="ca-ES"/>
        </w:rPr>
      </w:pPr>
    </w:p>
    <w:p w14:paraId="3DBF9AE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 aquest supòsit, l’empremta digital (hash) degudament signada s’haurà de remetre al correu electrònic següent: </w:t>
      </w:r>
      <w:hyperlink r:id="rId58" w:history="1">
        <w:r w:rsidRPr="0068193D">
          <w:rPr>
            <w:rStyle w:val="Hipervnculo"/>
            <w:rFonts w:ascii="Open Sans" w:hAnsi="Open Sans" w:cs="Open Sans"/>
            <w:sz w:val="18"/>
            <w:szCs w:val="18"/>
            <w:lang w:val="ca-ES"/>
          </w:rPr>
          <w:t>secretaria@arenysdemar.cat</w:t>
        </w:r>
      </w:hyperlink>
      <w:r w:rsidRPr="0068193D">
        <w:rPr>
          <w:rFonts w:ascii="Open Sans" w:hAnsi="Open Sans" w:cs="Open Sans"/>
          <w:sz w:val="18"/>
          <w:szCs w:val="18"/>
          <w:lang w:val="ca-ES"/>
        </w:rPr>
        <w:t xml:space="preserve"> Es comprovarà que aquesta empremta coincideix amb la que consta a l’oferta presentada i, per tant, que el contingut de l’oferta no s’ha alterat des del moment de l’enviament per part de l’empresa licitadora.</w:t>
      </w:r>
    </w:p>
    <w:p w14:paraId="7AA700BC" w14:textId="77777777" w:rsidR="00851E79" w:rsidRPr="0068193D" w:rsidRDefault="00851E79" w:rsidP="0068193D">
      <w:pPr>
        <w:pStyle w:val="Standard"/>
        <w:jc w:val="both"/>
        <w:rPr>
          <w:rFonts w:ascii="Open Sans" w:hAnsi="Open Sans" w:cs="Open Sans"/>
          <w:sz w:val="18"/>
          <w:szCs w:val="18"/>
          <w:lang w:val="ca-ES"/>
        </w:rPr>
      </w:pPr>
    </w:p>
    <w:p w14:paraId="73D4248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5. Els documents presentats electrònicament hauran de ser d’us no restringit i disponibles públicament. Els formats admesos per als documents que s’annexin a la presentació d’una proposició són els següents:</w:t>
      </w:r>
    </w:p>
    <w:p w14:paraId="2C8B49F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Format de processador de text: .doc/ .docx/ .odt/ .rtf.</w:t>
      </w:r>
    </w:p>
    <w:p w14:paraId="76A104E8"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Format full de càlcul: .xls/ .xlsx/ .ods</w:t>
      </w:r>
    </w:p>
    <w:p w14:paraId="1A462E5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Format documental: .pdf.</w:t>
      </w:r>
    </w:p>
    <w:p w14:paraId="116DB02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Format gràfic: .jpg/ .bmp/.tiff/ .tif</w:t>
      </w:r>
    </w:p>
    <w:p w14:paraId="380C9AF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Com a mesura alternativa per adjuntar arxius d’altres formats, es poden enviar en un arxiu comprimit (ZIP)</w:t>
      </w:r>
    </w:p>
    <w:p w14:paraId="56A2EAA6" w14:textId="77777777" w:rsidR="00851E79" w:rsidRPr="0068193D" w:rsidRDefault="00851E79" w:rsidP="0068193D">
      <w:pPr>
        <w:pStyle w:val="Standard"/>
        <w:jc w:val="both"/>
        <w:rPr>
          <w:rFonts w:ascii="Open Sans" w:hAnsi="Open Sans" w:cs="Open Sans"/>
          <w:sz w:val="18"/>
          <w:szCs w:val="18"/>
          <w:lang w:val="ca-ES"/>
        </w:rPr>
      </w:pPr>
    </w:p>
    <w:p w14:paraId="4310BD1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Les ofertes presentades han d’estar lliures de virus informàtics i de qualsevol tipus de programa o codi nociu i és obligació de les empreses passar els documents per un antivirus i, en cas d’arribar documents de les seves ofertes amb virus, serà responsabilitat d’elles que l’administració no pugui accedir al contingut d’aquests. </w:t>
      </w:r>
    </w:p>
    <w:p w14:paraId="7434076E" w14:textId="77777777" w:rsidR="00851E79" w:rsidRPr="0068193D" w:rsidRDefault="00851E79" w:rsidP="0068193D">
      <w:pPr>
        <w:pStyle w:val="Standard"/>
        <w:jc w:val="both"/>
        <w:rPr>
          <w:rFonts w:ascii="Open Sans" w:hAnsi="Open Sans" w:cs="Open Sans"/>
          <w:sz w:val="18"/>
          <w:szCs w:val="18"/>
          <w:lang w:val="ca-ES"/>
        </w:rPr>
      </w:pPr>
    </w:p>
    <w:p w14:paraId="0B0DF78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 cas que algun document presentat per les empreses licitadores estigui malmès, en blanc o sigui il·legible o estigui afectat per un virus informàtic, la Mesa de contractació valorarà, en funció de quina sigui la documentació afectada, les conseqüències jurídiques respecte de la participació d’aquella empresa en el procediment, que s’hagin de derivar de la impossibilitat d’accés al contingut d’algun document de l’oferta. En cas de tractar-se de documents imprescindibles per conèixer o valorar l’oferta, la mesa podrà acordar l’exclusió de l’empresa. </w:t>
      </w:r>
    </w:p>
    <w:p w14:paraId="31DCE31C" w14:textId="77777777" w:rsidR="00851E79" w:rsidRPr="0068193D" w:rsidRDefault="00851E79" w:rsidP="0068193D">
      <w:pPr>
        <w:pStyle w:val="Standard"/>
        <w:jc w:val="both"/>
        <w:rPr>
          <w:rFonts w:ascii="Open Sans" w:hAnsi="Open Sans" w:cs="Open Sans"/>
          <w:sz w:val="18"/>
          <w:szCs w:val="18"/>
          <w:lang w:val="ca-ES"/>
        </w:rPr>
      </w:pPr>
    </w:p>
    <w:p w14:paraId="02017B7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Les empreses licitadores podran presentar una còpia de seguretat dels documents electrònic en suport físic electrònic, que serà sol·licitada per la Mesa en cas de necessitat, per tal de poder accedir al contingut dels documents en cas que estiguin malmesos i només en aquest cas. </w:t>
      </w:r>
    </w:p>
    <w:p w14:paraId="0DE988D4" w14:textId="77777777" w:rsidR="00851E79" w:rsidRPr="0068193D" w:rsidRDefault="00851E79" w:rsidP="0068193D">
      <w:pPr>
        <w:pStyle w:val="Standard"/>
        <w:jc w:val="both"/>
        <w:rPr>
          <w:rFonts w:ascii="Open Sans" w:hAnsi="Open Sans" w:cs="Open Sans"/>
          <w:sz w:val="18"/>
          <w:szCs w:val="18"/>
          <w:lang w:val="ca-ES"/>
        </w:rPr>
      </w:pPr>
    </w:p>
    <w:p w14:paraId="5332DA4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6. Les proposicions són secretes i la seva presentació suposa l’acceptació incondicionada per part de l’empresa licitadora del contingut de la documentació contractual publicada,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60EC952E" w14:textId="77777777" w:rsidR="00851E79" w:rsidRPr="0068193D" w:rsidRDefault="00851E79" w:rsidP="0068193D">
      <w:pPr>
        <w:pStyle w:val="Standard"/>
        <w:jc w:val="both"/>
        <w:rPr>
          <w:rFonts w:ascii="Open Sans" w:hAnsi="Open Sans" w:cs="Open Sans"/>
          <w:sz w:val="18"/>
          <w:szCs w:val="18"/>
          <w:lang w:val="ca-ES"/>
        </w:rPr>
      </w:pPr>
    </w:p>
    <w:p w14:paraId="6F23F92C"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7. Les empreses licitadores podran indicar en el sobre electrònic que correspongui quina informació de la seva proposició té caràcter confidencial, sense que, en cap cas, puguin declarar com a tal l'oferta econòmica ni els documents que siguin accessibles públicament. L’òrgan de contractació garantirà la confidencialitat de la informació expressament així designada sempre que s’ajusti a les condiciones establertes a l’article 133 LCSP.</w:t>
      </w:r>
    </w:p>
    <w:p w14:paraId="521B09AA" w14:textId="77777777" w:rsidR="00851E79" w:rsidRPr="0068193D" w:rsidRDefault="00851E79" w:rsidP="0068193D">
      <w:pPr>
        <w:jc w:val="both"/>
        <w:rPr>
          <w:rFonts w:ascii="Open Sans" w:hAnsi="Open Sans" w:cs="Open Sans"/>
          <w:sz w:val="18"/>
          <w:szCs w:val="18"/>
          <w:lang w:val="ca-ES"/>
        </w:rPr>
      </w:pPr>
    </w:p>
    <w:p w14:paraId="724EA22F"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Si l’òrgan de contractació ho considera necessari podrà requerir a l’empresa afectada que confirmi el caràcter confidencial o no de la documentació presentada tot indicant en el requeriment els aspectes que no corresponguin amb les prescripcions establertes a l’article 133 LCSP.</w:t>
      </w:r>
    </w:p>
    <w:p w14:paraId="4DB0E6B3" w14:textId="77777777" w:rsidR="00851E79" w:rsidRPr="0068193D" w:rsidRDefault="00851E79" w:rsidP="0068193D">
      <w:pPr>
        <w:jc w:val="both"/>
        <w:rPr>
          <w:rFonts w:ascii="Open Sans" w:hAnsi="Open Sans" w:cs="Open Sans"/>
          <w:sz w:val="18"/>
          <w:szCs w:val="18"/>
          <w:lang w:val="ca-ES"/>
        </w:rPr>
      </w:pPr>
    </w:p>
    <w:p w14:paraId="168F4429"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Les dades de les empreses que participin en aquesta licitació seran tractades per l’Ajuntament de Barcelona d’acord amb el que estableix  la Llei Orgànica 3/2018, de 5 de desembre, de Protecció de Dades Personals i Garantia dels Drets Digitals, publicada al Butlletí Oficial de l’Estat núm. 294, el dia 6 de desembre de 2018 i amb la finalitat de gestionar la contractació municipal. Aquestes dades es cediran, per a la publicació de les mateixes, a la Plataforma de serveis de contractació pública (PSCP) com a perfil de contractant; els usos previstos d’aquestes dades són el registre de les dades de contacte de les empreses (i persones físiques) proveïdores dels òrgans de contractació d'àmbit territorial català que fan servir la PSCP (perfil de licitador) i les seves eines de licitació electrònica. La presentació de les proposicions porta implícit el consentiment en els tractaments de les dades per a les finalitats </w:t>
      </w:r>
      <w:r w:rsidRPr="0068193D">
        <w:rPr>
          <w:rFonts w:ascii="Open Sans" w:hAnsi="Open Sans" w:cs="Open Sans"/>
          <w:sz w:val="18"/>
          <w:szCs w:val="18"/>
          <w:lang w:val="ca-ES"/>
        </w:rPr>
        <w:lastRenderedPageBreak/>
        <w:t>indicades.</w:t>
      </w:r>
    </w:p>
    <w:p w14:paraId="11369849" w14:textId="77777777" w:rsidR="00851E79" w:rsidRPr="0068193D" w:rsidRDefault="00851E79" w:rsidP="0068193D">
      <w:pPr>
        <w:jc w:val="both"/>
        <w:rPr>
          <w:rFonts w:ascii="Open Sans" w:hAnsi="Open Sans" w:cs="Open Sans"/>
          <w:sz w:val="18"/>
          <w:szCs w:val="18"/>
          <w:lang w:val="ca-ES"/>
        </w:rPr>
      </w:pPr>
    </w:p>
    <w:p w14:paraId="767CF59E"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Es pot exercitar els drets d’accés, rectificació, cancel·lació i oposició, pel que fa al fitxer Tercers presentant sol·licitud al Registre General de l’Ajuntament: Riera Bisbe Pol, número 8, 08350, Arenys de mar, Barcelona, indicant en l’assumpte “Exercici de Dret LOPD”. Pel que fa al fitxer PSCP presentant sol·licitud a les oficines de la Secretaria Tècnica de la Junta Consultiva de Contractació Administrativa, ubicades a la Gran Via de les Corts Catalanes, 635, 08010 de Barcelona o mitjançant l’adreça electrònica: </w:t>
      </w:r>
      <w:hyperlink r:id="rId59" w:history="1">
        <w:r w:rsidRPr="0068193D">
          <w:rPr>
            <w:rStyle w:val="Hipervnculo"/>
            <w:rFonts w:ascii="Open Sans" w:eastAsiaTheme="majorEastAsia" w:hAnsi="Open Sans" w:cs="Open Sans"/>
            <w:sz w:val="18"/>
            <w:szCs w:val="18"/>
            <w:lang w:val="ca-ES"/>
          </w:rPr>
          <w:t>protecciodedades.eco@gencat.cat</w:t>
        </w:r>
      </w:hyperlink>
    </w:p>
    <w:p w14:paraId="32E7AB15" w14:textId="77777777" w:rsidR="00851E79" w:rsidRPr="0068193D" w:rsidRDefault="00851E79" w:rsidP="0068193D">
      <w:pPr>
        <w:jc w:val="both"/>
        <w:rPr>
          <w:rFonts w:ascii="Open Sans" w:hAnsi="Open Sans" w:cs="Open Sans"/>
          <w:sz w:val="18"/>
          <w:szCs w:val="18"/>
          <w:lang w:val="ca-ES"/>
        </w:rPr>
      </w:pPr>
    </w:p>
    <w:p w14:paraId="7C9B01B1" w14:textId="77777777" w:rsidR="00851E79" w:rsidRPr="0068193D" w:rsidRDefault="00851E79" w:rsidP="0068193D">
      <w:pPr>
        <w:autoSpaceDE w:val="0"/>
        <w:adjustRightInd w:val="0"/>
        <w:jc w:val="both"/>
        <w:rPr>
          <w:rFonts w:ascii="Open Sans" w:hAnsi="Open Sans" w:cs="Open Sans"/>
          <w:sz w:val="18"/>
          <w:szCs w:val="18"/>
          <w:lang w:val="ca-ES"/>
        </w:rPr>
      </w:pPr>
      <w:r w:rsidRPr="0068193D">
        <w:rPr>
          <w:rFonts w:ascii="Open Sans" w:hAnsi="Open Sans" w:cs="Open Sans"/>
          <w:sz w:val="18"/>
          <w:szCs w:val="18"/>
          <w:lang w:val="ca-ES"/>
        </w:rPr>
        <w:t>Cadascun dels sobres electrònics  presentats per l’empresa licitadora únicament ha d’incloure la documentació per a la qual està destinat. Si dins d’un sobre s’inclou informació que permet el coneixement anticipat d’una part de l’oferta, infringint així el secret de la mateixa</w:t>
      </w:r>
      <w:r w:rsidRPr="0068193D">
        <w:rPr>
          <w:rFonts w:ascii="Open Sans" w:hAnsi="Open Sans" w:cs="Open Sans"/>
          <w:iCs/>
          <w:sz w:val="18"/>
          <w:szCs w:val="18"/>
          <w:lang w:val="ca-ES"/>
        </w:rPr>
        <w:t xml:space="preserve"> i afectant l’objectivitat de la valoració i el tractament igualitari de les empreses licitadores,</w:t>
      </w:r>
      <w:r w:rsidRPr="0068193D">
        <w:rPr>
          <w:rFonts w:ascii="Open Sans" w:hAnsi="Open Sans" w:cs="Open Sans"/>
          <w:sz w:val="18"/>
          <w:szCs w:val="18"/>
          <w:lang w:val="ca-ES"/>
        </w:rPr>
        <w:t xml:space="preserve"> implicarà l’exclusió de la licitació.</w:t>
      </w:r>
    </w:p>
    <w:p w14:paraId="5B073B3A" w14:textId="77777777" w:rsidR="00851E79" w:rsidRPr="0068193D" w:rsidRDefault="00851E79" w:rsidP="0068193D">
      <w:pPr>
        <w:pStyle w:val="Standard"/>
        <w:jc w:val="both"/>
        <w:rPr>
          <w:rFonts w:ascii="Open Sans" w:hAnsi="Open Sans" w:cs="Open Sans"/>
          <w:sz w:val="18"/>
          <w:szCs w:val="18"/>
          <w:lang w:val="ca-ES"/>
        </w:rPr>
      </w:pPr>
    </w:p>
    <w:p w14:paraId="3F7805D3" w14:textId="77777777" w:rsidR="00851E79" w:rsidRPr="0068193D" w:rsidRDefault="00851E79" w:rsidP="0068193D">
      <w:pPr>
        <w:pStyle w:val="Ttulo2"/>
        <w:rPr>
          <w:rFonts w:ascii="Open Sans" w:hAnsi="Open Sans" w:cs="Open Sans"/>
          <w:sz w:val="18"/>
          <w:szCs w:val="18"/>
          <w:lang w:val="ca-ES"/>
        </w:rPr>
      </w:pPr>
      <w:bookmarkStart w:id="18" w:name="_Toc112325147"/>
      <w:r w:rsidRPr="0068193D">
        <w:rPr>
          <w:rFonts w:ascii="Open Sans" w:hAnsi="Open Sans" w:cs="Open Sans"/>
          <w:sz w:val="18"/>
          <w:szCs w:val="18"/>
          <w:lang w:val="ca-ES"/>
        </w:rPr>
        <w:t>14. Configuració dels sobres</w:t>
      </w:r>
      <w:bookmarkEnd w:id="18"/>
      <w:r w:rsidRPr="0068193D">
        <w:rPr>
          <w:rFonts w:ascii="Open Sans" w:hAnsi="Open Sans" w:cs="Open Sans"/>
          <w:sz w:val="18"/>
          <w:szCs w:val="18"/>
          <w:lang w:val="ca-ES"/>
        </w:rPr>
        <w:t xml:space="preserve"> </w:t>
      </w:r>
    </w:p>
    <w:p w14:paraId="7A843CC0" w14:textId="77777777" w:rsidR="00851E79" w:rsidRPr="0068193D" w:rsidRDefault="00851E79" w:rsidP="0068193D">
      <w:pPr>
        <w:pStyle w:val="Standard"/>
        <w:jc w:val="both"/>
        <w:rPr>
          <w:rFonts w:ascii="Open Sans" w:hAnsi="Open Sans" w:cs="Open Sans"/>
          <w:sz w:val="18"/>
          <w:szCs w:val="18"/>
          <w:lang w:val="ca-ES"/>
        </w:rPr>
      </w:pPr>
    </w:p>
    <w:p w14:paraId="3E1B8E6E" w14:textId="20DAD041" w:rsidR="00851E79" w:rsidRPr="0068193D" w:rsidRDefault="00851E79" w:rsidP="0068193D">
      <w:pPr>
        <w:pStyle w:val="Standard"/>
        <w:jc w:val="both"/>
        <w:rPr>
          <w:rFonts w:ascii="Open Sans" w:hAnsi="Open Sans" w:cs="Open Sans"/>
          <w:sz w:val="18"/>
          <w:szCs w:val="18"/>
          <w:lang w:val="ca-ES"/>
        </w:rPr>
      </w:pPr>
      <w:bookmarkStart w:id="19" w:name="_Hlk105500918"/>
      <w:r w:rsidRPr="0068193D">
        <w:rPr>
          <w:rFonts w:ascii="Open Sans" w:hAnsi="Open Sans" w:cs="Open Sans"/>
          <w:sz w:val="18"/>
          <w:szCs w:val="18"/>
          <w:lang w:val="ca-ES"/>
        </w:rPr>
        <w:t xml:space="preserve">Les proposicions hauran de presentar-se en qualsevol de les llengües cooficials de Catalunya, en </w:t>
      </w:r>
      <w:r w:rsidR="00B86814" w:rsidRPr="0068193D">
        <w:rPr>
          <w:rFonts w:ascii="Open Sans" w:hAnsi="Open Sans" w:cs="Open Sans"/>
          <w:sz w:val="18"/>
          <w:szCs w:val="18"/>
          <w:lang w:val="ca-ES"/>
        </w:rPr>
        <w:t>3</w:t>
      </w:r>
      <w:r w:rsidRPr="0068193D">
        <w:rPr>
          <w:rFonts w:ascii="Open Sans" w:hAnsi="Open Sans" w:cs="Open Sans"/>
          <w:sz w:val="18"/>
          <w:szCs w:val="18"/>
          <w:lang w:val="ca-ES"/>
        </w:rPr>
        <w:t xml:space="preserve"> sobres en format electrònic, a través de l’eina Sobre Digital. </w:t>
      </w:r>
    </w:p>
    <w:p w14:paraId="4233F564" w14:textId="77777777" w:rsidR="00851E79" w:rsidRPr="0068193D" w:rsidRDefault="00851E79" w:rsidP="0068193D">
      <w:pPr>
        <w:pStyle w:val="Standard"/>
        <w:jc w:val="both"/>
        <w:rPr>
          <w:rFonts w:ascii="Open Sans" w:hAnsi="Open Sans" w:cs="Open Sans"/>
          <w:sz w:val="18"/>
          <w:szCs w:val="18"/>
          <w:lang w:val="ca-ES"/>
        </w:rPr>
      </w:pPr>
    </w:p>
    <w:p w14:paraId="5E59D89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Cadascun dels sobres electrònics presentats per una empresa licitadora únicament ha d’incloure la documentació per a la qual està destinat, d’acord amb aquest apartat. Si dins d’un sobre s’inclou informació que permet el coneixement anticipat d’una part de l’oferta, infringint així el secret de la mateixa i afecti a l’objectivitat de la valoració i el tractament igualtat de les empreses licitadores, implicarà l’exclusió de la licitació.</w:t>
      </w:r>
    </w:p>
    <w:p w14:paraId="37D6FBD6" w14:textId="77777777" w:rsidR="00851E79" w:rsidRPr="0068193D" w:rsidRDefault="00851E79" w:rsidP="0068193D">
      <w:pPr>
        <w:pStyle w:val="Standard"/>
        <w:jc w:val="both"/>
        <w:rPr>
          <w:rFonts w:ascii="Open Sans" w:hAnsi="Open Sans" w:cs="Open Sans"/>
          <w:sz w:val="18"/>
          <w:szCs w:val="18"/>
          <w:lang w:val="ca-ES"/>
        </w:rPr>
      </w:pPr>
    </w:p>
    <w:p w14:paraId="4D88188F" w14:textId="4F1298C0" w:rsidR="00851E79" w:rsidRPr="0068193D" w:rsidRDefault="00B86814"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w:t>
      </w:r>
      <w:r w:rsidR="00851E79" w:rsidRPr="0068193D">
        <w:rPr>
          <w:rFonts w:ascii="Open Sans" w:hAnsi="Open Sans" w:cs="Open Sans"/>
          <w:sz w:val="18"/>
          <w:szCs w:val="18"/>
          <w:lang w:val="ca-ES"/>
        </w:rPr>
        <w:t>. Sobre electrònic A:</w:t>
      </w:r>
    </w:p>
    <w:p w14:paraId="7922FB4A" w14:textId="77777777" w:rsidR="00851E79" w:rsidRPr="0068193D" w:rsidRDefault="00851E79" w:rsidP="0068193D">
      <w:pPr>
        <w:pStyle w:val="Standard"/>
        <w:jc w:val="both"/>
        <w:rPr>
          <w:rFonts w:ascii="Open Sans" w:hAnsi="Open Sans" w:cs="Open Sans"/>
          <w:color w:val="FF0000"/>
          <w:sz w:val="18"/>
          <w:szCs w:val="18"/>
          <w:lang w:val="ca-ES"/>
        </w:rPr>
      </w:pPr>
    </w:p>
    <w:p w14:paraId="4E0F41D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ell s’inclourà la documentació administrativa signada digitalment,  següent:</w:t>
      </w:r>
    </w:p>
    <w:bookmarkEnd w:id="19"/>
    <w:p w14:paraId="3A5CB330" w14:textId="77777777" w:rsidR="00851E79" w:rsidRPr="0068193D" w:rsidRDefault="00851E79" w:rsidP="0068193D">
      <w:pPr>
        <w:pStyle w:val="Standard"/>
        <w:jc w:val="both"/>
        <w:rPr>
          <w:rFonts w:ascii="Open Sans" w:hAnsi="Open Sans" w:cs="Open Sans"/>
          <w:sz w:val="18"/>
          <w:szCs w:val="18"/>
          <w:lang w:val="ca-ES"/>
        </w:rPr>
      </w:pPr>
    </w:p>
    <w:p w14:paraId="1152FE20" w14:textId="77777777" w:rsidR="00851E79" w:rsidRPr="0068193D" w:rsidRDefault="00851E79" w:rsidP="0068193D">
      <w:pPr>
        <w:pStyle w:val="Standard"/>
        <w:numPr>
          <w:ilvl w:val="0"/>
          <w:numId w:val="41"/>
        </w:numPr>
        <w:jc w:val="both"/>
        <w:textAlignment w:val="auto"/>
        <w:rPr>
          <w:rFonts w:ascii="Open Sans" w:hAnsi="Open Sans" w:cs="Open Sans"/>
          <w:sz w:val="18"/>
          <w:szCs w:val="18"/>
          <w:lang w:val="ca-ES"/>
        </w:rPr>
      </w:pPr>
      <w:r w:rsidRPr="0068193D">
        <w:rPr>
          <w:rFonts w:ascii="Open Sans" w:hAnsi="Open Sans" w:cs="Open Sans"/>
          <w:sz w:val="18"/>
          <w:szCs w:val="18"/>
          <w:u w:val="single"/>
          <w:lang w:val="ca-ES"/>
        </w:rPr>
        <w:t>Relació numerada</w:t>
      </w:r>
      <w:r w:rsidRPr="0068193D">
        <w:rPr>
          <w:rFonts w:ascii="Open Sans" w:hAnsi="Open Sans" w:cs="Open Sans"/>
          <w:sz w:val="18"/>
          <w:szCs w:val="18"/>
          <w:lang w:val="ca-ES"/>
        </w:rPr>
        <w:t xml:space="preserve"> de la documentació inclosa amb indicació de les següents dades identificatives: raó social o nom i NIF, de la licitadora i del representant, si fos el cas, nom i cognoms de la persona de contacte, adreça postal i electrònica i número de telèfon mòbil de contacte on rebre els avisos de notificacions.</w:t>
      </w:r>
    </w:p>
    <w:p w14:paraId="37EBC241" w14:textId="77777777" w:rsidR="00851E79" w:rsidRPr="0068193D" w:rsidRDefault="00851E79" w:rsidP="0068193D">
      <w:pPr>
        <w:pStyle w:val="Standard"/>
        <w:jc w:val="both"/>
        <w:rPr>
          <w:rFonts w:ascii="Open Sans" w:hAnsi="Open Sans" w:cs="Open Sans"/>
          <w:sz w:val="18"/>
          <w:szCs w:val="18"/>
          <w:lang w:val="ca-ES"/>
        </w:rPr>
      </w:pPr>
    </w:p>
    <w:p w14:paraId="6A880D07" w14:textId="77777777" w:rsidR="00851E79" w:rsidRPr="0068193D" w:rsidRDefault="00851E79" w:rsidP="0068193D">
      <w:pPr>
        <w:pStyle w:val="Standard"/>
        <w:numPr>
          <w:ilvl w:val="0"/>
          <w:numId w:val="41"/>
        </w:numPr>
        <w:jc w:val="both"/>
        <w:textAlignment w:val="auto"/>
        <w:rPr>
          <w:rFonts w:ascii="Open Sans" w:hAnsi="Open Sans" w:cs="Open Sans"/>
          <w:sz w:val="18"/>
          <w:szCs w:val="18"/>
          <w:lang w:val="ca-ES"/>
        </w:rPr>
      </w:pPr>
      <w:r w:rsidRPr="0068193D">
        <w:rPr>
          <w:rFonts w:ascii="Open Sans" w:hAnsi="Open Sans" w:cs="Open Sans"/>
          <w:sz w:val="18"/>
          <w:szCs w:val="18"/>
          <w:u w:val="single"/>
          <w:lang w:val="ca-ES"/>
        </w:rPr>
        <w:t>Document europeu únic de contractació</w:t>
      </w:r>
      <w:r w:rsidRPr="0068193D">
        <w:rPr>
          <w:rFonts w:ascii="Open Sans" w:hAnsi="Open Sans" w:cs="Open Sans"/>
          <w:sz w:val="18"/>
          <w:szCs w:val="18"/>
          <w:lang w:val="ca-ES"/>
        </w:rPr>
        <w:t xml:space="preserve"> (DEUC): </w:t>
      </w:r>
    </w:p>
    <w:p w14:paraId="0068C872" w14:textId="77777777" w:rsidR="00851E79" w:rsidRPr="0068193D" w:rsidRDefault="00851E79" w:rsidP="0068193D">
      <w:pPr>
        <w:pStyle w:val="Standard"/>
        <w:jc w:val="both"/>
        <w:rPr>
          <w:rFonts w:ascii="Open Sans" w:hAnsi="Open Sans" w:cs="Open Sans"/>
          <w:sz w:val="18"/>
          <w:szCs w:val="18"/>
          <w:lang w:val="ca-ES"/>
        </w:rPr>
      </w:pPr>
    </w:p>
    <w:p w14:paraId="4EDE7D6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Les empreses licitadores han de presentar el Document europeu únic de contractació (DEUC) mitjançant el qual declaren la seva capacitat i la seva solvència econòmica i financera, i tècnica i professional, de conformitat amb els requisits mínims exigits en les clàusules 12 d’aquest plec; que no es troben incurses en cap prohibició de contractar o, si es troben, que han adoptat les mesures per demostrar la seva fiabilitat; i que es troben al corrent del compliment de les obligacions tributaries i amb la Seguretat Social, així com que compleixen amb la resta de requisits que s’estableixen en aquest plec. </w:t>
      </w:r>
    </w:p>
    <w:p w14:paraId="487DB6E7" w14:textId="77777777" w:rsidR="00851E79" w:rsidRPr="0068193D" w:rsidRDefault="00851E79" w:rsidP="0068193D">
      <w:pPr>
        <w:pStyle w:val="Standard"/>
        <w:jc w:val="both"/>
        <w:rPr>
          <w:rFonts w:ascii="Open Sans" w:hAnsi="Open Sans" w:cs="Open Sans"/>
          <w:sz w:val="18"/>
          <w:szCs w:val="18"/>
          <w:lang w:val="ca-ES"/>
        </w:rPr>
      </w:pPr>
    </w:p>
    <w:p w14:paraId="19DEA60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empreses licitadores poden emplenar el Formulari del DEUC quin enllaç s’adjunta a continuació, o bé utilitzar el servei en línia de la Comissió Europea a través del qual es pot importar el model de DEUC corresponent a aquesta licitació, emplenar-lo, descarregar-lo i imprimir-lo per la seva presentació:</w:t>
      </w:r>
    </w:p>
    <w:p w14:paraId="0D93C917" w14:textId="77777777" w:rsidR="00851E79" w:rsidRPr="0068193D" w:rsidRDefault="00851E79" w:rsidP="0068193D">
      <w:pPr>
        <w:pStyle w:val="Standard"/>
        <w:jc w:val="both"/>
        <w:rPr>
          <w:rFonts w:ascii="Open Sans" w:hAnsi="Open Sans" w:cs="Open Sans"/>
          <w:sz w:val="18"/>
          <w:szCs w:val="18"/>
          <w:lang w:val="ca-ES"/>
        </w:rPr>
      </w:pPr>
    </w:p>
    <w:p w14:paraId="79961E77" w14:textId="77777777" w:rsidR="00851E79" w:rsidRPr="0068193D" w:rsidRDefault="00DF0FC9" w:rsidP="0068193D">
      <w:pPr>
        <w:pStyle w:val="Standard"/>
        <w:ind w:firstLine="709"/>
        <w:jc w:val="both"/>
        <w:rPr>
          <w:rFonts w:ascii="Open Sans" w:hAnsi="Open Sans" w:cs="Open Sans"/>
          <w:sz w:val="18"/>
          <w:szCs w:val="18"/>
          <w:lang w:val="ca-ES"/>
        </w:rPr>
      </w:pPr>
      <w:hyperlink r:id="rId60" w:history="1">
        <w:r w:rsidR="00851E79" w:rsidRPr="0068193D">
          <w:rPr>
            <w:rStyle w:val="Hipervnculo"/>
            <w:rFonts w:ascii="Open Sans" w:hAnsi="Open Sans" w:cs="Open Sans"/>
            <w:sz w:val="18"/>
            <w:szCs w:val="18"/>
            <w:lang w:val="ca-ES"/>
          </w:rPr>
          <w:t>https://contractació.gencat.cat/web/.content/contractar/licitacio/deuc.pdf</w:t>
        </w:r>
      </w:hyperlink>
      <w:r w:rsidR="00851E79" w:rsidRPr="0068193D">
        <w:rPr>
          <w:rFonts w:ascii="Open Sans" w:hAnsi="Open Sans" w:cs="Open Sans"/>
          <w:sz w:val="18"/>
          <w:szCs w:val="18"/>
          <w:lang w:val="ca-ES"/>
        </w:rPr>
        <w:t xml:space="preserve"> </w:t>
      </w:r>
    </w:p>
    <w:p w14:paraId="0F1BB465" w14:textId="77777777" w:rsidR="00851E79" w:rsidRPr="0068193D" w:rsidRDefault="00851E79" w:rsidP="0068193D">
      <w:pPr>
        <w:pStyle w:val="Standard"/>
        <w:jc w:val="both"/>
        <w:rPr>
          <w:rFonts w:ascii="Open Sans" w:hAnsi="Open Sans" w:cs="Open Sans"/>
          <w:sz w:val="18"/>
          <w:szCs w:val="18"/>
          <w:lang w:val="ca-ES"/>
        </w:rPr>
      </w:pPr>
    </w:p>
    <w:p w14:paraId="34E42F3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El DEUC s’ha de signar electrònicament per l’empresa licitadora o, en el seu cas, pel seu representat legal. </w:t>
      </w:r>
    </w:p>
    <w:p w14:paraId="30F4A82D" w14:textId="77777777" w:rsidR="00851E79" w:rsidRPr="0068193D" w:rsidRDefault="00851E79" w:rsidP="0068193D">
      <w:pPr>
        <w:pStyle w:val="Standard"/>
        <w:jc w:val="both"/>
        <w:rPr>
          <w:rFonts w:ascii="Open Sans" w:hAnsi="Open Sans" w:cs="Open Sans"/>
          <w:sz w:val="18"/>
          <w:szCs w:val="18"/>
          <w:lang w:val="ca-ES"/>
        </w:rPr>
      </w:pPr>
    </w:p>
    <w:p w14:paraId="34E4939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A més, les empreses licitadores indicaran en el DEUC, si s’escau, la informació relativa a la persona o persones habilitades per representar-les en aquesta licitació. </w:t>
      </w:r>
    </w:p>
    <w:p w14:paraId="3FFF38D6" w14:textId="77777777" w:rsidR="00851E79" w:rsidRPr="0068193D" w:rsidRDefault="00851E79" w:rsidP="0068193D">
      <w:pPr>
        <w:pStyle w:val="Standard"/>
        <w:jc w:val="both"/>
        <w:rPr>
          <w:rFonts w:ascii="Open Sans" w:hAnsi="Open Sans" w:cs="Open Sans"/>
          <w:sz w:val="18"/>
          <w:szCs w:val="18"/>
          <w:lang w:val="ca-ES"/>
        </w:rPr>
      </w:pPr>
    </w:p>
    <w:p w14:paraId="3D3444E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 el cas d’empreses que concorrin a la licitació de manera conjunta, cadascuna ha d’acreditar la seva personalitat, </w:t>
      </w:r>
      <w:r w:rsidRPr="0068193D">
        <w:rPr>
          <w:rFonts w:ascii="Open Sans" w:hAnsi="Open Sans" w:cs="Open Sans"/>
          <w:sz w:val="18"/>
          <w:szCs w:val="18"/>
          <w:lang w:val="ca-ES"/>
        </w:rPr>
        <w:lastRenderedPageBreak/>
        <w:t xml:space="preserve">capacitat i solvència, i presentar un DEUC separat, signat electrònicament pel representant de l’empresa que es tracti,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19453A7A" w14:textId="77777777" w:rsidR="00851E79" w:rsidRPr="0068193D" w:rsidRDefault="00851E79" w:rsidP="0068193D">
      <w:pPr>
        <w:pStyle w:val="Standard"/>
        <w:jc w:val="both"/>
        <w:rPr>
          <w:rFonts w:ascii="Open Sans" w:hAnsi="Open Sans" w:cs="Open Sans"/>
          <w:sz w:val="18"/>
          <w:szCs w:val="18"/>
          <w:lang w:val="ca-ES"/>
        </w:rPr>
      </w:pPr>
    </w:p>
    <w:p w14:paraId="0FE10FE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el cas que l’empresa licitadora recorri a capacitats d’altres empreses de conformitat amb el que la LCSP, ha d’indicar aquesta circumstància en el DEUC i presentar altre DEUC separat per cadascuna de les empreses a la capacitat de les quals recorri.</w:t>
      </w:r>
    </w:p>
    <w:p w14:paraId="482B9929" w14:textId="77777777" w:rsidR="00851E79" w:rsidRPr="0068193D" w:rsidRDefault="00851E79" w:rsidP="0068193D">
      <w:pPr>
        <w:pStyle w:val="Standard"/>
        <w:jc w:val="both"/>
        <w:rPr>
          <w:rFonts w:ascii="Open Sans" w:hAnsi="Open Sans" w:cs="Open Sans"/>
          <w:sz w:val="18"/>
          <w:szCs w:val="18"/>
          <w:lang w:val="ca-ES"/>
        </w:rPr>
      </w:pPr>
    </w:p>
    <w:p w14:paraId="4B9F92F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Les empreses licitadores que figurin inscrites en una llista oficial d’operadors econòmics autoritzats només han de facilitar en cada part del formulari del DEUC la informació no inscrita en aquestes llistes. Així, les empreses inscrites en el Registre Electrònic d’Empreses Licitadores (RELI) de la Generalitat de Catalunya o en el Registre Oficial de Licitadors i Empreses Classificades de l’Estat (ROLECE), només estan obligades a indicar en el DEUC la informació que no figuri inscrita en el RELI o en el ROLECE, o que no hi consti vigent o actualitzada. En tot cas, aquestes empreses han d’indicar en el DEUC la informació necessària que permeti a l’òrgan de contractació, si s’escau, accedir als documents o certificats justificatius corresponents. </w:t>
      </w:r>
    </w:p>
    <w:p w14:paraId="43D6A643" w14:textId="77777777" w:rsidR="00851E79" w:rsidRPr="0068193D" w:rsidRDefault="00851E79" w:rsidP="0068193D">
      <w:pPr>
        <w:pStyle w:val="Standard"/>
        <w:jc w:val="both"/>
        <w:rPr>
          <w:rFonts w:ascii="Open Sans" w:hAnsi="Open Sans" w:cs="Open Sans"/>
          <w:sz w:val="18"/>
          <w:szCs w:val="18"/>
          <w:lang w:val="ca-ES"/>
        </w:rPr>
      </w:pPr>
    </w:p>
    <w:p w14:paraId="1CB5349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L’acreditació de la possessió de la documentació justificativa del compliment dels requisits exigits en aquest plec el compliment dels quals s’ha indicat en el DEUC, l’haurà d’efectuar l’empresa licitadora en qui recaigui la proposta d’adjudicació per haver presentat l’oferta més avantatjosa econòmicament, amb caràcter previ a l’adjudicació.  </w:t>
      </w:r>
    </w:p>
    <w:p w14:paraId="6EAEDC3E" w14:textId="77777777" w:rsidR="00851E79" w:rsidRPr="0068193D" w:rsidRDefault="00851E79" w:rsidP="0068193D">
      <w:pPr>
        <w:pStyle w:val="Standard"/>
        <w:jc w:val="both"/>
        <w:rPr>
          <w:rFonts w:ascii="Open Sans" w:hAnsi="Open Sans" w:cs="Open Sans"/>
          <w:sz w:val="18"/>
          <w:szCs w:val="18"/>
          <w:lang w:val="ca-ES"/>
        </w:rPr>
      </w:pPr>
    </w:p>
    <w:p w14:paraId="4544257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Tanmateix, l’òrgan de contractació podrà demanar a les empreses licitadores que presentin la totalitat o una part de la documentació justificativa del compliment dels requisits previs, quan resulti necessari per al bon desenvolupament del procediment i, en tot cas, abans d’adjudicar el contracte. No obstant això, l’empresa licitadora que estigui inscrita en el RELI, en el ROLECE o en una llista oficial d’operadors econòmics d’un Estat membre de la Unió Europea d’accés gratuït, no està obligada a presentar els documents justificatius o altra prova documental de les dades inscrites en aquests registres.</w:t>
      </w:r>
    </w:p>
    <w:p w14:paraId="625F2D0F" w14:textId="77777777" w:rsidR="00851E79" w:rsidRPr="0068193D" w:rsidRDefault="00851E79" w:rsidP="0068193D">
      <w:pPr>
        <w:pStyle w:val="Standard"/>
        <w:jc w:val="both"/>
        <w:rPr>
          <w:rFonts w:ascii="Open Sans" w:hAnsi="Open Sans" w:cs="Open Sans"/>
          <w:sz w:val="18"/>
          <w:szCs w:val="18"/>
          <w:lang w:val="ca-ES"/>
        </w:rPr>
      </w:pPr>
    </w:p>
    <w:p w14:paraId="7603D890" w14:textId="77777777" w:rsidR="00B86814" w:rsidRPr="0068193D" w:rsidRDefault="00851E79" w:rsidP="0068193D">
      <w:pPr>
        <w:pStyle w:val="Standard"/>
        <w:numPr>
          <w:ilvl w:val="0"/>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Declaració responsable</w:t>
      </w:r>
      <w:r w:rsidR="00B86814" w:rsidRPr="0068193D">
        <w:rPr>
          <w:rFonts w:ascii="Open Sans" w:hAnsi="Open Sans" w:cs="Open Sans"/>
          <w:sz w:val="18"/>
          <w:szCs w:val="18"/>
          <w:u w:val="single"/>
          <w:lang w:val="ca-ES"/>
        </w:rPr>
        <w:t>:</w:t>
      </w:r>
    </w:p>
    <w:p w14:paraId="4647F87D" w14:textId="684D3C01" w:rsidR="00851E79" w:rsidRPr="0068193D" w:rsidRDefault="00851E79"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que disposa de recursos humans</w:t>
      </w:r>
      <w:r w:rsidRPr="0068193D">
        <w:rPr>
          <w:rFonts w:ascii="Open Sans" w:hAnsi="Open Sans" w:cs="Open Sans"/>
          <w:sz w:val="18"/>
          <w:szCs w:val="18"/>
          <w:lang w:val="ca-ES"/>
        </w:rPr>
        <w:t>, en el seu nivell directiu i productiu, que compten amb la formació necessària en prevenció de riscos laborals, així com d’una organització preventiva adequada a la Llei 31/1995, de 8 de novembre, de Prevenció de Riscos Laborals i que es compromet a aportar la documentació que li sigui exigida per la seva comprovació i a aplicar i fer complir les mesures que li puguin ser indicades per l’Ajuntament d’Arenys de Mar.</w:t>
      </w:r>
    </w:p>
    <w:p w14:paraId="128F3CE3" w14:textId="77777777" w:rsidR="00B86814" w:rsidRPr="0068193D" w:rsidRDefault="00B86814" w:rsidP="0068193D">
      <w:pPr>
        <w:pStyle w:val="Standard"/>
        <w:ind w:left="1440"/>
        <w:jc w:val="both"/>
        <w:rPr>
          <w:rFonts w:ascii="Open Sans" w:hAnsi="Open Sans" w:cs="Open Sans"/>
          <w:sz w:val="18"/>
          <w:szCs w:val="18"/>
          <w:lang w:val="ca-ES"/>
        </w:rPr>
      </w:pPr>
    </w:p>
    <w:p w14:paraId="5214A3F5" w14:textId="6CA6DAED" w:rsidR="00851E79" w:rsidRPr="0068193D" w:rsidRDefault="00B86814"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E</w:t>
      </w:r>
      <w:r w:rsidR="00851E79" w:rsidRPr="0068193D">
        <w:rPr>
          <w:rFonts w:ascii="Open Sans" w:hAnsi="Open Sans" w:cs="Open Sans"/>
          <w:sz w:val="18"/>
          <w:szCs w:val="18"/>
          <w:u w:val="single"/>
          <w:lang w:val="ca-ES"/>
        </w:rPr>
        <w:t>n relació al compliment de les condicions especials d’execució</w:t>
      </w:r>
      <w:r w:rsidR="00851E79" w:rsidRPr="0068193D">
        <w:rPr>
          <w:rFonts w:ascii="Open Sans" w:hAnsi="Open Sans" w:cs="Open Sans"/>
          <w:sz w:val="18"/>
          <w:szCs w:val="18"/>
          <w:lang w:val="ca-ES"/>
        </w:rPr>
        <w:t>, signada pel responsable de l’empresa, en el qual declari que en cas de resultar adjudicatari donarà compliment a les condicions especials d’execució establertes en el present plec.</w:t>
      </w:r>
    </w:p>
    <w:p w14:paraId="7CE2D1F4" w14:textId="77777777" w:rsidR="00851E79" w:rsidRPr="0068193D" w:rsidRDefault="00851E79" w:rsidP="0068193D">
      <w:pPr>
        <w:pStyle w:val="Standard"/>
        <w:jc w:val="both"/>
        <w:rPr>
          <w:rFonts w:ascii="Open Sans" w:hAnsi="Open Sans" w:cs="Open Sans"/>
          <w:sz w:val="18"/>
          <w:szCs w:val="18"/>
          <w:lang w:val="ca-ES"/>
        </w:rPr>
      </w:pPr>
    </w:p>
    <w:p w14:paraId="249D89AF" w14:textId="2993C2FB" w:rsidR="00851E79" w:rsidRPr="0068193D" w:rsidRDefault="00B86814"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E</w:t>
      </w:r>
      <w:r w:rsidR="00851E79" w:rsidRPr="0068193D">
        <w:rPr>
          <w:rFonts w:ascii="Open Sans" w:hAnsi="Open Sans" w:cs="Open Sans"/>
          <w:sz w:val="18"/>
          <w:szCs w:val="18"/>
          <w:u w:val="single"/>
          <w:lang w:val="ca-ES"/>
        </w:rPr>
        <w:t>n relació al sotmetiment de la normativa nacional</w:t>
      </w:r>
      <w:r w:rsidR="00851E79" w:rsidRPr="0068193D">
        <w:rPr>
          <w:rFonts w:ascii="Open Sans" w:hAnsi="Open Sans" w:cs="Open Sans"/>
          <w:sz w:val="18"/>
          <w:szCs w:val="18"/>
          <w:lang w:val="ca-ES"/>
        </w:rPr>
        <w:t xml:space="preserve"> i de la Unió Europa en matèria de protecció de dades en cas de resultar adjudicataris.</w:t>
      </w:r>
    </w:p>
    <w:p w14:paraId="4AB7C4C8" w14:textId="77777777" w:rsidR="00851E79" w:rsidRPr="0068193D" w:rsidRDefault="00851E79" w:rsidP="0068193D">
      <w:pPr>
        <w:pStyle w:val="Standard"/>
        <w:jc w:val="both"/>
        <w:rPr>
          <w:rFonts w:ascii="Open Sans" w:hAnsi="Open Sans" w:cs="Open Sans"/>
          <w:sz w:val="18"/>
          <w:szCs w:val="18"/>
          <w:lang w:val="ca-ES"/>
        </w:rPr>
      </w:pPr>
    </w:p>
    <w:p w14:paraId="07050E11" w14:textId="733345E2" w:rsidR="00851E79" w:rsidRPr="0068193D" w:rsidRDefault="00851E79"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Unió temporal d’empreses</w:t>
      </w:r>
      <w:r w:rsidRPr="0068193D">
        <w:rPr>
          <w:rFonts w:ascii="Open Sans" w:hAnsi="Open Sans" w:cs="Open Sans"/>
          <w:sz w:val="18"/>
          <w:szCs w:val="18"/>
          <w:lang w:val="ca-ES"/>
        </w:rPr>
        <w:t>: En el supòsit que el licitador tingui intenció de concórrer en unió temporal, haurà de presentar una declaració manifestant aquest extrem amb indicació dels noms i circumstàncies dels integrants i la participació de cadascun, així com l’assumpció del compromís de constituir-se formalment en unió temporal en cas de resultar adjudicataris.</w:t>
      </w:r>
    </w:p>
    <w:p w14:paraId="67F95ABF" w14:textId="77777777" w:rsidR="00851E79" w:rsidRPr="0068193D" w:rsidRDefault="00851E79" w:rsidP="0068193D">
      <w:pPr>
        <w:pStyle w:val="Standard"/>
        <w:jc w:val="both"/>
        <w:rPr>
          <w:rFonts w:ascii="Open Sans" w:hAnsi="Open Sans" w:cs="Open Sans"/>
          <w:sz w:val="18"/>
          <w:szCs w:val="18"/>
          <w:lang w:val="ca-ES"/>
        </w:rPr>
      </w:pPr>
    </w:p>
    <w:p w14:paraId="641B308B" w14:textId="37651F2C" w:rsidR="00851E79" w:rsidRPr="0068193D" w:rsidRDefault="00851E79"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Grup empresarial</w:t>
      </w:r>
      <w:r w:rsidRPr="0068193D">
        <w:rPr>
          <w:rFonts w:ascii="Open Sans" w:hAnsi="Open Sans" w:cs="Open Sans"/>
          <w:sz w:val="18"/>
          <w:szCs w:val="18"/>
          <w:lang w:val="ca-ES"/>
        </w:rPr>
        <w:t>: En el supòsit que formulin ofertes empreses vinculades, aquestes hauran de presentar una declaració sobre el grup empresarial a què pertanyen, amb indicació de les empreses que el composen i la denominació del grup.</w:t>
      </w:r>
    </w:p>
    <w:p w14:paraId="02223890" w14:textId="77777777" w:rsidR="00851E79" w:rsidRPr="0068193D" w:rsidRDefault="00851E79" w:rsidP="0068193D">
      <w:pPr>
        <w:pStyle w:val="Standard"/>
        <w:jc w:val="both"/>
        <w:rPr>
          <w:rFonts w:ascii="Open Sans" w:hAnsi="Open Sans" w:cs="Open Sans"/>
          <w:sz w:val="18"/>
          <w:szCs w:val="18"/>
          <w:lang w:val="ca-ES"/>
        </w:rPr>
      </w:pPr>
    </w:p>
    <w:p w14:paraId="75E0ADA6" w14:textId="18B2D234" w:rsidR="00851E79" w:rsidRPr="0068193D" w:rsidRDefault="00851E79"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Compliment de la normativa d’integració de persones discapacitades</w:t>
      </w:r>
      <w:r w:rsidRPr="0068193D">
        <w:rPr>
          <w:rFonts w:ascii="Open Sans" w:hAnsi="Open Sans" w:cs="Open Sans"/>
          <w:sz w:val="18"/>
          <w:szCs w:val="18"/>
          <w:lang w:val="ca-ES"/>
        </w:rPr>
        <w:t xml:space="preserve">. En el supòsit que reuneixi </w:t>
      </w:r>
      <w:r w:rsidRPr="0068193D">
        <w:rPr>
          <w:rFonts w:ascii="Open Sans" w:hAnsi="Open Sans" w:cs="Open Sans"/>
          <w:sz w:val="18"/>
          <w:szCs w:val="18"/>
          <w:lang w:val="ca-ES"/>
        </w:rPr>
        <w:lastRenderedPageBreak/>
        <w:t>alguns dels criteris de preferència en els termes de la clàusula 17 del present plec, el licitador haurà de presentar declaració consignant-los.</w:t>
      </w:r>
    </w:p>
    <w:p w14:paraId="4772A222" w14:textId="77777777" w:rsidR="00851E79" w:rsidRPr="0068193D" w:rsidRDefault="00851E79" w:rsidP="0068193D">
      <w:pPr>
        <w:pStyle w:val="Standard"/>
        <w:jc w:val="both"/>
        <w:rPr>
          <w:rFonts w:ascii="Open Sans" w:hAnsi="Open Sans" w:cs="Open Sans"/>
          <w:sz w:val="18"/>
          <w:szCs w:val="18"/>
          <w:highlight w:val="yellow"/>
          <w:lang w:val="ca-ES"/>
        </w:rPr>
      </w:pPr>
    </w:p>
    <w:p w14:paraId="13C2C141" w14:textId="4A063A12" w:rsidR="00851E79" w:rsidRPr="0068193D" w:rsidRDefault="00851E79"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submissió als jutjats i tribunals espanyols</w:t>
      </w:r>
      <w:r w:rsidRPr="0068193D">
        <w:rPr>
          <w:rFonts w:ascii="Open Sans" w:hAnsi="Open Sans" w:cs="Open Sans"/>
          <w:sz w:val="18"/>
          <w:szCs w:val="18"/>
          <w:lang w:val="ca-ES"/>
        </w:rPr>
        <w:t>. Les empreses estrangeres han d’aportar una declaració de submissió als jutjats i tribunals espanyols de qualsevol ordre per a totes les incidències que puguin sorgir del contracte, amb renúncia expressa al seu fur propi.</w:t>
      </w:r>
    </w:p>
    <w:p w14:paraId="317C985B" w14:textId="77777777" w:rsidR="00851E79" w:rsidRPr="0068193D" w:rsidRDefault="00851E79" w:rsidP="0068193D">
      <w:pPr>
        <w:pStyle w:val="Standard"/>
        <w:jc w:val="both"/>
        <w:rPr>
          <w:rFonts w:ascii="Open Sans" w:hAnsi="Open Sans" w:cs="Open Sans"/>
          <w:sz w:val="18"/>
          <w:szCs w:val="18"/>
          <w:lang w:val="ca-ES"/>
        </w:rPr>
      </w:pPr>
    </w:p>
    <w:p w14:paraId="1169E5D5" w14:textId="543192AE" w:rsidR="00851E79" w:rsidRPr="0068193D" w:rsidRDefault="00851E79" w:rsidP="0068193D">
      <w:pPr>
        <w:pStyle w:val="Standard"/>
        <w:numPr>
          <w:ilvl w:val="1"/>
          <w:numId w:val="42"/>
        </w:numPr>
        <w:jc w:val="both"/>
        <w:rPr>
          <w:rFonts w:ascii="Open Sans" w:hAnsi="Open Sans" w:cs="Open Sans"/>
          <w:sz w:val="18"/>
          <w:szCs w:val="18"/>
          <w:lang w:val="ca-ES"/>
        </w:rPr>
      </w:pPr>
      <w:r w:rsidRPr="0068193D">
        <w:rPr>
          <w:rFonts w:ascii="Open Sans" w:hAnsi="Open Sans" w:cs="Open Sans"/>
          <w:sz w:val="18"/>
          <w:szCs w:val="18"/>
          <w:u w:val="single"/>
          <w:lang w:val="ca-ES"/>
        </w:rPr>
        <w:t>Compromís que en el cas de resultar adjudicatària mantindrà, durant la vigència del contracte, les condicions laborals i socials</w:t>
      </w:r>
      <w:r w:rsidRPr="0068193D">
        <w:rPr>
          <w:rFonts w:ascii="Open Sans" w:hAnsi="Open Sans" w:cs="Open Sans"/>
          <w:sz w:val="18"/>
          <w:szCs w:val="18"/>
          <w:lang w:val="ca-ES"/>
        </w:rPr>
        <w:t xml:space="preserve"> de les persones treballadores ocupades en l’execució del contracte que hagin estat subrogades, fixades en el moment de presentar l’oferta, segons el conveni que sigui d’aplicació. </w:t>
      </w:r>
    </w:p>
    <w:p w14:paraId="26A2D208" w14:textId="77777777" w:rsidR="00851E79" w:rsidRPr="0068193D" w:rsidRDefault="00851E79" w:rsidP="0068193D">
      <w:pPr>
        <w:pStyle w:val="Standard"/>
        <w:jc w:val="both"/>
        <w:rPr>
          <w:rFonts w:ascii="Open Sans" w:hAnsi="Open Sans" w:cs="Open Sans"/>
          <w:sz w:val="18"/>
          <w:szCs w:val="18"/>
          <w:lang w:val="ca-ES"/>
        </w:rPr>
      </w:pPr>
    </w:p>
    <w:p w14:paraId="4F60327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condicions establertes legalment per contractar han de complir-se abans de la finalització del termini de presentació de proposicions, d’acord amb l’article 140.5 LCSP.</w:t>
      </w:r>
    </w:p>
    <w:p w14:paraId="387D6DA7" w14:textId="77777777" w:rsidR="00851E79" w:rsidRPr="0068193D" w:rsidRDefault="00851E79" w:rsidP="0068193D">
      <w:pPr>
        <w:pStyle w:val="Standard"/>
        <w:jc w:val="both"/>
        <w:rPr>
          <w:rFonts w:ascii="Open Sans" w:hAnsi="Open Sans" w:cs="Open Sans"/>
          <w:sz w:val="18"/>
          <w:szCs w:val="18"/>
          <w:lang w:val="ca-ES"/>
        </w:rPr>
      </w:pPr>
    </w:p>
    <w:p w14:paraId="3EE478C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qualsevol cas els licitadors s’obliguen a aportar en qualsevol moment abans de la proposta d’adjudicació tota la documentació exigida quan els hi sigui requerida, sens perjudici d’allò establert a la clàusula vuitena del present Plec.</w:t>
      </w:r>
    </w:p>
    <w:p w14:paraId="2CBC091D" w14:textId="77777777" w:rsidR="00851E79" w:rsidRPr="0068193D" w:rsidRDefault="00851E79" w:rsidP="0068193D">
      <w:pPr>
        <w:pStyle w:val="Standard"/>
        <w:jc w:val="both"/>
        <w:rPr>
          <w:rFonts w:ascii="Open Sans" w:hAnsi="Open Sans" w:cs="Open Sans"/>
          <w:b/>
          <w:bCs/>
          <w:sz w:val="18"/>
          <w:szCs w:val="18"/>
          <w:lang w:val="ca-ES"/>
        </w:rPr>
      </w:pPr>
      <w:bookmarkStart w:id="20" w:name="_Hlk105500901"/>
    </w:p>
    <w:p w14:paraId="44B66624" w14:textId="61DFB657" w:rsidR="00851E79" w:rsidRPr="0068193D" w:rsidRDefault="00B86814"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w:t>
      </w:r>
      <w:r w:rsidR="00851E79" w:rsidRPr="0068193D">
        <w:rPr>
          <w:rFonts w:ascii="Open Sans" w:hAnsi="Open Sans" w:cs="Open Sans"/>
          <w:sz w:val="18"/>
          <w:szCs w:val="18"/>
          <w:lang w:val="ca-ES"/>
        </w:rPr>
        <w:t>. Sobre electrònic B – criteris sotmesos a judici de valor</w:t>
      </w:r>
    </w:p>
    <w:p w14:paraId="24794D4B" w14:textId="77777777" w:rsidR="00851E79" w:rsidRPr="0068193D" w:rsidRDefault="00851E79" w:rsidP="0068193D">
      <w:pPr>
        <w:pStyle w:val="Standard"/>
        <w:jc w:val="both"/>
        <w:rPr>
          <w:rFonts w:ascii="Open Sans" w:hAnsi="Open Sans" w:cs="Open Sans"/>
          <w:b/>
          <w:bCs/>
          <w:sz w:val="18"/>
          <w:szCs w:val="18"/>
          <w:lang w:val="ca-ES"/>
        </w:rPr>
      </w:pPr>
    </w:p>
    <w:p w14:paraId="5C97046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Aquest sobre electrònic ha de contenir la documentació per a la ponderació dels criteris d’adjudicació avaluables en base a judicis de valor, assenyalats en la clàusula de “Criteris de valoració de les ofertes” d’aquest plec. </w:t>
      </w:r>
    </w:p>
    <w:p w14:paraId="289081D7" w14:textId="77777777" w:rsidR="00851E79" w:rsidRPr="0068193D" w:rsidRDefault="00851E79" w:rsidP="0068193D">
      <w:pPr>
        <w:pStyle w:val="Standard"/>
        <w:jc w:val="both"/>
        <w:rPr>
          <w:rFonts w:ascii="Open Sans" w:hAnsi="Open Sans" w:cs="Open Sans"/>
          <w:sz w:val="18"/>
          <w:szCs w:val="18"/>
          <w:lang w:val="ca-ES"/>
        </w:rPr>
      </w:pPr>
    </w:p>
    <w:p w14:paraId="4AD1E53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La documentació ha d’anar signada per l’empresa licitadora o persona que la representi. </w:t>
      </w:r>
    </w:p>
    <w:p w14:paraId="7152DC65" w14:textId="77777777" w:rsidR="00851E79" w:rsidRPr="0068193D" w:rsidRDefault="00851E79" w:rsidP="0068193D">
      <w:pPr>
        <w:pStyle w:val="Standard"/>
        <w:jc w:val="both"/>
        <w:rPr>
          <w:rFonts w:ascii="Open Sans" w:hAnsi="Open Sans" w:cs="Open Sans"/>
          <w:sz w:val="18"/>
          <w:szCs w:val="18"/>
          <w:lang w:val="ca-ES"/>
        </w:rPr>
      </w:pPr>
    </w:p>
    <w:p w14:paraId="12DE0D19"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Aquest sobre no pot contenir cap referència al contingut del sobre C o que en permeti conèixer el seu contingut, ja que això comportarà l’exclusió de la licitació. </w:t>
      </w:r>
    </w:p>
    <w:p w14:paraId="6BA93C0A" w14:textId="77777777" w:rsidR="00851E79" w:rsidRPr="0068193D" w:rsidRDefault="00851E79" w:rsidP="0068193D">
      <w:pPr>
        <w:pStyle w:val="Standard"/>
        <w:jc w:val="both"/>
        <w:rPr>
          <w:rFonts w:ascii="Open Sans" w:hAnsi="Open Sans" w:cs="Open Sans"/>
          <w:sz w:val="18"/>
          <w:szCs w:val="18"/>
          <w:lang w:val="ca-ES"/>
        </w:rPr>
      </w:pPr>
    </w:p>
    <w:p w14:paraId="5671422B" w14:textId="19ED250D" w:rsidR="00851E79" w:rsidRPr="0068193D" w:rsidRDefault="00B86814"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3</w:t>
      </w:r>
      <w:r w:rsidR="00851E79" w:rsidRPr="0068193D">
        <w:rPr>
          <w:rFonts w:ascii="Open Sans" w:hAnsi="Open Sans" w:cs="Open Sans"/>
          <w:sz w:val="18"/>
          <w:szCs w:val="18"/>
          <w:lang w:val="ca-ES"/>
        </w:rPr>
        <w:t>. Sobre electrònic C – criteris avaluables automàticament</w:t>
      </w:r>
    </w:p>
    <w:p w14:paraId="5204533F" w14:textId="77777777" w:rsidR="00851E79" w:rsidRPr="0068193D" w:rsidRDefault="00851E79" w:rsidP="0068193D">
      <w:pPr>
        <w:pStyle w:val="Standard"/>
        <w:jc w:val="both"/>
        <w:rPr>
          <w:rFonts w:ascii="Open Sans" w:hAnsi="Open Sans" w:cs="Open Sans"/>
          <w:sz w:val="18"/>
          <w:szCs w:val="18"/>
          <w:lang w:val="ca-ES"/>
        </w:rPr>
      </w:pPr>
    </w:p>
    <w:p w14:paraId="0AFA79B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Aquest sobre haurà de contenir els documents següents, que hauran d’anar degudament signats per la licitadora o la persona que la representi: </w:t>
      </w:r>
    </w:p>
    <w:p w14:paraId="461D5067" w14:textId="77777777" w:rsidR="00851E79" w:rsidRPr="0068193D" w:rsidRDefault="00851E79" w:rsidP="0068193D">
      <w:pPr>
        <w:pStyle w:val="Standard"/>
        <w:jc w:val="both"/>
        <w:rPr>
          <w:rFonts w:ascii="Open Sans" w:hAnsi="Open Sans" w:cs="Open Sans"/>
          <w:b/>
          <w:bCs/>
          <w:sz w:val="18"/>
          <w:szCs w:val="18"/>
          <w:lang w:val="ca-ES"/>
        </w:rPr>
      </w:pPr>
    </w:p>
    <w:p w14:paraId="2407021C" w14:textId="346C8DC3" w:rsidR="00851E79" w:rsidRPr="0068193D" w:rsidRDefault="00851E79" w:rsidP="0068193D">
      <w:pPr>
        <w:pStyle w:val="Standard"/>
        <w:numPr>
          <w:ilvl w:val="0"/>
          <w:numId w:val="12"/>
        </w:numPr>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Oferta econòmica, que es presentarà conforme al model que figura a l’annex.  </w:t>
      </w:r>
    </w:p>
    <w:p w14:paraId="3BE8AD0F" w14:textId="2EC3F3E1" w:rsidR="00851E79" w:rsidRPr="0068193D" w:rsidRDefault="00851E79" w:rsidP="0068193D">
      <w:pPr>
        <w:pStyle w:val="Standard"/>
        <w:numPr>
          <w:ilvl w:val="0"/>
          <w:numId w:val="12"/>
        </w:numPr>
        <w:jc w:val="both"/>
        <w:textAlignment w:val="auto"/>
        <w:rPr>
          <w:rFonts w:ascii="Open Sans" w:hAnsi="Open Sans" w:cs="Open Sans"/>
          <w:sz w:val="18"/>
          <w:szCs w:val="18"/>
          <w:lang w:val="ca-ES"/>
        </w:rPr>
      </w:pPr>
      <w:r w:rsidRPr="0068193D">
        <w:rPr>
          <w:rFonts w:ascii="Open Sans" w:hAnsi="Open Sans" w:cs="Open Sans"/>
          <w:sz w:val="18"/>
          <w:szCs w:val="18"/>
          <w:lang w:val="ca-ES"/>
        </w:rPr>
        <w:t>Declaració signada dels criteris de qualitat o millores que l’empresa adjudicatària es compromet a realitzar, que es presentarà d’acord amb el model de l’annex.</w:t>
      </w:r>
    </w:p>
    <w:bookmarkEnd w:id="20"/>
    <w:p w14:paraId="659CCB50" w14:textId="77777777" w:rsidR="00851E79" w:rsidRPr="0068193D" w:rsidRDefault="00851E79" w:rsidP="0068193D">
      <w:pPr>
        <w:pStyle w:val="Standard"/>
        <w:jc w:val="both"/>
        <w:rPr>
          <w:rFonts w:ascii="Open Sans" w:hAnsi="Open Sans" w:cs="Open Sans"/>
          <w:sz w:val="18"/>
          <w:szCs w:val="18"/>
          <w:lang w:val="ca-ES"/>
        </w:rPr>
      </w:pPr>
    </w:p>
    <w:p w14:paraId="4B30A796" w14:textId="77777777" w:rsidR="00851E79" w:rsidRPr="0068193D" w:rsidRDefault="00851E79" w:rsidP="0068193D">
      <w:pPr>
        <w:pStyle w:val="Ttulo2"/>
        <w:rPr>
          <w:rFonts w:ascii="Open Sans" w:hAnsi="Open Sans" w:cs="Open Sans"/>
          <w:sz w:val="18"/>
          <w:szCs w:val="18"/>
          <w:lang w:val="ca-ES"/>
        </w:rPr>
      </w:pPr>
      <w:bookmarkStart w:id="21" w:name="_Toc112325148"/>
      <w:r w:rsidRPr="0068193D">
        <w:rPr>
          <w:rFonts w:ascii="Open Sans" w:hAnsi="Open Sans" w:cs="Open Sans"/>
          <w:sz w:val="18"/>
          <w:szCs w:val="18"/>
          <w:lang w:val="ca-ES"/>
        </w:rPr>
        <w:t>15. Criteris per a l’adjudicació del contracte</w:t>
      </w:r>
      <w:bookmarkEnd w:id="21"/>
      <w:r w:rsidRPr="0068193D">
        <w:rPr>
          <w:rFonts w:ascii="Open Sans" w:hAnsi="Open Sans" w:cs="Open Sans"/>
          <w:sz w:val="18"/>
          <w:szCs w:val="18"/>
          <w:lang w:val="ca-ES"/>
        </w:rPr>
        <w:t xml:space="preserve"> </w:t>
      </w:r>
    </w:p>
    <w:p w14:paraId="2499F212" w14:textId="77777777" w:rsidR="00851E79" w:rsidRPr="0068193D" w:rsidRDefault="00851E79" w:rsidP="0068193D">
      <w:pPr>
        <w:pStyle w:val="Standard"/>
        <w:jc w:val="both"/>
        <w:rPr>
          <w:rFonts w:ascii="Open Sans" w:hAnsi="Open Sans" w:cs="Open Sans"/>
          <w:b/>
          <w:bCs/>
          <w:sz w:val="18"/>
          <w:szCs w:val="18"/>
          <w:lang w:val="ca-ES"/>
        </w:rPr>
      </w:pPr>
      <w:bookmarkStart w:id="22" w:name="_Hlk105501090"/>
    </w:p>
    <w:p w14:paraId="40E86871" w14:textId="36002549"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selecció de l’oferta econòmicament més avantatjosa es determinarà tenint en compte la millor relació qualitat-preu amb l’objectiu d’obtenir ofertes de gran qualitat.</w:t>
      </w:r>
    </w:p>
    <w:p w14:paraId="6FB40DC7" w14:textId="77777777" w:rsidR="00851E79" w:rsidRPr="0068193D" w:rsidRDefault="00851E79" w:rsidP="0068193D">
      <w:pPr>
        <w:pStyle w:val="Standard"/>
        <w:jc w:val="both"/>
        <w:rPr>
          <w:rFonts w:ascii="Open Sans" w:hAnsi="Open Sans" w:cs="Open Sans"/>
          <w:b/>
          <w:bCs/>
          <w:color w:val="FF0000"/>
          <w:sz w:val="18"/>
          <w:szCs w:val="18"/>
          <w:lang w:val="ca-ES"/>
        </w:rPr>
      </w:pPr>
    </w:p>
    <w:p w14:paraId="7574433E" w14:textId="77777777" w:rsidR="00D953CD" w:rsidRPr="0068193D" w:rsidRDefault="00D953CD" w:rsidP="0068193D">
      <w:pPr>
        <w:pStyle w:val="Prrafodelista"/>
        <w:numPr>
          <w:ilvl w:val="0"/>
          <w:numId w:val="44"/>
        </w:numPr>
        <w:spacing w:line="240" w:lineRule="auto"/>
        <w:ind w:left="426" w:hanging="284"/>
        <w:jc w:val="both"/>
        <w:rPr>
          <w:rFonts w:ascii="Open Sans" w:hAnsi="Open Sans" w:cs="Open Sans"/>
          <w:sz w:val="18"/>
          <w:szCs w:val="18"/>
          <w:lang w:val="ca-ES"/>
        </w:rPr>
      </w:pPr>
      <w:bookmarkStart w:id="23" w:name="_Toc112325149"/>
      <w:bookmarkStart w:id="24" w:name="_Hlk105501225"/>
      <w:bookmarkEnd w:id="22"/>
      <w:r w:rsidRPr="0068193D">
        <w:rPr>
          <w:rFonts w:ascii="Open Sans" w:hAnsi="Open Sans" w:cs="Open Sans"/>
          <w:b/>
          <w:sz w:val="18"/>
          <w:szCs w:val="18"/>
          <w:u w:val="single"/>
          <w:lang w:val="ca-ES"/>
        </w:rPr>
        <w:t>Criteris d’adjudicació avaluables mitjançant judici de valor</w:t>
      </w:r>
      <w:r w:rsidRPr="0068193D">
        <w:rPr>
          <w:rFonts w:ascii="Open Sans" w:hAnsi="Open Sans" w:cs="Open Sans"/>
          <w:sz w:val="18"/>
          <w:szCs w:val="18"/>
          <w:lang w:val="ca-ES"/>
        </w:rPr>
        <w:t xml:space="preserve">. La ponderació màxima dels criteris d'adjudicació a partir d'un judici de valor és del </w:t>
      </w:r>
      <w:r w:rsidRPr="0068193D">
        <w:rPr>
          <w:rFonts w:ascii="Open Sans" w:hAnsi="Open Sans" w:cs="Open Sans"/>
          <w:b/>
          <w:sz w:val="18"/>
          <w:szCs w:val="18"/>
          <w:lang w:val="ca-ES"/>
        </w:rPr>
        <w:t>40 %</w:t>
      </w:r>
      <w:r w:rsidRPr="0068193D">
        <w:rPr>
          <w:rFonts w:ascii="Open Sans" w:hAnsi="Open Sans" w:cs="Open Sans"/>
          <w:sz w:val="18"/>
          <w:szCs w:val="18"/>
          <w:lang w:val="ca-ES"/>
        </w:rPr>
        <w:t xml:space="preserve"> de la puntuació total (40 punts) </w:t>
      </w:r>
    </w:p>
    <w:p w14:paraId="0844893A" w14:textId="77777777" w:rsidR="00D953CD" w:rsidRPr="0068193D" w:rsidRDefault="00D953CD" w:rsidP="0068193D">
      <w:pPr>
        <w:ind w:left="360" w:firstLine="348"/>
        <w:jc w:val="both"/>
        <w:rPr>
          <w:rFonts w:ascii="Open Sans" w:hAnsi="Open Sans" w:cs="Open Sans"/>
          <w:b/>
          <w:sz w:val="18"/>
          <w:szCs w:val="18"/>
          <w:lang w:val="ca-ES"/>
        </w:rPr>
      </w:pPr>
      <w:r w:rsidRPr="0068193D">
        <w:rPr>
          <w:rFonts w:ascii="Open Sans" w:hAnsi="Open Sans" w:cs="Open Sans"/>
          <w:b/>
          <w:sz w:val="18"/>
          <w:szCs w:val="18"/>
          <w:lang w:val="ca-ES"/>
        </w:rPr>
        <w:t xml:space="preserve">- Proposta tècnica (fins a 20 punts) </w:t>
      </w:r>
    </w:p>
    <w:p w14:paraId="48513888" w14:textId="77777777" w:rsidR="00D953CD" w:rsidRPr="0068193D" w:rsidRDefault="00D953CD" w:rsidP="0068193D">
      <w:pPr>
        <w:ind w:left="360" w:firstLine="348"/>
        <w:jc w:val="both"/>
        <w:rPr>
          <w:rFonts w:ascii="Open Sans" w:hAnsi="Open Sans" w:cs="Open Sans"/>
          <w:b/>
          <w:sz w:val="18"/>
          <w:szCs w:val="18"/>
          <w:lang w:val="ca-ES"/>
        </w:rPr>
      </w:pPr>
    </w:p>
    <w:p w14:paraId="6EF297AA"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1. Presentació d’una proposta que es valorarà la qualitat del servei i el seu desenvolupament. També es valorarà</w:t>
      </w:r>
      <w:r w:rsidRPr="0068193D">
        <w:rPr>
          <w:rFonts w:ascii="Open Sans" w:hAnsi="Open Sans" w:cs="Open Sans"/>
          <w:b/>
          <w:sz w:val="18"/>
          <w:szCs w:val="18"/>
          <w:lang w:val="ca-ES"/>
        </w:rPr>
        <w:t xml:space="preserve"> </w:t>
      </w:r>
      <w:r w:rsidRPr="0068193D">
        <w:rPr>
          <w:rFonts w:ascii="Open Sans" w:hAnsi="Open Sans" w:cs="Open Sans"/>
          <w:sz w:val="18"/>
          <w:szCs w:val="18"/>
          <w:lang w:val="ca-ES"/>
        </w:rPr>
        <w:t xml:space="preserve">la claredat en la presentació de forma simple i precisa, una presentació atractiva i no superior a les 40 pàgines a doble cara o equivalent, interlineat senzill i lletra 11. La concreció de les propostes han de ser creatives i realistes. </w:t>
      </w:r>
    </w:p>
    <w:p w14:paraId="6BB141ED"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                                                              </w:t>
      </w:r>
    </w:p>
    <w:p w14:paraId="0A3B13F7"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lastRenderedPageBreak/>
        <w:t>Es valorarà:</w:t>
      </w:r>
    </w:p>
    <w:p w14:paraId="1779AFBE" w14:textId="77777777" w:rsidR="00D953CD" w:rsidRPr="0068193D" w:rsidRDefault="00D953CD" w:rsidP="0068193D">
      <w:pPr>
        <w:ind w:left="360"/>
        <w:jc w:val="both"/>
        <w:rPr>
          <w:rFonts w:ascii="Open Sans" w:hAnsi="Open Sans" w:cs="Open Sans"/>
          <w:sz w:val="18"/>
          <w:szCs w:val="18"/>
          <w:lang w:val="ca-ES"/>
        </w:rPr>
      </w:pPr>
    </w:p>
    <w:p w14:paraId="3257CAAA"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1.1  Coneixement del territori. Situar la seva realitat actual. </w:t>
      </w:r>
    </w:p>
    <w:p w14:paraId="6D06AFE6"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1.2  Punts programàtics de la intervenció. Els trets que guiaran el projecte en relació a la prestació i la seva programació anual. </w:t>
      </w:r>
    </w:p>
    <w:p w14:paraId="34970A15"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 1.3 Desenvolupament dels serveis. Catàleg: Relació d’activitats, descripció i propostes i trets singulars si s’escau. </w:t>
      </w:r>
    </w:p>
    <w:p w14:paraId="216AA777"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1.4 Metodologia de treball. Tasques a desenvolupar: organització i articulació de l’equip. Funcions. Horaris. Coordinació. Protocols d’actuació davant de la detecció de diferents casuístiques (necessitats especials i atenció a situacions de vulnerabilitat).  </w:t>
      </w:r>
    </w:p>
    <w:p w14:paraId="13A73FEC"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1.5 Comunicació i projecció externa del projecte. </w:t>
      </w:r>
    </w:p>
    <w:p w14:paraId="124C0359"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1.6 Sistemes d’avaluació, control i seguiment.</w:t>
      </w:r>
    </w:p>
    <w:p w14:paraId="0929332B" w14:textId="77777777" w:rsidR="00D953CD" w:rsidRPr="0068193D" w:rsidRDefault="00D953CD" w:rsidP="0068193D">
      <w:pPr>
        <w:ind w:left="360"/>
        <w:jc w:val="both"/>
        <w:rPr>
          <w:rFonts w:ascii="Open Sans" w:hAnsi="Open Sans" w:cs="Open Sans"/>
          <w:sz w:val="18"/>
          <w:szCs w:val="18"/>
          <w:lang w:val="ca-ES"/>
        </w:rPr>
      </w:pPr>
    </w:p>
    <w:p w14:paraId="0C9CB731" w14:textId="77777777" w:rsidR="00D953CD" w:rsidRPr="0068193D" w:rsidRDefault="00D953CD" w:rsidP="0068193D">
      <w:pPr>
        <w:ind w:left="6732"/>
        <w:jc w:val="right"/>
        <w:rPr>
          <w:rFonts w:ascii="Open Sans" w:hAnsi="Open Sans" w:cs="Open Sans"/>
          <w:sz w:val="18"/>
          <w:szCs w:val="18"/>
          <w:lang w:val="ca-ES"/>
        </w:rPr>
      </w:pPr>
      <w:r w:rsidRPr="0068193D">
        <w:rPr>
          <w:rFonts w:ascii="Open Sans" w:hAnsi="Open Sans" w:cs="Open Sans"/>
          <w:sz w:val="18"/>
          <w:szCs w:val="18"/>
          <w:lang w:val="ca-ES"/>
        </w:rPr>
        <w:t xml:space="preserve">   (Fins a 20 punts) </w:t>
      </w:r>
    </w:p>
    <w:p w14:paraId="732C799C" w14:textId="77777777" w:rsidR="00D953CD" w:rsidRPr="0068193D" w:rsidRDefault="00D953CD" w:rsidP="0068193D">
      <w:pPr>
        <w:ind w:left="426"/>
        <w:rPr>
          <w:rFonts w:ascii="Open Sans" w:hAnsi="Open Sans" w:cs="Open Sans"/>
          <w:sz w:val="18"/>
          <w:szCs w:val="18"/>
          <w:lang w:val="ca-ES"/>
        </w:rPr>
      </w:pPr>
      <w:r w:rsidRPr="0068193D">
        <w:rPr>
          <w:rFonts w:ascii="Open Sans" w:hAnsi="Open Sans" w:cs="Open Sans"/>
          <w:sz w:val="18"/>
          <w:szCs w:val="18"/>
          <w:lang w:val="ca-ES"/>
        </w:rPr>
        <w:t xml:space="preserve">2. Hàbits saludables. Es valorarà la definició d’accions, tallers i propostes que dotin als joves d’eines per una millora de qualitat de vida.   </w:t>
      </w:r>
    </w:p>
    <w:p w14:paraId="0C425953" w14:textId="77777777" w:rsidR="00D953CD" w:rsidRPr="0068193D" w:rsidRDefault="00D953CD" w:rsidP="0068193D">
      <w:pPr>
        <w:jc w:val="right"/>
        <w:rPr>
          <w:rFonts w:ascii="Open Sans" w:hAnsi="Open Sans" w:cs="Open Sans"/>
          <w:sz w:val="18"/>
          <w:szCs w:val="18"/>
          <w:lang w:val="ca-ES"/>
        </w:rPr>
      </w:pPr>
      <w:r w:rsidRPr="0068193D">
        <w:rPr>
          <w:rFonts w:ascii="Open Sans" w:hAnsi="Open Sans" w:cs="Open Sans"/>
          <w:sz w:val="18"/>
          <w:szCs w:val="18"/>
          <w:lang w:val="ca-ES"/>
        </w:rPr>
        <w:t xml:space="preserve">                           </w:t>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t>(Fins a 3 punts)</w:t>
      </w:r>
    </w:p>
    <w:p w14:paraId="68697E2C"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4. Es puntuaran les iniciatives de millora per fomentar l'ús de l’espai dels diferents  col·lectius joves, que vagi més enllà del col·lectiu usuari orgànic (menors de 18 anys). </w:t>
      </w:r>
    </w:p>
    <w:p w14:paraId="321A4097" w14:textId="77777777" w:rsidR="00D953CD" w:rsidRPr="0068193D" w:rsidRDefault="00D953CD" w:rsidP="0068193D">
      <w:pPr>
        <w:ind w:left="6732"/>
        <w:jc w:val="right"/>
        <w:rPr>
          <w:rFonts w:ascii="Open Sans" w:hAnsi="Open Sans" w:cs="Open Sans"/>
          <w:sz w:val="18"/>
          <w:szCs w:val="18"/>
          <w:lang w:val="ca-ES"/>
        </w:rPr>
      </w:pPr>
      <w:r w:rsidRPr="0068193D">
        <w:rPr>
          <w:rFonts w:ascii="Open Sans" w:hAnsi="Open Sans" w:cs="Open Sans"/>
          <w:sz w:val="18"/>
          <w:szCs w:val="18"/>
          <w:lang w:val="ca-ES"/>
        </w:rPr>
        <w:t xml:space="preserve">(Fins a 10 punts) </w:t>
      </w:r>
    </w:p>
    <w:p w14:paraId="342CBC32"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5. Nombre de propostes que de manera clara i detallada descriuen projectes a dur a terme que promogui la salut mental i l’aprenentatge de la gestió emocional. Es demana: agents implicats, forma, descripció i temporalització d’accions, cost...)  </w:t>
      </w:r>
    </w:p>
    <w:p w14:paraId="333C8DC0" w14:textId="77777777" w:rsidR="00D953CD" w:rsidRPr="0068193D" w:rsidRDefault="00D953CD" w:rsidP="0068193D">
      <w:pPr>
        <w:ind w:left="360"/>
        <w:jc w:val="right"/>
        <w:rPr>
          <w:rFonts w:ascii="Open Sans" w:hAnsi="Open Sans" w:cs="Open Sans"/>
          <w:sz w:val="18"/>
          <w:szCs w:val="18"/>
          <w:lang w:val="ca-ES"/>
        </w:rPr>
      </w:pPr>
      <w:r w:rsidRPr="0068193D">
        <w:rPr>
          <w:rFonts w:ascii="Open Sans" w:hAnsi="Open Sans" w:cs="Open Sans"/>
          <w:sz w:val="18"/>
          <w:szCs w:val="18"/>
          <w:lang w:val="ca-ES"/>
        </w:rPr>
        <w:t>(Fins a 7 punts)</w:t>
      </w:r>
    </w:p>
    <w:p w14:paraId="3516D272" w14:textId="77777777" w:rsidR="00D953CD" w:rsidRPr="0068193D" w:rsidRDefault="00D953CD" w:rsidP="0068193D">
      <w:pPr>
        <w:ind w:left="360"/>
        <w:jc w:val="both"/>
        <w:rPr>
          <w:rFonts w:ascii="Open Sans" w:hAnsi="Open Sans" w:cs="Open Sans"/>
          <w:sz w:val="18"/>
          <w:szCs w:val="18"/>
          <w:lang w:val="ca-ES"/>
        </w:rPr>
      </w:pPr>
    </w:p>
    <w:p w14:paraId="47943522" w14:textId="77777777" w:rsidR="00D953CD" w:rsidRPr="0068193D" w:rsidRDefault="00D953CD" w:rsidP="0068193D">
      <w:pPr>
        <w:ind w:left="360"/>
        <w:jc w:val="both"/>
        <w:rPr>
          <w:rFonts w:ascii="Open Sans" w:hAnsi="Open Sans" w:cs="Open Sans"/>
          <w:sz w:val="18"/>
          <w:szCs w:val="18"/>
          <w:lang w:val="ca-ES"/>
        </w:rPr>
      </w:pPr>
    </w:p>
    <w:p w14:paraId="1BC72B67"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El sistema de valoració de cadascun dels criteris que depenen d’un judici de valor serà el següent: </w:t>
      </w:r>
    </w:p>
    <w:p w14:paraId="42D8BDEC" w14:textId="77777777" w:rsidR="00D953CD" w:rsidRPr="0068193D" w:rsidRDefault="00D953CD" w:rsidP="0068193D">
      <w:pPr>
        <w:ind w:left="360"/>
        <w:jc w:val="both"/>
        <w:rPr>
          <w:rFonts w:ascii="Open Sans" w:hAnsi="Open Sans" w:cs="Open Sans"/>
          <w:sz w:val="18"/>
          <w:szCs w:val="18"/>
          <w:lang w:val="ca-ES"/>
        </w:rPr>
      </w:pPr>
    </w:p>
    <w:p w14:paraId="0FFAE6B9"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Descripció </w:t>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t>Intervenció i plantejament metodològic</w:t>
      </w:r>
    </w:p>
    <w:p w14:paraId="2771EE79"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Exhaustiva i completa</w:t>
      </w:r>
      <w:r w:rsidRPr="0068193D">
        <w:rPr>
          <w:rFonts w:ascii="Open Sans" w:hAnsi="Open Sans" w:cs="Open Sans"/>
          <w:sz w:val="18"/>
          <w:szCs w:val="18"/>
          <w:lang w:val="ca-ES"/>
        </w:rPr>
        <w:tab/>
      </w:r>
      <w:r w:rsidRPr="0068193D">
        <w:rPr>
          <w:rFonts w:ascii="Open Sans" w:hAnsi="Open Sans" w:cs="Open Sans"/>
          <w:sz w:val="18"/>
          <w:szCs w:val="18"/>
          <w:lang w:val="ca-ES"/>
        </w:rPr>
        <w:tab/>
        <w:t xml:space="preserve">           100% de la puntuació </w:t>
      </w:r>
    </w:p>
    <w:p w14:paraId="58D65253"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Correcte i coherent </w:t>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t xml:space="preserve"> 80% de la puntuació </w:t>
      </w:r>
    </w:p>
    <w:p w14:paraId="31212719"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Elemental </w:t>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t xml:space="preserve"> 50% de la puntuació </w:t>
      </w:r>
    </w:p>
    <w:p w14:paraId="5FE5C7F7"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Poc rellevant                                              30% de la puntuació </w:t>
      </w:r>
    </w:p>
    <w:p w14:paraId="0D353F6D" w14:textId="77777777" w:rsidR="00D953CD" w:rsidRPr="0068193D" w:rsidRDefault="00D953CD" w:rsidP="0068193D">
      <w:pPr>
        <w:ind w:left="360"/>
        <w:jc w:val="both"/>
        <w:rPr>
          <w:rFonts w:ascii="Open Sans" w:hAnsi="Open Sans" w:cs="Open Sans"/>
          <w:sz w:val="18"/>
          <w:szCs w:val="18"/>
          <w:lang w:val="ca-ES"/>
        </w:rPr>
      </w:pPr>
      <w:r w:rsidRPr="0068193D">
        <w:rPr>
          <w:rFonts w:ascii="Open Sans" w:hAnsi="Open Sans" w:cs="Open Sans"/>
          <w:sz w:val="18"/>
          <w:szCs w:val="18"/>
          <w:lang w:val="ca-ES"/>
        </w:rPr>
        <w:t xml:space="preserve">No aporta o amb informació no rellevant   </w:t>
      </w:r>
      <w:r w:rsidRPr="0068193D">
        <w:rPr>
          <w:rFonts w:ascii="Open Sans" w:hAnsi="Open Sans" w:cs="Open Sans"/>
          <w:sz w:val="18"/>
          <w:szCs w:val="18"/>
          <w:lang w:val="ca-ES"/>
        </w:rPr>
        <w:tab/>
        <w:t xml:space="preserve">0% de la puntuació </w:t>
      </w:r>
    </w:p>
    <w:p w14:paraId="4ECEF344" w14:textId="77777777" w:rsidR="00D953CD" w:rsidRPr="0068193D" w:rsidRDefault="00D953CD" w:rsidP="0068193D">
      <w:pPr>
        <w:ind w:left="360"/>
        <w:jc w:val="both"/>
        <w:rPr>
          <w:rFonts w:ascii="Open Sans" w:hAnsi="Open Sans" w:cs="Open Sans"/>
          <w:sz w:val="18"/>
          <w:szCs w:val="18"/>
          <w:lang w:val="ca-ES"/>
        </w:rPr>
      </w:pPr>
    </w:p>
    <w:p w14:paraId="74575A28" w14:textId="77777777" w:rsidR="00D953CD" w:rsidRPr="0068193D" w:rsidRDefault="00D953CD" w:rsidP="0068193D">
      <w:pPr>
        <w:ind w:left="360"/>
        <w:jc w:val="both"/>
        <w:rPr>
          <w:rFonts w:ascii="Open Sans" w:hAnsi="Open Sans" w:cs="Open Sans"/>
          <w:sz w:val="18"/>
          <w:szCs w:val="18"/>
          <w:lang w:val="ca-ES"/>
        </w:rPr>
      </w:pPr>
    </w:p>
    <w:p w14:paraId="562AA44B" w14:textId="77777777" w:rsidR="00D953CD" w:rsidRPr="0068193D" w:rsidRDefault="00D953CD"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Puntuació total d'aquests criteris: 40 punts. La documentació justificativa d'aquests criteris avaluables mitjançant judici de valor s'ha d'incloure necessària i únicament en el sobre núm. B. </w:t>
      </w:r>
    </w:p>
    <w:p w14:paraId="3CEDC383" w14:textId="77777777" w:rsidR="00D953CD" w:rsidRPr="0068193D" w:rsidRDefault="00D953CD" w:rsidP="0068193D">
      <w:pPr>
        <w:jc w:val="both"/>
        <w:rPr>
          <w:rFonts w:ascii="Open Sans" w:hAnsi="Open Sans" w:cs="Open Sans"/>
          <w:sz w:val="18"/>
          <w:szCs w:val="18"/>
          <w:lang w:val="ca-ES"/>
        </w:rPr>
      </w:pPr>
    </w:p>
    <w:p w14:paraId="08725282" w14:textId="77777777" w:rsidR="00D953CD" w:rsidRPr="0068193D" w:rsidRDefault="00D953CD" w:rsidP="0068193D">
      <w:pPr>
        <w:pStyle w:val="Prrafodelista"/>
        <w:numPr>
          <w:ilvl w:val="0"/>
          <w:numId w:val="43"/>
        </w:numPr>
        <w:spacing w:line="240" w:lineRule="auto"/>
        <w:ind w:left="414" w:hanging="357"/>
        <w:jc w:val="both"/>
        <w:rPr>
          <w:rFonts w:ascii="Open Sans" w:hAnsi="Open Sans" w:cs="Open Sans"/>
          <w:sz w:val="18"/>
          <w:szCs w:val="18"/>
          <w:lang w:val="ca-ES"/>
        </w:rPr>
      </w:pPr>
      <w:r w:rsidRPr="0068193D">
        <w:rPr>
          <w:rFonts w:ascii="Open Sans" w:hAnsi="Open Sans" w:cs="Open Sans"/>
          <w:b/>
          <w:sz w:val="18"/>
          <w:szCs w:val="18"/>
          <w:u w:val="single"/>
          <w:lang w:val="ca-ES"/>
        </w:rPr>
        <w:t>Criteris d’adjudicació avaluables automàticament, fins a 60 punts.</w:t>
      </w:r>
      <w:r w:rsidRPr="0068193D">
        <w:rPr>
          <w:rFonts w:ascii="Open Sans" w:hAnsi="Open Sans" w:cs="Open Sans"/>
          <w:sz w:val="18"/>
          <w:szCs w:val="18"/>
          <w:lang w:val="ca-ES"/>
        </w:rPr>
        <w:t xml:space="preserve"> S’atorgarà la màxima puntuació al licitador que formuli el preu més baix que sigui admissible, és a dir, que no sigui anormalment baix i que no superi el pressupost net de licitació i a la resta d’empreses licitadores la distribució de la puntuació es farà aplicant la següent fórmula establerta:</w:t>
      </w:r>
    </w:p>
    <w:p w14:paraId="24D3F781" w14:textId="77777777" w:rsidR="00D953CD" w:rsidRPr="0068193D" w:rsidRDefault="00D953CD" w:rsidP="0068193D">
      <w:pPr>
        <w:jc w:val="both"/>
        <w:rPr>
          <w:rFonts w:ascii="Open Sans" w:hAnsi="Open Sans" w:cs="Open Sans"/>
          <w:sz w:val="18"/>
          <w:szCs w:val="18"/>
          <w:lang w:val="ca-ES"/>
        </w:rPr>
      </w:pPr>
    </w:p>
    <w:p w14:paraId="72CAE521" w14:textId="77777777" w:rsidR="00D953CD" w:rsidRPr="0068193D" w:rsidRDefault="00D953CD" w:rsidP="0068193D">
      <w:pPr>
        <w:autoSpaceDE w:val="0"/>
        <w:adjustRightInd w:val="0"/>
        <w:jc w:val="both"/>
        <w:rPr>
          <w:rFonts w:ascii="Open Sans" w:hAnsi="Open Sans" w:cs="Open Sans"/>
          <w:sz w:val="18"/>
          <w:szCs w:val="18"/>
          <w:lang w:val="ca-ES" w:eastAsia="zh-CN" w:bidi="hi-IN"/>
        </w:rPr>
      </w:pPr>
      <w:r w:rsidRPr="0068193D">
        <w:rPr>
          <w:rFonts w:ascii="Open Sans" w:hAnsi="Open Sans" w:cs="Open Sans"/>
          <w:sz w:val="18"/>
          <w:szCs w:val="18"/>
          <w:lang w:val="ca-ES" w:eastAsia="zh-CN" w:bidi="hi-IN"/>
        </w:rPr>
        <w:t>Pressupost net licitació - oferta</w:t>
      </w:r>
    </w:p>
    <w:p w14:paraId="1C0A4FD1" w14:textId="243F30A7" w:rsidR="00D953CD" w:rsidRPr="0068193D" w:rsidRDefault="00D953CD" w:rsidP="0068193D">
      <w:pPr>
        <w:autoSpaceDE w:val="0"/>
        <w:adjustRightInd w:val="0"/>
        <w:jc w:val="both"/>
        <w:rPr>
          <w:rFonts w:ascii="Open Sans" w:hAnsi="Open Sans" w:cs="Open Sans"/>
          <w:sz w:val="18"/>
          <w:szCs w:val="18"/>
          <w:lang w:val="ca-ES" w:eastAsia="zh-CN" w:bidi="hi-IN"/>
        </w:rPr>
      </w:pPr>
      <w:r w:rsidRPr="0068193D">
        <w:rPr>
          <w:rFonts w:ascii="Open Sans" w:hAnsi="Open Sans" w:cs="Open Sans"/>
          <w:sz w:val="18"/>
          <w:szCs w:val="18"/>
          <w:lang w:val="ca-ES" w:eastAsia="zh-CN" w:bidi="hi-IN"/>
        </w:rPr>
        <w:t xml:space="preserve">--------------------------------------------------------- x puntuació màxima = Preu resultant </w:t>
      </w:r>
    </w:p>
    <w:p w14:paraId="6034B3F2" w14:textId="77777777" w:rsidR="00D953CD" w:rsidRPr="0068193D" w:rsidRDefault="00D953CD" w:rsidP="0068193D">
      <w:pPr>
        <w:autoSpaceDE w:val="0"/>
        <w:adjustRightInd w:val="0"/>
        <w:jc w:val="both"/>
        <w:rPr>
          <w:rFonts w:ascii="Open Sans" w:hAnsi="Open Sans" w:cs="Open Sans"/>
          <w:sz w:val="18"/>
          <w:szCs w:val="18"/>
          <w:lang w:val="ca-ES" w:eastAsia="zh-CN" w:bidi="hi-IN"/>
        </w:rPr>
      </w:pPr>
      <w:r w:rsidRPr="0068193D">
        <w:rPr>
          <w:rFonts w:ascii="Open Sans" w:hAnsi="Open Sans" w:cs="Open Sans"/>
          <w:sz w:val="18"/>
          <w:szCs w:val="18"/>
          <w:lang w:val="ca-ES" w:eastAsia="zh-CN" w:bidi="hi-IN"/>
        </w:rPr>
        <w:t>Pressupost net licitació – oferta més econòmica</w:t>
      </w:r>
    </w:p>
    <w:p w14:paraId="60E82FB1" w14:textId="77777777" w:rsidR="00D953CD" w:rsidRPr="0068193D" w:rsidRDefault="00D953CD" w:rsidP="0068193D">
      <w:pPr>
        <w:jc w:val="both"/>
        <w:rPr>
          <w:rFonts w:ascii="Open Sans" w:hAnsi="Open Sans" w:cs="Open Sans"/>
          <w:sz w:val="18"/>
          <w:szCs w:val="18"/>
          <w:lang w:val="ca-ES"/>
        </w:rPr>
      </w:pPr>
    </w:p>
    <w:p w14:paraId="467A7EE7" w14:textId="77777777" w:rsidR="00D953CD" w:rsidRPr="0068193D" w:rsidRDefault="00D953CD" w:rsidP="0068193D">
      <w:pPr>
        <w:jc w:val="both"/>
        <w:rPr>
          <w:rFonts w:ascii="Open Sans" w:hAnsi="Open Sans" w:cs="Open Sans"/>
          <w:sz w:val="18"/>
          <w:szCs w:val="18"/>
          <w:u w:val="single"/>
          <w:lang w:val="ca-ES"/>
        </w:rPr>
      </w:pPr>
      <w:r w:rsidRPr="0068193D">
        <w:rPr>
          <w:rFonts w:ascii="Open Sans" w:hAnsi="Open Sans" w:cs="Open Sans"/>
          <w:sz w:val="18"/>
          <w:szCs w:val="18"/>
          <w:lang w:val="ca-ES"/>
        </w:rPr>
        <w:t>La ponderació màxima del criteri d'adjudicació del preu ofertat, fins a 40 punts.</w:t>
      </w:r>
      <w:r w:rsidRPr="0068193D">
        <w:rPr>
          <w:rFonts w:ascii="Open Sans" w:hAnsi="Open Sans" w:cs="Open Sans"/>
          <w:sz w:val="18"/>
          <w:szCs w:val="18"/>
          <w:highlight w:val="yellow"/>
          <w:lang w:val="ca-ES"/>
        </w:rPr>
        <w:br/>
      </w:r>
    </w:p>
    <w:p w14:paraId="64634972" w14:textId="77777777" w:rsidR="00D953CD" w:rsidRPr="0068193D" w:rsidRDefault="00D953CD" w:rsidP="0068193D">
      <w:pPr>
        <w:pStyle w:val="Prrafodelista"/>
        <w:numPr>
          <w:ilvl w:val="0"/>
          <w:numId w:val="45"/>
        </w:numPr>
        <w:spacing w:line="240" w:lineRule="auto"/>
        <w:ind w:left="426" w:hanging="426"/>
        <w:jc w:val="both"/>
        <w:rPr>
          <w:rFonts w:ascii="Open Sans" w:hAnsi="Open Sans" w:cs="Open Sans"/>
          <w:b/>
          <w:sz w:val="18"/>
          <w:szCs w:val="18"/>
          <w:u w:val="single"/>
          <w:lang w:val="ca-ES"/>
        </w:rPr>
      </w:pPr>
      <w:r w:rsidRPr="0068193D">
        <w:rPr>
          <w:rFonts w:ascii="Open Sans" w:hAnsi="Open Sans" w:cs="Open Sans"/>
          <w:b/>
          <w:sz w:val="18"/>
          <w:szCs w:val="18"/>
          <w:u w:val="single"/>
          <w:lang w:val="ca-ES"/>
        </w:rPr>
        <w:t xml:space="preserve">Propostes de millora (fins a 20 punts) </w:t>
      </w:r>
    </w:p>
    <w:p w14:paraId="19462EB3" w14:textId="77777777" w:rsidR="0068193D" w:rsidRPr="0068193D" w:rsidRDefault="0068193D" w:rsidP="0068193D">
      <w:pPr>
        <w:pStyle w:val="Prrafodelista"/>
        <w:spacing w:line="240" w:lineRule="auto"/>
        <w:ind w:left="1070"/>
        <w:jc w:val="both"/>
        <w:rPr>
          <w:rFonts w:ascii="Open Sans" w:hAnsi="Open Sans" w:cs="Open Sans"/>
          <w:sz w:val="18"/>
          <w:szCs w:val="18"/>
          <w:lang w:val="ca-ES"/>
        </w:rPr>
      </w:pPr>
    </w:p>
    <w:p w14:paraId="6599AB7C" w14:textId="3EACEF20" w:rsidR="0068193D" w:rsidRPr="0068193D" w:rsidRDefault="0068193D" w:rsidP="0068193D">
      <w:pPr>
        <w:pStyle w:val="Prrafodelista"/>
        <w:numPr>
          <w:ilvl w:val="0"/>
          <w:numId w:val="10"/>
        </w:numPr>
        <w:spacing w:line="240" w:lineRule="auto"/>
        <w:jc w:val="both"/>
        <w:rPr>
          <w:rFonts w:ascii="Open Sans" w:hAnsi="Open Sans" w:cs="Open Sans"/>
          <w:sz w:val="18"/>
          <w:szCs w:val="18"/>
          <w:lang w:val="ca-ES"/>
        </w:rPr>
      </w:pPr>
      <w:r w:rsidRPr="0068193D">
        <w:rPr>
          <w:rFonts w:ascii="Open Sans" w:hAnsi="Open Sans" w:cs="Open Sans"/>
          <w:sz w:val="18"/>
          <w:szCs w:val="18"/>
          <w:lang w:val="ca-ES"/>
        </w:rPr>
        <w:lastRenderedPageBreak/>
        <w:t>P</w:t>
      </w:r>
      <w:r w:rsidR="00D953CD" w:rsidRPr="0068193D">
        <w:rPr>
          <w:rFonts w:ascii="Open Sans" w:hAnsi="Open Sans" w:cs="Open Sans"/>
          <w:sz w:val="18"/>
          <w:szCs w:val="18"/>
          <w:lang w:val="ca-ES"/>
        </w:rPr>
        <w:t>ropostes que de manera clara i detallada descriuen projectes per dur a terme amb la gent gran i que tingui com objectiu prioritari promoure la relació intergeneracional. Es demana: agents implicats, forma, descripció i temporalització d’accions...</w:t>
      </w:r>
      <w:r w:rsidRPr="0068193D">
        <w:rPr>
          <w:rFonts w:ascii="Open Sans" w:hAnsi="Open Sans" w:cs="Open Sans"/>
          <w:sz w:val="18"/>
          <w:szCs w:val="18"/>
          <w:lang w:val="ca-ES"/>
        </w:rPr>
        <w:t xml:space="preserve"> Cada proposta presentada, caldrà que sigui descrita de forma concisa i resumida i es valorarà amb 5 punts, fins a un màxim de 10 punts.</w:t>
      </w:r>
    </w:p>
    <w:p w14:paraId="500578F9" w14:textId="4DA8F3B1" w:rsidR="00D953CD" w:rsidRPr="0068193D" w:rsidRDefault="00D953CD" w:rsidP="0068193D">
      <w:pPr>
        <w:jc w:val="both"/>
        <w:rPr>
          <w:rFonts w:ascii="Open Sans" w:hAnsi="Open Sans" w:cs="Open Sans"/>
          <w:sz w:val="18"/>
          <w:szCs w:val="18"/>
          <w:lang w:val="ca-ES"/>
        </w:rPr>
      </w:pP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r w:rsidRPr="0068193D">
        <w:rPr>
          <w:rFonts w:ascii="Open Sans" w:hAnsi="Open Sans" w:cs="Open Sans"/>
          <w:sz w:val="18"/>
          <w:szCs w:val="18"/>
          <w:lang w:val="ca-ES"/>
        </w:rPr>
        <w:tab/>
      </w:r>
    </w:p>
    <w:p w14:paraId="08C35F04" w14:textId="411C25B2" w:rsidR="00D953CD" w:rsidRPr="0068193D" w:rsidRDefault="0068193D" w:rsidP="0068193D">
      <w:pPr>
        <w:pStyle w:val="Prrafodelista"/>
        <w:numPr>
          <w:ilvl w:val="0"/>
          <w:numId w:val="10"/>
        </w:numPr>
        <w:spacing w:line="240" w:lineRule="auto"/>
        <w:jc w:val="both"/>
        <w:rPr>
          <w:rFonts w:ascii="Open Sans" w:hAnsi="Open Sans" w:cs="Open Sans"/>
          <w:sz w:val="18"/>
          <w:szCs w:val="18"/>
          <w:lang w:val="ca-ES"/>
        </w:rPr>
      </w:pPr>
      <w:r w:rsidRPr="0068193D">
        <w:rPr>
          <w:rFonts w:ascii="Open Sans" w:hAnsi="Open Sans" w:cs="Open Sans"/>
          <w:sz w:val="18"/>
          <w:szCs w:val="18"/>
          <w:lang w:val="ca-ES"/>
        </w:rPr>
        <w:t>A</w:t>
      </w:r>
      <w:r w:rsidR="00D953CD" w:rsidRPr="0068193D">
        <w:rPr>
          <w:rFonts w:ascii="Open Sans" w:hAnsi="Open Sans" w:cs="Open Sans"/>
          <w:sz w:val="18"/>
          <w:szCs w:val="18"/>
          <w:lang w:val="ca-ES"/>
        </w:rPr>
        <w:t>ctivitats extraordinàries (sortides programades, activitats muscials/artístiques/ esportives...)</w:t>
      </w:r>
      <w:r w:rsidRPr="0068193D">
        <w:rPr>
          <w:rFonts w:ascii="Open Sans" w:hAnsi="Open Sans" w:cs="Open Sans"/>
          <w:sz w:val="18"/>
          <w:szCs w:val="18"/>
          <w:lang w:val="ca-ES"/>
        </w:rPr>
        <w:t>. Caldrà presentar un document resumint cadascuna de les activitats proposades, explicant</w:t>
      </w:r>
      <w:r w:rsidR="00D953CD" w:rsidRPr="0068193D">
        <w:rPr>
          <w:rFonts w:ascii="Open Sans" w:hAnsi="Open Sans" w:cs="Open Sans"/>
          <w:sz w:val="18"/>
          <w:szCs w:val="18"/>
          <w:lang w:val="ca-ES"/>
        </w:rPr>
        <w:t xml:space="preserve">  de forma clara i detallada amb descripció de com dur-los a terme (transport, preu entrada, reforç de monitoratge...). Es valorarà la descripció d’agents implicats, forma, descripció de les accions i temporalització, necessitats tècniques...  Les propostes han de ser realistes i que no suposin cap sobrecost per l’ens.</w:t>
      </w:r>
      <w:r w:rsidRPr="0068193D">
        <w:rPr>
          <w:rFonts w:ascii="Open Sans" w:hAnsi="Open Sans" w:cs="Open Sans"/>
          <w:sz w:val="18"/>
          <w:szCs w:val="18"/>
          <w:lang w:val="ca-ES"/>
        </w:rPr>
        <w:t xml:space="preserve"> Cada proposta es valorarà en 5 punts, fins a un màxim de 10 punts.</w:t>
      </w:r>
      <w:r w:rsidR="00D953CD" w:rsidRPr="0068193D">
        <w:rPr>
          <w:rFonts w:ascii="Open Sans" w:hAnsi="Open Sans" w:cs="Open Sans"/>
          <w:sz w:val="18"/>
          <w:szCs w:val="18"/>
          <w:lang w:val="ca-ES"/>
        </w:rPr>
        <w:t xml:space="preserve">  </w:t>
      </w:r>
    </w:p>
    <w:p w14:paraId="0038CB36" w14:textId="77777777" w:rsidR="00851E79" w:rsidRPr="0068193D" w:rsidRDefault="00851E79" w:rsidP="0068193D">
      <w:pPr>
        <w:pStyle w:val="Ttulo2"/>
        <w:rPr>
          <w:rFonts w:ascii="Open Sans" w:hAnsi="Open Sans" w:cs="Open Sans"/>
          <w:sz w:val="18"/>
          <w:szCs w:val="18"/>
          <w:lang w:val="ca-ES"/>
        </w:rPr>
      </w:pPr>
      <w:r w:rsidRPr="0068193D">
        <w:rPr>
          <w:rFonts w:ascii="Open Sans" w:hAnsi="Open Sans" w:cs="Open Sans"/>
          <w:sz w:val="18"/>
          <w:szCs w:val="18"/>
          <w:lang w:val="ca-ES"/>
        </w:rPr>
        <w:t>16. Criteris de preferència en cas d’igualació de proposicions</w:t>
      </w:r>
      <w:bookmarkEnd w:id="23"/>
    </w:p>
    <w:p w14:paraId="1DD88F6A" w14:textId="77777777" w:rsidR="00851E79" w:rsidRPr="0068193D" w:rsidRDefault="00851E79" w:rsidP="0068193D">
      <w:pPr>
        <w:pStyle w:val="Standard"/>
        <w:jc w:val="both"/>
        <w:rPr>
          <w:rFonts w:ascii="Open Sans" w:hAnsi="Open Sans" w:cs="Open Sans"/>
          <w:sz w:val="18"/>
          <w:szCs w:val="18"/>
          <w:lang w:val="ca-ES"/>
        </w:rPr>
      </w:pPr>
    </w:p>
    <w:p w14:paraId="1802A33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cas d’igualació de proposicions, s’assignarà una preferència en l’adjudicació d’acord amb els criteris que s’estableixen a l’article 147 de la LCSP.</w:t>
      </w:r>
    </w:p>
    <w:p w14:paraId="383C1E57" w14:textId="77777777" w:rsidR="00851E79" w:rsidRPr="0068193D" w:rsidRDefault="00851E79" w:rsidP="0068193D">
      <w:pPr>
        <w:pStyle w:val="Standard"/>
        <w:jc w:val="both"/>
        <w:rPr>
          <w:rFonts w:ascii="Open Sans" w:hAnsi="Open Sans" w:cs="Open Sans"/>
          <w:sz w:val="18"/>
          <w:szCs w:val="18"/>
          <w:lang w:val="ca-ES"/>
        </w:rPr>
      </w:pPr>
    </w:p>
    <w:p w14:paraId="7564D3A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cas que l’aplicació dels anteriors criteris no doni lloc al desempat, es procedirà al sorteig.</w:t>
      </w:r>
    </w:p>
    <w:p w14:paraId="3817DA80" w14:textId="77777777" w:rsidR="00851E79" w:rsidRPr="0068193D" w:rsidRDefault="00851E79" w:rsidP="0068193D">
      <w:pPr>
        <w:pStyle w:val="Standard"/>
        <w:jc w:val="both"/>
        <w:rPr>
          <w:rFonts w:ascii="Open Sans" w:hAnsi="Open Sans" w:cs="Open Sans"/>
          <w:color w:val="FF0000"/>
          <w:sz w:val="18"/>
          <w:szCs w:val="18"/>
          <w:lang w:val="ca-ES"/>
        </w:rPr>
      </w:pPr>
    </w:p>
    <w:p w14:paraId="062622AA" w14:textId="77777777" w:rsidR="00851E79" w:rsidRPr="0068193D" w:rsidRDefault="00851E79" w:rsidP="0068193D">
      <w:pPr>
        <w:pStyle w:val="Ttulo2"/>
        <w:rPr>
          <w:rFonts w:ascii="Open Sans" w:hAnsi="Open Sans" w:cs="Open Sans"/>
          <w:sz w:val="18"/>
          <w:szCs w:val="18"/>
          <w:lang w:val="ca-ES"/>
        </w:rPr>
      </w:pPr>
      <w:bookmarkStart w:id="25" w:name="_Toc112325150"/>
      <w:r w:rsidRPr="0068193D">
        <w:rPr>
          <w:rFonts w:ascii="Open Sans" w:hAnsi="Open Sans" w:cs="Open Sans"/>
          <w:sz w:val="18"/>
          <w:szCs w:val="18"/>
          <w:lang w:val="ca-ES"/>
        </w:rPr>
        <w:t>17. Mesa de contractació</w:t>
      </w:r>
      <w:bookmarkEnd w:id="25"/>
    </w:p>
    <w:p w14:paraId="000C9626" w14:textId="77777777" w:rsidR="00851E79" w:rsidRPr="0068193D" w:rsidRDefault="00851E79" w:rsidP="0068193D">
      <w:pPr>
        <w:pStyle w:val="Standard"/>
        <w:jc w:val="both"/>
        <w:rPr>
          <w:rFonts w:ascii="Open Sans" w:hAnsi="Open Sans" w:cs="Open Sans"/>
          <w:color w:val="FF0000"/>
          <w:sz w:val="18"/>
          <w:szCs w:val="18"/>
          <w:lang w:val="ca-ES"/>
        </w:rPr>
      </w:pPr>
    </w:p>
    <w:p w14:paraId="7DE8E0B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La Mesa de contractació estarà integrada per les persones següents:  </w:t>
      </w:r>
    </w:p>
    <w:p w14:paraId="6A025739" w14:textId="77777777" w:rsidR="00851E79" w:rsidRPr="0068193D" w:rsidRDefault="00851E79" w:rsidP="0068193D">
      <w:pPr>
        <w:pStyle w:val="Standard"/>
        <w:jc w:val="both"/>
        <w:rPr>
          <w:rFonts w:ascii="Open Sans" w:hAnsi="Open Sans" w:cs="Open Sans"/>
          <w:color w:val="FF0000"/>
          <w:sz w:val="18"/>
          <w:szCs w:val="18"/>
          <w:lang w:val="ca-ES"/>
        </w:rPr>
      </w:pPr>
    </w:p>
    <w:p w14:paraId="76D925E8" w14:textId="15D51BFC"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w:t>
      </w:r>
      <w:r w:rsidRPr="0068193D">
        <w:rPr>
          <w:rFonts w:ascii="Open Sans" w:hAnsi="Open Sans" w:cs="Open Sans"/>
          <w:sz w:val="18"/>
          <w:szCs w:val="18"/>
          <w:lang w:val="ca-ES"/>
        </w:rPr>
        <w:tab/>
        <w:t xml:space="preserve">President: </w:t>
      </w:r>
      <w:r w:rsidR="00D953CD" w:rsidRPr="0068193D">
        <w:rPr>
          <w:rFonts w:ascii="Open Sans" w:hAnsi="Open Sans" w:cs="Open Sans"/>
          <w:sz w:val="18"/>
          <w:szCs w:val="18"/>
          <w:lang w:val="ca-ES"/>
        </w:rPr>
        <w:t>Marta Serrano Herraiz</w:t>
      </w:r>
      <w:r w:rsidRPr="0068193D">
        <w:rPr>
          <w:rFonts w:ascii="Open Sans" w:hAnsi="Open Sans" w:cs="Open Sans"/>
          <w:sz w:val="18"/>
          <w:szCs w:val="18"/>
          <w:lang w:val="ca-ES"/>
        </w:rPr>
        <w:t>.</w:t>
      </w:r>
    </w:p>
    <w:p w14:paraId="03902D5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w:t>
      </w:r>
      <w:r w:rsidRPr="0068193D">
        <w:rPr>
          <w:rFonts w:ascii="Open Sans" w:hAnsi="Open Sans" w:cs="Open Sans"/>
          <w:sz w:val="18"/>
          <w:szCs w:val="18"/>
          <w:lang w:val="ca-ES"/>
        </w:rPr>
        <w:tab/>
        <w:t xml:space="preserve">Vocals:  </w:t>
      </w:r>
    </w:p>
    <w:p w14:paraId="4D2755F7" w14:textId="78FD2FA4" w:rsidR="00851E79" w:rsidRPr="0068193D" w:rsidRDefault="00D953CD" w:rsidP="0068193D">
      <w:pPr>
        <w:pStyle w:val="Standard"/>
        <w:numPr>
          <w:ilvl w:val="0"/>
          <w:numId w:val="18"/>
        </w:numPr>
        <w:jc w:val="both"/>
        <w:textAlignment w:val="auto"/>
        <w:rPr>
          <w:rFonts w:ascii="Open Sans" w:hAnsi="Open Sans" w:cs="Open Sans"/>
          <w:sz w:val="18"/>
          <w:szCs w:val="18"/>
          <w:lang w:val="ca-ES"/>
        </w:rPr>
      </w:pPr>
      <w:r w:rsidRPr="0068193D">
        <w:rPr>
          <w:rFonts w:ascii="Open Sans" w:hAnsi="Open Sans" w:cs="Open Sans"/>
          <w:sz w:val="18"/>
          <w:szCs w:val="18"/>
          <w:lang w:val="ca-ES"/>
        </w:rPr>
        <w:t>Helena Saurí Mora, tècnica de joventut</w:t>
      </w:r>
      <w:r w:rsidR="00851E79" w:rsidRPr="0068193D">
        <w:rPr>
          <w:rFonts w:ascii="Open Sans" w:hAnsi="Open Sans" w:cs="Open Sans"/>
          <w:sz w:val="18"/>
          <w:szCs w:val="18"/>
          <w:lang w:val="ca-ES"/>
        </w:rPr>
        <w:t>.</w:t>
      </w:r>
    </w:p>
    <w:p w14:paraId="7919C0E4" w14:textId="2B443BBD" w:rsidR="00851E79" w:rsidRPr="0068193D" w:rsidRDefault="00D953CD" w:rsidP="0068193D">
      <w:pPr>
        <w:pStyle w:val="Standard"/>
        <w:numPr>
          <w:ilvl w:val="0"/>
          <w:numId w:val="18"/>
        </w:numPr>
        <w:jc w:val="both"/>
        <w:textAlignment w:val="auto"/>
        <w:rPr>
          <w:rFonts w:ascii="Open Sans" w:hAnsi="Open Sans" w:cs="Open Sans"/>
          <w:sz w:val="18"/>
          <w:szCs w:val="18"/>
          <w:lang w:val="ca-ES"/>
        </w:rPr>
      </w:pPr>
      <w:r w:rsidRPr="0068193D">
        <w:rPr>
          <w:rFonts w:ascii="Open Sans" w:hAnsi="Open Sans" w:cs="Open Sans"/>
          <w:sz w:val="18"/>
          <w:szCs w:val="18"/>
          <w:lang w:val="ca-ES"/>
        </w:rPr>
        <w:t>Mercé Ginesta Rey, coordinadora de serveis socials</w:t>
      </w:r>
      <w:r w:rsidR="00851E79" w:rsidRPr="0068193D">
        <w:rPr>
          <w:rFonts w:ascii="Open Sans" w:hAnsi="Open Sans" w:cs="Open Sans"/>
          <w:sz w:val="18"/>
          <w:szCs w:val="18"/>
          <w:lang w:val="ca-ES"/>
        </w:rPr>
        <w:t>.</w:t>
      </w:r>
    </w:p>
    <w:p w14:paraId="6C09D4B3" w14:textId="18543A78" w:rsidR="00851E79" w:rsidRPr="0068193D" w:rsidRDefault="00D953CD" w:rsidP="0068193D">
      <w:pPr>
        <w:pStyle w:val="Standard"/>
        <w:numPr>
          <w:ilvl w:val="0"/>
          <w:numId w:val="20"/>
        </w:numPr>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Alberto Fosar Navarro, </w:t>
      </w:r>
      <w:r w:rsidR="00851E79" w:rsidRPr="0068193D">
        <w:rPr>
          <w:rFonts w:ascii="Open Sans" w:hAnsi="Open Sans" w:cs="Open Sans"/>
          <w:sz w:val="18"/>
          <w:szCs w:val="18"/>
          <w:lang w:val="ca-ES"/>
        </w:rPr>
        <w:t xml:space="preserve">Interventor. </w:t>
      </w:r>
    </w:p>
    <w:p w14:paraId="5031CA31" w14:textId="6C1AE182" w:rsidR="00851E79" w:rsidRPr="0068193D" w:rsidRDefault="00D953CD" w:rsidP="0068193D">
      <w:pPr>
        <w:pStyle w:val="Standard"/>
        <w:numPr>
          <w:ilvl w:val="0"/>
          <w:numId w:val="20"/>
        </w:numPr>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Teresa Icardo Paredes, </w:t>
      </w:r>
      <w:r w:rsidR="00851E79" w:rsidRPr="0068193D">
        <w:rPr>
          <w:rFonts w:ascii="Open Sans" w:hAnsi="Open Sans" w:cs="Open Sans"/>
          <w:sz w:val="18"/>
          <w:szCs w:val="18"/>
          <w:lang w:val="ca-ES"/>
        </w:rPr>
        <w:t>Secret</w:t>
      </w:r>
      <w:r w:rsidRPr="0068193D">
        <w:rPr>
          <w:rFonts w:ascii="Open Sans" w:hAnsi="Open Sans" w:cs="Open Sans"/>
          <w:sz w:val="18"/>
          <w:szCs w:val="18"/>
          <w:lang w:val="ca-ES"/>
        </w:rPr>
        <w:t>ària</w:t>
      </w:r>
      <w:r w:rsidR="00851E79" w:rsidRPr="0068193D">
        <w:rPr>
          <w:rFonts w:ascii="Open Sans" w:hAnsi="Open Sans" w:cs="Open Sans"/>
          <w:sz w:val="18"/>
          <w:szCs w:val="18"/>
          <w:lang w:val="ca-ES"/>
        </w:rPr>
        <w:t xml:space="preserve"> general. </w:t>
      </w:r>
    </w:p>
    <w:p w14:paraId="21269AAF" w14:textId="5EF3B643" w:rsidR="00851E79" w:rsidRPr="0068193D" w:rsidRDefault="00851E79" w:rsidP="0068193D">
      <w:pPr>
        <w:pStyle w:val="Standard"/>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 </w:t>
      </w:r>
    </w:p>
    <w:p w14:paraId="61090017" w14:textId="27F4193A"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w:t>
      </w:r>
      <w:r w:rsidRPr="0068193D">
        <w:rPr>
          <w:rFonts w:ascii="Open Sans" w:hAnsi="Open Sans" w:cs="Open Sans"/>
          <w:sz w:val="18"/>
          <w:szCs w:val="18"/>
          <w:lang w:val="ca-ES"/>
        </w:rPr>
        <w:tab/>
        <w:t xml:space="preserve">Secretari/ària: </w:t>
      </w:r>
      <w:r w:rsidR="00D953CD" w:rsidRPr="0068193D">
        <w:rPr>
          <w:rFonts w:ascii="Open Sans" w:hAnsi="Open Sans" w:cs="Open Sans"/>
          <w:sz w:val="18"/>
          <w:szCs w:val="18"/>
          <w:lang w:val="ca-ES"/>
        </w:rPr>
        <w:t>Pilar Duarte Montenegro</w:t>
      </w:r>
      <w:r w:rsidRPr="0068193D">
        <w:rPr>
          <w:rFonts w:ascii="Open Sans" w:hAnsi="Open Sans" w:cs="Open Sans"/>
          <w:sz w:val="18"/>
          <w:szCs w:val="18"/>
          <w:lang w:val="ca-ES"/>
        </w:rPr>
        <w:t xml:space="preserve"> i suplent</w:t>
      </w:r>
      <w:r w:rsidR="00D953CD" w:rsidRPr="0068193D">
        <w:rPr>
          <w:rFonts w:ascii="Open Sans" w:hAnsi="Open Sans" w:cs="Open Sans"/>
          <w:sz w:val="18"/>
          <w:szCs w:val="18"/>
          <w:lang w:val="ca-ES"/>
        </w:rPr>
        <w:t xml:space="preserve"> Elisabeth Vega Chiva</w:t>
      </w:r>
      <w:r w:rsidRPr="0068193D">
        <w:rPr>
          <w:rFonts w:ascii="Open Sans" w:hAnsi="Open Sans" w:cs="Open Sans"/>
          <w:sz w:val="18"/>
          <w:szCs w:val="18"/>
          <w:lang w:val="ca-ES"/>
        </w:rPr>
        <w:t>.</w:t>
      </w:r>
    </w:p>
    <w:p w14:paraId="31556E5D" w14:textId="77777777" w:rsidR="00851E79" w:rsidRPr="0068193D" w:rsidRDefault="00851E79" w:rsidP="0068193D">
      <w:pPr>
        <w:pStyle w:val="Standard"/>
        <w:jc w:val="both"/>
        <w:rPr>
          <w:rFonts w:ascii="Open Sans" w:hAnsi="Open Sans" w:cs="Open Sans"/>
          <w:color w:val="FF0000"/>
          <w:sz w:val="18"/>
          <w:szCs w:val="18"/>
          <w:lang w:val="ca-ES"/>
        </w:rPr>
      </w:pPr>
    </w:p>
    <w:p w14:paraId="3577B0DD" w14:textId="77777777" w:rsidR="00851E79" w:rsidRPr="0068193D" w:rsidRDefault="00851E79" w:rsidP="0068193D">
      <w:pPr>
        <w:pStyle w:val="Ttulo2"/>
        <w:rPr>
          <w:rFonts w:ascii="Open Sans" w:hAnsi="Open Sans" w:cs="Open Sans"/>
          <w:sz w:val="18"/>
          <w:szCs w:val="18"/>
          <w:lang w:val="ca-ES"/>
        </w:rPr>
      </w:pPr>
      <w:bookmarkStart w:id="26" w:name="_Toc112325151"/>
      <w:bookmarkEnd w:id="24"/>
      <w:r w:rsidRPr="0068193D">
        <w:rPr>
          <w:rFonts w:ascii="Open Sans" w:hAnsi="Open Sans" w:cs="Open Sans"/>
          <w:color w:val="000000" w:themeColor="text1"/>
          <w:sz w:val="18"/>
          <w:szCs w:val="18"/>
          <w:lang w:val="ca-ES"/>
        </w:rPr>
        <w:t xml:space="preserve">18. Obertura </w:t>
      </w:r>
      <w:r w:rsidRPr="0068193D">
        <w:rPr>
          <w:rFonts w:ascii="Open Sans" w:hAnsi="Open Sans" w:cs="Open Sans"/>
          <w:sz w:val="18"/>
          <w:szCs w:val="18"/>
          <w:lang w:val="ca-ES"/>
        </w:rPr>
        <w:t>de la documentació i de les proposicions</w:t>
      </w:r>
      <w:bookmarkEnd w:id="26"/>
    </w:p>
    <w:p w14:paraId="4BC8E846" w14:textId="77777777" w:rsidR="00851E79" w:rsidRPr="0068193D" w:rsidRDefault="00851E79" w:rsidP="0068193D">
      <w:pPr>
        <w:pStyle w:val="Standard"/>
        <w:jc w:val="both"/>
        <w:rPr>
          <w:rFonts w:ascii="Open Sans" w:hAnsi="Open Sans" w:cs="Open Sans"/>
          <w:sz w:val="18"/>
          <w:szCs w:val="18"/>
          <w:lang w:val="ca-ES"/>
        </w:rPr>
      </w:pPr>
    </w:p>
    <w:p w14:paraId="7583A509"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Finalitzat el termini de presentació d’ofertes, en el dia, hora i lloc indicats en l’anunci de la licitació, tindrà lloc l’obertura dels sobres presentats per les empreses licitadores per part de la Mesa de contractació. </w:t>
      </w:r>
    </w:p>
    <w:p w14:paraId="565F41C7" w14:textId="77777777" w:rsidR="00851E79" w:rsidRPr="0068193D" w:rsidRDefault="00851E79" w:rsidP="0068193D">
      <w:pPr>
        <w:pStyle w:val="Standard"/>
        <w:jc w:val="both"/>
        <w:rPr>
          <w:rFonts w:ascii="Open Sans" w:hAnsi="Open Sans" w:cs="Open Sans"/>
          <w:sz w:val="18"/>
          <w:szCs w:val="18"/>
          <w:lang w:val="ca-ES"/>
        </w:rPr>
      </w:pPr>
    </w:p>
    <w:p w14:paraId="1F6B64B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Als efectes d’aquesta qualificació, la presidenta ordenarà l’obertura dels sobres i la secretaria certificarà la relació de documents que figurin en cadascun d’ells. </w:t>
      </w:r>
    </w:p>
    <w:p w14:paraId="76033F6E" w14:textId="77777777" w:rsidR="00851E79" w:rsidRPr="0068193D" w:rsidRDefault="00851E79" w:rsidP="0068193D">
      <w:pPr>
        <w:pStyle w:val="Standard"/>
        <w:jc w:val="both"/>
        <w:rPr>
          <w:rFonts w:ascii="Open Sans" w:hAnsi="Open Sans" w:cs="Open Sans"/>
          <w:sz w:val="18"/>
          <w:szCs w:val="18"/>
          <w:lang w:val="ca-ES"/>
        </w:rPr>
      </w:pPr>
    </w:p>
    <w:p w14:paraId="75A54A5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Si la mesa, en l’acte de qualificació de documents, observés defectes materials esmenables, concedirà un termini no superior a tres dies hàbils per tal que el licitador esmeni l’error. La comunicació es realitzarà electrònicament, tenint aquest mitjà plena validesa notificadora per considerar efectuada la sol·licitud d’esmena. Si transcorregut el termini atorgat, el licitador no procedís a l’esmena, la proposició quedarà definitivament exclosa del procediment de licitació. </w:t>
      </w:r>
    </w:p>
    <w:p w14:paraId="612183F5" w14:textId="77777777" w:rsidR="00851E79" w:rsidRPr="0068193D" w:rsidRDefault="00851E79" w:rsidP="0068193D">
      <w:pPr>
        <w:pStyle w:val="Standard"/>
        <w:jc w:val="both"/>
        <w:rPr>
          <w:rFonts w:ascii="Open Sans" w:hAnsi="Open Sans" w:cs="Open Sans"/>
          <w:sz w:val="18"/>
          <w:szCs w:val="18"/>
          <w:lang w:val="ca-ES"/>
        </w:rPr>
      </w:pPr>
    </w:p>
    <w:p w14:paraId="5DD0293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Una vegada esmenats, si s’escau, els errors o omissions de la documentació presentada en el Sobre A, la mesa l’avaluarà i determinarà les empreses admeses a la licitació i les excloses, així com, en el seu cas, les causes de l’exclusió.</w:t>
      </w:r>
    </w:p>
    <w:p w14:paraId="15C918D1" w14:textId="77777777" w:rsidR="00851E79" w:rsidRPr="0068193D" w:rsidRDefault="00851E79" w:rsidP="0068193D">
      <w:pPr>
        <w:pStyle w:val="Standard"/>
        <w:jc w:val="both"/>
        <w:rPr>
          <w:rFonts w:ascii="Open Sans" w:hAnsi="Open Sans" w:cs="Open Sans"/>
          <w:sz w:val="18"/>
          <w:szCs w:val="18"/>
          <w:lang w:val="ca-ES"/>
        </w:rPr>
      </w:pPr>
    </w:p>
    <w:p w14:paraId="5EC9BF7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Un cop finalitzada l’obertura del sobre A, es procedirà a l’obertura del següent sobre, ja sigui en la mateixa sessió si no hi ha hagut deficiències en la documentació, o bé un cop transcorregut el termini del requeriment esmentat a </w:t>
      </w:r>
      <w:r w:rsidRPr="0068193D">
        <w:rPr>
          <w:rFonts w:ascii="Open Sans" w:hAnsi="Open Sans" w:cs="Open Sans"/>
          <w:sz w:val="18"/>
          <w:szCs w:val="18"/>
          <w:lang w:val="ca-ES"/>
        </w:rPr>
        <w:lastRenderedPageBreak/>
        <w:t>l’apartat anterior i valorada la documentació o excloses les licitadores pertinents.</w:t>
      </w:r>
    </w:p>
    <w:p w14:paraId="7CC46677" w14:textId="77777777" w:rsidR="00851E79" w:rsidRPr="0068193D" w:rsidRDefault="00851E79" w:rsidP="0068193D">
      <w:pPr>
        <w:pStyle w:val="Standard"/>
        <w:jc w:val="both"/>
        <w:rPr>
          <w:rFonts w:ascii="Open Sans" w:hAnsi="Open Sans" w:cs="Open Sans"/>
          <w:sz w:val="18"/>
          <w:szCs w:val="18"/>
          <w:lang w:val="ca-ES"/>
        </w:rPr>
      </w:pPr>
    </w:p>
    <w:p w14:paraId="159BE2B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 cas de que s’hagin de valorar criteris subjectes a judici de valor, la Mesa efectuarà la valoració i la publicarà amb caràcter previ a l’obertura del sobre amb els criteris avaluables de forma objectiva. </w:t>
      </w:r>
    </w:p>
    <w:p w14:paraId="18542C5E" w14:textId="77777777" w:rsidR="00851E79" w:rsidRPr="0068193D" w:rsidRDefault="00851E79" w:rsidP="0068193D">
      <w:pPr>
        <w:pStyle w:val="Standard"/>
        <w:jc w:val="both"/>
        <w:rPr>
          <w:rFonts w:ascii="Open Sans" w:hAnsi="Open Sans" w:cs="Open Sans"/>
          <w:sz w:val="18"/>
          <w:szCs w:val="18"/>
          <w:lang w:val="ca-ES"/>
        </w:rPr>
      </w:pPr>
    </w:p>
    <w:p w14:paraId="7036CEFD"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Es podran sol·licitar els informes que la Mesa consideri necessaris per tal d’avaluar degudament les proposicions presentades. </w:t>
      </w:r>
    </w:p>
    <w:p w14:paraId="01AFACA3" w14:textId="77777777" w:rsidR="00851E79" w:rsidRPr="0068193D" w:rsidRDefault="00851E79" w:rsidP="0068193D">
      <w:pPr>
        <w:pStyle w:val="Standard"/>
        <w:jc w:val="both"/>
        <w:rPr>
          <w:rFonts w:ascii="Open Sans" w:hAnsi="Open Sans" w:cs="Open Sans"/>
          <w:sz w:val="18"/>
          <w:szCs w:val="18"/>
          <w:lang w:val="ca-ES"/>
        </w:rPr>
      </w:pPr>
    </w:p>
    <w:p w14:paraId="4B7E8BE8"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3. Els actes d’obertura dels sobres es realitzaran sense acte públic, atès que es tracta d’una licitació tramitada íntegrament de forma electrònica. La data i hora d’obertura es publicarà al Perfil del Contractant, a efectes informatius. </w:t>
      </w:r>
    </w:p>
    <w:p w14:paraId="50CA20F1" w14:textId="77777777" w:rsidR="00851E79" w:rsidRPr="0068193D" w:rsidRDefault="00851E79" w:rsidP="0068193D">
      <w:pPr>
        <w:pStyle w:val="Standard"/>
        <w:jc w:val="both"/>
        <w:rPr>
          <w:rFonts w:ascii="Open Sans" w:hAnsi="Open Sans" w:cs="Open Sans"/>
          <w:sz w:val="18"/>
          <w:szCs w:val="18"/>
          <w:lang w:val="ca-ES"/>
        </w:rPr>
      </w:pPr>
    </w:p>
    <w:p w14:paraId="755EB05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mesa de contractació valorarà i classificarà per ordre decreixent les proposicions presentades que no hagin estat declarades desproporcionades o anormals, conforme al que es d’acord amb els criteris de valoració previstos en aquests plecs.  Aquesta proposta es remetrà a l’òrgan de contractació.</w:t>
      </w:r>
    </w:p>
    <w:p w14:paraId="4C9FDDEF" w14:textId="77777777" w:rsidR="00851E79" w:rsidRPr="0068193D" w:rsidRDefault="00851E79" w:rsidP="0068193D">
      <w:pPr>
        <w:pStyle w:val="Standard"/>
        <w:jc w:val="both"/>
        <w:rPr>
          <w:rFonts w:ascii="Open Sans" w:hAnsi="Open Sans" w:cs="Open Sans"/>
          <w:sz w:val="18"/>
          <w:szCs w:val="18"/>
          <w:lang w:val="ca-ES"/>
        </w:rPr>
      </w:pPr>
    </w:p>
    <w:p w14:paraId="2C11FC0F" w14:textId="77777777" w:rsidR="00851E79" w:rsidRPr="0068193D" w:rsidRDefault="00851E79" w:rsidP="0068193D">
      <w:pPr>
        <w:pStyle w:val="Standard"/>
        <w:jc w:val="both"/>
        <w:rPr>
          <w:rFonts w:ascii="Open Sans" w:hAnsi="Open Sans" w:cs="Open Sans"/>
          <w:sz w:val="18"/>
          <w:szCs w:val="18"/>
          <w:lang w:val="ca-ES"/>
        </w:rPr>
      </w:pPr>
    </w:p>
    <w:p w14:paraId="48FF83F2" w14:textId="77777777" w:rsidR="00851E79" w:rsidRPr="0068193D" w:rsidRDefault="00851E79" w:rsidP="0068193D">
      <w:pPr>
        <w:pStyle w:val="Ttulo2"/>
        <w:rPr>
          <w:rFonts w:ascii="Open Sans" w:hAnsi="Open Sans" w:cs="Open Sans"/>
          <w:sz w:val="18"/>
          <w:szCs w:val="18"/>
          <w:lang w:val="ca-ES"/>
        </w:rPr>
      </w:pPr>
      <w:bookmarkStart w:id="27" w:name="_Toc112325152"/>
      <w:r w:rsidRPr="0068193D">
        <w:rPr>
          <w:rFonts w:ascii="Open Sans" w:hAnsi="Open Sans" w:cs="Open Sans"/>
          <w:sz w:val="18"/>
          <w:szCs w:val="18"/>
          <w:lang w:val="ca-ES"/>
        </w:rPr>
        <w:t>19. Paràmetres objectius per apreciar valors anormals o desproporcionats</w:t>
      </w:r>
      <w:bookmarkEnd w:id="27"/>
    </w:p>
    <w:p w14:paraId="0D75B31C" w14:textId="77777777" w:rsidR="00851E79" w:rsidRPr="0068193D" w:rsidRDefault="00851E79" w:rsidP="0068193D">
      <w:pPr>
        <w:jc w:val="both"/>
        <w:rPr>
          <w:rFonts w:ascii="Open Sans" w:hAnsi="Open Sans" w:cs="Open Sans"/>
          <w:sz w:val="18"/>
          <w:szCs w:val="18"/>
          <w:lang w:val="ca-ES" w:eastAsia="en-US"/>
        </w:rPr>
      </w:pPr>
    </w:p>
    <w:p w14:paraId="7764E4A1"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1. S’aplicarà a aquest procediment el que disposen els articles 149 i 159.4 de la LCSP. S’atorgarà una audiència mínima de cinc dies hàbils, a comptar des de la data d’enviament de la comunicació electrònica, a l’empresa licitadora que presenti l’oferta amb major puntuació i considerada presumptament incursa en baixa desproporcionada o temerària.</w:t>
      </w:r>
    </w:p>
    <w:p w14:paraId="74A3DBD0" w14:textId="77777777" w:rsidR="00851E79" w:rsidRPr="0068193D" w:rsidRDefault="00851E79" w:rsidP="0068193D">
      <w:pPr>
        <w:jc w:val="both"/>
        <w:rPr>
          <w:rFonts w:ascii="Open Sans" w:hAnsi="Open Sans" w:cs="Open Sans"/>
          <w:sz w:val="18"/>
          <w:szCs w:val="18"/>
          <w:lang w:val="ca-ES" w:eastAsia="en-US"/>
        </w:rPr>
      </w:pPr>
    </w:p>
    <w:p w14:paraId="4D34A6FC"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 xml:space="preserve">2. Els paràmetres objectius en funció dels quals s’apreciarà, si escau, que les proposicions no poden ser complertes com a conseqüència de la inclusió de valors anormals o desproporcionats seran els següents: </w:t>
      </w:r>
    </w:p>
    <w:p w14:paraId="77F6E517" w14:textId="77777777" w:rsidR="00851E79" w:rsidRPr="0068193D" w:rsidRDefault="00851E79" w:rsidP="0068193D">
      <w:pPr>
        <w:jc w:val="both"/>
        <w:rPr>
          <w:rFonts w:ascii="Open Sans" w:hAnsi="Open Sans" w:cs="Open Sans"/>
          <w:sz w:val="18"/>
          <w:szCs w:val="18"/>
          <w:lang w:val="ca-ES" w:eastAsia="en-US"/>
        </w:rPr>
      </w:pPr>
    </w:p>
    <w:p w14:paraId="55BF9180"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a) Quan, concorrent una única licitadora, la seva oferta sigui inferior al pressupost base de licitació en més de 25 unitats percentuals.</w:t>
      </w:r>
    </w:p>
    <w:p w14:paraId="313DB5F1" w14:textId="77777777" w:rsidR="00851E79" w:rsidRPr="0068193D" w:rsidRDefault="00851E79" w:rsidP="0068193D">
      <w:pPr>
        <w:jc w:val="both"/>
        <w:rPr>
          <w:rFonts w:ascii="Open Sans" w:hAnsi="Open Sans" w:cs="Open Sans"/>
          <w:sz w:val="18"/>
          <w:szCs w:val="18"/>
          <w:lang w:val="ca-ES" w:eastAsia="en-US"/>
        </w:rPr>
      </w:pPr>
    </w:p>
    <w:p w14:paraId="27799B3F"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b) Quan concorrin dos licitadores, la que sigui inferior en més d’un 20% a l’altra oferta.</w:t>
      </w:r>
    </w:p>
    <w:p w14:paraId="7F45784E" w14:textId="77777777" w:rsidR="00851E79" w:rsidRPr="0068193D" w:rsidRDefault="00851E79" w:rsidP="0068193D">
      <w:pPr>
        <w:jc w:val="both"/>
        <w:rPr>
          <w:rFonts w:ascii="Open Sans" w:hAnsi="Open Sans" w:cs="Open Sans"/>
          <w:sz w:val="18"/>
          <w:szCs w:val="18"/>
          <w:lang w:val="ca-ES" w:eastAsia="en-US"/>
        </w:rPr>
      </w:pPr>
    </w:p>
    <w:p w14:paraId="27253FEC"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c) Quan concorrin tres licitadores, les que siguin inferiors en més d’un 10% a la mitjana aritmètica de les tres ofertes presentades. No obstant això, s’exclourà per al còmput d’aquesta mitjana aritmètica l’oferta de quantia més elevada quan sigui superior en més d’un 10% a aquesta mitjana.</w:t>
      </w:r>
    </w:p>
    <w:p w14:paraId="5B1216AD" w14:textId="77777777" w:rsidR="00851E79" w:rsidRPr="0068193D" w:rsidRDefault="00851E79" w:rsidP="0068193D">
      <w:pPr>
        <w:jc w:val="both"/>
        <w:rPr>
          <w:rFonts w:ascii="Open Sans" w:hAnsi="Open Sans" w:cs="Open Sans"/>
          <w:sz w:val="18"/>
          <w:szCs w:val="18"/>
          <w:lang w:val="ca-ES" w:eastAsia="en-US"/>
        </w:rPr>
      </w:pPr>
    </w:p>
    <w:p w14:paraId="5FFCD1CC"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 xml:space="preserve">d) Quan concorrin quatre o més licitadores, les que siguin inferiors en més del 10% a la mitjana aritmètica de les ofertes presentades. No obstant això, si entre elles existeixen ofertes que siguin superiors a aquesta mitjana en més de 10 punts percentuals, es procedirà al càlcul d’una nova mitjana només amb les ofertes que no es trobin en aquest supòsit. En tot cas, si el nombre de les ofertes restants és inferior a tres, la nova mitjana es calcularà sobre les tres ofertes de quantia inferior. </w:t>
      </w:r>
    </w:p>
    <w:p w14:paraId="01096EFB" w14:textId="77777777" w:rsidR="00851E79" w:rsidRPr="0068193D" w:rsidRDefault="00851E79" w:rsidP="0068193D">
      <w:pPr>
        <w:jc w:val="both"/>
        <w:rPr>
          <w:rFonts w:ascii="Open Sans" w:hAnsi="Open Sans" w:cs="Open Sans"/>
          <w:sz w:val="18"/>
          <w:szCs w:val="18"/>
          <w:lang w:val="ca-ES" w:eastAsia="en-US"/>
        </w:rPr>
      </w:pPr>
    </w:p>
    <w:p w14:paraId="61F34DED" w14:textId="77777777" w:rsidR="00851E79" w:rsidRPr="0068193D" w:rsidRDefault="00851E79" w:rsidP="0068193D">
      <w:pPr>
        <w:jc w:val="both"/>
        <w:rPr>
          <w:rFonts w:ascii="Open Sans" w:hAnsi="Open Sans" w:cs="Open Sans"/>
          <w:sz w:val="18"/>
          <w:szCs w:val="18"/>
          <w:lang w:val="ca-ES" w:eastAsia="en-US"/>
        </w:rPr>
      </w:pPr>
      <w:r w:rsidRPr="0068193D">
        <w:rPr>
          <w:rFonts w:ascii="Open Sans" w:hAnsi="Open Sans" w:cs="Open Sans"/>
          <w:sz w:val="18"/>
          <w:szCs w:val="18"/>
          <w:lang w:val="ca-ES" w:eastAsia="en-US"/>
        </w:rPr>
        <w:t>3. En tot cas es rebutjaran les ofertes que siguin anormalment baixes per vulnerar convenis col·lectius sectorials vigents o normes de subcontractació, o incompliment d’obligacions mediambientals, socials o laborals segons el que preveuen els articles 149.4 i 201 de la LCSP.</w:t>
      </w:r>
    </w:p>
    <w:p w14:paraId="4E016686" w14:textId="77777777" w:rsidR="00851E79" w:rsidRPr="0068193D" w:rsidRDefault="00851E79" w:rsidP="0068193D">
      <w:pPr>
        <w:jc w:val="both"/>
        <w:rPr>
          <w:rFonts w:ascii="Open Sans" w:hAnsi="Open Sans" w:cs="Open Sans"/>
          <w:sz w:val="18"/>
          <w:szCs w:val="18"/>
          <w:lang w:val="ca-ES" w:eastAsia="en-US"/>
        </w:rPr>
      </w:pPr>
    </w:p>
    <w:p w14:paraId="26C6F76D" w14:textId="77777777" w:rsidR="00851E79" w:rsidRPr="0068193D" w:rsidRDefault="00851E79" w:rsidP="0068193D">
      <w:pPr>
        <w:pStyle w:val="Standard"/>
        <w:jc w:val="both"/>
        <w:rPr>
          <w:rFonts w:ascii="Open Sans" w:hAnsi="Open Sans" w:cs="Open Sans"/>
          <w:sz w:val="18"/>
          <w:szCs w:val="18"/>
          <w:lang w:val="ca-ES"/>
        </w:rPr>
      </w:pPr>
    </w:p>
    <w:p w14:paraId="3A0ED4C8" w14:textId="77777777" w:rsidR="00851E79" w:rsidRPr="0068193D" w:rsidRDefault="00851E79" w:rsidP="0068193D">
      <w:pPr>
        <w:pStyle w:val="Ttulo2"/>
        <w:rPr>
          <w:rFonts w:ascii="Open Sans" w:hAnsi="Open Sans" w:cs="Open Sans"/>
          <w:sz w:val="18"/>
          <w:szCs w:val="18"/>
          <w:lang w:val="ca-ES"/>
        </w:rPr>
      </w:pPr>
      <w:bookmarkStart w:id="28" w:name="_Toc112325153"/>
      <w:bookmarkStart w:id="29" w:name="_Hlk105501414"/>
      <w:r w:rsidRPr="0068193D">
        <w:rPr>
          <w:rFonts w:ascii="Open Sans" w:hAnsi="Open Sans" w:cs="Open Sans"/>
          <w:sz w:val="18"/>
          <w:szCs w:val="18"/>
          <w:lang w:val="ca-ES"/>
        </w:rPr>
        <w:t>20. Garanties exigibles</w:t>
      </w:r>
      <w:bookmarkEnd w:id="28"/>
    </w:p>
    <w:p w14:paraId="6605E1BC" w14:textId="77777777" w:rsidR="00851E79" w:rsidRPr="0068193D" w:rsidRDefault="00851E79" w:rsidP="0068193D">
      <w:pPr>
        <w:pStyle w:val="Standard"/>
        <w:jc w:val="both"/>
        <w:rPr>
          <w:rFonts w:ascii="Open Sans" w:hAnsi="Open Sans" w:cs="Open Sans"/>
          <w:b/>
          <w:sz w:val="18"/>
          <w:szCs w:val="18"/>
          <w:lang w:val="ca-ES"/>
        </w:rPr>
      </w:pPr>
    </w:p>
    <w:p w14:paraId="0AB1C46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No s’exigeix la constitució de garantia provisional.</w:t>
      </w:r>
    </w:p>
    <w:p w14:paraId="60C8C530" w14:textId="77777777" w:rsidR="00851E79" w:rsidRPr="0068193D" w:rsidRDefault="00851E79" w:rsidP="0068193D">
      <w:pPr>
        <w:pStyle w:val="Standard"/>
        <w:jc w:val="both"/>
        <w:rPr>
          <w:rFonts w:ascii="Open Sans" w:hAnsi="Open Sans" w:cs="Open Sans"/>
          <w:color w:val="FF0000"/>
          <w:sz w:val="18"/>
          <w:szCs w:val="18"/>
          <w:lang w:val="ca-ES"/>
        </w:rPr>
      </w:pPr>
    </w:p>
    <w:p w14:paraId="1141A28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L’adjudicatària que resulti adjudicatària del contracte haurà de prestar una garantia del 5% del preu final ofert, </w:t>
      </w:r>
      <w:r w:rsidRPr="0068193D">
        <w:rPr>
          <w:rFonts w:ascii="Open Sans" w:hAnsi="Open Sans" w:cs="Open Sans"/>
          <w:sz w:val="18"/>
          <w:szCs w:val="18"/>
          <w:lang w:val="ca-ES"/>
        </w:rPr>
        <w:lastRenderedPageBreak/>
        <w:t>exclòs l’IVA.</w:t>
      </w:r>
    </w:p>
    <w:p w14:paraId="5C20F8D9" w14:textId="77777777" w:rsidR="00851E79" w:rsidRPr="0068193D" w:rsidRDefault="00851E79" w:rsidP="0068193D">
      <w:pPr>
        <w:pStyle w:val="Standard"/>
        <w:jc w:val="both"/>
        <w:rPr>
          <w:rFonts w:ascii="Open Sans" w:hAnsi="Open Sans" w:cs="Open Sans"/>
          <w:color w:val="FF0000"/>
          <w:sz w:val="18"/>
          <w:szCs w:val="18"/>
          <w:lang w:val="ca-ES"/>
        </w:rPr>
      </w:pPr>
    </w:p>
    <w:p w14:paraId="77F7764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3 Les garanties es poden prestar en alguna de les formes previstes a l’article 108 de la LCSP.</w:t>
      </w:r>
    </w:p>
    <w:p w14:paraId="6B8216CD" w14:textId="77777777" w:rsidR="00851E79" w:rsidRPr="0068193D" w:rsidRDefault="00851E79" w:rsidP="0068193D">
      <w:pPr>
        <w:pStyle w:val="Standard"/>
        <w:jc w:val="both"/>
        <w:rPr>
          <w:rFonts w:ascii="Open Sans" w:hAnsi="Open Sans" w:cs="Open Sans"/>
          <w:sz w:val="18"/>
          <w:szCs w:val="18"/>
          <w:lang w:val="ca-ES"/>
        </w:rPr>
      </w:pPr>
    </w:p>
    <w:p w14:paraId="78B1A48A" w14:textId="5CC46B8B"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garantia definitiva, a elecció de l’adjudicatari, també es pot constituir mitjançant retenció en el preu, en el primer o primers pagaments que s’efectuïn.</w:t>
      </w:r>
    </w:p>
    <w:p w14:paraId="52023BE4" w14:textId="77777777" w:rsidR="00851E79" w:rsidRPr="0068193D" w:rsidRDefault="00851E79" w:rsidP="0068193D">
      <w:pPr>
        <w:pStyle w:val="Standard"/>
        <w:jc w:val="both"/>
        <w:rPr>
          <w:rFonts w:ascii="Open Sans" w:hAnsi="Open Sans" w:cs="Open Sans"/>
          <w:sz w:val="18"/>
          <w:szCs w:val="18"/>
          <w:lang w:val="ca-ES"/>
        </w:rPr>
      </w:pPr>
    </w:p>
    <w:p w14:paraId="3AC07A1D"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4. Quan es facin efectives sobre la garantia les penalitats o indemnitzacions exigibles a l’empresa adjudicatària, aquesta haurà de reposar o ampliar la garantia, en la quantia que correspongui, en el termini de 15 dies des de l’execució.</w:t>
      </w:r>
    </w:p>
    <w:p w14:paraId="05196DAD" w14:textId="77777777" w:rsidR="00851E79" w:rsidRPr="0068193D" w:rsidRDefault="00851E79" w:rsidP="0068193D">
      <w:pPr>
        <w:pStyle w:val="Standard"/>
        <w:jc w:val="both"/>
        <w:rPr>
          <w:rFonts w:ascii="Open Sans" w:hAnsi="Open Sans" w:cs="Open Sans"/>
          <w:color w:val="FF0000"/>
          <w:sz w:val="18"/>
          <w:szCs w:val="18"/>
          <w:lang w:val="ca-ES"/>
        </w:rPr>
      </w:pPr>
    </w:p>
    <w:p w14:paraId="3B912FBC" w14:textId="77777777" w:rsidR="00851E79" w:rsidRPr="0068193D" w:rsidRDefault="00851E79" w:rsidP="0068193D">
      <w:pPr>
        <w:pStyle w:val="Ttulo2"/>
        <w:rPr>
          <w:rFonts w:ascii="Open Sans" w:hAnsi="Open Sans" w:cs="Open Sans"/>
          <w:sz w:val="18"/>
          <w:szCs w:val="18"/>
          <w:lang w:val="ca-ES"/>
        </w:rPr>
      </w:pPr>
      <w:bookmarkStart w:id="30" w:name="_Toc112325154"/>
      <w:bookmarkEnd w:id="29"/>
      <w:r w:rsidRPr="0068193D">
        <w:rPr>
          <w:rFonts w:ascii="Open Sans" w:hAnsi="Open Sans" w:cs="Open Sans"/>
          <w:sz w:val="18"/>
          <w:szCs w:val="18"/>
          <w:lang w:val="ca-ES"/>
        </w:rPr>
        <w:t>21. Requeriment de documentació previ a l’adjudicació</w:t>
      </w:r>
      <w:bookmarkEnd w:id="30"/>
    </w:p>
    <w:p w14:paraId="4BE10761" w14:textId="77777777" w:rsidR="00851E79" w:rsidRPr="0068193D" w:rsidRDefault="00851E79" w:rsidP="0068193D">
      <w:pPr>
        <w:pStyle w:val="Standard"/>
        <w:jc w:val="both"/>
        <w:rPr>
          <w:rFonts w:ascii="Open Sans" w:hAnsi="Open Sans" w:cs="Open Sans"/>
          <w:sz w:val="18"/>
          <w:szCs w:val="18"/>
          <w:lang w:val="ca-ES"/>
        </w:rPr>
      </w:pPr>
    </w:p>
    <w:p w14:paraId="12E4E40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Un cop feta la proposta d’adjudicació, la Mesa de Contractació, i si fos possible en la mateixa sessió en què s’avaluen i es classifiquen les ofertes i es formula la proposta, es requerirà a l’empresa proposada adjudicatària perquè, dins el termini de set dies hàbils a comptar de l’enviament del requeriment, presenti la documentació justificativa que s’esmenta a continuació. </w:t>
      </w:r>
    </w:p>
    <w:p w14:paraId="720D1844" w14:textId="77777777" w:rsidR="00851E79" w:rsidRPr="0068193D" w:rsidRDefault="00851E79" w:rsidP="0068193D">
      <w:pPr>
        <w:pStyle w:val="Standard"/>
        <w:jc w:val="both"/>
        <w:rPr>
          <w:rFonts w:ascii="Open Sans" w:hAnsi="Open Sans" w:cs="Open Sans"/>
          <w:sz w:val="18"/>
          <w:szCs w:val="18"/>
          <w:lang w:val="ca-ES"/>
        </w:rPr>
      </w:pPr>
    </w:p>
    <w:p w14:paraId="7B68D13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 La Mesa de Contractació comprovarà en el ROLECE o el RELI si l’empresa està degudament constituïda, si la persona signant de la proposició té poder suficient per formular l’oferta, si ostenta la solvència econòmica, financera i tècnica, o en el seu cas la classificació corresponent i no està en cap prohibició per contractar. Aquesta comprovació, si s’escau, també es farà respecte de les empreses a les capacitats de les quals aquella empresa recorri.</w:t>
      </w:r>
    </w:p>
    <w:p w14:paraId="7F2F86E4" w14:textId="77777777" w:rsidR="00851E79" w:rsidRPr="0068193D" w:rsidRDefault="00851E79" w:rsidP="0068193D">
      <w:pPr>
        <w:pStyle w:val="Standard"/>
        <w:jc w:val="both"/>
        <w:rPr>
          <w:rFonts w:ascii="Open Sans" w:hAnsi="Open Sans" w:cs="Open Sans"/>
          <w:sz w:val="18"/>
          <w:szCs w:val="18"/>
          <w:lang w:val="ca-ES"/>
        </w:rPr>
      </w:pPr>
    </w:p>
    <w:p w14:paraId="5D56DD8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Si l’empresa licitadora hagués fet ús d’acreditar la presentació de sol·licitud d’inscripció en el Registre corresponent a que fa al·lusió la clàusula 11.3 d’aquests plecs i l’article 149.4.a) de la LCSP, la Mesa requerirà a la licitadora que justifiqui documental tots els extrems referents a la seva aptitud per a contractar, d’acord amb el previst en aquest plec.</w:t>
      </w:r>
    </w:p>
    <w:p w14:paraId="687D51E4" w14:textId="77777777" w:rsidR="00851E79" w:rsidRPr="0068193D" w:rsidRDefault="00851E79" w:rsidP="0068193D">
      <w:pPr>
        <w:pStyle w:val="Standard"/>
        <w:jc w:val="both"/>
        <w:rPr>
          <w:rFonts w:ascii="Open Sans" w:hAnsi="Open Sans" w:cs="Open Sans"/>
          <w:sz w:val="18"/>
          <w:szCs w:val="18"/>
          <w:lang w:val="ca-ES"/>
        </w:rPr>
      </w:pPr>
    </w:p>
    <w:p w14:paraId="2ABB8D78"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3. L’empresa que hagi presentat la millor oferta ha d’aportar únicament la documentació relativa a la capacitat i solvència requerida per participar en la licitació que no consti inscrita en aquests registres o no hi consti vigent o actualitzada.</w:t>
      </w:r>
    </w:p>
    <w:p w14:paraId="782EEECF" w14:textId="77777777" w:rsidR="00851E79" w:rsidRPr="0068193D" w:rsidRDefault="00851E79" w:rsidP="0068193D">
      <w:pPr>
        <w:pStyle w:val="Standard"/>
        <w:jc w:val="both"/>
        <w:rPr>
          <w:rFonts w:ascii="Open Sans" w:hAnsi="Open Sans" w:cs="Open Sans"/>
          <w:sz w:val="18"/>
          <w:szCs w:val="18"/>
          <w:lang w:val="ca-ES"/>
        </w:rPr>
      </w:pPr>
    </w:p>
    <w:p w14:paraId="3B8C809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Entre d’altres, es podrà requerir: </w:t>
      </w:r>
    </w:p>
    <w:p w14:paraId="182D472B" w14:textId="77777777" w:rsidR="00851E79" w:rsidRPr="0068193D" w:rsidRDefault="00851E79" w:rsidP="0068193D">
      <w:pPr>
        <w:pStyle w:val="Standard"/>
        <w:jc w:val="both"/>
        <w:rPr>
          <w:rFonts w:ascii="Open Sans" w:hAnsi="Open Sans" w:cs="Open Sans"/>
          <w:sz w:val="18"/>
          <w:szCs w:val="18"/>
          <w:lang w:val="ca-ES"/>
        </w:rPr>
      </w:pPr>
    </w:p>
    <w:p w14:paraId="1C100634" w14:textId="77777777" w:rsidR="00851E79" w:rsidRPr="0068193D" w:rsidRDefault="00851E79" w:rsidP="0068193D">
      <w:pPr>
        <w:pStyle w:val="Standard"/>
        <w:numPr>
          <w:ilvl w:val="0"/>
          <w:numId w:val="22"/>
        </w:numPr>
        <w:jc w:val="both"/>
        <w:textAlignment w:val="auto"/>
        <w:rPr>
          <w:rFonts w:ascii="Open Sans" w:hAnsi="Open Sans" w:cs="Open Sans"/>
          <w:sz w:val="18"/>
          <w:szCs w:val="18"/>
          <w:lang w:val="ca-ES"/>
        </w:rPr>
      </w:pPr>
      <w:r w:rsidRPr="0068193D">
        <w:rPr>
          <w:rFonts w:ascii="Open Sans" w:hAnsi="Open Sans" w:cs="Open Sans"/>
          <w:sz w:val="18"/>
          <w:szCs w:val="18"/>
          <w:lang w:val="ca-ES"/>
        </w:rPr>
        <w:t>En cas que l’empresa recorri a les capacitats d’altres entitats, el compromís de disposar dels recursos necessaris als quals es refereix l’article 75.2 de la LCSP.</w:t>
      </w:r>
    </w:p>
    <w:p w14:paraId="2DCABA9B" w14:textId="77777777" w:rsidR="00851E79" w:rsidRPr="0068193D" w:rsidRDefault="00851E79" w:rsidP="0068193D">
      <w:pPr>
        <w:pStyle w:val="Standard"/>
        <w:numPr>
          <w:ilvl w:val="0"/>
          <w:numId w:val="22"/>
        </w:numPr>
        <w:jc w:val="both"/>
        <w:textAlignment w:val="auto"/>
        <w:rPr>
          <w:rFonts w:ascii="Open Sans" w:hAnsi="Open Sans" w:cs="Open Sans"/>
          <w:sz w:val="18"/>
          <w:szCs w:val="18"/>
          <w:lang w:val="ca-ES"/>
        </w:rPr>
      </w:pPr>
      <w:r w:rsidRPr="0068193D">
        <w:rPr>
          <w:rFonts w:ascii="Open Sans" w:hAnsi="Open Sans" w:cs="Open Sans"/>
          <w:sz w:val="18"/>
          <w:szCs w:val="18"/>
          <w:lang w:val="ca-ES"/>
        </w:rPr>
        <w:t>Documents acreditatius de l’efectiva disposició de mitjans que s’hagi compromès a dedicar o adscriure a l’execució del contracte d’acord amb l’article 76.2 de la LCSP.</w:t>
      </w:r>
    </w:p>
    <w:p w14:paraId="55658B3F" w14:textId="77777777" w:rsidR="00851E79" w:rsidRPr="0068193D" w:rsidRDefault="00851E79" w:rsidP="0068193D">
      <w:pPr>
        <w:pStyle w:val="Standard"/>
        <w:numPr>
          <w:ilvl w:val="0"/>
          <w:numId w:val="22"/>
        </w:numPr>
        <w:jc w:val="both"/>
        <w:textAlignment w:val="auto"/>
        <w:rPr>
          <w:rFonts w:ascii="Open Sans" w:hAnsi="Open Sans" w:cs="Open Sans"/>
          <w:sz w:val="18"/>
          <w:szCs w:val="18"/>
          <w:lang w:val="ca-ES"/>
        </w:rPr>
      </w:pPr>
      <w:r w:rsidRPr="0068193D">
        <w:rPr>
          <w:rFonts w:ascii="Open Sans" w:hAnsi="Open Sans" w:cs="Open Sans"/>
          <w:sz w:val="18"/>
          <w:szCs w:val="18"/>
          <w:lang w:val="ca-ES"/>
        </w:rPr>
        <w:t>Document acreditatiu de la constitució de la garantia definitiva, d’acord amb el que s’estableix a la clàusula corresponent.</w:t>
      </w:r>
    </w:p>
    <w:p w14:paraId="339BDFE8" w14:textId="77777777" w:rsidR="00851E79" w:rsidRPr="0068193D" w:rsidRDefault="00851E79" w:rsidP="0068193D">
      <w:pPr>
        <w:pStyle w:val="Standard"/>
        <w:numPr>
          <w:ilvl w:val="0"/>
          <w:numId w:val="22"/>
        </w:numPr>
        <w:jc w:val="both"/>
        <w:textAlignment w:val="auto"/>
        <w:rPr>
          <w:rFonts w:ascii="Open Sans" w:hAnsi="Open Sans" w:cs="Open Sans"/>
          <w:sz w:val="18"/>
          <w:szCs w:val="18"/>
          <w:lang w:val="ca-ES"/>
        </w:rPr>
      </w:pPr>
      <w:r w:rsidRPr="0068193D">
        <w:rPr>
          <w:rFonts w:ascii="Open Sans" w:hAnsi="Open Sans" w:cs="Open Sans"/>
          <w:sz w:val="18"/>
          <w:szCs w:val="18"/>
          <w:lang w:val="ca-ES"/>
        </w:rPr>
        <w:t>Qualsevol altra documentació que, específicament i per la naturalesa del contracte, es determini en aquests plecs de clàusules administratives particulars.</w:t>
      </w:r>
    </w:p>
    <w:p w14:paraId="0BF3FB07" w14:textId="77777777" w:rsidR="00851E79" w:rsidRPr="0068193D" w:rsidRDefault="00851E79" w:rsidP="0068193D">
      <w:pPr>
        <w:pStyle w:val="Standard"/>
        <w:jc w:val="both"/>
        <w:rPr>
          <w:rFonts w:ascii="Open Sans" w:hAnsi="Open Sans" w:cs="Open Sans"/>
          <w:sz w:val="18"/>
          <w:szCs w:val="18"/>
          <w:lang w:val="ca-ES"/>
        </w:rPr>
      </w:pPr>
    </w:p>
    <w:p w14:paraId="29F1F6D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4. En cas que l’empresa que hagi presentat la millor oferta pertanyi a un Estat membre de la Unió Europea o signatari de l’Espai Econòmic Europeu, es pot acreditar la seva capacitat, solvència i absència de prohibicions mitjançant una consulta a la llista oficial corresponent d’operadors econòmics autoritzats d’un Estat membre o bé mitjançant l’aportació de la documentació acreditativa dels aspectes esmentats, que s’ha de presentar, en aquest últim cas, en el termini de set dies hàbils.</w:t>
      </w:r>
    </w:p>
    <w:p w14:paraId="4296570A" w14:textId="77777777" w:rsidR="00851E79" w:rsidRPr="0068193D" w:rsidRDefault="00851E79" w:rsidP="0068193D">
      <w:pPr>
        <w:pStyle w:val="Standard"/>
        <w:jc w:val="both"/>
        <w:rPr>
          <w:rFonts w:ascii="Open Sans" w:hAnsi="Open Sans" w:cs="Open Sans"/>
          <w:color w:val="FF0000"/>
          <w:sz w:val="18"/>
          <w:szCs w:val="18"/>
          <w:lang w:val="ca-ES"/>
        </w:rPr>
      </w:pPr>
    </w:p>
    <w:p w14:paraId="1C95ED6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5. Un cop aportada la documentació requerida, aquesta es qualificarà. Si s’observa que en la documentació presentada hi ha defectes o errors de caràcter esmenable, s’ha de comunicar a les empreses afectades perquè la corregeixin o esmenin en un termini de 3 dies hàbils.</w:t>
      </w:r>
    </w:p>
    <w:p w14:paraId="3EC263C9" w14:textId="77777777" w:rsidR="00851E79" w:rsidRPr="0068193D" w:rsidRDefault="00851E79" w:rsidP="0068193D">
      <w:pPr>
        <w:pStyle w:val="Standard"/>
        <w:jc w:val="both"/>
        <w:rPr>
          <w:rFonts w:ascii="Open Sans" w:hAnsi="Open Sans" w:cs="Open Sans"/>
          <w:color w:val="FF0000"/>
          <w:sz w:val="18"/>
          <w:szCs w:val="18"/>
          <w:lang w:val="ca-ES"/>
        </w:rPr>
      </w:pPr>
    </w:p>
    <w:p w14:paraId="427AF328"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6. 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per l’ordre en què hagin quedat classificades les ofertes. Aquest fet comporta l’exigència de l’import del 3% del pressupost base de licitació, IVA exclòs, en concepte de penalitat, que es farà efectiu en primer lloc contra la garantia provisional que, en el seu cas, s’hagués constituït i, a més, pot donar lloc a declarar a l’empresa en prohibició de contractar per la causa prevista en l’article 71.2.a de la LCSP.</w:t>
      </w:r>
    </w:p>
    <w:p w14:paraId="01CF16E8" w14:textId="77777777" w:rsidR="00851E79" w:rsidRPr="0068193D" w:rsidRDefault="00851E79" w:rsidP="0068193D">
      <w:pPr>
        <w:pStyle w:val="Standard"/>
        <w:jc w:val="both"/>
        <w:rPr>
          <w:rFonts w:ascii="Open Sans" w:hAnsi="Open Sans" w:cs="Open Sans"/>
          <w:sz w:val="18"/>
          <w:szCs w:val="18"/>
          <w:lang w:val="ca-ES"/>
        </w:rPr>
      </w:pPr>
    </w:p>
    <w:p w14:paraId="00AE7FCD"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Així mateix, l’eventual falsedat en allò declarat per les empreses licitadores en el DEUC o en altres declaracions pot d)onar lloc a la causa de prohibició de contractar amb el sector públic prevista en l’article 71.1.e de la LCSP.</w:t>
      </w:r>
    </w:p>
    <w:p w14:paraId="0A58C08B" w14:textId="77777777" w:rsidR="00851E79" w:rsidRPr="0068193D" w:rsidRDefault="00851E79" w:rsidP="0068193D">
      <w:pPr>
        <w:pStyle w:val="Standard"/>
        <w:jc w:val="both"/>
        <w:rPr>
          <w:rFonts w:ascii="Open Sans" w:hAnsi="Open Sans" w:cs="Open Sans"/>
          <w:sz w:val="18"/>
          <w:szCs w:val="18"/>
          <w:lang w:val="ca-ES"/>
        </w:rPr>
      </w:pPr>
    </w:p>
    <w:p w14:paraId="09DF5264" w14:textId="77777777" w:rsidR="00851E79" w:rsidRPr="0068193D" w:rsidRDefault="00851E79" w:rsidP="0068193D">
      <w:pPr>
        <w:pStyle w:val="Ttulo2"/>
        <w:rPr>
          <w:rFonts w:ascii="Open Sans" w:hAnsi="Open Sans" w:cs="Open Sans"/>
          <w:sz w:val="18"/>
          <w:szCs w:val="18"/>
          <w:lang w:val="ca-ES"/>
        </w:rPr>
      </w:pPr>
      <w:bookmarkStart w:id="31" w:name="_Toc112325155"/>
      <w:r w:rsidRPr="0068193D">
        <w:rPr>
          <w:rFonts w:ascii="Open Sans" w:hAnsi="Open Sans" w:cs="Open Sans"/>
          <w:sz w:val="18"/>
          <w:szCs w:val="18"/>
          <w:lang w:val="ca-ES"/>
        </w:rPr>
        <w:t>22. Adjudicació</w:t>
      </w:r>
      <w:bookmarkEnd w:id="31"/>
      <w:r w:rsidRPr="0068193D">
        <w:rPr>
          <w:rFonts w:ascii="Open Sans" w:hAnsi="Open Sans" w:cs="Open Sans"/>
          <w:sz w:val="18"/>
          <w:szCs w:val="18"/>
          <w:lang w:val="ca-ES"/>
        </w:rPr>
        <w:t xml:space="preserve"> </w:t>
      </w:r>
    </w:p>
    <w:p w14:paraId="57687B27" w14:textId="77777777" w:rsidR="00851E79" w:rsidRPr="0068193D" w:rsidRDefault="00851E79" w:rsidP="0068193D">
      <w:pPr>
        <w:pStyle w:val="Standard"/>
        <w:jc w:val="both"/>
        <w:rPr>
          <w:rFonts w:ascii="Open Sans" w:hAnsi="Open Sans" w:cs="Open Sans"/>
          <w:sz w:val="18"/>
          <w:szCs w:val="18"/>
          <w:lang w:val="ca-ES"/>
        </w:rPr>
      </w:pPr>
    </w:p>
    <w:p w14:paraId="5E49632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Un cop presentada la documentació a què fa referència la clàusula quinzena, l’òrgan de contractació acordarà l’adjudicació del contracte a l’empresa o les empreses proposades com a adjudicatàries.</w:t>
      </w:r>
    </w:p>
    <w:p w14:paraId="406EB7A6" w14:textId="77777777" w:rsidR="00851E79" w:rsidRPr="0068193D" w:rsidRDefault="00851E79" w:rsidP="0068193D">
      <w:pPr>
        <w:pStyle w:val="Standard"/>
        <w:jc w:val="both"/>
        <w:rPr>
          <w:rFonts w:ascii="Open Sans" w:hAnsi="Open Sans" w:cs="Open Sans"/>
          <w:sz w:val="18"/>
          <w:szCs w:val="18"/>
          <w:lang w:val="ca-ES"/>
        </w:rPr>
      </w:pPr>
    </w:p>
    <w:p w14:paraId="7288304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6DB0C684" w14:textId="77777777" w:rsidR="00851E79" w:rsidRPr="0068193D" w:rsidRDefault="00851E79" w:rsidP="0068193D">
      <w:pPr>
        <w:pStyle w:val="Standard"/>
        <w:jc w:val="both"/>
        <w:rPr>
          <w:rFonts w:ascii="Open Sans" w:hAnsi="Open Sans" w:cs="Open Sans"/>
          <w:sz w:val="18"/>
          <w:szCs w:val="18"/>
          <w:lang w:val="ca-ES"/>
        </w:rPr>
      </w:pPr>
    </w:p>
    <w:p w14:paraId="31BCB51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La resolució d’adjudicació del contracte es notificarà a les empreses licitadores mitjançant notificació electrònica  i es publicarà en el perfil de contractant dins del termini de 15 dies, indicant el termini en què s’haurà de procedir a la formalització del contracte. </w:t>
      </w:r>
    </w:p>
    <w:p w14:paraId="2F7CB017" w14:textId="77777777" w:rsidR="00851E79" w:rsidRPr="0068193D" w:rsidRDefault="00851E79" w:rsidP="0068193D">
      <w:pPr>
        <w:pStyle w:val="Standard"/>
        <w:jc w:val="both"/>
        <w:rPr>
          <w:rFonts w:ascii="Open Sans" w:hAnsi="Open Sans" w:cs="Open Sans"/>
          <w:sz w:val="18"/>
          <w:szCs w:val="18"/>
          <w:lang w:val="ca-ES"/>
        </w:rPr>
      </w:pPr>
    </w:p>
    <w:p w14:paraId="5D7C2FA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 aquest efecte, s’enviarà, a l’adreça de correu electrònic que les empreses licitadores hagin designat en presentar les seves proposicions, un avís de la posada a disposició de la notificació. Així mateix, el correu electrònic contindrà l’enllaç per accedir-hi.</w:t>
      </w:r>
    </w:p>
    <w:p w14:paraId="003E1170" w14:textId="77777777" w:rsidR="00851E79" w:rsidRPr="0068193D" w:rsidRDefault="00851E79" w:rsidP="0068193D">
      <w:pPr>
        <w:pStyle w:val="Standard"/>
        <w:jc w:val="both"/>
        <w:rPr>
          <w:rFonts w:ascii="Open Sans" w:hAnsi="Open Sans" w:cs="Open Sans"/>
          <w:sz w:val="18"/>
          <w:szCs w:val="18"/>
          <w:lang w:val="ca-ES"/>
        </w:rPr>
      </w:pPr>
    </w:p>
    <w:p w14:paraId="682FA664" w14:textId="77777777" w:rsidR="00851E79" w:rsidRPr="0068193D" w:rsidRDefault="00851E79" w:rsidP="0068193D">
      <w:pPr>
        <w:pStyle w:val="Standard"/>
        <w:jc w:val="both"/>
        <w:rPr>
          <w:rFonts w:ascii="Open Sans" w:hAnsi="Open Sans" w:cs="Open Sans"/>
          <w:sz w:val="18"/>
          <w:szCs w:val="18"/>
          <w:lang w:val="ca-ES"/>
        </w:rPr>
      </w:pPr>
    </w:p>
    <w:p w14:paraId="070F26B8" w14:textId="77777777" w:rsidR="00851E79" w:rsidRPr="0068193D" w:rsidRDefault="00851E79" w:rsidP="0068193D">
      <w:pPr>
        <w:pStyle w:val="Ttulo2"/>
        <w:rPr>
          <w:rFonts w:ascii="Open Sans" w:hAnsi="Open Sans" w:cs="Open Sans"/>
          <w:sz w:val="18"/>
          <w:szCs w:val="18"/>
          <w:lang w:val="ca-ES"/>
        </w:rPr>
      </w:pPr>
      <w:bookmarkStart w:id="32" w:name="_Toc112325156"/>
      <w:r w:rsidRPr="0068193D">
        <w:rPr>
          <w:rFonts w:ascii="Open Sans" w:hAnsi="Open Sans" w:cs="Open Sans"/>
          <w:sz w:val="18"/>
          <w:szCs w:val="18"/>
          <w:lang w:val="ca-ES"/>
        </w:rPr>
        <w:t>23. Formalització i perfecció del contracte</w:t>
      </w:r>
      <w:bookmarkEnd w:id="32"/>
    </w:p>
    <w:p w14:paraId="6B4D2148" w14:textId="77777777" w:rsidR="00851E79" w:rsidRPr="0068193D" w:rsidRDefault="00851E79" w:rsidP="0068193D">
      <w:pPr>
        <w:pStyle w:val="Standard"/>
        <w:jc w:val="both"/>
        <w:rPr>
          <w:rFonts w:ascii="Open Sans" w:hAnsi="Open Sans" w:cs="Open Sans"/>
          <w:sz w:val="18"/>
          <w:szCs w:val="18"/>
          <w:lang w:val="ca-ES"/>
        </w:rPr>
      </w:pPr>
    </w:p>
    <w:p w14:paraId="0902A91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El contracte es formalitzarà en document administratiu, mitjançant signatura electrònica avançada basada en un certificat qualificat o reconegut de signatura electrònica.</w:t>
      </w:r>
    </w:p>
    <w:p w14:paraId="461D9A6B" w14:textId="77777777" w:rsidR="00851E79" w:rsidRPr="0068193D" w:rsidRDefault="00851E79" w:rsidP="0068193D">
      <w:pPr>
        <w:pStyle w:val="Standard"/>
        <w:jc w:val="both"/>
        <w:rPr>
          <w:rFonts w:ascii="Open Sans" w:hAnsi="Open Sans" w:cs="Open Sans"/>
          <w:sz w:val="18"/>
          <w:szCs w:val="18"/>
          <w:lang w:val="ca-ES"/>
        </w:rPr>
      </w:pPr>
    </w:p>
    <w:p w14:paraId="168B79B9" w14:textId="04288411"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L’empresa o les empreses adjudicatàries podran sol·licitar que el contracte s’elevi a escriptura pública, essent al seu càrrec les despeses corresponents.</w:t>
      </w:r>
    </w:p>
    <w:p w14:paraId="7FC96966" w14:textId="77777777" w:rsidR="00851E79" w:rsidRPr="0068193D" w:rsidRDefault="00851E79" w:rsidP="0068193D">
      <w:pPr>
        <w:pStyle w:val="Standard"/>
        <w:jc w:val="both"/>
        <w:rPr>
          <w:rFonts w:ascii="Open Sans" w:hAnsi="Open Sans" w:cs="Open Sans"/>
          <w:color w:val="FF0000"/>
          <w:sz w:val="18"/>
          <w:szCs w:val="18"/>
          <w:lang w:val="ca-ES"/>
        </w:rPr>
      </w:pPr>
    </w:p>
    <w:p w14:paraId="6CDD5AE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b/>
          <w:bCs/>
          <w:sz w:val="18"/>
          <w:szCs w:val="18"/>
          <w:lang w:val="ca-ES"/>
        </w:rPr>
        <w:t xml:space="preserve">2. </w:t>
      </w:r>
      <w:r w:rsidRPr="0068193D">
        <w:rPr>
          <w:rFonts w:ascii="Open Sans" w:hAnsi="Open Sans" w:cs="Open Sans"/>
          <w:sz w:val="18"/>
          <w:szCs w:val="18"/>
          <w:lang w:val="ca-ES"/>
        </w:rPr>
        <w:t>La formalització del contracte s’efectuarà en el termini màxim de quinze dies hàbils següents a aquell en què s’efectuï la notificació de l’adjudicació a les empreses licitadores a què es refereix la clàusula anterior.</w:t>
      </w:r>
    </w:p>
    <w:p w14:paraId="346100DA" w14:textId="77777777" w:rsidR="00851E79" w:rsidRPr="0068193D" w:rsidRDefault="00851E79" w:rsidP="0068193D">
      <w:pPr>
        <w:pStyle w:val="Standard"/>
        <w:jc w:val="both"/>
        <w:rPr>
          <w:rFonts w:ascii="Open Sans" w:hAnsi="Open Sans" w:cs="Open Sans"/>
          <w:sz w:val="18"/>
          <w:szCs w:val="18"/>
          <w:lang w:val="ca-ES"/>
        </w:rPr>
      </w:pPr>
    </w:p>
    <w:p w14:paraId="086A6858"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3. Si el contracte no es formalitza en el termini indicat en l’apartat anterior per causes imputables a l’empresa adjudicatària, se li exigirà l’import del 3 per cent del pressupost base de licitació, IVA exclòs, en concepte de penalitat, que es farà efectiu en primer lloc contra la garantia definitiva, si s’ha constituït. A més, aquest fet pot donar lloc a declarar a l’empresa en prohibició de contractar, d’acord amb l’article 71.2 b de la LCSP. </w:t>
      </w:r>
    </w:p>
    <w:p w14:paraId="7531A479"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0C7FB21E"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Si el contracte no es formalitza en el termini indicat per causes imputables a l’Administració, s’haurà d’indemnitzar a l’empresa adjudicatària pels danys i perjudicis que la demora li pugui ocasionar. </w:t>
      </w:r>
    </w:p>
    <w:p w14:paraId="19E0DBA1"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625661D7"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quinzena, essent aplicables els terminis previstos </w:t>
      </w:r>
      <w:r w:rsidRPr="0068193D">
        <w:rPr>
          <w:rFonts w:ascii="Open Sans" w:hAnsi="Open Sans" w:cs="Open Sans"/>
          <w:sz w:val="18"/>
          <w:szCs w:val="18"/>
          <w:lang w:val="ca-ES"/>
        </w:rPr>
        <w:lastRenderedPageBreak/>
        <w:t>en els apartats anteriors.</w:t>
      </w:r>
    </w:p>
    <w:p w14:paraId="26F45158" w14:textId="77777777" w:rsidR="00851E79" w:rsidRPr="0068193D" w:rsidRDefault="00851E79" w:rsidP="0068193D">
      <w:pPr>
        <w:pStyle w:val="Standard"/>
        <w:jc w:val="both"/>
        <w:rPr>
          <w:rFonts w:ascii="Open Sans" w:hAnsi="Open Sans" w:cs="Open Sans"/>
          <w:sz w:val="18"/>
          <w:szCs w:val="18"/>
          <w:lang w:val="ca-ES"/>
        </w:rPr>
      </w:pPr>
    </w:p>
    <w:p w14:paraId="05E16774"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4. El contingut del contracte serà el que estableixen els articles 35 de la LCSP i 71 del RGLCAP i no inclourà cap clàusula que impliqui alteració dels termes de l’adjudicació. </w:t>
      </w:r>
    </w:p>
    <w:p w14:paraId="334A6F62"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499FDCD1"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5. El contracte es perfeccionarà amb la seva formalització i aquesta serà requisit imprescindible per poder iniciar-ne l’execució. </w:t>
      </w:r>
    </w:p>
    <w:p w14:paraId="14E70C14"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7EC7200C"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6. La formalització d’aquest contracte, juntament amb el contracte, es publicarà en un termini no superior a quinze dies després del seu perfeccionament en el perfil de contractant. </w:t>
      </w:r>
    </w:p>
    <w:p w14:paraId="5C0E3405"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27EE89F2"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7. Un cop formalitzat el contracte, es comunicarà al Registre Públic de Contractes de la Generalitat de Catalunya, per a la seva inscripció, les dades bàsiques, entre les quals figuraran la identitat de l’empresa adjudicatària, l’import d’adjudicació del contracte, juntament amb el desglossament corresponent de l’IVA; i posteriorment, si s’escau, les modificacions, les pròrrogues, les variacions de terminis o de preus, l’import final i l’extinció del contracte. </w:t>
      </w:r>
    </w:p>
    <w:p w14:paraId="052ED27F"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36A1755F" w14:textId="215F2245"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dades contractuals comunicades al registre públic de contractes seran d’accés públic, amb les limitacions que imposen les normes sobre protecció de dades, sempre que no tinguin caràcter de confidencials.</w:t>
      </w:r>
    </w:p>
    <w:p w14:paraId="6B208644" w14:textId="77777777" w:rsidR="00851E79" w:rsidRPr="0068193D" w:rsidRDefault="00851E79" w:rsidP="0068193D">
      <w:pPr>
        <w:pStyle w:val="Standard"/>
        <w:jc w:val="both"/>
        <w:rPr>
          <w:rFonts w:ascii="Open Sans" w:hAnsi="Open Sans" w:cs="Open Sans"/>
          <w:sz w:val="18"/>
          <w:szCs w:val="18"/>
          <w:lang w:val="ca-ES"/>
        </w:rPr>
      </w:pPr>
    </w:p>
    <w:p w14:paraId="59CBC6DA" w14:textId="77777777" w:rsidR="00851E79" w:rsidRPr="0068193D" w:rsidRDefault="00851E79" w:rsidP="0068193D">
      <w:pPr>
        <w:pStyle w:val="Ttulo2"/>
        <w:rPr>
          <w:rFonts w:ascii="Open Sans" w:hAnsi="Open Sans" w:cs="Open Sans"/>
          <w:sz w:val="18"/>
          <w:szCs w:val="18"/>
          <w:lang w:val="ca-ES"/>
        </w:rPr>
      </w:pPr>
      <w:bookmarkStart w:id="33" w:name="_Toc112325157"/>
      <w:r w:rsidRPr="0068193D">
        <w:rPr>
          <w:rFonts w:ascii="Open Sans" w:hAnsi="Open Sans" w:cs="Open Sans"/>
          <w:sz w:val="18"/>
          <w:szCs w:val="18"/>
          <w:lang w:val="ca-ES"/>
        </w:rPr>
        <w:t>24. Renúncia i desistiment</w:t>
      </w:r>
      <w:bookmarkEnd w:id="33"/>
    </w:p>
    <w:p w14:paraId="7998859D" w14:textId="77777777" w:rsidR="00851E79" w:rsidRPr="0068193D" w:rsidRDefault="00851E79" w:rsidP="0068193D">
      <w:pPr>
        <w:pStyle w:val="Standard"/>
        <w:jc w:val="both"/>
        <w:rPr>
          <w:rFonts w:ascii="Open Sans" w:hAnsi="Open Sans" w:cs="Open Sans"/>
          <w:sz w:val="18"/>
          <w:szCs w:val="18"/>
          <w:lang w:val="ca-ES"/>
        </w:rPr>
      </w:pPr>
    </w:p>
    <w:p w14:paraId="6B4AD1D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L’òrgan de contractació podrà renunciar a la celebració del contracte, per raons d’interès públic degudament justificades i amb la corresponent notificació a les empreses licitadores, abans de l’adjudicació del contracte. També podrà desistir del procediment, abans de l’adjudicació, quan s’apreciï una infracció no esmenable de les normes de preparació del contracte o de les reguladores del procediment d’adjudicació. </w:t>
      </w:r>
    </w:p>
    <w:p w14:paraId="306218FA" w14:textId="77777777" w:rsidR="00851E79" w:rsidRPr="0068193D" w:rsidRDefault="00851E79" w:rsidP="0068193D">
      <w:pPr>
        <w:pStyle w:val="Standard"/>
        <w:jc w:val="both"/>
        <w:rPr>
          <w:rFonts w:ascii="Open Sans" w:hAnsi="Open Sans" w:cs="Open Sans"/>
          <w:sz w:val="18"/>
          <w:szCs w:val="18"/>
          <w:lang w:val="ca-ES"/>
        </w:rPr>
      </w:pPr>
    </w:p>
    <w:p w14:paraId="7506EB6D" w14:textId="03FB3CF3"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En ambdós supòsits es compensarà a les empreses licitadores per les despeses en què hagin incorregut fins a un import màxim de </w:t>
      </w:r>
      <w:r w:rsidR="00D953CD" w:rsidRPr="0068193D">
        <w:rPr>
          <w:rFonts w:ascii="Open Sans" w:hAnsi="Open Sans" w:cs="Open Sans"/>
          <w:sz w:val="18"/>
          <w:szCs w:val="18"/>
          <w:lang w:val="ca-ES"/>
        </w:rPr>
        <w:t xml:space="preserve">100 </w:t>
      </w:r>
      <w:r w:rsidRPr="0068193D">
        <w:rPr>
          <w:rFonts w:ascii="Open Sans" w:hAnsi="Open Sans" w:cs="Open Sans"/>
          <w:sz w:val="18"/>
          <w:szCs w:val="18"/>
          <w:lang w:val="ca-ES"/>
        </w:rPr>
        <w:t>euros. Prèvia a la compensació, caldrà tramitar el corresponent expedient administratiu, a sol·licitud de les empreses participants, en el que hauran d’acreditar l’efectivitat de les despeses declarades, que seran valorades pels serveis municipals.</w:t>
      </w:r>
    </w:p>
    <w:p w14:paraId="2582B95F" w14:textId="77777777" w:rsidR="00851E79" w:rsidRPr="0068193D" w:rsidRDefault="00851E79" w:rsidP="0068193D">
      <w:pPr>
        <w:pStyle w:val="Ttulo1"/>
        <w:rPr>
          <w:rFonts w:ascii="Open Sans" w:hAnsi="Open Sans" w:cs="Open Sans"/>
          <w:sz w:val="18"/>
          <w:szCs w:val="18"/>
          <w:lang w:val="ca-ES"/>
        </w:rPr>
      </w:pPr>
      <w:bookmarkStart w:id="34" w:name="_Toc112325158"/>
      <w:r w:rsidRPr="0068193D">
        <w:rPr>
          <w:rFonts w:ascii="Open Sans" w:hAnsi="Open Sans" w:cs="Open Sans"/>
          <w:sz w:val="18"/>
          <w:szCs w:val="18"/>
          <w:lang w:val="ca-ES"/>
        </w:rPr>
        <w:t>III. DISPOSICIONS RELATIVES A L’EXECUCIÓ DEL CONTRACTE</w:t>
      </w:r>
      <w:bookmarkEnd w:id="34"/>
    </w:p>
    <w:p w14:paraId="230E4642" w14:textId="77777777" w:rsidR="00851E79" w:rsidRPr="0068193D" w:rsidRDefault="00851E79" w:rsidP="0068193D">
      <w:pPr>
        <w:pStyle w:val="Standard"/>
        <w:jc w:val="both"/>
        <w:rPr>
          <w:rFonts w:ascii="Open Sans" w:hAnsi="Open Sans" w:cs="Open Sans"/>
          <w:sz w:val="18"/>
          <w:szCs w:val="18"/>
          <w:lang w:val="ca-ES"/>
        </w:rPr>
      </w:pPr>
    </w:p>
    <w:p w14:paraId="75AA1629" w14:textId="77777777" w:rsidR="00851E79" w:rsidRPr="0068193D" w:rsidRDefault="00851E79" w:rsidP="0068193D">
      <w:pPr>
        <w:pStyle w:val="Ttulo2"/>
        <w:rPr>
          <w:rFonts w:ascii="Open Sans" w:hAnsi="Open Sans" w:cs="Open Sans"/>
          <w:sz w:val="18"/>
          <w:szCs w:val="18"/>
          <w:lang w:val="ca-ES"/>
        </w:rPr>
      </w:pPr>
      <w:bookmarkStart w:id="35" w:name="_Toc112325159"/>
      <w:bookmarkStart w:id="36" w:name="_Hlk105501495"/>
      <w:r w:rsidRPr="0068193D">
        <w:rPr>
          <w:rFonts w:ascii="Open Sans" w:hAnsi="Open Sans" w:cs="Open Sans"/>
          <w:sz w:val="18"/>
          <w:szCs w:val="18"/>
          <w:lang w:val="ca-ES"/>
        </w:rPr>
        <w:t>25. Inici de l’execució del contracte</w:t>
      </w:r>
      <w:bookmarkEnd w:id="35"/>
    </w:p>
    <w:p w14:paraId="192107FA" w14:textId="77777777" w:rsidR="00851E79" w:rsidRPr="0068193D" w:rsidRDefault="00851E79" w:rsidP="0068193D">
      <w:pPr>
        <w:pStyle w:val="Standard"/>
        <w:jc w:val="both"/>
        <w:rPr>
          <w:rFonts w:ascii="Open Sans" w:hAnsi="Open Sans" w:cs="Open Sans"/>
          <w:color w:val="FF0000"/>
          <w:sz w:val="18"/>
          <w:szCs w:val="18"/>
          <w:lang w:val="ca-ES"/>
        </w:rPr>
      </w:pPr>
    </w:p>
    <w:p w14:paraId="50D40A63" w14:textId="74EC6B88" w:rsidR="00851E79" w:rsidRPr="0068193D" w:rsidRDefault="00851E79" w:rsidP="0068193D">
      <w:pPr>
        <w:shd w:val="clear" w:color="auto" w:fill="FFFFFF" w:themeFill="background1"/>
        <w:jc w:val="both"/>
        <w:rPr>
          <w:rFonts w:ascii="Open Sans" w:hAnsi="Open Sans" w:cs="Open Sans"/>
          <w:sz w:val="18"/>
          <w:szCs w:val="18"/>
          <w:lang w:val="ca-ES"/>
        </w:rPr>
      </w:pPr>
      <w:r w:rsidRPr="0068193D">
        <w:rPr>
          <w:rFonts w:ascii="Open Sans" w:hAnsi="Open Sans" w:cs="Open Sans"/>
          <w:sz w:val="18"/>
          <w:szCs w:val="18"/>
          <w:lang w:val="ca-ES"/>
        </w:rPr>
        <w:t>1. L’execució del contracte s’iniciarà el</w:t>
      </w:r>
      <w:r w:rsidR="00D953CD" w:rsidRPr="0068193D">
        <w:rPr>
          <w:rFonts w:ascii="Open Sans" w:hAnsi="Open Sans" w:cs="Open Sans"/>
          <w:sz w:val="18"/>
          <w:szCs w:val="18"/>
          <w:lang w:val="ca-ES"/>
        </w:rPr>
        <w:t xml:space="preserve"> dia 1 de juny de 2024</w:t>
      </w:r>
      <w:r w:rsidRPr="0068193D">
        <w:rPr>
          <w:rFonts w:ascii="Open Sans" w:hAnsi="Open Sans" w:cs="Open Sans"/>
          <w:sz w:val="18"/>
          <w:szCs w:val="18"/>
          <w:lang w:val="ca-ES"/>
        </w:rPr>
        <w:t xml:space="preserve">, sempre i quan s’hagi formalitzat el contracte o el dia següent al de la seva formalització. </w:t>
      </w:r>
    </w:p>
    <w:p w14:paraId="48B58F8A" w14:textId="77777777" w:rsidR="00851E79" w:rsidRPr="0068193D" w:rsidRDefault="00851E79" w:rsidP="0068193D">
      <w:pPr>
        <w:shd w:val="clear" w:color="auto" w:fill="FFFFFF" w:themeFill="background1"/>
        <w:jc w:val="both"/>
        <w:rPr>
          <w:rFonts w:ascii="Open Sans" w:hAnsi="Open Sans" w:cs="Open Sans"/>
          <w:sz w:val="18"/>
          <w:szCs w:val="18"/>
          <w:lang w:val="ca-ES"/>
        </w:rPr>
      </w:pPr>
    </w:p>
    <w:p w14:paraId="78507859" w14:textId="77777777" w:rsidR="00851E79" w:rsidRPr="0068193D" w:rsidRDefault="00851E79" w:rsidP="0068193D">
      <w:pPr>
        <w:shd w:val="clear" w:color="auto" w:fill="FFFFFF" w:themeFill="background1"/>
        <w:jc w:val="both"/>
        <w:rPr>
          <w:rFonts w:ascii="Open Sans" w:hAnsi="Open Sans" w:cs="Open Sans"/>
          <w:sz w:val="18"/>
          <w:szCs w:val="18"/>
          <w:lang w:val="ca-ES"/>
        </w:rPr>
      </w:pPr>
      <w:r w:rsidRPr="0068193D">
        <w:rPr>
          <w:rFonts w:ascii="Open Sans" w:hAnsi="Open Sans" w:cs="Open Sans"/>
          <w:sz w:val="18"/>
          <w:szCs w:val="18"/>
          <w:lang w:val="ca-ES"/>
        </w:rPr>
        <w:t>2. Abans de l’inici del contracte, l’empresa contractista ha d’haver lliurat al responsable del contracte, en format digital, el Document de coordinació empresarial en prevenció de riscos laborals, degudament complimentat, signat i acompanyat de la documentació que s’hi enumera, per donar compliment al Reial decret 171/2004, que desenvolupa l’article 24 de la Llei 31/1995.</w:t>
      </w:r>
    </w:p>
    <w:p w14:paraId="4225D8A8" w14:textId="77777777" w:rsidR="00851E79" w:rsidRPr="0068193D" w:rsidRDefault="00851E79" w:rsidP="0068193D">
      <w:pPr>
        <w:pStyle w:val="Standard"/>
        <w:jc w:val="both"/>
        <w:rPr>
          <w:rFonts w:ascii="Open Sans" w:hAnsi="Open Sans" w:cs="Open Sans"/>
          <w:sz w:val="18"/>
          <w:szCs w:val="18"/>
          <w:lang w:val="ca-ES"/>
        </w:rPr>
      </w:pPr>
    </w:p>
    <w:p w14:paraId="40F57548" w14:textId="77777777" w:rsidR="00851E79" w:rsidRPr="0068193D" w:rsidRDefault="00851E79" w:rsidP="0068193D">
      <w:pPr>
        <w:pStyle w:val="Ttulo2"/>
        <w:rPr>
          <w:rFonts w:ascii="Open Sans" w:hAnsi="Open Sans" w:cs="Open Sans"/>
          <w:sz w:val="18"/>
          <w:szCs w:val="18"/>
          <w:lang w:val="ca-ES"/>
        </w:rPr>
      </w:pPr>
      <w:bookmarkStart w:id="37" w:name="_Toc112325160"/>
      <w:r w:rsidRPr="0068193D">
        <w:rPr>
          <w:rFonts w:ascii="Open Sans" w:hAnsi="Open Sans" w:cs="Open Sans"/>
          <w:sz w:val="18"/>
          <w:szCs w:val="18"/>
          <w:lang w:val="ca-ES"/>
        </w:rPr>
        <w:t>26. Lloc de prestació dels serveis</w:t>
      </w:r>
      <w:bookmarkEnd w:id="37"/>
    </w:p>
    <w:p w14:paraId="23A1133D" w14:textId="77777777" w:rsidR="00851E79" w:rsidRPr="0068193D" w:rsidRDefault="00851E79" w:rsidP="0068193D">
      <w:pPr>
        <w:pStyle w:val="Standard"/>
        <w:jc w:val="both"/>
        <w:rPr>
          <w:rFonts w:ascii="Open Sans" w:hAnsi="Open Sans" w:cs="Open Sans"/>
          <w:color w:val="FF0000"/>
          <w:sz w:val="18"/>
          <w:szCs w:val="18"/>
          <w:lang w:val="ca-ES"/>
        </w:rPr>
      </w:pPr>
    </w:p>
    <w:p w14:paraId="41E5480C" w14:textId="01776823" w:rsidR="00D953CD" w:rsidRPr="0068193D" w:rsidRDefault="00851E79" w:rsidP="0068193D">
      <w:pPr>
        <w:tabs>
          <w:tab w:val="left" w:pos="5597"/>
        </w:tabs>
        <w:jc w:val="both"/>
        <w:rPr>
          <w:rFonts w:ascii="Open Sans" w:hAnsi="Open Sans" w:cs="Open Sans"/>
          <w:sz w:val="18"/>
          <w:szCs w:val="18"/>
          <w:lang w:val="ca-ES"/>
        </w:rPr>
      </w:pPr>
      <w:r w:rsidRPr="0068193D">
        <w:rPr>
          <w:rFonts w:ascii="Open Sans" w:hAnsi="Open Sans" w:cs="Open Sans"/>
          <w:sz w:val="18"/>
          <w:szCs w:val="18"/>
          <w:lang w:val="ca-ES"/>
        </w:rPr>
        <w:t xml:space="preserve">La prestació dels treballs objecte del contracte és </w:t>
      </w:r>
      <w:r w:rsidR="00D953CD" w:rsidRPr="0068193D">
        <w:rPr>
          <w:rFonts w:ascii="Open Sans" w:hAnsi="Open Sans" w:cs="Open Sans"/>
          <w:sz w:val="18"/>
          <w:szCs w:val="18"/>
          <w:lang w:val="ca-ES"/>
        </w:rPr>
        <w:t>al CC Calisay, Riera Pare Fita 31 d’Arenys de Mar, 08350, Barcelona.</w:t>
      </w:r>
    </w:p>
    <w:p w14:paraId="45BBD400" w14:textId="77777777" w:rsidR="00851E79" w:rsidRPr="0068193D" w:rsidRDefault="00851E79" w:rsidP="0068193D">
      <w:pPr>
        <w:tabs>
          <w:tab w:val="left" w:pos="5597"/>
        </w:tabs>
        <w:jc w:val="both"/>
        <w:rPr>
          <w:rFonts w:ascii="Open Sans" w:hAnsi="Open Sans" w:cs="Open Sans"/>
          <w:sz w:val="18"/>
          <w:szCs w:val="18"/>
          <w:lang w:val="ca-ES"/>
        </w:rPr>
      </w:pPr>
    </w:p>
    <w:p w14:paraId="51C0EC86" w14:textId="77777777" w:rsidR="00851E79" w:rsidRPr="0068193D" w:rsidRDefault="00851E79" w:rsidP="0068193D">
      <w:pPr>
        <w:pStyle w:val="Ttulo2"/>
        <w:rPr>
          <w:rFonts w:ascii="Open Sans" w:hAnsi="Open Sans" w:cs="Open Sans"/>
          <w:sz w:val="18"/>
          <w:szCs w:val="18"/>
          <w:lang w:val="ca-ES"/>
        </w:rPr>
      </w:pPr>
      <w:bookmarkStart w:id="38" w:name="_Toc112325161"/>
      <w:r w:rsidRPr="0068193D">
        <w:rPr>
          <w:rFonts w:ascii="Open Sans" w:hAnsi="Open Sans" w:cs="Open Sans"/>
          <w:sz w:val="18"/>
          <w:szCs w:val="18"/>
          <w:lang w:val="ca-ES"/>
        </w:rPr>
        <w:t>27. Execució, supervisió dels serveis i prerrogatives de l’Administració</w:t>
      </w:r>
      <w:bookmarkEnd w:id="38"/>
      <w:r w:rsidRPr="0068193D">
        <w:rPr>
          <w:rFonts w:ascii="Open Sans" w:hAnsi="Open Sans" w:cs="Open Sans"/>
          <w:sz w:val="18"/>
          <w:szCs w:val="18"/>
          <w:lang w:val="ca-ES"/>
        </w:rPr>
        <w:t xml:space="preserve"> </w:t>
      </w:r>
    </w:p>
    <w:p w14:paraId="713EB96D" w14:textId="77777777" w:rsidR="00851E79" w:rsidRPr="0068193D" w:rsidRDefault="00851E79" w:rsidP="0068193D">
      <w:pPr>
        <w:tabs>
          <w:tab w:val="left" w:pos="5597"/>
        </w:tabs>
        <w:jc w:val="both"/>
        <w:rPr>
          <w:rFonts w:ascii="Open Sans" w:hAnsi="Open Sans" w:cs="Open Sans"/>
          <w:sz w:val="18"/>
          <w:szCs w:val="18"/>
          <w:lang w:val="ca-ES"/>
        </w:rPr>
      </w:pPr>
    </w:p>
    <w:p w14:paraId="0E5C8841"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 xml:space="preserve">1. El contracte s’executarà amb subjecció al que estableixin les seves clàusules i els plecs i conforme amb les </w:t>
      </w:r>
      <w:r w:rsidRPr="0068193D">
        <w:rPr>
          <w:rFonts w:ascii="Open Sans" w:hAnsi="Open Sans" w:cs="Open Sans"/>
          <w:bCs/>
          <w:sz w:val="18"/>
          <w:szCs w:val="18"/>
          <w:lang w:val="ca-ES"/>
        </w:rPr>
        <w:lastRenderedPageBreak/>
        <w:t xml:space="preserve">instruccions que en la seva interpretació doni a l’empresa o empreses contractistes la persona responsable del contracte.  </w:t>
      </w:r>
    </w:p>
    <w:p w14:paraId="0EE3F09F" w14:textId="77777777" w:rsidR="00851E79" w:rsidRPr="0068193D" w:rsidRDefault="00851E79" w:rsidP="0068193D">
      <w:pPr>
        <w:pStyle w:val="Standard"/>
        <w:jc w:val="both"/>
        <w:rPr>
          <w:rFonts w:ascii="Open Sans" w:hAnsi="Open Sans" w:cs="Open Sans"/>
          <w:bCs/>
          <w:sz w:val="18"/>
          <w:szCs w:val="18"/>
          <w:lang w:val="ca-ES"/>
        </w:rPr>
      </w:pPr>
    </w:p>
    <w:p w14:paraId="5992B06B"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 xml:space="preserve">2. Dins dels límits i amb subjecció als requisits i efectes assenyalats a la LCSP i normativa concordant, l’òrgan de contractació ostenta les prerrogatives d’interpretar el contracte, resoldre els dubtes que ofereixi el seu compliment, modificar-lo per raons d’interès públic, acordar la seva resolució i determinar-ne els efectes. </w:t>
      </w:r>
    </w:p>
    <w:p w14:paraId="6B86DC99" w14:textId="77777777" w:rsidR="00851E79" w:rsidRPr="0068193D" w:rsidRDefault="00851E79" w:rsidP="0068193D">
      <w:pPr>
        <w:pStyle w:val="Standard"/>
        <w:jc w:val="both"/>
        <w:rPr>
          <w:rFonts w:ascii="Open Sans" w:hAnsi="Open Sans" w:cs="Open Sans"/>
          <w:bCs/>
          <w:sz w:val="18"/>
          <w:szCs w:val="18"/>
          <w:lang w:val="ca-ES"/>
        </w:rPr>
      </w:pPr>
    </w:p>
    <w:p w14:paraId="2FC9D0B8"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 xml:space="preserve">Els acords que adopti l’òrgan de contractació en l’exercici de les prerrogatives esmentades exhaureixen la via administrativa i son immediatament executius. </w:t>
      </w:r>
    </w:p>
    <w:p w14:paraId="6C58F57D" w14:textId="77777777" w:rsidR="00851E79" w:rsidRPr="0068193D" w:rsidRDefault="00851E79" w:rsidP="0068193D">
      <w:pPr>
        <w:pStyle w:val="Standard"/>
        <w:jc w:val="both"/>
        <w:rPr>
          <w:rFonts w:ascii="Open Sans" w:hAnsi="Open Sans" w:cs="Open Sans"/>
          <w:bCs/>
          <w:sz w:val="18"/>
          <w:szCs w:val="18"/>
          <w:lang w:val="ca-ES"/>
        </w:rPr>
      </w:pPr>
    </w:p>
    <w:p w14:paraId="2BCEA3AA"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 xml:space="preserve">L’exercici de les prerrogatives de l’Administració es durà a terme mitjançant el procediment establert en l’article 191 de la LCSP. </w:t>
      </w:r>
    </w:p>
    <w:p w14:paraId="31696FEC" w14:textId="77777777" w:rsidR="00851E79" w:rsidRPr="0068193D" w:rsidRDefault="00851E79" w:rsidP="0068193D">
      <w:pPr>
        <w:pStyle w:val="Standard"/>
        <w:jc w:val="both"/>
        <w:rPr>
          <w:rFonts w:ascii="Open Sans" w:hAnsi="Open Sans" w:cs="Open Sans"/>
          <w:bCs/>
          <w:sz w:val="18"/>
          <w:szCs w:val="18"/>
          <w:lang w:val="ca-ES"/>
        </w:rPr>
      </w:pPr>
    </w:p>
    <w:p w14:paraId="34F78F4B" w14:textId="77777777" w:rsidR="00851E79" w:rsidRPr="0068193D" w:rsidRDefault="00851E79" w:rsidP="0068193D">
      <w:pPr>
        <w:pStyle w:val="Standard"/>
        <w:jc w:val="both"/>
        <w:rPr>
          <w:rFonts w:ascii="Open Sans" w:hAnsi="Open Sans" w:cs="Open Sans"/>
          <w:bCs/>
          <w:sz w:val="18"/>
          <w:szCs w:val="18"/>
          <w:lang w:val="ca-ES"/>
        </w:rPr>
      </w:pPr>
    </w:p>
    <w:p w14:paraId="184112EE" w14:textId="77777777" w:rsidR="00851E79" w:rsidRPr="0068193D" w:rsidRDefault="00851E79" w:rsidP="0068193D">
      <w:pPr>
        <w:pStyle w:val="Ttulo2"/>
        <w:rPr>
          <w:rFonts w:ascii="Open Sans" w:hAnsi="Open Sans" w:cs="Open Sans"/>
          <w:sz w:val="18"/>
          <w:szCs w:val="18"/>
          <w:lang w:val="ca-ES"/>
        </w:rPr>
      </w:pPr>
      <w:bookmarkStart w:id="39" w:name="_Toc112325162"/>
      <w:r w:rsidRPr="0068193D">
        <w:rPr>
          <w:rFonts w:ascii="Open Sans" w:hAnsi="Open Sans" w:cs="Open Sans"/>
          <w:sz w:val="18"/>
          <w:szCs w:val="18"/>
          <w:lang w:val="ca-ES"/>
        </w:rPr>
        <w:t>28. Compliment de terminis i correcta execució del contracte</w:t>
      </w:r>
      <w:bookmarkEnd w:id="39"/>
    </w:p>
    <w:p w14:paraId="137FF068" w14:textId="77777777" w:rsidR="00851E79" w:rsidRPr="0068193D" w:rsidRDefault="00851E79" w:rsidP="0068193D">
      <w:pPr>
        <w:pStyle w:val="Standard"/>
        <w:jc w:val="both"/>
        <w:rPr>
          <w:rFonts w:ascii="Open Sans" w:hAnsi="Open Sans" w:cs="Open Sans"/>
          <w:bCs/>
          <w:sz w:val="18"/>
          <w:szCs w:val="18"/>
          <w:lang w:val="ca-ES"/>
        </w:rPr>
      </w:pPr>
    </w:p>
    <w:p w14:paraId="2E36853F"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1. L’empresa contractista està obligada a complir el termini total d’execució del contracte i els terminis parcials fixats.</w:t>
      </w:r>
    </w:p>
    <w:p w14:paraId="7CA295F4" w14:textId="77777777" w:rsidR="00851E79" w:rsidRPr="0068193D" w:rsidRDefault="00851E79" w:rsidP="0068193D">
      <w:pPr>
        <w:pStyle w:val="Standard"/>
        <w:jc w:val="both"/>
        <w:rPr>
          <w:rFonts w:ascii="Open Sans" w:hAnsi="Open Sans" w:cs="Open Sans"/>
          <w:bCs/>
          <w:sz w:val="18"/>
          <w:szCs w:val="18"/>
          <w:lang w:val="ca-ES"/>
        </w:rPr>
      </w:pPr>
    </w:p>
    <w:p w14:paraId="045FAA34"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Si l’empresa contractista incorregués en demora respecte del compliment dels terminis total o parcials, per causes que li siguin imputables, l’Administració podrà optar, ateses les circumstàncies del cas, per la resolució del contracte amb pèrdua de la garantia o per la imposició de les penalitats, en la forma i condicions establertes en els articles 193 i 194 de la LCSP.</w:t>
      </w:r>
    </w:p>
    <w:p w14:paraId="65114A68" w14:textId="77777777" w:rsidR="00851E79" w:rsidRPr="0068193D" w:rsidRDefault="00851E79" w:rsidP="0068193D">
      <w:pPr>
        <w:pStyle w:val="Standard"/>
        <w:jc w:val="both"/>
        <w:rPr>
          <w:rFonts w:ascii="Open Sans" w:hAnsi="Open Sans" w:cs="Open Sans"/>
          <w:bCs/>
          <w:sz w:val="18"/>
          <w:szCs w:val="18"/>
          <w:lang w:val="ca-ES"/>
        </w:rPr>
      </w:pPr>
    </w:p>
    <w:p w14:paraId="6360567D"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L’Administració tindrà la mateixa facultat si l’empresa contractista incompleix parcialment, per causes que li siguin imputables, l’execució de les prestacions definides en el contracte.</w:t>
      </w:r>
    </w:p>
    <w:p w14:paraId="01E2EA08" w14:textId="77777777" w:rsidR="00851E79" w:rsidRPr="0068193D" w:rsidRDefault="00851E79" w:rsidP="0068193D">
      <w:pPr>
        <w:pStyle w:val="Standard"/>
        <w:jc w:val="both"/>
        <w:rPr>
          <w:rFonts w:ascii="Open Sans" w:hAnsi="Open Sans" w:cs="Open Sans"/>
          <w:bCs/>
          <w:sz w:val="18"/>
          <w:szCs w:val="18"/>
          <w:lang w:val="ca-ES"/>
        </w:rPr>
      </w:pPr>
    </w:p>
    <w:p w14:paraId="7938E89B"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174068E4" w14:textId="77777777" w:rsidR="00851E79" w:rsidRPr="0068193D" w:rsidRDefault="00851E79" w:rsidP="0068193D">
      <w:pPr>
        <w:pStyle w:val="Standard"/>
        <w:jc w:val="both"/>
        <w:rPr>
          <w:rFonts w:ascii="Open Sans" w:hAnsi="Open Sans" w:cs="Open Sans"/>
          <w:bCs/>
          <w:sz w:val="18"/>
          <w:szCs w:val="18"/>
          <w:lang w:val="ca-ES"/>
        </w:rPr>
      </w:pPr>
    </w:p>
    <w:p w14:paraId="040606B4" w14:textId="5CE2B70B"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En tot cas, la constitució en demora de l’empresa contractista no requerirà intimació prèvia per part de l’Administració.</w:t>
      </w:r>
    </w:p>
    <w:p w14:paraId="763BE08F" w14:textId="77777777" w:rsidR="00851E79" w:rsidRPr="0068193D" w:rsidRDefault="00851E79" w:rsidP="0068193D">
      <w:pPr>
        <w:pStyle w:val="Standard"/>
        <w:jc w:val="both"/>
        <w:rPr>
          <w:rFonts w:ascii="Open Sans" w:hAnsi="Open Sans" w:cs="Open Sans"/>
          <w:sz w:val="18"/>
          <w:szCs w:val="18"/>
          <w:lang w:val="ca-ES"/>
        </w:rPr>
      </w:pPr>
    </w:p>
    <w:p w14:paraId="7222BE7D" w14:textId="77777777" w:rsidR="00851E79" w:rsidRPr="0068193D" w:rsidRDefault="00851E79" w:rsidP="0068193D">
      <w:pPr>
        <w:pStyle w:val="Ttulo2"/>
        <w:rPr>
          <w:rFonts w:ascii="Open Sans" w:hAnsi="Open Sans" w:cs="Open Sans"/>
          <w:sz w:val="18"/>
          <w:szCs w:val="18"/>
          <w:lang w:val="ca-ES"/>
        </w:rPr>
      </w:pPr>
      <w:bookmarkStart w:id="40" w:name="_Toc112325163"/>
      <w:r w:rsidRPr="0068193D">
        <w:rPr>
          <w:rFonts w:ascii="Open Sans" w:hAnsi="Open Sans" w:cs="Open Sans"/>
          <w:sz w:val="18"/>
          <w:szCs w:val="18"/>
          <w:lang w:val="ca-ES"/>
        </w:rPr>
        <w:t>29. Persona responsable del contracte</w:t>
      </w:r>
      <w:bookmarkEnd w:id="40"/>
    </w:p>
    <w:p w14:paraId="39F2BB05" w14:textId="77777777" w:rsidR="00851E79" w:rsidRPr="0068193D" w:rsidRDefault="00851E79" w:rsidP="0068193D">
      <w:pPr>
        <w:pStyle w:val="Standard"/>
        <w:jc w:val="both"/>
        <w:rPr>
          <w:rFonts w:ascii="Open Sans" w:hAnsi="Open Sans" w:cs="Open Sans"/>
          <w:color w:val="FF0000"/>
          <w:sz w:val="18"/>
          <w:szCs w:val="18"/>
          <w:lang w:val="ca-ES"/>
        </w:rPr>
      </w:pPr>
    </w:p>
    <w:p w14:paraId="2FFD812A" w14:textId="110F1C4E"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Es designa </w:t>
      </w:r>
      <w:r w:rsidR="00D953CD" w:rsidRPr="0068193D">
        <w:rPr>
          <w:rFonts w:ascii="Open Sans" w:hAnsi="Open Sans" w:cs="Open Sans"/>
          <w:sz w:val="18"/>
          <w:szCs w:val="18"/>
          <w:lang w:val="ca-ES"/>
        </w:rPr>
        <w:t xml:space="preserve">a la tècnica auxiliar d’Infància i Joventut, Sra. Helena Saurí Mora </w:t>
      </w:r>
      <w:r w:rsidRPr="0068193D">
        <w:rPr>
          <w:rFonts w:ascii="Open Sans" w:hAnsi="Open Sans" w:cs="Open Sans"/>
          <w:sz w:val="18"/>
          <w:szCs w:val="18"/>
          <w:lang w:val="ca-ES"/>
        </w:rPr>
        <w:t xml:space="preserve">com a responsable del contracte. </w:t>
      </w:r>
    </w:p>
    <w:p w14:paraId="2B50F3A3" w14:textId="77777777" w:rsidR="00851E79" w:rsidRPr="0068193D" w:rsidRDefault="00851E79" w:rsidP="0068193D">
      <w:pPr>
        <w:pStyle w:val="Standard"/>
        <w:jc w:val="both"/>
        <w:rPr>
          <w:rFonts w:ascii="Open Sans" w:hAnsi="Open Sans" w:cs="Open Sans"/>
          <w:sz w:val="18"/>
          <w:szCs w:val="18"/>
          <w:lang w:val="ca-ES"/>
        </w:rPr>
      </w:pPr>
    </w:p>
    <w:p w14:paraId="5B9F83B6"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 A la persona responsable del contracte li correspondrà realitzar els informes tècnics necessaris per fixar la proposta d’adjudicació a l’òrgan de contractació, tenint en compte els criteris d’adjudicació previstos en el present Plec, així com també li correspondrà realitzar la comprovació, coordinació i vigilància de la correcta realització del servei contractat, i exercirà les potestats de direcció i inspecció mitjançant les verificacions corresponents.</w:t>
      </w:r>
    </w:p>
    <w:p w14:paraId="118CD29C" w14:textId="77777777" w:rsidR="00851E79" w:rsidRPr="0068193D" w:rsidRDefault="00851E79" w:rsidP="0068193D">
      <w:pPr>
        <w:pStyle w:val="Standard"/>
        <w:jc w:val="both"/>
        <w:rPr>
          <w:rFonts w:ascii="Open Sans" w:hAnsi="Open Sans" w:cs="Open Sans"/>
          <w:sz w:val="18"/>
          <w:szCs w:val="18"/>
          <w:lang w:val="ca-ES"/>
        </w:rPr>
      </w:pPr>
    </w:p>
    <w:p w14:paraId="627856F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Tindrà la facultat de control i vistiplau del servei, dictar les instruccions necessàries per la bona execució del mateix i determinar si la prestació realitzada pel contractista s’ajusta a les prescripcions establertes.  Aquestes facultats de seguiment i control inclouen, entre d’altres:</w:t>
      </w:r>
    </w:p>
    <w:p w14:paraId="3DACB5E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 </w:t>
      </w:r>
    </w:p>
    <w:p w14:paraId="25CAD135" w14:textId="77777777" w:rsidR="00851E79" w:rsidRPr="0068193D" w:rsidRDefault="00851E79" w:rsidP="0068193D">
      <w:pPr>
        <w:tabs>
          <w:tab w:val="num" w:pos="360"/>
        </w:tabs>
        <w:spacing w:after="60"/>
        <w:ind w:left="360"/>
        <w:jc w:val="both"/>
        <w:rPr>
          <w:rFonts w:ascii="Open Sans" w:hAnsi="Open Sans" w:cs="Open Sans"/>
          <w:sz w:val="18"/>
          <w:szCs w:val="18"/>
          <w:lang w:val="ca-ES"/>
        </w:rPr>
      </w:pPr>
      <w:r w:rsidRPr="0068193D">
        <w:rPr>
          <w:rFonts w:ascii="Open Sans" w:hAnsi="Open Sans" w:cs="Open Sans"/>
          <w:sz w:val="18"/>
          <w:szCs w:val="18"/>
          <w:lang w:val="ca-ES"/>
        </w:rPr>
        <w:t>- Realitzar el seguiment material de l’execució del contracte, per constatar que l’empresa adjudicatària compleix les seves obligacions d’execució en els termes acordats en el contracte.</w:t>
      </w:r>
    </w:p>
    <w:p w14:paraId="70C8AEE0" w14:textId="77777777" w:rsidR="00851E79" w:rsidRPr="0068193D" w:rsidRDefault="00851E79" w:rsidP="0068193D">
      <w:pPr>
        <w:tabs>
          <w:tab w:val="num" w:pos="360"/>
        </w:tabs>
        <w:spacing w:before="60" w:after="60"/>
        <w:ind w:left="360"/>
        <w:jc w:val="both"/>
        <w:rPr>
          <w:rFonts w:ascii="Open Sans" w:hAnsi="Open Sans" w:cs="Open Sans"/>
          <w:sz w:val="18"/>
          <w:szCs w:val="18"/>
          <w:lang w:val="ca-ES"/>
        </w:rPr>
      </w:pPr>
      <w:r w:rsidRPr="0068193D">
        <w:rPr>
          <w:rFonts w:ascii="Open Sans" w:hAnsi="Open Sans" w:cs="Open Sans"/>
          <w:sz w:val="18"/>
          <w:szCs w:val="18"/>
          <w:lang w:val="ca-ES"/>
        </w:rPr>
        <w:t xml:space="preserve">- Verificar l’efectiu compliment de les obligacions de l’adjudicatària en matèria social, fiscal i ambiental, i en relació amb les subcontractistes si n’hi hagués, així com el compliment de les obligacions establertes en el contracte que suposin l’aportació de -documentació o la realització de tràmits de tipus administratiu. </w:t>
      </w:r>
    </w:p>
    <w:p w14:paraId="5DE9B24C"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lastRenderedPageBreak/>
        <w:tab/>
        <w:t>- Donar les ordres oportunes per assolir els objectius del contracte.</w:t>
      </w:r>
    </w:p>
    <w:p w14:paraId="6969EF3D"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ab/>
        <w:t>- Exercir la inspecció i vigilància del treball contractat.</w:t>
      </w:r>
    </w:p>
    <w:p w14:paraId="200BEB00"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ab/>
        <w:t>- Efectuar la comprovació i conformitat de les factures emeses, segons terminis i preus adjudicats.</w:t>
      </w:r>
    </w:p>
    <w:p w14:paraId="044331CD"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ab/>
        <w:t>- Informar la liquidació de la tasca realitzada.</w:t>
      </w:r>
    </w:p>
    <w:p w14:paraId="20DA2DF0"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ab/>
        <w:t>- Tramitar les incidències que sorgeixin durant el desenvolupament dels treballs.</w:t>
      </w:r>
    </w:p>
    <w:p w14:paraId="6D2106F5"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ab/>
        <w:t>- Promoure les reunions que resultin necessàries amb l’objectiu de solucionar qualsevol incident que sorgeixi en l’execució del objecte del contracte, sense perjudici de la seva resolució per l’òrgan de contractació pel procediment contradictori que estableix l’article 97 del RGLCAP.</w:t>
      </w:r>
    </w:p>
    <w:p w14:paraId="2714DCBE" w14:textId="77777777" w:rsidR="00851E79" w:rsidRPr="0068193D" w:rsidRDefault="00851E79"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ab/>
        <w:t xml:space="preserve">- Qualsevol altra que es consideri d’interès per part de l’Ajuntament d’Arenys de Mar per al correcte control i la millora contínua del servei.  </w:t>
      </w:r>
    </w:p>
    <w:p w14:paraId="666522B0" w14:textId="77777777" w:rsidR="00851E79" w:rsidRPr="0068193D" w:rsidRDefault="00851E79" w:rsidP="0068193D">
      <w:pPr>
        <w:pStyle w:val="Standard"/>
        <w:jc w:val="both"/>
        <w:rPr>
          <w:rFonts w:ascii="Open Sans" w:hAnsi="Open Sans" w:cs="Open Sans"/>
          <w:sz w:val="18"/>
          <w:szCs w:val="18"/>
          <w:lang w:val="ca-ES"/>
        </w:rPr>
      </w:pPr>
    </w:p>
    <w:p w14:paraId="50F0A69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3. El responsable del contracte no podrà, en cap cas, ni per compte propi ni aliè, intervenir en aquest procés de contractació com a licitador.</w:t>
      </w:r>
    </w:p>
    <w:p w14:paraId="3B338A81" w14:textId="77777777" w:rsidR="00851E79" w:rsidRPr="0068193D" w:rsidRDefault="00851E79" w:rsidP="0068193D">
      <w:pPr>
        <w:pStyle w:val="Standard"/>
        <w:jc w:val="both"/>
        <w:rPr>
          <w:rFonts w:ascii="Open Sans" w:hAnsi="Open Sans" w:cs="Open Sans"/>
          <w:sz w:val="18"/>
          <w:szCs w:val="18"/>
          <w:lang w:val="ca-ES"/>
        </w:rPr>
      </w:pPr>
    </w:p>
    <w:p w14:paraId="435551AD"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qualsevol cas, la impossibilitat d’intervenció abastarà a les persones jurídiques en que aquest o els seus cònjuges, convivents i/o descendents sobre els que tinguin representació legal ostentin una participació en el seu capital superior al 10% i/o en siguin administradors.</w:t>
      </w:r>
    </w:p>
    <w:p w14:paraId="3B2B3962" w14:textId="77777777" w:rsidR="00851E79" w:rsidRPr="0068193D" w:rsidRDefault="00851E79" w:rsidP="0068193D">
      <w:pPr>
        <w:pStyle w:val="Standard"/>
        <w:jc w:val="both"/>
        <w:rPr>
          <w:rFonts w:ascii="Open Sans" w:hAnsi="Open Sans" w:cs="Open Sans"/>
          <w:sz w:val="18"/>
          <w:szCs w:val="18"/>
          <w:lang w:val="ca-ES"/>
        </w:rPr>
      </w:pPr>
    </w:p>
    <w:p w14:paraId="04452EC9" w14:textId="77777777" w:rsidR="00851E79" w:rsidRPr="0068193D" w:rsidRDefault="00851E79" w:rsidP="0068193D">
      <w:pPr>
        <w:pStyle w:val="Ttulo2"/>
        <w:rPr>
          <w:rFonts w:ascii="Open Sans" w:hAnsi="Open Sans" w:cs="Open Sans"/>
          <w:sz w:val="18"/>
          <w:szCs w:val="18"/>
          <w:lang w:val="ca-ES"/>
        </w:rPr>
      </w:pPr>
      <w:bookmarkStart w:id="41" w:name="_Toc112325164"/>
      <w:r w:rsidRPr="0068193D">
        <w:rPr>
          <w:rFonts w:ascii="Open Sans" w:hAnsi="Open Sans" w:cs="Open Sans"/>
          <w:sz w:val="18"/>
          <w:szCs w:val="18"/>
          <w:lang w:val="ca-ES"/>
        </w:rPr>
        <w:t>30. Recepció i termini de garantia</w:t>
      </w:r>
      <w:bookmarkEnd w:id="41"/>
      <w:r w:rsidRPr="0068193D">
        <w:rPr>
          <w:rFonts w:ascii="Open Sans" w:hAnsi="Open Sans" w:cs="Open Sans"/>
          <w:sz w:val="18"/>
          <w:szCs w:val="18"/>
          <w:lang w:val="ca-ES"/>
        </w:rPr>
        <w:t xml:space="preserve"> </w:t>
      </w:r>
    </w:p>
    <w:p w14:paraId="6D2081C0" w14:textId="77777777" w:rsidR="00851E79" w:rsidRPr="0068193D" w:rsidRDefault="00851E79" w:rsidP="0068193D">
      <w:pPr>
        <w:pStyle w:val="Standard"/>
        <w:jc w:val="both"/>
        <w:rPr>
          <w:rFonts w:ascii="Open Sans" w:hAnsi="Open Sans" w:cs="Open Sans"/>
          <w:sz w:val="18"/>
          <w:szCs w:val="18"/>
          <w:lang w:val="ca-ES"/>
        </w:rPr>
      </w:pPr>
    </w:p>
    <w:p w14:paraId="131E8D73"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La constatació de la correcta execució de les prestacions i la seva posterior recepció s’efectuarà mitjançant acta de conformitat, que s’estendrà dins el termini d’un mes següent al seu lliurament o realització, si es troben en estat de ser rebudes i a satisfacció de l’Ajuntament, tot d’acord amb les previsions de l’article 210 LCSP.</w:t>
      </w:r>
    </w:p>
    <w:p w14:paraId="1625416F" w14:textId="77777777" w:rsidR="00851E79" w:rsidRPr="0068193D" w:rsidRDefault="00851E79" w:rsidP="0068193D">
      <w:pPr>
        <w:pStyle w:val="Standard"/>
        <w:jc w:val="both"/>
        <w:rPr>
          <w:rFonts w:ascii="Open Sans" w:hAnsi="Open Sans" w:cs="Open Sans"/>
          <w:sz w:val="18"/>
          <w:szCs w:val="18"/>
          <w:lang w:val="ca-ES"/>
        </w:rPr>
      </w:pPr>
    </w:p>
    <w:p w14:paraId="2E4BEBD5"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 S’acordarà la liquidació del contracte dins del termini de trenta dies a comptar des de la data de l’acta de recepció, tot d’acord amb les previsions de l’article 210.4 LCSP.</w:t>
      </w:r>
    </w:p>
    <w:p w14:paraId="31A3202C" w14:textId="77777777" w:rsidR="00851E79" w:rsidRPr="0068193D" w:rsidRDefault="00851E79" w:rsidP="0068193D">
      <w:pPr>
        <w:pStyle w:val="Standard"/>
        <w:jc w:val="both"/>
        <w:rPr>
          <w:rFonts w:ascii="Open Sans" w:hAnsi="Open Sans" w:cs="Open Sans"/>
          <w:sz w:val="18"/>
          <w:szCs w:val="18"/>
          <w:lang w:val="ca-ES"/>
        </w:rPr>
      </w:pPr>
    </w:p>
    <w:p w14:paraId="68532259" w14:textId="127B833D"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3. En el present contracte no es fixa termini de garantia atesa la seva naturalesa i característiques i d’acord amb l’informe motivat que figura en l’expedient.</w:t>
      </w:r>
    </w:p>
    <w:p w14:paraId="21D71C0F" w14:textId="77777777" w:rsidR="004F4E38" w:rsidRPr="0068193D" w:rsidRDefault="004F4E38" w:rsidP="0068193D">
      <w:pPr>
        <w:pStyle w:val="Standard"/>
        <w:jc w:val="both"/>
        <w:rPr>
          <w:rFonts w:ascii="Open Sans" w:hAnsi="Open Sans" w:cs="Open Sans"/>
          <w:sz w:val="18"/>
          <w:szCs w:val="18"/>
          <w:lang w:val="ca-ES"/>
        </w:rPr>
      </w:pPr>
    </w:p>
    <w:p w14:paraId="58599E77" w14:textId="77777777" w:rsidR="00851E79" w:rsidRPr="0068193D" w:rsidRDefault="00851E79" w:rsidP="0068193D">
      <w:pPr>
        <w:pStyle w:val="Ttulo2"/>
        <w:rPr>
          <w:rFonts w:ascii="Open Sans" w:hAnsi="Open Sans" w:cs="Open Sans"/>
          <w:sz w:val="18"/>
          <w:szCs w:val="18"/>
          <w:lang w:val="ca-ES"/>
        </w:rPr>
      </w:pPr>
      <w:bookmarkStart w:id="42" w:name="_Toc112325165"/>
      <w:r w:rsidRPr="0068193D">
        <w:rPr>
          <w:rFonts w:ascii="Open Sans" w:hAnsi="Open Sans" w:cs="Open Sans"/>
          <w:sz w:val="18"/>
          <w:szCs w:val="18"/>
          <w:lang w:val="ca-ES"/>
        </w:rPr>
        <w:t>31. Manteniment d’estàndards de qualitat en la prestació del servei i clàusula lingüística</w:t>
      </w:r>
      <w:bookmarkEnd w:id="42"/>
    </w:p>
    <w:p w14:paraId="01212C9A" w14:textId="77777777" w:rsidR="00851E79" w:rsidRPr="0068193D" w:rsidRDefault="00851E79" w:rsidP="0068193D">
      <w:pPr>
        <w:rPr>
          <w:rFonts w:ascii="Open Sans" w:hAnsi="Open Sans" w:cs="Open Sans"/>
          <w:sz w:val="18"/>
          <w:szCs w:val="18"/>
          <w:lang w:val="ca-ES" w:eastAsia="en-US"/>
        </w:rPr>
      </w:pPr>
    </w:p>
    <w:p w14:paraId="70B8BC9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El contractista haurà de mantenir els estàndards de qualitat de les prestacions equivalents als criteris que han de servir de base a l’adjudicació del contracte i el personal que adscrigui a la prestació del servei haurà d’observar els nivells de comportament i les regles de decòrum adients a la prestació contractada; quan alguna de les persones no observi aquests nivells i regles, l’ajuntament informarà al contractista i aquell haurà de substituir-la en el termini de temps més breu possible.</w:t>
      </w:r>
    </w:p>
    <w:p w14:paraId="7A2843AC" w14:textId="77777777" w:rsidR="00851E79" w:rsidRPr="0068193D" w:rsidRDefault="00851E79" w:rsidP="0068193D">
      <w:pPr>
        <w:pStyle w:val="Standard"/>
        <w:jc w:val="both"/>
        <w:rPr>
          <w:rFonts w:ascii="Open Sans" w:hAnsi="Open Sans" w:cs="Open Sans"/>
          <w:sz w:val="18"/>
          <w:szCs w:val="18"/>
          <w:lang w:val="ca-ES"/>
        </w:rPr>
      </w:pPr>
    </w:p>
    <w:p w14:paraId="587840B1" w14:textId="545C2CDC"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2. L’empresa adjudicatària del contracte i les hipotètiques subcontractistes, en el cas que hi siguin, han d’emprar el català en els rètols, publicacions, avisos i altres comunicacions de caràcter general que tinguin una relació directa amb l’execució de les prestacions objecte del contracte; tot això, d’acord amb les regulacions contingudes a la Llei 1/1998, de 7 de gener, de política lingüística</w:t>
      </w:r>
    </w:p>
    <w:p w14:paraId="1856B007" w14:textId="77777777" w:rsidR="00851E79" w:rsidRPr="0068193D" w:rsidRDefault="00851E79" w:rsidP="0068193D">
      <w:pPr>
        <w:pStyle w:val="Ttulo1"/>
        <w:rPr>
          <w:rFonts w:ascii="Open Sans" w:hAnsi="Open Sans" w:cs="Open Sans"/>
          <w:sz w:val="18"/>
          <w:szCs w:val="18"/>
          <w:lang w:val="ca-ES"/>
        </w:rPr>
      </w:pPr>
      <w:bookmarkStart w:id="43" w:name="_Toc112325166"/>
      <w:r w:rsidRPr="0068193D">
        <w:rPr>
          <w:rFonts w:ascii="Open Sans" w:hAnsi="Open Sans" w:cs="Open Sans"/>
          <w:sz w:val="18"/>
          <w:szCs w:val="18"/>
          <w:lang w:val="ca-ES"/>
        </w:rPr>
        <w:t>IV. DISPOSICIONS RELATIVES ALS DRETS I OBLIGACIONS DE LES PARTS</w:t>
      </w:r>
      <w:bookmarkEnd w:id="43"/>
    </w:p>
    <w:p w14:paraId="50ABBB55" w14:textId="77777777" w:rsidR="00851E79" w:rsidRPr="0068193D" w:rsidRDefault="00851E79" w:rsidP="0068193D">
      <w:pPr>
        <w:pStyle w:val="Standard"/>
        <w:jc w:val="both"/>
        <w:rPr>
          <w:rFonts w:ascii="Open Sans" w:hAnsi="Open Sans" w:cs="Open Sans"/>
          <w:b/>
          <w:sz w:val="18"/>
          <w:szCs w:val="18"/>
          <w:lang w:val="ca-ES"/>
        </w:rPr>
      </w:pPr>
    </w:p>
    <w:p w14:paraId="673E8DF5" w14:textId="77777777" w:rsidR="00851E79" w:rsidRPr="0068193D" w:rsidRDefault="00851E79" w:rsidP="0068193D">
      <w:pPr>
        <w:pStyle w:val="Ttulo2"/>
        <w:rPr>
          <w:rFonts w:ascii="Open Sans" w:hAnsi="Open Sans" w:cs="Open Sans"/>
          <w:sz w:val="18"/>
          <w:szCs w:val="18"/>
          <w:lang w:val="ca-ES"/>
        </w:rPr>
      </w:pPr>
      <w:bookmarkStart w:id="44" w:name="_Toc112325167"/>
      <w:r w:rsidRPr="0068193D">
        <w:rPr>
          <w:rFonts w:ascii="Open Sans" w:hAnsi="Open Sans" w:cs="Open Sans"/>
          <w:sz w:val="18"/>
          <w:szCs w:val="18"/>
          <w:lang w:val="ca-ES"/>
        </w:rPr>
        <w:t>32. Modificació del contracte</w:t>
      </w:r>
      <w:bookmarkEnd w:id="44"/>
    </w:p>
    <w:p w14:paraId="65D8E74A" w14:textId="77777777" w:rsidR="00851E79" w:rsidRPr="0068193D" w:rsidRDefault="00851E79" w:rsidP="0068193D">
      <w:pPr>
        <w:pStyle w:val="Standard"/>
        <w:jc w:val="both"/>
        <w:rPr>
          <w:rFonts w:ascii="Open Sans" w:hAnsi="Open Sans" w:cs="Open Sans"/>
          <w:color w:val="FF0000"/>
          <w:sz w:val="18"/>
          <w:szCs w:val="18"/>
          <w:lang w:val="ca-ES"/>
        </w:rPr>
      </w:pPr>
    </w:p>
    <w:p w14:paraId="4D2DE251" w14:textId="77777777" w:rsidR="00851E79" w:rsidRPr="0068193D" w:rsidRDefault="00851E79" w:rsidP="0068193D">
      <w:pPr>
        <w:pStyle w:val="Standard"/>
        <w:jc w:val="both"/>
        <w:rPr>
          <w:rFonts w:ascii="Open Sans" w:hAnsi="Open Sans" w:cs="Open Sans"/>
          <w:color w:val="000000" w:themeColor="text1"/>
          <w:sz w:val="18"/>
          <w:szCs w:val="18"/>
          <w:lang w:val="ca-ES"/>
        </w:rPr>
      </w:pPr>
      <w:r w:rsidRPr="0068193D">
        <w:rPr>
          <w:rFonts w:ascii="Open Sans" w:hAnsi="Open Sans" w:cs="Open Sans"/>
          <w:color w:val="000000" w:themeColor="text1"/>
          <w:sz w:val="18"/>
          <w:szCs w:val="18"/>
          <w:lang w:val="ca-ES"/>
        </w:rPr>
        <w:t xml:space="preserve">1. El contracte només es pot modificar per raons d’interès públic, en els casos i en la forma que s’especifiquen en aquesta clàusula i de conformitat amb el que es preveu en els articles 203 a 207 LCSP. </w:t>
      </w:r>
    </w:p>
    <w:p w14:paraId="74500E7F" w14:textId="77777777" w:rsidR="00851E79" w:rsidRPr="0068193D" w:rsidRDefault="00851E79" w:rsidP="0068193D">
      <w:pPr>
        <w:pStyle w:val="Standard"/>
        <w:jc w:val="both"/>
        <w:rPr>
          <w:rFonts w:ascii="Open Sans" w:hAnsi="Open Sans" w:cs="Open Sans"/>
          <w:color w:val="FF0000"/>
          <w:sz w:val="18"/>
          <w:szCs w:val="18"/>
          <w:lang w:val="ca-ES"/>
        </w:rPr>
      </w:pPr>
    </w:p>
    <w:p w14:paraId="3E490C8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Modificacions no previstes </w:t>
      </w:r>
    </w:p>
    <w:p w14:paraId="1371A023" w14:textId="77777777" w:rsidR="00851E79" w:rsidRPr="0068193D" w:rsidRDefault="00851E79" w:rsidP="0068193D">
      <w:pPr>
        <w:pStyle w:val="Standard"/>
        <w:jc w:val="both"/>
        <w:rPr>
          <w:rFonts w:ascii="Open Sans" w:hAnsi="Open Sans" w:cs="Open Sans"/>
          <w:sz w:val="18"/>
          <w:szCs w:val="18"/>
          <w:lang w:val="ca-ES"/>
        </w:rPr>
      </w:pPr>
    </w:p>
    <w:p w14:paraId="0919081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2057A4EF" w14:textId="77777777" w:rsidR="00851E79" w:rsidRPr="0068193D" w:rsidRDefault="00851E79" w:rsidP="0068193D">
      <w:pPr>
        <w:pStyle w:val="Standard"/>
        <w:jc w:val="both"/>
        <w:rPr>
          <w:rFonts w:ascii="Open Sans" w:hAnsi="Open Sans" w:cs="Open Sans"/>
          <w:sz w:val="18"/>
          <w:szCs w:val="18"/>
          <w:lang w:val="ca-ES"/>
        </w:rPr>
      </w:pPr>
    </w:p>
    <w:p w14:paraId="5D5F2B1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Aquestes modificacions són obligatòries per a l’empresa contractista, llevat que impliquin, aïlladament o conjuntament, una alteració en la seva quantia que excedeixi el 20% del preu inicial del contracte, IVA exclòs. En aquest cas, la modificació s’acordarà per l’òrgan de contractació amb la conformitat prèvia per escrit de l’empresa contractista; en cas contrari, el contracte es resoldrà d’acord amb la causa prevista en l’article 211.1.g) de la LCSP.</w:t>
      </w:r>
    </w:p>
    <w:p w14:paraId="27059330" w14:textId="77777777" w:rsidR="00851E79" w:rsidRPr="0068193D" w:rsidRDefault="00851E79" w:rsidP="0068193D">
      <w:pPr>
        <w:pStyle w:val="Standard"/>
        <w:jc w:val="both"/>
        <w:rPr>
          <w:rFonts w:ascii="Open Sans" w:hAnsi="Open Sans" w:cs="Open Sans"/>
          <w:sz w:val="18"/>
          <w:szCs w:val="18"/>
          <w:lang w:val="ca-ES"/>
        </w:rPr>
      </w:pPr>
    </w:p>
    <w:p w14:paraId="6A2B78BC" w14:textId="77777777" w:rsidR="004F4E38" w:rsidRPr="0068193D" w:rsidRDefault="004F4E38" w:rsidP="0068193D">
      <w:pPr>
        <w:pStyle w:val="Standard"/>
        <w:jc w:val="both"/>
        <w:rPr>
          <w:rFonts w:ascii="Open Sans" w:hAnsi="Open Sans" w:cs="Open Sans"/>
          <w:color w:val="FF0000"/>
          <w:sz w:val="18"/>
          <w:szCs w:val="18"/>
          <w:lang w:val="ca-ES"/>
        </w:rPr>
      </w:pPr>
      <w:r w:rsidRPr="0068193D">
        <w:rPr>
          <w:rFonts w:ascii="Open Sans" w:eastAsia="Times New Roman" w:hAnsi="Open Sans" w:cs="Open Sans"/>
          <w:kern w:val="0"/>
          <w:sz w:val="18"/>
          <w:szCs w:val="18"/>
          <w:lang w:val="ca-ES"/>
        </w:rPr>
        <w:t>3. Modificacions previstes</w:t>
      </w:r>
    </w:p>
    <w:p w14:paraId="20C3BC1C" w14:textId="77777777" w:rsidR="004F4E38" w:rsidRPr="0068193D" w:rsidRDefault="004F4E38" w:rsidP="0068193D">
      <w:pPr>
        <w:pStyle w:val="Standard"/>
        <w:jc w:val="both"/>
        <w:textAlignment w:val="auto"/>
        <w:rPr>
          <w:rFonts w:ascii="Open Sans" w:hAnsi="Open Sans" w:cs="Open Sans"/>
          <w:color w:val="FF0000"/>
          <w:sz w:val="18"/>
          <w:szCs w:val="18"/>
          <w:lang w:val="ca-ES"/>
        </w:rPr>
      </w:pPr>
    </w:p>
    <w:p w14:paraId="101442A9" w14:textId="77777777" w:rsidR="004F4E38" w:rsidRPr="0068193D" w:rsidRDefault="004F4E38" w:rsidP="0068193D">
      <w:pPr>
        <w:jc w:val="both"/>
        <w:rPr>
          <w:rFonts w:ascii="Open Sans" w:hAnsi="Open Sans" w:cs="Open Sans"/>
          <w:sz w:val="18"/>
          <w:szCs w:val="18"/>
          <w:lang w:val="ca-ES"/>
        </w:rPr>
      </w:pPr>
      <w:r w:rsidRPr="0068193D">
        <w:rPr>
          <w:rFonts w:ascii="Open Sans" w:hAnsi="Open Sans" w:cs="Open Sans"/>
          <w:sz w:val="18"/>
          <w:szCs w:val="18"/>
          <w:lang w:val="ca-ES"/>
        </w:rPr>
        <w:t>El contracte només podrà modificar-se per raons d’interès públic en els supòsits i en la forma prevista en el Títol I del llibre IV del TRLCSP, d’acord amb l’article 2019 del text legal.</w:t>
      </w:r>
    </w:p>
    <w:p w14:paraId="744E019E" w14:textId="77777777" w:rsidR="004F4E38" w:rsidRPr="0068193D" w:rsidRDefault="004F4E38" w:rsidP="0068193D">
      <w:pPr>
        <w:jc w:val="both"/>
        <w:rPr>
          <w:rFonts w:ascii="Open Sans" w:hAnsi="Open Sans" w:cs="Open Sans"/>
          <w:color w:val="FF0000"/>
          <w:sz w:val="18"/>
          <w:szCs w:val="18"/>
          <w:lang w:val="ca-ES"/>
        </w:rPr>
      </w:pPr>
    </w:p>
    <w:p w14:paraId="6FA0FB63" w14:textId="77777777" w:rsidR="004F4E38" w:rsidRPr="0068193D" w:rsidRDefault="004F4E38" w:rsidP="0068193D">
      <w:pPr>
        <w:jc w:val="both"/>
        <w:rPr>
          <w:rFonts w:ascii="Open Sans" w:hAnsi="Open Sans" w:cs="Open Sans"/>
          <w:sz w:val="18"/>
          <w:szCs w:val="18"/>
          <w:lang w:val="ca-ES"/>
        </w:rPr>
      </w:pPr>
      <w:r w:rsidRPr="0068193D">
        <w:rPr>
          <w:rFonts w:ascii="Open Sans" w:hAnsi="Open Sans" w:cs="Open Sans"/>
          <w:sz w:val="18"/>
          <w:szCs w:val="18"/>
          <w:lang w:val="ca-ES"/>
        </w:rPr>
        <w:t>Les causes de modificació que es preveuen, són les següents:</w:t>
      </w:r>
    </w:p>
    <w:p w14:paraId="0DD901E0" w14:textId="77777777" w:rsidR="004F4E38" w:rsidRPr="0068193D" w:rsidRDefault="004F4E38" w:rsidP="0068193D">
      <w:pPr>
        <w:jc w:val="both"/>
        <w:rPr>
          <w:rFonts w:ascii="Open Sans" w:hAnsi="Open Sans" w:cs="Open Sans"/>
          <w:sz w:val="18"/>
          <w:szCs w:val="18"/>
          <w:lang w:val="ca-ES"/>
        </w:rPr>
      </w:pPr>
    </w:p>
    <w:p w14:paraId="59299A0F" w14:textId="77777777" w:rsidR="004F4E38" w:rsidRPr="0068193D" w:rsidRDefault="004F4E38"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-Increment de la demanda dels serveis. Oferint el servei d’Aula d’estudis per cobrir les necessitats dels i de les estudiants d’estudis post-obligatoris en períodes d’exàmens (maig-juny i desembre/gener).  </w:t>
      </w:r>
    </w:p>
    <w:p w14:paraId="2C080752" w14:textId="77777777" w:rsidR="004F4E38" w:rsidRPr="0068193D" w:rsidRDefault="004F4E38"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 Increment d’hores destinades a tallers per motius sobrevinguts i necessitats del servei. </w:t>
      </w:r>
    </w:p>
    <w:p w14:paraId="4B0D8E69" w14:textId="77777777" w:rsidR="004F4E38" w:rsidRPr="0068193D" w:rsidRDefault="004F4E38"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Les modificacions es tramitaran d’acord amb l’establert a l’article 102 del RGLCAP i no podran sobrepassar el 10% del tipus de licitació. Per aquest motiu es contempla una bossa d’hores per donar cobertura el servei que es resumeix en: </w:t>
      </w:r>
    </w:p>
    <w:p w14:paraId="621D1FC5" w14:textId="77777777" w:rsidR="004F4E38" w:rsidRPr="0068193D" w:rsidRDefault="004F4E38" w:rsidP="0068193D">
      <w:pPr>
        <w:rPr>
          <w:rFonts w:ascii="Open Sans" w:hAnsi="Open Sans" w:cs="Open Sans"/>
          <w:sz w:val="18"/>
          <w:szCs w:val="18"/>
          <w:lang w:val="ca-ES"/>
        </w:rPr>
      </w:pPr>
    </w:p>
    <w:p w14:paraId="1258A94D" w14:textId="77777777" w:rsidR="004F4E38" w:rsidRPr="0068193D" w:rsidRDefault="004F4E38" w:rsidP="0068193D">
      <w:pPr>
        <w:rPr>
          <w:rFonts w:ascii="Open Sans" w:hAnsi="Open Sans" w:cs="Open Sans"/>
          <w:sz w:val="18"/>
          <w:szCs w:val="18"/>
          <w:lang w:val="ca-ES"/>
        </w:rPr>
      </w:pPr>
    </w:p>
    <w:tbl>
      <w:tblPr>
        <w:tblW w:w="6900" w:type="dxa"/>
        <w:jc w:val="center"/>
        <w:tblCellMar>
          <w:left w:w="70" w:type="dxa"/>
          <w:right w:w="70" w:type="dxa"/>
        </w:tblCellMar>
        <w:tblLook w:val="04A0" w:firstRow="1" w:lastRow="0" w:firstColumn="1" w:lastColumn="0" w:noHBand="0" w:noVBand="1"/>
      </w:tblPr>
      <w:tblGrid>
        <w:gridCol w:w="4500"/>
        <w:gridCol w:w="1200"/>
        <w:gridCol w:w="1200"/>
      </w:tblGrid>
      <w:tr w:rsidR="004F4E38" w:rsidRPr="0068193D" w14:paraId="66D9036C" w14:textId="77777777" w:rsidTr="00CD5745">
        <w:trPr>
          <w:trHeight w:val="300"/>
          <w:jc w:val="center"/>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B58D" w14:textId="77777777" w:rsidR="004F4E38" w:rsidRPr="0068193D" w:rsidRDefault="004F4E38" w:rsidP="0068193D">
            <w:pP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Bossa d'hores**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238E67A" w14:textId="77777777" w:rsidR="004F4E38" w:rsidRPr="0068193D" w:rsidRDefault="004F4E38" w:rsidP="0068193D">
            <w:pPr>
              <w:jc w:val="cente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BEE7A5C" w14:textId="77777777" w:rsidR="004F4E38" w:rsidRPr="0068193D" w:rsidRDefault="004F4E38" w:rsidP="0068193D">
            <w:pPr>
              <w:jc w:val="cente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1.350,00 €</w:t>
            </w:r>
          </w:p>
        </w:tc>
      </w:tr>
      <w:tr w:rsidR="004F4E38" w:rsidRPr="0068193D" w14:paraId="4D45AE63" w14:textId="77777777" w:rsidTr="00CD5745">
        <w:trPr>
          <w:trHeight w:val="300"/>
          <w:jc w:val="center"/>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2E653B93" w14:textId="77777777" w:rsidR="004F4E38" w:rsidRPr="0068193D" w:rsidRDefault="004F4E38" w:rsidP="0068193D">
            <w:pP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Despeses generals (13%)</w:t>
            </w:r>
          </w:p>
        </w:tc>
        <w:tc>
          <w:tcPr>
            <w:tcW w:w="1200" w:type="dxa"/>
            <w:tcBorders>
              <w:top w:val="nil"/>
              <w:left w:val="nil"/>
              <w:bottom w:val="single" w:sz="4" w:space="0" w:color="auto"/>
              <w:right w:val="single" w:sz="4" w:space="0" w:color="auto"/>
            </w:tcBorders>
            <w:shd w:val="clear" w:color="auto" w:fill="auto"/>
            <w:noWrap/>
            <w:vAlign w:val="center"/>
            <w:hideMark/>
          </w:tcPr>
          <w:p w14:paraId="7CAB3B1C" w14:textId="77777777" w:rsidR="004F4E38" w:rsidRPr="0068193D" w:rsidRDefault="004F4E38" w:rsidP="0068193D">
            <w:pPr>
              <w:jc w:val="center"/>
              <w:rPr>
                <w:rFonts w:ascii="Open Sans" w:hAnsi="Open Sans" w:cs="Open Sans"/>
                <w:color w:val="FFFFFF"/>
                <w:sz w:val="18"/>
                <w:szCs w:val="18"/>
                <w:lang w:val="ca-ES" w:eastAsia="ca-ES"/>
              </w:rPr>
            </w:pPr>
            <w:r w:rsidRPr="0068193D">
              <w:rPr>
                <w:rFonts w:ascii="Open Sans" w:hAnsi="Open Sans" w:cs="Open Sans"/>
                <w:color w:val="FFFFFF"/>
                <w:sz w:val="18"/>
                <w:szCs w:val="18"/>
                <w:lang w:val="ca-ES" w:eastAsia="ca-ES"/>
              </w:rPr>
              <w:t>0,13</w:t>
            </w:r>
          </w:p>
        </w:tc>
        <w:tc>
          <w:tcPr>
            <w:tcW w:w="1200" w:type="dxa"/>
            <w:tcBorders>
              <w:top w:val="nil"/>
              <w:left w:val="nil"/>
              <w:bottom w:val="single" w:sz="4" w:space="0" w:color="auto"/>
              <w:right w:val="single" w:sz="4" w:space="0" w:color="auto"/>
            </w:tcBorders>
            <w:shd w:val="clear" w:color="auto" w:fill="auto"/>
            <w:noWrap/>
            <w:vAlign w:val="center"/>
            <w:hideMark/>
          </w:tcPr>
          <w:p w14:paraId="500790AA" w14:textId="77777777" w:rsidR="004F4E38" w:rsidRPr="0068193D" w:rsidRDefault="004F4E38" w:rsidP="0068193D">
            <w:pPr>
              <w:jc w:val="cente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175,50 €</w:t>
            </w:r>
          </w:p>
        </w:tc>
      </w:tr>
      <w:tr w:rsidR="004F4E38" w:rsidRPr="0068193D" w14:paraId="0D1A92BF" w14:textId="77777777" w:rsidTr="00CD5745">
        <w:trPr>
          <w:trHeight w:val="300"/>
          <w:jc w:val="center"/>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53FE3A3" w14:textId="77777777" w:rsidR="004F4E38" w:rsidRPr="0068193D" w:rsidRDefault="004F4E38" w:rsidP="0068193D">
            <w:pP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Benefici industrial (6%)</w:t>
            </w:r>
          </w:p>
        </w:tc>
        <w:tc>
          <w:tcPr>
            <w:tcW w:w="1200" w:type="dxa"/>
            <w:tcBorders>
              <w:top w:val="nil"/>
              <w:left w:val="nil"/>
              <w:bottom w:val="single" w:sz="4" w:space="0" w:color="auto"/>
              <w:right w:val="single" w:sz="4" w:space="0" w:color="auto"/>
            </w:tcBorders>
            <w:shd w:val="clear" w:color="auto" w:fill="auto"/>
            <w:noWrap/>
            <w:vAlign w:val="center"/>
            <w:hideMark/>
          </w:tcPr>
          <w:p w14:paraId="7F0C8541" w14:textId="77777777" w:rsidR="004F4E38" w:rsidRPr="0068193D" w:rsidRDefault="004F4E38" w:rsidP="0068193D">
            <w:pPr>
              <w:jc w:val="center"/>
              <w:rPr>
                <w:rFonts w:ascii="Open Sans" w:hAnsi="Open Sans" w:cs="Open Sans"/>
                <w:color w:val="FFFFFF"/>
                <w:sz w:val="18"/>
                <w:szCs w:val="18"/>
                <w:lang w:val="ca-ES" w:eastAsia="ca-ES"/>
              </w:rPr>
            </w:pPr>
            <w:r w:rsidRPr="0068193D">
              <w:rPr>
                <w:rFonts w:ascii="Open Sans" w:hAnsi="Open Sans" w:cs="Open Sans"/>
                <w:color w:val="FFFFFF"/>
                <w:sz w:val="18"/>
                <w:szCs w:val="18"/>
                <w:lang w:val="ca-ES" w:eastAsia="ca-ES"/>
              </w:rPr>
              <w:t>0,06</w:t>
            </w:r>
          </w:p>
        </w:tc>
        <w:tc>
          <w:tcPr>
            <w:tcW w:w="1200" w:type="dxa"/>
            <w:tcBorders>
              <w:top w:val="nil"/>
              <w:left w:val="nil"/>
              <w:bottom w:val="single" w:sz="4" w:space="0" w:color="auto"/>
              <w:right w:val="single" w:sz="4" w:space="0" w:color="auto"/>
            </w:tcBorders>
            <w:shd w:val="clear" w:color="auto" w:fill="auto"/>
            <w:noWrap/>
            <w:vAlign w:val="center"/>
            <w:hideMark/>
          </w:tcPr>
          <w:p w14:paraId="1E6112CA" w14:textId="77777777" w:rsidR="004F4E38" w:rsidRPr="0068193D" w:rsidRDefault="004F4E38" w:rsidP="0068193D">
            <w:pPr>
              <w:jc w:val="cente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81,00 €</w:t>
            </w:r>
          </w:p>
        </w:tc>
      </w:tr>
      <w:tr w:rsidR="004F4E38" w:rsidRPr="0068193D" w14:paraId="64520288" w14:textId="77777777" w:rsidTr="00CD5745">
        <w:trPr>
          <w:trHeight w:val="300"/>
          <w:jc w:val="center"/>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F7C682D" w14:textId="77777777" w:rsidR="004F4E38" w:rsidRPr="0068193D" w:rsidRDefault="004F4E38" w:rsidP="0068193D">
            <w:pPr>
              <w:rPr>
                <w:rFonts w:ascii="Open Sans" w:hAnsi="Open Sans" w:cs="Open Sans"/>
                <w:b/>
                <w:bCs/>
                <w:color w:val="000000"/>
                <w:sz w:val="18"/>
                <w:szCs w:val="18"/>
                <w:lang w:val="ca-ES" w:eastAsia="ca-ES"/>
              </w:rPr>
            </w:pPr>
            <w:r w:rsidRPr="0068193D">
              <w:rPr>
                <w:rFonts w:ascii="Open Sans" w:hAnsi="Open Sans" w:cs="Open Sans"/>
                <w:b/>
                <w:bCs/>
                <w:color w:val="000000"/>
                <w:sz w:val="18"/>
                <w:szCs w:val="18"/>
                <w:lang w:val="ca-ES" w:eastAsia="ca-ES"/>
              </w:rPr>
              <w:t xml:space="preserve">Total </w:t>
            </w:r>
          </w:p>
        </w:tc>
        <w:tc>
          <w:tcPr>
            <w:tcW w:w="1200" w:type="dxa"/>
            <w:tcBorders>
              <w:top w:val="nil"/>
              <w:left w:val="nil"/>
              <w:bottom w:val="single" w:sz="4" w:space="0" w:color="auto"/>
              <w:right w:val="single" w:sz="4" w:space="0" w:color="auto"/>
            </w:tcBorders>
            <w:shd w:val="clear" w:color="auto" w:fill="auto"/>
            <w:noWrap/>
            <w:vAlign w:val="bottom"/>
            <w:hideMark/>
          </w:tcPr>
          <w:p w14:paraId="72B5686D" w14:textId="77777777" w:rsidR="004F4E38" w:rsidRPr="0068193D" w:rsidRDefault="004F4E38" w:rsidP="0068193D">
            <w:pPr>
              <w:rPr>
                <w:rFonts w:ascii="Open Sans" w:hAnsi="Open Sans" w:cs="Open Sans"/>
                <w:b/>
                <w:bCs/>
                <w:color w:val="000000"/>
                <w:sz w:val="18"/>
                <w:szCs w:val="18"/>
                <w:lang w:val="ca-ES" w:eastAsia="ca-ES"/>
              </w:rPr>
            </w:pPr>
            <w:r w:rsidRPr="0068193D">
              <w:rPr>
                <w:rFonts w:ascii="Open Sans" w:hAnsi="Open Sans" w:cs="Open Sans"/>
                <w:b/>
                <w:bCs/>
                <w:color w:val="000000"/>
                <w:sz w:val="18"/>
                <w:szCs w:val="18"/>
                <w:lang w:val="ca-ES" w:eastAsia="ca-ES"/>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7414E2" w14:textId="77777777" w:rsidR="004F4E38" w:rsidRPr="0068193D" w:rsidRDefault="004F4E38" w:rsidP="0068193D">
            <w:pPr>
              <w:jc w:val="right"/>
              <w:rPr>
                <w:rFonts w:ascii="Open Sans" w:hAnsi="Open Sans" w:cs="Open Sans"/>
                <w:b/>
                <w:bCs/>
                <w:color w:val="000000"/>
                <w:sz w:val="18"/>
                <w:szCs w:val="18"/>
                <w:lang w:val="ca-ES" w:eastAsia="ca-ES"/>
              </w:rPr>
            </w:pPr>
            <w:r w:rsidRPr="0068193D">
              <w:rPr>
                <w:rFonts w:ascii="Open Sans" w:hAnsi="Open Sans" w:cs="Open Sans"/>
                <w:b/>
                <w:bCs/>
                <w:color w:val="000000"/>
                <w:sz w:val="18"/>
                <w:szCs w:val="18"/>
                <w:lang w:val="ca-ES" w:eastAsia="ca-ES"/>
              </w:rPr>
              <w:t>1.606,50 €</w:t>
            </w:r>
          </w:p>
        </w:tc>
      </w:tr>
      <w:tr w:rsidR="004F4E38" w:rsidRPr="0068193D" w14:paraId="598AFDEC" w14:textId="77777777" w:rsidTr="00CD5745">
        <w:trPr>
          <w:trHeight w:val="300"/>
          <w:jc w:val="center"/>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93812D8" w14:textId="77777777" w:rsidR="004F4E38" w:rsidRPr="0068193D" w:rsidRDefault="004F4E38" w:rsidP="0068193D">
            <w:pPr>
              <w:rPr>
                <w:rFonts w:ascii="Open Sans" w:hAnsi="Open Sans" w:cs="Open Sans"/>
                <w:b/>
                <w:bCs/>
                <w:color w:val="000000"/>
                <w:sz w:val="18"/>
                <w:szCs w:val="18"/>
                <w:lang w:val="ca-ES" w:eastAsia="ca-ES"/>
              </w:rPr>
            </w:pPr>
            <w:r w:rsidRPr="0068193D">
              <w:rPr>
                <w:rFonts w:ascii="Open Sans" w:hAnsi="Open Sans" w:cs="Open Sans"/>
                <w:b/>
                <w:bCs/>
                <w:color w:val="000000"/>
                <w:sz w:val="18"/>
                <w:szCs w:val="18"/>
                <w:lang w:val="ca-ES" w:eastAsia="ca-ES"/>
              </w:rPr>
              <w:t>Total amb IVA (10%)</w:t>
            </w:r>
          </w:p>
        </w:tc>
        <w:tc>
          <w:tcPr>
            <w:tcW w:w="1200" w:type="dxa"/>
            <w:tcBorders>
              <w:top w:val="nil"/>
              <w:left w:val="nil"/>
              <w:bottom w:val="single" w:sz="4" w:space="0" w:color="auto"/>
              <w:right w:val="single" w:sz="4" w:space="0" w:color="auto"/>
            </w:tcBorders>
            <w:shd w:val="clear" w:color="auto" w:fill="auto"/>
            <w:noWrap/>
            <w:vAlign w:val="bottom"/>
            <w:hideMark/>
          </w:tcPr>
          <w:p w14:paraId="3737B07A" w14:textId="77777777" w:rsidR="004F4E38" w:rsidRPr="0068193D" w:rsidRDefault="004F4E38" w:rsidP="0068193D">
            <w:pPr>
              <w:jc w:val="right"/>
              <w:rPr>
                <w:rFonts w:ascii="Open Sans" w:hAnsi="Open Sans" w:cs="Open Sans"/>
                <w:b/>
                <w:bCs/>
                <w:color w:val="000000"/>
                <w:sz w:val="18"/>
                <w:szCs w:val="18"/>
                <w:lang w:val="ca-ES" w:eastAsia="ca-ES"/>
              </w:rPr>
            </w:pPr>
          </w:p>
        </w:tc>
        <w:tc>
          <w:tcPr>
            <w:tcW w:w="1200" w:type="dxa"/>
            <w:tcBorders>
              <w:top w:val="nil"/>
              <w:left w:val="nil"/>
              <w:bottom w:val="single" w:sz="4" w:space="0" w:color="auto"/>
              <w:right w:val="single" w:sz="4" w:space="0" w:color="auto"/>
            </w:tcBorders>
            <w:shd w:val="clear" w:color="auto" w:fill="auto"/>
            <w:noWrap/>
            <w:vAlign w:val="bottom"/>
            <w:hideMark/>
          </w:tcPr>
          <w:p w14:paraId="6E7A0126" w14:textId="77777777" w:rsidR="004F4E38" w:rsidRPr="0068193D" w:rsidRDefault="004F4E38" w:rsidP="0068193D">
            <w:pPr>
              <w:jc w:val="right"/>
              <w:rPr>
                <w:rFonts w:ascii="Open Sans" w:hAnsi="Open Sans" w:cs="Open Sans"/>
                <w:b/>
                <w:bCs/>
                <w:color w:val="000000"/>
                <w:sz w:val="18"/>
                <w:szCs w:val="18"/>
                <w:lang w:val="ca-ES" w:eastAsia="ca-ES"/>
              </w:rPr>
            </w:pPr>
            <w:r w:rsidRPr="0068193D">
              <w:rPr>
                <w:rFonts w:ascii="Open Sans" w:hAnsi="Open Sans" w:cs="Open Sans"/>
                <w:b/>
                <w:bCs/>
                <w:color w:val="000000"/>
                <w:sz w:val="18"/>
                <w:szCs w:val="18"/>
                <w:lang w:val="ca-ES" w:eastAsia="ca-ES"/>
              </w:rPr>
              <w:t>1.767,15 €</w:t>
            </w:r>
          </w:p>
        </w:tc>
      </w:tr>
    </w:tbl>
    <w:p w14:paraId="443C2EF6" w14:textId="77777777" w:rsidR="004F4E38" w:rsidRPr="0068193D" w:rsidRDefault="004F4E38" w:rsidP="0068193D">
      <w:pPr>
        <w:rPr>
          <w:rFonts w:ascii="Open Sans" w:hAnsi="Open Sans" w:cs="Open Sans"/>
          <w:color w:val="000000"/>
          <w:sz w:val="18"/>
          <w:szCs w:val="18"/>
          <w:lang w:val="ca-ES" w:eastAsia="ca-ES"/>
        </w:rPr>
      </w:pPr>
      <w:r w:rsidRPr="0068193D">
        <w:rPr>
          <w:rFonts w:ascii="Open Sans" w:hAnsi="Open Sans" w:cs="Open Sans"/>
          <w:color w:val="000000"/>
          <w:sz w:val="18"/>
          <w:szCs w:val="18"/>
          <w:lang w:val="ca-ES" w:eastAsia="ca-ES"/>
        </w:rPr>
        <w:t xml:space="preserve">                * 200 hores/anuals (preu hora calculat en base conveni)</w:t>
      </w:r>
    </w:p>
    <w:p w14:paraId="4E8B65C0" w14:textId="77777777" w:rsidR="00851E79" w:rsidRPr="0068193D" w:rsidRDefault="00851E79" w:rsidP="0068193D">
      <w:pPr>
        <w:jc w:val="both"/>
        <w:rPr>
          <w:rFonts w:ascii="Open Sans" w:hAnsi="Open Sans" w:cs="Open Sans"/>
          <w:sz w:val="18"/>
          <w:szCs w:val="18"/>
          <w:lang w:val="ca-ES" w:eastAsia="en-US"/>
        </w:rPr>
      </w:pPr>
    </w:p>
    <w:p w14:paraId="54CB5DB3"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r w:rsidRPr="0068193D">
        <w:rPr>
          <w:rFonts w:ascii="Open Sans" w:eastAsia="Arial Unicode MS" w:hAnsi="Open Sans" w:cs="Open Sans"/>
          <w:color w:val="auto"/>
          <w:kern w:val="3"/>
          <w:sz w:val="18"/>
          <w:szCs w:val="18"/>
          <w:lang w:val="ca-ES" w:eastAsia="es-ES"/>
        </w:rPr>
        <w:t xml:space="preserve">4. Les modificacions del contracte es formalitzaran de conformitat amb el que estableix l’article 153 de la LCSP i la clàusula dinovena d’aquest plec. </w:t>
      </w:r>
    </w:p>
    <w:p w14:paraId="18D68BE6" w14:textId="77777777" w:rsidR="00851E79" w:rsidRPr="0068193D" w:rsidRDefault="00851E79" w:rsidP="0068193D">
      <w:pPr>
        <w:pStyle w:val="Default"/>
        <w:jc w:val="both"/>
        <w:rPr>
          <w:rFonts w:ascii="Open Sans" w:eastAsia="Arial Unicode MS" w:hAnsi="Open Sans" w:cs="Open Sans"/>
          <w:color w:val="auto"/>
          <w:kern w:val="3"/>
          <w:sz w:val="18"/>
          <w:szCs w:val="18"/>
          <w:lang w:val="ca-ES" w:eastAsia="es-ES"/>
        </w:rPr>
      </w:pPr>
    </w:p>
    <w:p w14:paraId="79C1B14C"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5. L’anunci de modificació del contracte, juntament amb les al·legacions de l’empresa contractista i de tots els informes que, si s’escau, es sol·licitin amb caràcter previ a l’aprovació de la modificació, tant els que aporti l’empresa adjudicatària com els que emeti l’òrgan de contractació, es publicaran en el perfil de contractant.</w:t>
      </w:r>
    </w:p>
    <w:p w14:paraId="4851114C" w14:textId="77777777" w:rsidR="00851E79" w:rsidRPr="0068193D" w:rsidRDefault="00851E79" w:rsidP="0068193D">
      <w:pPr>
        <w:rPr>
          <w:rFonts w:ascii="Open Sans" w:hAnsi="Open Sans" w:cs="Open Sans"/>
          <w:sz w:val="18"/>
          <w:szCs w:val="18"/>
          <w:lang w:val="ca-ES"/>
        </w:rPr>
      </w:pPr>
    </w:p>
    <w:p w14:paraId="69115BE9" w14:textId="77777777" w:rsidR="00851E79" w:rsidRPr="0068193D" w:rsidRDefault="00851E79" w:rsidP="0068193D">
      <w:pPr>
        <w:pStyle w:val="Ttulo2"/>
        <w:rPr>
          <w:rFonts w:ascii="Open Sans" w:eastAsia="Arial Unicode MS" w:hAnsi="Open Sans" w:cs="Open Sans"/>
          <w:sz w:val="18"/>
          <w:szCs w:val="18"/>
          <w:lang w:val="ca-ES"/>
        </w:rPr>
      </w:pPr>
      <w:bookmarkStart w:id="45" w:name="_Toc112325168"/>
      <w:r w:rsidRPr="0068193D">
        <w:rPr>
          <w:rFonts w:ascii="Open Sans" w:eastAsia="Arial Unicode MS" w:hAnsi="Open Sans" w:cs="Open Sans"/>
          <w:sz w:val="18"/>
          <w:szCs w:val="18"/>
          <w:lang w:val="ca-ES"/>
        </w:rPr>
        <w:t>33. Revisió de preus</w:t>
      </w:r>
      <w:bookmarkEnd w:id="45"/>
      <w:r w:rsidRPr="0068193D">
        <w:rPr>
          <w:rFonts w:ascii="Open Sans" w:eastAsia="Arial Unicode MS" w:hAnsi="Open Sans" w:cs="Open Sans"/>
          <w:sz w:val="18"/>
          <w:szCs w:val="18"/>
          <w:lang w:val="ca-ES"/>
        </w:rPr>
        <w:t xml:space="preserve"> </w:t>
      </w:r>
    </w:p>
    <w:p w14:paraId="59FFE88A" w14:textId="77777777" w:rsidR="00851E79" w:rsidRPr="0068193D" w:rsidRDefault="00851E79" w:rsidP="0068193D">
      <w:pPr>
        <w:pStyle w:val="Standard"/>
        <w:jc w:val="both"/>
        <w:rPr>
          <w:rFonts w:ascii="Open Sans" w:hAnsi="Open Sans" w:cs="Open Sans"/>
          <w:sz w:val="18"/>
          <w:szCs w:val="18"/>
          <w:lang w:val="ca-ES"/>
        </w:rPr>
      </w:pPr>
    </w:p>
    <w:p w14:paraId="4988C961"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D’acord amb la previsió de l’article 103 LCSP, en aquest contracte no es podrà revisar el preu durant la seva durada incloent les pròrrogues.</w:t>
      </w:r>
    </w:p>
    <w:p w14:paraId="1FA26083" w14:textId="77777777" w:rsidR="00851E79" w:rsidRPr="0068193D" w:rsidRDefault="00851E79" w:rsidP="0068193D">
      <w:pPr>
        <w:rPr>
          <w:rFonts w:ascii="Open Sans" w:hAnsi="Open Sans" w:cs="Open Sans"/>
          <w:sz w:val="18"/>
          <w:szCs w:val="18"/>
          <w:lang w:val="ca-ES"/>
        </w:rPr>
      </w:pPr>
    </w:p>
    <w:p w14:paraId="335D4600" w14:textId="77777777" w:rsidR="00851E79" w:rsidRPr="0068193D" w:rsidRDefault="00851E79" w:rsidP="0068193D">
      <w:pPr>
        <w:pStyle w:val="Ttulo2"/>
        <w:rPr>
          <w:rFonts w:ascii="Open Sans" w:eastAsia="Arial Unicode MS" w:hAnsi="Open Sans" w:cs="Open Sans"/>
          <w:sz w:val="18"/>
          <w:szCs w:val="18"/>
          <w:lang w:val="ca-ES"/>
        </w:rPr>
      </w:pPr>
      <w:bookmarkStart w:id="46" w:name="_Toc112325169"/>
      <w:r w:rsidRPr="0068193D">
        <w:rPr>
          <w:rFonts w:ascii="Open Sans" w:eastAsia="Arial Unicode MS" w:hAnsi="Open Sans" w:cs="Open Sans"/>
          <w:sz w:val="18"/>
          <w:szCs w:val="18"/>
          <w:lang w:val="ca-ES"/>
        </w:rPr>
        <w:t>34. Abonaments a l’empresa contractista</w:t>
      </w:r>
      <w:bookmarkEnd w:id="46"/>
    </w:p>
    <w:p w14:paraId="1C53419F" w14:textId="77777777" w:rsidR="00851E79" w:rsidRPr="0068193D" w:rsidRDefault="00851E79" w:rsidP="0068193D">
      <w:pPr>
        <w:rPr>
          <w:rFonts w:ascii="Open Sans" w:hAnsi="Open Sans" w:cs="Open Sans"/>
          <w:sz w:val="18"/>
          <w:szCs w:val="18"/>
          <w:lang w:val="ca-ES"/>
        </w:rPr>
      </w:pPr>
    </w:p>
    <w:p w14:paraId="41093F83" w14:textId="77777777" w:rsidR="00851E79" w:rsidRPr="0068193D" w:rsidRDefault="00851E79" w:rsidP="0068193D">
      <w:pPr>
        <w:spacing w:after="100"/>
        <w:jc w:val="both"/>
        <w:rPr>
          <w:rFonts w:ascii="Open Sans" w:eastAsia="Times New Roman" w:hAnsi="Open Sans" w:cs="Open Sans"/>
          <w:kern w:val="0"/>
          <w:sz w:val="18"/>
          <w:szCs w:val="18"/>
          <w:lang w:val="ca-ES"/>
        </w:rPr>
      </w:pPr>
      <w:r w:rsidRPr="0068193D">
        <w:rPr>
          <w:rFonts w:ascii="Open Sans" w:hAnsi="Open Sans" w:cs="Open Sans"/>
          <w:sz w:val="18"/>
          <w:szCs w:val="18"/>
          <w:lang w:val="ca-ES"/>
        </w:rPr>
        <w:t>El pagament dels serveis efectivament prestats s’efectuarà mitjançant la presentació, via telemàtica, de la corresponent factura mensual en funció.</w:t>
      </w:r>
    </w:p>
    <w:p w14:paraId="1AD65AC3"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lastRenderedPageBreak/>
        <w:t xml:space="preserve">L’Ajuntament d’Arenys de Mar realitzarà el pagament dels serveis prestats prèvia presentació de la corresponent factura mensual que serà presentada al Registre electrònic de factures,  com a màxim el dia 5 del mes següent. </w:t>
      </w:r>
    </w:p>
    <w:p w14:paraId="2C6499F9"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La factura haurà d’anar signada pel contractista i serà degudament conformada, en el cas que sigui correcte i s’ajusti als serveis efectivament prestats, pel responsable tècnic del contracte, i s’abonarà dintre dels terminis legalment establerts una vegada aprovada per l’òrgan municipal competent.</w:t>
      </w:r>
    </w:p>
    <w:p w14:paraId="2A73A29A"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L’adjudicatari trimestralment presentarà amb la facturació els RLC i RNT (antics TC1 i TC2) de tot el personal adscrit a l’empresa i semestralment els certificats d’estar al corrent de les obligacions tributàries i amb la Seguretat Social. Això no serà necessari quan hagi autoritzat a l’Ajuntament a fer la consulta directament.</w:t>
      </w:r>
    </w:p>
    <w:p w14:paraId="3131A9D0" w14:textId="77777777" w:rsidR="00851E79" w:rsidRPr="0068193D" w:rsidRDefault="00851E79" w:rsidP="0068193D">
      <w:pPr>
        <w:pStyle w:val="Standard"/>
        <w:jc w:val="both"/>
        <w:rPr>
          <w:rFonts w:ascii="Open Sans" w:hAnsi="Open Sans" w:cs="Open Sans"/>
          <w:sz w:val="18"/>
          <w:szCs w:val="18"/>
          <w:lang w:val="ca-ES"/>
        </w:rPr>
      </w:pPr>
    </w:p>
    <w:p w14:paraId="594C6F6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aplicació d’allò establert en la Disposició Addicional 32a LCSP, s’han de tenir en compte les dades següents a efectes de facturació</w:t>
      </w:r>
    </w:p>
    <w:p w14:paraId="645B5A6C" w14:textId="77777777" w:rsidR="00851E79" w:rsidRPr="0068193D" w:rsidRDefault="00851E79" w:rsidP="0068193D">
      <w:pPr>
        <w:pStyle w:val="Standard"/>
        <w:jc w:val="both"/>
        <w:rPr>
          <w:rFonts w:ascii="Open Sans" w:hAnsi="Open Sans" w:cs="Open Sans"/>
          <w:sz w:val="18"/>
          <w:szCs w:val="18"/>
          <w:lang w:val="ca-ES"/>
        </w:rPr>
      </w:pPr>
    </w:p>
    <w:p w14:paraId="1FA8D96C" w14:textId="77777777" w:rsidR="00851E79" w:rsidRPr="0068193D" w:rsidRDefault="00851E79" w:rsidP="0068193D">
      <w:pPr>
        <w:pStyle w:val="Standard"/>
        <w:ind w:left="709"/>
        <w:jc w:val="both"/>
        <w:rPr>
          <w:rFonts w:ascii="Open Sans" w:hAnsi="Open Sans" w:cs="Open Sans"/>
          <w:sz w:val="18"/>
          <w:szCs w:val="18"/>
          <w:lang w:val="ca-ES"/>
        </w:rPr>
      </w:pPr>
      <w:r w:rsidRPr="0068193D">
        <w:rPr>
          <w:rFonts w:ascii="Open Sans" w:hAnsi="Open Sans" w:cs="Open Sans"/>
          <w:sz w:val="18"/>
          <w:szCs w:val="18"/>
          <w:lang w:val="ca-ES"/>
        </w:rPr>
        <w:t>- Òrgan amb competències en matèria de compatibilitat pública: Intervenció municipal.</w:t>
      </w:r>
    </w:p>
    <w:p w14:paraId="2BA9C533" w14:textId="77777777" w:rsidR="00851E79" w:rsidRPr="0068193D" w:rsidRDefault="00851E79" w:rsidP="0068193D">
      <w:pPr>
        <w:pStyle w:val="Standard"/>
        <w:ind w:left="709"/>
        <w:jc w:val="both"/>
        <w:rPr>
          <w:rFonts w:ascii="Open Sans" w:hAnsi="Open Sans" w:cs="Open Sans"/>
          <w:sz w:val="18"/>
          <w:szCs w:val="18"/>
          <w:lang w:val="ca-ES"/>
        </w:rPr>
      </w:pPr>
      <w:r w:rsidRPr="0068193D">
        <w:rPr>
          <w:rFonts w:ascii="Open Sans" w:hAnsi="Open Sans" w:cs="Open Sans"/>
          <w:sz w:val="18"/>
          <w:szCs w:val="18"/>
          <w:lang w:val="ca-ES"/>
        </w:rPr>
        <w:t>- Òrgan de contractació: Junta de Govern Local.</w:t>
      </w:r>
    </w:p>
    <w:p w14:paraId="2AFEFB83" w14:textId="77777777" w:rsidR="00851E79" w:rsidRPr="0068193D" w:rsidRDefault="00851E79" w:rsidP="0068193D">
      <w:pPr>
        <w:pStyle w:val="Standard"/>
        <w:ind w:left="709"/>
        <w:jc w:val="both"/>
        <w:rPr>
          <w:rFonts w:ascii="Open Sans" w:hAnsi="Open Sans" w:cs="Open Sans"/>
          <w:sz w:val="18"/>
          <w:szCs w:val="18"/>
          <w:lang w:val="ca-ES"/>
        </w:rPr>
      </w:pPr>
      <w:r w:rsidRPr="0068193D">
        <w:rPr>
          <w:rFonts w:ascii="Open Sans" w:hAnsi="Open Sans" w:cs="Open Sans"/>
          <w:sz w:val="18"/>
          <w:szCs w:val="18"/>
          <w:lang w:val="ca-ES"/>
        </w:rPr>
        <w:t>- Destinatari de la factura: Ajuntament d’Arenys de Mar.</w:t>
      </w:r>
    </w:p>
    <w:p w14:paraId="13039D18" w14:textId="77777777" w:rsidR="00851E79" w:rsidRPr="0068193D" w:rsidRDefault="00851E79" w:rsidP="0068193D">
      <w:pPr>
        <w:pStyle w:val="Standard"/>
        <w:ind w:left="709"/>
        <w:jc w:val="both"/>
        <w:rPr>
          <w:rFonts w:ascii="Open Sans" w:hAnsi="Open Sans" w:cs="Open Sans"/>
          <w:sz w:val="18"/>
          <w:szCs w:val="18"/>
          <w:lang w:val="ca-ES"/>
        </w:rPr>
      </w:pPr>
    </w:p>
    <w:p w14:paraId="0CAE66A8" w14:textId="77777777" w:rsidR="00851E79" w:rsidRPr="0068193D" w:rsidRDefault="00851E79" w:rsidP="0068193D">
      <w:pPr>
        <w:pStyle w:val="Standard"/>
        <w:jc w:val="both"/>
        <w:rPr>
          <w:rFonts w:ascii="Open Sans" w:hAnsi="Open Sans" w:cs="Open Sans"/>
          <w:bCs/>
          <w:iCs/>
          <w:sz w:val="18"/>
          <w:szCs w:val="18"/>
          <w:lang w:val="ca-ES"/>
        </w:rPr>
      </w:pPr>
      <w:r w:rsidRPr="0068193D">
        <w:rPr>
          <w:rFonts w:ascii="Open Sans" w:hAnsi="Open Sans" w:cs="Open Sans"/>
          <w:bCs/>
          <w:iCs/>
          <w:sz w:val="18"/>
          <w:szCs w:val="18"/>
          <w:lang w:val="ca-ES"/>
        </w:rPr>
        <w:t>A les factures electròniques que hi presentin les societats mercantils i/o professionals independents, és necessari incloure els Codis DIR 3 de destinatari.</w:t>
      </w:r>
    </w:p>
    <w:p w14:paraId="19A4F2B5" w14:textId="77777777" w:rsidR="00851E79" w:rsidRPr="0068193D" w:rsidRDefault="00851E79" w:rsidP="0068193D">
      <w:pPr>
        <w:pStyle w:val="Standard"/>
        <w:rPr>
          <w:rFonts w:ascii="Open Sans" w:hAnsi="Open Sans" w:cs="Open Sans"/>
          <w:bCs/>
          <w:iCs/>
          <w:sz w:val="18"/>
          <w:szCs w:val="18"/>
          <w:lang w:val="ca-ES"/>
        </w:rPr>
      </w:pPr>
    </w:p>
    <w:p w14:paraId="67FFBBA7" w14:textId="77777777" w:rsidR="00851E79" w:rsidRPr="0068193D" w:rsidRDefault="00851E79" w:rsidP="0068193D">
      <w:pPr>
        <w:pStyle w:val="Standard"/>
        <w:widowControl/>
        <w:numPr>
          <w:ilvl w:val="0"/>
          <w:numId w:val="26"/>
        </w:numPr>
        <w:textAlignment w:val="auto"/>
        <w:rPr>
          <w:rFonts w:ascii="Open Sans" w:hAnsi="Open Sans" w:cs="Open Sans"/>
          <w:bCs/>
          <w:iCs/>
          <w:sz w:val="18"/>
          <w:szCs w:val="18"/>
          <w:lang w:val="ca-ES"/>
        </w:rPr>
      </w:pPr>
      <w:r w:rsidRPr="0068193D">
        <w:rPr>
          <w:rFonts w:ascii="Open Sans" w:hAnsi="Open Sans" w:cs="Open Sans"/>
          <w:bCs/>
          <w:iCs/>
          <w:sz w:val="18"/>
          <w:szCs w:val="18"/>
          <w:lang w:val="ca-ES"/>
        </w:rPr>
        <w:t xml:space="preserve">Codi DIR3 Oficina Comptable: L01080060-Ajuntament d’Arenys de Mar </w:t>
      </w:r>
    </w:p>
    <w:p w14:paraId="58CEF4D2" w14:textId="77777777" w:rsidR="00851E79" w:rsidRPr="0068193D" w:rsidRDefault="00851E79" w:rsidP="0068193D">
      <w:pPr>
        <w:pStyle w:val="Standard"/>
        <w:widowControl/>
        <w:numPr>
          <w:ilvl w:val="0"/>
          <w:numId w:val="26"/>
        </w:numPr>
        <w:textAlignment w:val="auto"/>
        <w:rPr>
          <w:rFonts w:ascii="Open Sans" w:hAnsi="Open Sans" w:cs="Open Sans"/>
          <w:bCs/>
          <w:iCs/>
          <w:sz w:val="18"/>
          <w:szCs w:val="18"/>
          <w:lang w:val="ca-ES"/>
        </w:rPr>
      </w:pPr>
      <w:r w:rsidRPr="0068193D">
        <w:rPr>
          <w:rFonts w:ascii="Open Sans" w:hAnsi="Open Sans" w:cs="Open Sans"/>
          <w:bCs/>
          <w:iCs/>
          <w:sz w:val="18"/>
          <w:szCs w:val="18"/>
          <w:lang w:val="ca-ES"/>
        </w:rPr>
        <w:t>Codi DIR3 Òrgan Gestor: L01080060-Ajuntament d’Arenys de Mar</w:t>
      </w:r>
    </w:p>
    <w:p w14:paraId="1692FF7F" w14:textId="77777777" w:rsidR="00851E79" w:rsidRPr="0068193D" w:rsidRDefault="00851E79" w:rsidP="0068193D">
      <w:pPr>
        <w:pStyle w:val="Standard"/>
        <w:widowControl/>
        <w:numPr>
          <w:ilvl w:val="0"/>
          <w:numId w:val="26"/>
        </w:numPr>
        <w:textAlignment w:val="auto"/>
        <w:rPr>
          <w:rFonts w:ascii="Open Sans" w:hAnsi="Open Sans" w:cs="Open Sans"/>
          <w:iCs/>
          <w:sz w:val="18"/>
          <w:szCs w:val="18"/>
          <w:lang w:val="ca-ES"/>
        </w:rPr>
      </w:pPr>
      <w:r w:rsidRPr="0068193D">
        <w:rPr>
          <w:rFonts w:ascii="Open Sans" w:hAnsi="Open Sans" w:cs="Open Sans"/>
          <w:iCs/>
          <w:sz w:val="18"/>
          <w:szCs w:val="18"/>
          <w:lang w:val="ca-ES"/>
        </w:rPr>
        <w:t>Codi DIR3 Unitat Tramitadora: L01080060-Ajuntament d’Arenys de Mar</w:t>
      </w:r>
    </w:p>
    <w:p w14:paraId="2060717F" w14:textId="77777777" w:rsidR="00851E79" w:rsidRPr="0068193D" w:rsidRDefault="00851E79" w:rsidP="0068193D">
      <w:pPr>
        <w:pStyle w:val="Standard"/>
        <w:ind w:left="709"/>
        <w:jc w:val="both"/>
        <w:rPr>
          <w:rFonts w:ascii="Open Sans" w:hAnsi="Open Sans" w:cs="Open Sans"/>
          <w:sz w:val="18"/>
          <w:szCs w:val="18"/>
          <w:lang w:val="ca-ES"/>
        </w:rPr>
      </w:pPr>
    </w:p>
    <w:p w14:paraId="2EEEDE1E"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 xml:space="preserve">Quan una empresa subcontractista (en el supòsit que hi hagin subcontractacions) al·legui morositat de l’empresa contractista en el pagament del preu que li correspongui per la prestació realitzada segons les obligacions de pagament del preu fixat en la Llei 3/2004, de 29 de desembre, que estableix mesures de lluita contra la morositat en les operacions comercials, s’estableix com a obligació contractual entre les parts que l’Ajuntament d’Arenys de Mar pagui directament a l’empresa subcontractista. Davant d’un requeriment d’una empresa subcontractista en aquest sentit, l’Ajuntament donarà audiència a l’empresa contractista perquè en el termini de 10 dies al·legui el que cregui convenient. Si no al·lega cap causa justificativa, s’ordenarà fer el pagament directament a l’empresa subcontractista, amb detracció del preu a la contractista principal i amb efecte deslliurador per a aquesta. </w:t>
      </w:r>
    </w:p>
    <w:p w14:paraId="1CCBFB98"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S’estarà en aquests supòsits al previst per a les subcontractacions a la LCSP.</w:t>
      </w:r>
    </w:p>
    <w:p w14:paraId="0C6EB4C7" w14:textId="77777777" w:rsidR="00851E79" w:rsidRPr="0068193D" w:rsidRDefault="00851E79" w:rsidP="0068193D">
      <w:pPr>
        <w:rPr>
          <w:rFonts w:ascii="Open Sans" w:eastAsia="Times New Roman" w:hAnsi="Open Sans" w:cs="Open Sans"/>
          <w:b/>
          <w:bCs/>
          <w:kern w:val="0"/>
          <w:sz w:val="18"/>
          <w:szCs w:val="18"/>
          <w:lang w:val="ca-ES" w:eastAsia="en-US"/>
        </w:rPr>
      </w:pPr>
    </w:p>
    <w:p w14:paraId="0E19FC81" w14:textId="77777777" w:rsidR="00851E79" w:rsidRPr="0068193D" w:rsidRDefault="00851E79" w:rsidP="0068193D">
      <w:pPr>
        <w:pStyle w:val="Ttulo2"/>
        <w:rPr>
          <w:rFonts w:ascii="Open Sans" w:hAnsi="Open Sans" w:cs="Open Sans"/>
          <w:sz w:val="18"/>
          <w:szCs w:val="18"/>
          <w:lang w:val="ca-ES"/>
        </w:rPr>
      </w:pPr>
      <w:bookmarkStart w:id="47" w:name="_Toc112325170"/>
      <w:r w:rsidRPr="0068193D">
        <w:rPr>
          <w:rFonts w:ascii="Open Sans" w:hAnsi="Open Sans" w:cs="Open Sans"/>
          <w:sz w:val="18"/>
          <w:szCs w:val="18"/>
          <w:lang w:val="ca-ES"/>
        </w:rPr>
        <w:t>35. Condicions especials d’execució</w:t>
      </w:r>
      <w:bookmarkEnd w:id="47"/>
    </w:p>
    <w:p w14:paraId="15F89BE9" w14:textId="77777777" w:rsidR="00851E79" w:rsidRPr="0068193D" w:rsidRDefault="00851E79" w:rsidP="0068193D">
      <w:pPr>
        <w:rPr>
          <w:rFonts w:ascii="Open Sans" w:hAnsi="Open Sans" w:cs="Open Sans"/>
          <w:sz w:val="18"/>
          <w:szCs w:val="18"/>
          <w:lang w:val="ca-ES" w:eastAsia="en-US"/>
        </w:rPr>
      </w:pPr>
    </w:p>
    <w:p w14:paraId="7D81F236" w14:textId="6CD8014E" w:rsidR="00851E79" w:rsidRPr="0068193D" w:rsidRDefault="00851E79" w:rsidP="0068193D">
      <w:pPr>
        <w:rPr>
          <w:rFonts w:ascii="Open Sans" w:hAnsi="Open Sans" w:cs="Open Sans"/>
          <w:sz w:val="18"/>
          <w:szCs w:val="18"/>
          <w:lang w:val="ca-ES" w:eastAsia="en-US"/>
        </w:rPr>
      </w:pPr>
      <w:r w:rsidRPr="0068193D">
        <w:rPr>
          <w:rFonts w:ascii="Open Sans" w:hAnsi="Open Sans" w:cs="Open Sans"/>
          <w:sz w:val="18"/>
          <w:szCs w:val="18"/>
          <w:lang w:val="ca-ES" w:eastAsia="en-US"/>
        </w:rPr>
        <w:t>S’estableixen les següents condicions especials d’execució</w:t>
      </w:r>
      <w:r w:rsidR="004F4E38" w:rsidRPr="0068193D">
        <w:rPr>
          <w:rFonts w:ascii="Open Sans" w:hAnsi="Open Sans" w:cs="Open Sans"/>
          <w:sz w:val="18"/>
          <w:szCs w:val="18"/>
          <w:lang w:val="ca-ES" w:eastAsia="en-US"/>
        </w:rPr>
        <w:t xml:space="preserve"> de tipus social:</w:t>
      </w:r>
    </w:p>
    <w:p w14:paraId="7D360723" w14:textId="77777777" w:rsidR="00851E79" w:rsidRPr="00644D36" w:rsidRDefault="00851E79" w:rsidP="0068193D">
      <w:pPr>
        <w:rPr>
          <w:rFonts w:ascii="Open Sans" w:hAnsi="Open Sans" w:cs="Open Sans"/>
          <w:sz w:val="18"/>
          <w:szCs w:val="18"/>
          <w:lang w:val="ca-ES" w:eastAsia="en-US"/>
        </w:rPr>
      </w:pPr>
    </w:p>
    <w:p w14:paraId="64D6DA63" w14:textId="5206B960" w:rsidR="00851E79" w:rsidRPr="00644D36" w:rsidRDefault="00851E79" w:rsidP="0068193D">
      <w:pPr>
        <w:pStyle w:val="Prrafodelista"/>
        <w:numPr>
          <w:ilvl w:val="0"/>
          <w:numId w:val="46"/>
        </w:numPr>
        <w:spacing w:line="240" w:lineRule="auto"/>
        <w:jc w:val="both"/>
        <w:rPr>
          <w:rFonts w:ascii="Open Sans" w:hAnsi="Open Sans" w:cs="Open Sans"/>
          <w:sz w:val="18"/>
          <w:szCs w:val="18"/>
          <w:lang w:val="ca-ES"/>
        </w:rPr>
      </w:pPr>
      <w:r w:rsidRPr="00644D36">
        <w:rPr>
          <w:rFonts w:ascii="Open Sans" w:hAnsi="Open Sans" w:cs="Open Sans"/>
          <w:sz w:val="18"/>
          <w:szCs w:val="18"/>
          <w:lang w:val="ca-ES"/>
        </w:rPr>
        <w:t>L’empresa adjudicatària, en supòsits de noves contractacions, baixes i substitucions que es produeixin durant l’execució del contracte, es comprometi a incorporar com a mínim un 10% de persones desocupades inscrites en les oficines de treball, o bé que formin part de col·lectius amb dificultats d’accés al mercat</w:t>
      </w:r>
      <w:r w:rsidR="004F4E38" w:rsidRPr="00644D36">
        <w:rPr>
          <w:rFonts w:ascii="Open Sans" w:hAnsi="Open Sans" w:cs="Open Sans"/>
          <w:sz w:val="18"/>
          <w:szCs w:val="18"/>
          <w:lang w:val="ca-ES"/>
        </w:rPr>
        <w:t xml:space="preserve"> menor o igual a 30 anys.</w:t>
      </w:r>
    </w:p>
    <w:p w14:paraId="38042D86" w14:textId="77777777" w:rsidR="00851E79" w:rsidRPr="0068193D" w:rsidRDefault="00851E79" w:rsidP="0068193D">
      <w:pPr>
        <w:pStyle w:val="Ttulo2"/>
        <w:rPr>
          <w:rFonts w:ascii="Open Sans" w:hAnsi="Open Sans" w:cs="Open Sans"/>
          <w:sz w:val="18"/>
          <w:szCs w:val="18"/>
          <w:lang w:val="ca-ES"/>
        </w:rPr>
      </w:pPr>
      <w:bookmarkStart w:id="48" w:name="_Toc112325171"/>
      <w:r w:rsidRPr="0068193D">
        <w:rPr>
          <w:rFonts w:ascii="Open Sans" w:hAnsi="Open Sans" w:cs="Open Sans"/>
          <w:sz w:val="18"/>
          <w:szCs w:val="18"/>
          <w:lang w:val="ca-ES"/>
        </w:rPr>
        <w:t>36. Obligacions i responsabilitat de l’empresa contractista</w:t>
      </w:r>
      <w:bookmarkEnd w:id="48"/>
      <w:r w:rsidRPr="0068193D">
        <w:rPr>
          <w:rFonts w:ascii="Open Sans" w:hAnsi="Open Sans" w:cs="Open Sans"/>
          <w:sz w:val="18"/>
          <w:szCs w:val="18"/>
          <w:lang w:val="ca-ES"/>
        </w:rPr>
        <w:t xml:space="preserve">  </w:t>
      </w:r>
    </w:p>
    <w:p w14:paraId="135349D8" w14:textId="77777777" w:rsidR="00851E79" w:rsidRPr="0068193D" w:rsidRDefault="00851E79" w:rsidP="0068193D">
      <w:pPr>
        <w:rPr>
          <w:rFonts w:ascii="Open Sans" w:hAnsi="Open Sans" w:cs="Open Sans"/>
          <w:sz w:val="18"/>
          <w:szCs w:val="18"/>
          <w:lang w:val="ca-ES" w:eastAsia="en-US"/>
        </w:rPr>
      </w:pPr>
    </w:p>
    <w:p w14:paraId="7D44A6FA"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1. L’empresa contractista és responsable de la qualitat tècnica dels treballs que dugui a terme i de les prestacions i serveis realitzats, així com també de les conseqüències que es dedueixin per a l’Administració o per a terceres persones de les omissions, errors, mètodes inadequats o conclusions incorrectes en l’execució del contracte.</w:t>
      </w:r>
    </w:p>
    <w:p w14:paraId="4DC6B7E9" w14:textId="77777777" w:rsidR="00851E79" w:rsidRPr="0068193D" w:rsidRDefault="00851E79" w:rsidP="0068193D">
      <w:pPr>
        <w:jc w:val="both"/>
        <w:rPr>
          <w:rFonts w:ascii="Open Sans" w:hAnsi="Open Sans" w:cs="Open Sans"/>
          <w:sz w:val="18"/>
          <w:szCs w:val="18"/>
          <w:lang w:val="ca-ES"/>
        </w:rPr>
      </w:pPr>
    </w:p>
    <w:p w14:paraId="5B8A3F7B"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2. 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w:t>
      </w:r>
      <w:r w:rsidRPr="0068193D">
        <w:rPr>
          <w:rFonts w:ascii="Open Sans" w:hAnsi="Open Sans" w:cs="Open Sans"/>
          <w:sz w:val="18"/>
          <w:szCs w:val="18"/>
          <w:lang w:val="ca-ES"/>
        </w:rPr>
        <w:lastRenderedPageBreak/>
        <w:t>l’Administració.</w:t>
      </w:r>
    </w:p>
    <w:p w14:paraId="61B249B8" w14:textId="77777777" w:rsidR="00851E79" w:rsidRPr="0068193D" w:rsidRDefault="00851E79" w:rsidP="0068193D">
      <w:pPr>
        <w:jc w:val="both"/>
        <w:rPr>
          <w:rFonts w:ascii="Open Sans" w:hAnsi="Open Sans" w:cs="Open Sans"/>
          <w:sz w:val="18"/>
          <w:szCs w:val="18"/>
          <w:lang w:val="ca-ES"/>
        </w:rPr>
      </w:pPr>
    </w:p>
    <w:p w14:paraId="0FC2F13D" w14:textId="77777777" w:rsidR="00851E79" w:rsidRPr="0068193D" w:rsidRDefault="00851E79" w:rsidP="0068193D">
      <w:pPr>
        <w:pStyle w:val="Default"/>
        <w:jc w:val="both"/>
        <w:rPr>
          <w:rFonts w:ascii="Open Sans" w:hAnsi="Open Sans" w:cs="Open Sans"/>
          <w:sz w:val="18"/>
          <w:szCs w:val="18"/>
          <w:lang w:val="ca-ES"/>
        </w:rPr>
      </w:pPr>
      <w:r w:rsidRPr="0068193D">
        <w:rPr>
          <w:rFonts w:ascii="Open Sans" w:hAnsi="Open Sans" w:cs="Open Sans"/>
          <w:sz w:val="18"/>
          <w:szCs w:val="18"/>
          <w:lang w:val="ca-ES"/>
        </w:rPr>
        <w:t xml:space="preserve">3. 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w:t>
      </w:r>
    </w:p>
    <w:p w14:paraId="44AD5906" w14:textId="77777777" w:rsidR="00851E79" w:rsidRPr="0068193D" w:rsidRDefault="00851E79" w:rsidP="0068193D">
      <w:pPr>
        <w:pStyle w:val="Default"/>
        <w:jc w:val="both"/>
        <w:rPr>
          <w:rFonts w:ascii="Open Sans" w:hAnsi="Open Sans" w:cs="Open Sans"/>
          <w:sz w:val="18"/>
          <w:szCs w:val="18"/>
          <w:lang w:val="ca-ES"/>
        </w:rPr>
      </w:pPr>
      <w:r w:rsidRPr="0068193D">
        <w:rPr>
          <w:rFonts w:ascii="Open Sans" w:hAnsi="Open Sans" w:cs="Open Sans"/>
          <w:sz w:val="18"/>
          <w:szCs w:val="18"/>
          <w:lang w:val="ca-ES"/>
        </w:rPr>
        <w:t xml:space="preserve">També està obligada a complir les disposicions vigents en matèria d’integració social de persones amb discapacitat i fiscals. </w:t>
      </w:r>
    </w:p>
    <w:p w14:paraId="493D06EF" w14:textId="77777777" w:rsidR="00851E79" w:rsidRPr="0068193D" w:rsidRDefault="00851E79" w:rsidP="0068193D">
      <w:pPr>
        <w:pStyle w:val="Default"/>
        <w:jc w:val="both"/>
        <w:rPr>
          <w:rFonts w:ascii="Open Sans" w:hAnsi="Open Sans" w:cs="Open Sans"/>
          <w:sz w:val="18"/>
          <w:szCs w:val="18"/>
          <w:lang w:val="ca-ES"/>
        </w:rPr>
      </w:pPr>
    </w:p>
    <w:p w14:paraId="453FCACD" w14:textId="77777777" w:rsidR="00851E79" w:rsidRPr="0068193D" w:rsidRDefault="00851E79" w:rsidP="0068193D">
      <w:pPr>
        <w:pStyle w:val="Default"/>
        <w:jc w:val="both"/>
        <w:rPr>
          <w:rFonts w:ascii="Open Sans" w:hAnsi="Open Sans" w:cs="Open Sans"/>
          <w:sz w:val="18"/>
          <w:szCs w:val="18"/>
          <w:lang w:val="ca-ES"/>
        </w:rPr>
      </w:pPr>
      <w:r w:rsidRPr="0068193D">
        <w:rPr>
          <w:rFonts w:ascii="Open Sans" w:hAnsi="Open Sans" w:cs="Open Sans"/>
          <w:sz w:val="18"/>
          <w:szCs w:val="18"/>
          <w:lang w:val="ca-ES"/>
        </w:rPr>
        <w:t xml:space="preserve">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vint-i-tresena d’aquest plec. </w:t>
      </w:r>
    </w:p>
    <w:p w14:paraId="3B53FB5B" w14:textId="77777777" w:rsidR="00851E79" w:rsidRPr="0068193D" w:rsidRDefault="00851E79" w:rsidP="0068193D">
      <w:pPr>
        <w:pStyle w:val="Default"/>
        <w:jc w:val="both"/>
        <w:rPr>
          <w:rFonts w:ascii="Open Sans" w:hAnsi="Open Sans" w:cs="Open Sans"/>
          <w:sz w:val="18"/>
          <w:szCs w:val="18"/>
          <w:lang w:val="ca-ES"/>
        </w:rPr>
      </w:pPr>
    </w:p>
    <w:p w14:paraId="1FDEA694"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A aquest efecte, l’empresa contractista haurà de remetre la justificació de la realització efectiva d’aquests pagaments a l’òrgan de contractació quan aquest li ho sol·liciti.</w:t>
      </w:r>
    </w:p>
    <w:p w14:paraId="3BA95169" w14:textId="77777777" w:rsidR="00851E79" w:rsidRPr="0068193D" w:rsidRDefault="00851E79" w:rsidP="0068193D">
      <w:pPr>
        <w:jc w:val="both"/>
        <w:rPr>
          <w:rFonts w:ascii="Open Sans" w:hAnsi="Open Sans" w:cs="Open Sans"/>
          <w:sz w:val="18"/>
          <w:szCs w:val="18"/>
          <w:lang w:val="ca-ES"/>
        </w:rPr>
      </w:pPr>
    </w:p>
    <w:p w14:paraId="69A4F438"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4. L’empresa contractista s’obliga a complir les condicions salarials de les persones treballadores de conformitat amb el conveni col·lectiu sectorial aplicable. </w:t>
      </w:r>
    </w:p>
    <w:p w14:paraId="0CB57295" w14:textId="77777777" w:rsidR="00851E79" w:rsidRPr="0068193D" w:rsidRDefault="00851E79" w:rsidP="0068193D">
      <w:pPr>
        <w:jc w:val="both"/>
        <w:rPr>
          <w:rFonts w:ascii="Open Sans" w:hAnsi="Open Sans" w:cs="Open Sans"/>
          <w:color w:val="FF0000"/>
          <w:sz w:val="18"/>
          <w:szCs w:val="18"/>
          <w:lang w:val="ca-ES"/>
        </w:rPr>
      </w:pPr>
    </w:p>
    <w:p w14:paraId="27F966BE"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5. L’empresa contractista s’obliga a aplicar en executar les prestacions pròpies del servei les mesures destinades a promoure la igualtat entre homes i dones.</w:t>
      </w:r>
    </w:p>
    <w:p w14:paraId="25E74BBC" w14:textId="77777777" w:rsidR="00851E79" w:rsidRPr="0068193D" w:rsidRDefault="00851E79" w:rsidP="0068193D">
      <w:pPr>
        <w:jc w:val="both"/>
        <w:rPr>
          <w:rFonts w:ascii="Open Sans" w:hAnsi="Open Sans" w:cs="Open Sans"/>
          <w:sz w:val="18"/>
          <w:szCs w:val="18"/>
          <w:lang w:val="ca-ES"/>
        </w:rPr>
      </w:pPr>
    </w:p>
    <w:p w14:paraId="3551346E"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6. 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07551E3B" w14:textId="77777777" w:rsidR="00851E79" w:rsidRPr="0068193D" w:rsidRDefault="00851E79" w:rsidP="0068193D">
      <w:pPr>
        <w:jc w:val="both"/>
        <w:rPr>
          <w:rFonts w:ascii="Open Sans" w:hAnsi="Open Sans" w:cs="Open Sans"/>
          <w:sz w:val="18"/>
          <w:szCs w:val="18"/>
          <w:lang w:val="ca-ES"/>
        </w:rPr>
      </w:pPr>
    </w:p>
    <w:p w14:paraId="67756EBC"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La documentació i la informació que es desprengui o a la qual es tingui accés amb ocasió de l’execució de les prestacions objecte d’aquest contracte i que correspon a l’Administració contractant responsable del tractament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1F261012" w14:textId="77777777" w:rsidR="00851E79" w:rsidRPr="0068193D" w:rsidRDefault="00851E79" w:rsidP="0068193D">
      <w:pPr>
        <w:jc w:val="both"/>
        <w:rPr>
          <w:rFonts w:ascii="Open Sans" w:hAnsi="Open Sans" w:cs="Open Sans"/>
          <w:sz w:val="18"/>
          <w:szCs w:val="18"/>
          <w:lang w:val="ca-ES"/>
        </w:rPr>
      </w:pPr>
    </w:p>
    <w:p w14:paraId="124339FD" w14:textId="6347515C"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Si el contracte implica que l’empresa contractista tracti o accedeixi a dades de caràcter personal caldrà formalitzar un contracte com a encarregada del tractament.</w:t>
      </w:r>
    </w:p>
    <w:p w14:paraId="38146246" w14:textId="77777777" w:rsidR="00851E79" w:rsidRPr="0068193D" w:rsidRDefault="00851E79" w:rsidP="0068193D">
      <w:pPr>
        <w:jc w:val="both"/>
        <w:rPr>
          <w:rFonts w:ascii="Open Sans" w:hAnsi="Open Sans" w:cs="Open Sans"/>
          <w:color w:val="FF0000"/>
          <w:sz w:val="18"/>
          <w:szCs w:val="18"/>
          <w:lang w:val="ca-ES"/>
        </w:rPr>
      </w:pPr>
    </w:p>
    <w:p w14:paraId="010AD639"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7. 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w:t>
      </w:r>
    </w:p>
    <w:p w14:paraId="5923CC40" w14:textId="77777777" w:rsidR="00851E79" w:rsidRPr="0068193D" w:rsidRDefault="00851E79" w:rsidP="0068193D">
      <w:pPr>
        <w:jc w:val="both"/>
        <w:rPr>
          <w:rFonts w:ascii="Open Sans" w:hAnsi="Open Sans" w:cs="Open Sans"/>
          <w:sz w:val="18"/>
          <w:szCs w:val="18"/>
          <w:lang w:val="ca-ES"/>
        </w:rPr>
      </w:pPr>
    </w:p>
    <w:p w14:paraId="4D5F92F8" w14:textId="1410F801"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34.8. L L’empresa contractista s’obliga a subrogar-se com a ocupadora en les relacions laborals de les persones treballadores adscrites a l’execució d’aquest contracte, d’acord amb la informació sobre les condicions dels contractes respectius que es facilita en l’annex d’aquest plec.</w:t>
      </w:r>
    </w:p>
    <w:p w14:paraId="669622D6" w14:textId="77777777" w:rsidR="00851E79" w:rsidRPr="0068193D" w:rsidRDefault="00851E79" w:rsidP="0068193D">
      <w:pPr>
        <w:jc w:val="both"/>
        <w:rPr>
          <w:rFonts w:ascii="Open Sans" w:hAnsi="Open Sans" w:cs="Open Sans"/>
          <w:sz w:val="18"/>
          <w:szCs w:val="18"/>
          <w:lang w:val="ca-ES"/>
        </w:rPr>
      </w:pPr>
    </w:p>
    <w:p w14:paraId="28C3576A"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Així mateix, l’empresa contractista està obligada a proporcionar a l’òrgan de contractació la informació relativa a les condicions dels contractes de les persones treballadores que hagin de ser objecte de subrogació.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w:t>
      </w:r>
      <w:r w:rsidRPr="0068193D">
        <w:rPr>
          <w:rFonts w:ascii="Open Sans" w:hAnsi="Open Sans" w:cs="Open Sans"/>
          <w:sz w:val="18"/>
          <w:szCs w:val="18"/>
          <w:lang w:val="ca-ES"/>
        </w:rPr>
        <w:lastRenderedPageBreak/>
        <w:t>subrogació. L’incompliment d’aquesta obligació donarà lloc a la imposició de les penalitats establertes en la clàusula vint-i-tresena d’aquest plec.</w:t>
      </w:r>
    </w:p>
    <w:p w14:paraId="68FD5805" w14:textId="77777777" w:rsidR="00851E79" w:rsidRPr="0068193D" w:rsidRDefault="00851E79" w:rsidP="0068193D">
      <w:pPr>
        <w:rPr>
          <w:rFonts w:ascii="Open Sans" w:hAnsi="Open Sans" w:cs="Open Sans"/>
          <w:sz w:val="18"/>
          <w:szCs w:val="18"/>
          <w:lang w:val="ca-ES"/>
        </w:rPr>
      </w:pPr>
    </w:p>
    <w:p w14:paraId="5A26A1D7"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L’empresa contractista assumeix l’obligació de respondre dels salaris impagats als seus treballadors que hagin de ser objecte de subrogació, així com de les cotitzacions a la Seguretat Social meritades, fins i tot en el supòsit que aquest contracte es resolgui i els treballadors siguin subrogats per una nova empresa contractista, sense que en cap cas l’obligació esmentada correspongui a aquesta última. En aquest cas, l’Administració, una vegada acreditada la falta de pagament dels salaris esmentats, ha de procedir a la retenció de les quantitats degudes al contractista per garantir el pagament dels salaris esmentats, i a la no-devolució de la garantia definitiva mentre no se n’acrediti l’abonament.</w:t>
      </w:r>
    </w:p>
    <w:p w14:paraId="1F21888F" w14:textId="77777777" w:rsidR="00851E79" w:rsidRPr="0068193D" w:rsidRDefault="00851E79" w:rsidP="0068193D">
      <w:pPr>
        <w:rPr>
          <w:rFonts w:ascii="Open Sans" w:hAnsi="Open Sans" w:cs="Open Sans"/>
          <w:b/>
          <w:bCs/>
          <w:sz w:val="18"/>
          <w:szCs w:val="18"/>
          <w:lang w:val="ca-ES" w:eastAsia="en-US"/>
        </w:rPr>
      </w:pPr>
    </w:p>
    <w:p w14:paraId="6480A166" w14:textId="77777777" w:rsidR="00851E79" w:rsidRPr="0068193D" w:rsidRDefault="00851E79" w:rsidP="0068193D">
      <w:pPr>
        <w:pStyle w:val="Ttulo2"/>
        <w:rPr>
          <w:rFonts w:ascii="Open Sans" w:hAnsi="Open Sans" w:cs="Open Sans"/>
          <w:sz w:val="18"/>
          <w:szCs w:val="18"/>
          <w:lang w:val="ca-ES"/>
        </w:rPr>
      </w:pPr>
      <w:bookmarkStart w:id="49" w:name="_Toc112325172"/>
      <w:r w:rsidRPr="0068193D">
        <w:rPr>
          <w:rFonts w:ascii="Open Sans" w:hAnsi="Open Sans" w:cs="Open Sans"/>
          <w:sz w:val="18"/>
          <w:szCs w:val="18"/>
          <w:lang w:val="ca-ES"/>
        </w:rPr>
        <w:t>37. Infraccions en l’execució del contracte</w:t>
      </w:r>
      <w:bookmarkEnd w:id="49"/>
    </w:p>
    <w:p w14:paraId="35BCC2E3" w14:textId="77777777" w:rsidR="00851E79" w:rsidRPr="0068193D" w:rsidRDefault="00851E79" w:rsidP="0068193D">
      <w:pPr>
        <w:pStyle w:val="Standard"/>
        <w:jc w:val="both"/>
        <w:rPr>
          <w:rFonts w:ascii="Open Sans" w:hAnsi="Open Sans" w:cs="Open Sans"/>
          <w:sz w:val="18"/>
          <w:szCs w:val="18"/>
          <w:lang w:val="ca-ES"/>
        </w:rPr>
      </w:pPr>
    </w:p>
    <w:p w14:paraId="258D4978"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1. L’Empresa contractista resta subjecta a les responsabilitats i penalitats establertes amb caràcter general a la LCSP i, especialment, les prescrites a l’article 201, pel que fa a les obligacions socials, ambientals i laborals. </w:t>
      </w:r>
    </w:p>
    <w:p w14:paraId="3848539D" w14:textId="77777777" w:rsidR="00851E79" w:rsidRPr="0068193D" w:rsidRDefault="00851E79" w:rsidP="0068193D">
      <w:pPr>
        <w:pStyle w:val="Standard"/>
        <w:jc w:val="both"/>
        <w:rPr>
          <w:rFonts w:ascii="Open Sans" w:hAnsi="Open Sans" w:cs="Open Sans"/>
          <w:sz w:val="18"/>
          <w:szCs w:val="18"/>
          <w:lang w:val="ca-ES"/>
        </w:rPr>
      </w:pPr>
    </w:p>
    <w:p w14:paraId="49BC91C4"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Les infraccions comeses pel contractista en el compliment del contracte es qualificaran com a faltes, que podran ser molt greus, greus o lleus.</w:t>
      </w:r>
    </w:p>
    <w:p w14:paraId="6230DCF9" w14:textId="77777777" w:rsidR="00851E79" w:rsidRPr="0068193D" w:rsidRDefault="00851E79" w:rsidP="0068193D">
      <w:pPr>
        <w:pStyle w:val="Standard"/>
        <w:jc w:val="both"/>
        <w:rPr>
          <w:rFonts w:ascii="Open Sans" w:hAnsi="Open Sans" w:cs="Open Sans"/>
          <w:sz w:val="18"/>
          <w:szCs w:val="18"/>
          <w:lang w:val="ca-ES"/>
        </w:rPr>
      </w:pPr>
    </w:p>
    <w:p w14:paraId="079A3552"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2. Es tipifiquen com a infraccions o incompliments </w:t>
      </w:r>
      <w:r w:rsidRPr="0068193D">
        <w:rPr>
          <w:rFonts w:ascii="Open Sans" w:hAnsi="Open Sans" w:cs="Open Sans"/>
          <w:b/>
          <w:bCs/>
          <w:sz w:val="18"/>
          <w:szCs w:val="18"/>
          <w:lang w:val="ca-ES"/>
        </w:rPr>
        <w:t>molt greus</w:t>
      </w:r>
      <w:r w:rsidRPr="0068193D">
        <w:rPr>
          <w:rFonts w:ascii="Open Sans" w:hAnsi="Open Sans" w:cs="Open Sans"/>
          <w:sz w:val="18"/>
          <w:szCs w:val="18"/>
          <w:lang w:val="ca-ES"/>
        </w:rPr>
        <w:t xml:space="preserve"> els següents: </w:t>
      </w:r>
    </w:p>
    <w:p w14:paraId="41FC3DBE" w14:textId="77777777" w:rsidR="00851E79" w:rsidRPr="0068193D" w:rsidRDefault="00851E79" w:rsidP="0068193D">
      <w:pPr>
        <w:pStyle w:val="Standard"/>
        <w:jc w:val="both"/>
        <w:rPr>
          <w:rFonts w:ascii="Open Sans" w:hAnsi="Open Sans" w:cs="Open Sans"/>
          <w:sz w:val="18"/>
          <w:szCs w:val="18"/>
          <w:lang w:val="ca-ES"/>
        </w:rPr>
      </w:pPr>
    </w:p>
    <w:p w14:paraId="4342C29A" w14:textId="77777777" w:rsidR="004F4E38" w:rsidRPr="0068193D" w:rsidRDefault="004F4E38" w:rsidP="0068193D">
      <w:pPr>
        <w:tabs>
          <w:tab w:val="num" w:pos="360"/>
        </w:tabs>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el compliment de les obligacions legals:</w:t>
      </w:r>
    </w:p>
    <w:p w14:paraId="73306BC1"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No mantenir-se al dia en el pagament de la pòlissa d’assegurança de responsabilitat civil.</w:t>
      </w:r>
    </w:p>
    <w:p w14:paraId="23A2B4D7"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de les obligacions laborals, de seguretat social i de seguretat i salut en el treball respecte dels treballadors adscrits al contracte.</w:t>
      </w:r>
    </w:p>
    <w:p w14:paraId="34005AF9"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desobediència de qualsevol de les prescripcions ambientals, sanitàries i d’higiene contingudes en disposicions de caràcter general o que li hagin estat notificades per escrit, o la inobservança de les ordres de l’Ajuntament destinades a evitar situacions molestes, nocives, insalubres i perilloses que generin riscos molt greus.</w:t>
      </w:r>
    </w:p>
    <w:p w14:paraId="0CAEC526"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vulneració del deure de guardar secret de les dades de caràcter personal que es coneguin com a causa de la prestació dels servei</w:t>
      </w:r>
    </w:p>
    <w:p w14:paraId="27CDE93F" w14:textId="77777777" w:rsidR="004F4E38" w:rsidRPr="0068193D" w:rsidRDefault="004F4E38" w:rsidP="0068193D">
      <w:pPr>
        <w:tabs>
          <w:tab w:val="num" w:pos="360"/>
        </w:tabs>
        <w:spacing w:before="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la comunicació Ajuntament-contractista:</w:t>
      </w:r>
    </w:p>
    <w:p w14:paraId="2179D055" w14:textId="77777777" w:rsidR="004F4E38" w:rsidRPr="0068193D" w:rsidRDefault="004F4E38" w:rsidP="0068193D">
      <w:pPr>
        <w:pStyle w:val="Cita"/>
        <w:numPr>
          <w:ilvl w:val="0"/>
          <w:numId w:val="28"/>
        </w:numPr>
        <w:spacing w:before="80"/>
        <w:jc w:val="both"/>
        <w:rPr>
          <w:rFonts w:ascii="Open Sans" w:eastAsia="Arial Unicode MS" w:hAnsi="Open Sans" w:cs="Open Sans"/>
          <w:kern w:val="3"/>
          <w:sz w:val="18"/>
          <w:szCs w:val="18"/>
          <w:lang w:val="ca-ES" w:eastAsia="es-ES"/>
        </w:rPr>
      </w:pPr>
      <w:r w:rsidRPr="0068193D">
        <w:rPr>
          <w:rFonts w:ascii="Open Sans" w:eastAsia="Arial Unicode MS" w:hAnsi="Open Sans" w:cs="Open Sans"/>
          <w:kern w:val="3"/>
          <w:sz w:val="18"/>
          <w:szCs w:val="18"/>
          <w:lang w:val="ca-ES" w:eastAsia="es-ES"/>
        </w:rPr>
        <w:t>L’incompliment dels terminis de presentació dels informes sense previ avís ni causa justificada.</w:t>
      </w:r>
    </w:p>
    <w:p w14:paraId="593A1A6E" w14:textId="77777777" w:rsidR="004F4E38" w:rsidRPr="0068193D" w:rsidRDefault="004F4E38" w:rsidP="0068193D">
      <w:pPr>
        <w:pStyle w:val="Cita"/>
        <w:numPr>
          <w:ilvl w:val="0"/>
          <w:numId w:val="28"/>
        </w:numPr>
        <w:spacing w:before="80"/>
        <w:jc w:val="both"/>
        <w:rPr>
          <w:rFonts w:ascii="Open Sans" w:eastAsia="Arial Unicode MS" w:hAnsi="Open Sans" w:cs="Open Sans"/>
          <w:kern w:val="3"/>
          <w:sz w:val="18"/>
          <w:szCs w:val="18"/>
          <w:lang w:val="ca-ES" w:eastAsia="es-ES"/>
        </w:rPr>
      </w:pPr>
      <w:r w:rsidRPr="0068193D">
        <w:rPr>
          <w:rFonts w:ascii="Open Sans" w:eastAsia="Arial Unicode MS" w:hAnsi="Open Sans" w:cs="Open Sans"/>
          <w:kern w:val="3"/>
          <w:sz w:val="18"/>
          <w:szCs w:val="18"/>
          <w:lang w:val="ca-ES" w:eastAsia="es-ES"/>
        </w:rPr>
        <w:t xml:space="preserve">La negativa o resistència a permetre la inspecció de l’Ajuntament. </w:t>
      </w:r>
    </w:p>
    <w:p w14:paraId="2514C7BA"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desobediència inexcusable a les ordres que l’Ajuntament doni per escrit per corregir deficiències assenyalades concretament per aquest.</w:t>
      </w:r>
    </w:p>
    <w:p w14:paraId="293EF547" w14:textId="77777777" w:rsidR="004F4E38" w:rsidRPr="0068193D" w:rsidRDefault="004F4E38" w:rsidP="0068193D">
      <w:pPr>
        <w:tabs>
          <w:tab w:val="num" w:pos="360"/>
        </w:tabs>
        <w:spacing w:before="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els mitjans adscrits als serveis:</w:t>
      </w:r>
    </w:p>
    <w:p w14:paraId="6F545BF0"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El fet de causar, per negligència o per mala fe, danys greus al patrimoni o als béns de l’Ajuntament.</w:t>
      </w:r>
    </w:p>
    <w:p w14:paraId="1257FA68" w14:textId="77777777" w:rsidR="004F4E38" w:rsidRPr="0068193D" w:rsidRDefault="004F4E38" w:rsidP="0068193D">
      <w:pPr>
        <w:spacing w:before="80"/>
        <w:ind w:left="714"/>
        <w:jc w:val="both"/>
        <w:rPr>
          <w:rFonts w:ascii="Open Sans" w:hAnsi="Open Sans" w:cs="Open Sans"/>
          <w:sz w:val="18"/>
          <w:szCs w:val="18"/>
          <w:lang w:val="ca-ES"/>
        </w:rPr>
      </w:pPr>
    </w:p>
    <w:p w14:paraId="542E10C4" w14:textId="77777777" w:rsidR="004F4E38" w:rsidRPr="0068193D" w:rsidRDefault="004F4E38" w:rsidP="0068193D">
      <w:pPr>
        <w:tabs>
          <w:tab w:val="num" w:pos="360"/>
        </w:tabs>
        <w:spacing w:before="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el personal adscrit als serveis:</w:t>
      </w:r>
    </w:p>
    <w:p w14:paraId="064616C2"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no disponibilitat del telèfon mòbil de localització del coordinador tècnic designat per l’empresa contractada durant un temps de 24 o més hores.</w:t>
      </w:r>
    </w:p>
    <w:p w14:paraId="49E3C500" w14:textId="77777777" w:rsidR="004F4E38" w:rsidRPr="0068193D" w:rsidRDefault="004F4E38" w:rsidP="0068193D">
      <w:pPr>
        <w:tabs>
          <w:tab w:val="num" w:pos="360"/>
        </w:tabs>
        <w:spacing w:before="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la prestació dels serveis:</w:t>
      </w:r>
    </w:p>
    <w:p w14:paraId="42097781" w14:textId="77777777" w:rsidR="004F4E38" w:rsidRPr="0068193D" w:rsidRDefault="004F4E38" w:rsidP="0068193D">
      <w:pPr>
        <w:pStyle w:val="Cita"/>
        <w:numPr>
          <w:ilvl w:val="0"/>
          <w:numId w:val="28"/>
        </w:numPr>
        <w:spacing w:before="80"/>
        <w:jc w:val="both"/>
        <w:rPr>
          <w:rFonts w:ascii="Open Sans" w:eastAsia="Arial Unicode MS" w:hAnsi="Open Sans" w:cs="Open Sans"/>
          <w:kern w:val="3"/>
          <w:sz w:val="18"/>
          <w:szCs w:val="18"/>
          <w:lang w:val="ca-ES" w:eastAsia="es-ES"/>
        </w:rPr>
      </w:pPr>
      <w:r w:rsidRPr="0068193D">
        <w:rPr>
          <w:rFonts w:ascii="Open Sans" w:eastAsia="Arial Unicode MS" w:hAnsi="Open Sans" w:cs="Open Sans"/>
          <w:kern w:val="3"/>
          <w:sz w:val="18"/>
          <w:szCs w:val="18"/>
          <w:lang w:val="ca-ES" w:eastAsia="es-ES"/>
        </w:rPr>
        <w:t xml:space="preserve">La paralització o interrupció de la prestació dels serveis sense causa justificada per causa imputable a l’empresa adjudicatària. </w:t>
      </w:r>
    </w:p>
    <w:p w14:paraId="003A55ED" w14:textId="77777777" w:rsidR="004F4E38" w:rsidRPr="0068193D" w:rsidRDefault="004F4E38" w:rsidP="0068193D">
      <w:pPr>
        <w:pStyle w:val="Prrafodelista"/>
        <w:numPr>
          <w:ilvl w:val="0"/>
          <w:numId w:val="28"/>
        </w:numPr>
        <w:spacing w:line="240" w:lineRule="auto"/>
        <w:jc w:val="both"/>
        <w:rPr>
          <w:rFonts w:ascii="Open Sans" w:eastAsia="Arial Unicode MS" w:hAnsi="Open Sans" w:cs="Open Sans"/>
          <w:sz w:val="18"/>
          <w:szCs w:val="18"/>
          <w:lang w:val="ca-ES"/>
        </w:rPr>
      </w:pPr>
      <w:r w:rsidRPr="0068193D">
        <w:rPr>
          <w:rFonts w:ascii="Open Sans" w:eastAsia="Arial Unicode MS" w:hAnsi="Open Sans" w:cs="Open Sans"/>
          <w:sz w:val="18"/>
          <w:szCs w:val="18"/>
          <w:lang w:val="ca-ES"/>
        </w:rPr>
        <w:t>La falta de resolució en cas d’urgència.</w:t>
      </w:r>
    </w:p>
    <w:p w14:paraId="58FF1234"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lastRenderedPageBreak/>
        <w:t xml:space="preserve">La prestació manifestament defectuosa o irregular dels serveis amb incompliment de les condicions establertes. </w:t>
      </w:r>
    </w:p>
    <w:p w14:paraId="4C6A3C11"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modificació dels serveis contractats sense causa justificada i sense autorització expressa de l’Ajuntament i que suposi un perjudici molt greu per aquest.</w:t>
      </w:r>
    </w:p>
    <w:p w14:paraId="228F44F9"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No complir les ordres de modificació del servei disposades per l’Ajuntament. </w:t>
      </w:r>
    </w:p>
    <w:p w14:paraId="6D55D467" w14:textId="77777777" w:rsidR="004F4E38" w:rsidRPr="0068193D" w:rsidRDefault="004F4E38" w:rsidP="0068193D">
      <w:pPr>
        <w:pStyle w:val="Standard"/>
        <w:numPr>
          <w:ilvl w:val="0"/>
          <w:numId w:val="28"/>
        </w:numPr>
        <w:jc w:val="both"/>
        <w:textAlignment w:val="auto"/>
        <w:rPr>
          <w:rFonts w:ascii="Open Sans" w:hAnsi="Open Sans" w:cs="Open Sans"/>
          <w:sz w:val="18"/>
          <w:szCs w:val="18"/>
          <w:lang w:val="ca-ES"/>
        </w:rPr>
      </w:pPr>
      <w:r w:rsidRPr="0068193D">
        <w:rPr>
          <w:rFonts w:ascii="Open Sans" w:hAnsi="Open Sans" w:cs="Open Sans"/>
          <w:sz w:val="18"/>
          <w:szCs w:val="18"/>
          <w:lang w:val="ca-ES"/>
        </w:rPr>
        <w:t>La manca de respecte a les persones usuàries del servei, per part de l’empresa o del seu personal.</w:t>
      </w:r>
    </w:p>
    <w:p w14:paraId="10C26C5B"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L’establiment d’acords il·legals entre l’empresa o el personal de l’empresa i determinades persones usuàries del servei per dur a terme la prestació dels serveis que afecten a aquestes persones de manera “acordada entre les parts”, a canvi de contraprestacions del tipus que siguin. </w:t>
      </w:r>
    </w:p>
    <w:p w14:paraId="0DC39922"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de l’obligació d’atendre els serveis mínims en cas de vaga.</w:t>
      </w:r>
    </w:p>
    <w:p w14:paraId="23D65810" w14:textId="77777777" w:rsidR="004F4E38" w:rsidRPr="0068193D" w:rsidRDefault="004F4E38" w:rsidP="0068193D">
      <w:pPr>
        <w:widowControl/>
        <w:numPr>
          <w:ilvl w:val="0"/>
          <w:numId w:val="28"/>
        </w:numPr>
        <w:suppressAutoHyphens w:val="0"/>
        <w:spacing w:before="80"/>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La cessió, subarrendament o traspàs total o parcial dels serveis contractats, sense l’autorització expressa de l’Ajuntament. </w:t>
      </w:r>
    </w:p>
    <w:p w14:paraId="70FD25D1" w14:textId="77777777" w:rsidR="004F4E38" w:rsidRPr="0068193D" w:rsidRDefault="004F4E38" w:rsidP="0068193D">
      <w:pPr>
        <w:tabs>
          <w:tab w:val="num" w:pos="360"/>
        </w:tabs>
        <w:spacing w:before="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altres supòsits:</w:t>
      </w:r>
    </w:p>
    <w:p w14:paraId="3AA0B21F"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reincidència en la comissió de dues infraccions greus de la mateixa naturalesa.</w:t>
      </w:r>
    </w:p>
    <w:p w14:paraId="41DE1804" w14:textId="77777777" w:rsidR="004F4E38" w:rsidRPr="0068193D" w:rsidRDefault="004F4E38" w:rsidP="0068193D">
      <w:pPr>
        <w:widowControl/>
        <w:numPr>
          <w:ilvl w:val="0"/>
          <w:numId w:val="28"/>
        </w:numPr>
        <w:suppressAutoHyphens w:val="0"/>
        <w:spacing w:before="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reincidència en la comissió de dues infraccions molt greus comportarà la resolució del contracte, sense que el contractista tingui dret a cap indemnització.</w:t>
      </w:r>
    </w:p>
    <w:p w14:paraId="004C399C" w14:textId="77777777" w:rsidR="004F4E38" w:rsidRPr="0068193D" w:rsidRDefault="004F4E38" w:rsidP="0068193D">
      <w:pPr>
        <w:spacing w:before="80"/>
        <w:ind w:left="714"/>
        <w:jc w:val="both"/>
        <w:rPr>
          <w:rFonts w:ascii="Open Sans" w:hAnsi="Open Sans" w:cs="Open Sans"/>
          <w:sz w:val="18"/>
          <w:szCs w:val="18"/>
          <w:lang w:val="ca-ES"/>
        </w:rPr>
      </w:pPr>
    </w:p>
    <w:p w14:paraId="074AB538" w14:textId="77777777" w:rsidR="004F4E38" w:rsidRPr="0068193D" w:rsidRDefault="004F4E38"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 xml:space="preserve">3. Es tipifiquen com a infraccions o incompliments greus els següents: </w:t>
      </w:r>
    </w:p>
    <w:p w14:paraId="5816EAE1" w14:textId="77777777" w:rsidR="004F4E38" w:rsidRPr="0068193D" w:rsidRDefault="004F4E38" w:rsidP="0068193D">
      <w:pPr>
        <w:pStyle w:val="Standard"/>
        <w:jc w:val="both"/>
        <w:rPr>
          <w:rFonts w:ascii="Open Sans" w:hAnsi="Open Sans" w:cs="Open Sans"/>
          <w:sz w:val="18"/>
          <w:szCs w:val="18"/>
          <w:lang w:val="ca-ES"/>
        </w:rPr>
      </w:pPr>
    </w:p>
    <w:p w14:paraId="023D912D" w14:textId="77777777" w:rsidR="004F4E38" w:rsidRPr="0068193D" w:rsidRDefault="004F4E38"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el compliment de les obligacions legals:</w:t>
      </w:r>
    </w:p>
    <w:p w14:paraId="0EF70E91"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vulneració del deure de guardar secret de les dades de caràcter personal que es coneguin com a causa de la prestació dels servei que no constitueixin infracció molt greu.</w:t>
      </w:r>
    </w:p>
    <w:p w14:paraId="36F69264"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Qualsevol conducta constitutiva de delicte.</w:t>
      </w:r>
    </w:p>
    <w:p w14:paraId="2C5ADC46"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Les actuacions que, per acció o omissió, generen riscos greus sobre el medi ambient d'acord amb la legislació vigent.</w:t>
      </w:r>
    </w:p>
    <w:p w14:paraId="34C12A05"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El fet de no reposar o incrementar la garantia definitiva en els terminis fixats. </w:t>
      </w:r>
    </w:p>
    <w:p w14:paraId="7175CB52" w14:textId="77777777" w:rsidR="004F4E38" w:rsidRPr="0068193D" w:rsidRDefault="004F4E38"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la comunicació Ajuntament-contractista:</w:t>
      </w:r>
    </w:p>
    <w:p w14:paraId="4F05E9E5"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No informar a l’Ajuntament amb la diligència deguda de tota incidència amb repercussió greu pel servei o les persones.</w:t>
      </w:r>
    </w:p>
    <w:p w14:paraId="30EADF9E"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L’obstrucció a la inspecció municipal.</w:t>
      </w:r>
    </w:p>
    <w:p w14:paraId="3D9179AE"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de les obligacions de caràcter formal o documental que no estiguin tipificades com a molt greus.</w:t>
      </w:r>
    </w:p>
    <w:p w14:paraId="10F5D46B"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falsedat o falsificació de les dades corresponents a les activitats desenvolupades.</w:t>
      </w:r>
    </w:p>
    <w:p w14:paraId="41E2B5EF"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El retard superior a 48 hores en la comunicació d’incidències o de situacions significatives per al funcionament del servei.</w:t>
      </w:r>
    </w:p>
    <w:p w14:paraId="316A59FB"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En general, l’incompliment amb negligència, culpa o dol de les ordres procedents de l’Ajuntament relatives als deures i les obligacions pròpies de la contractista, així com tota infracció no recollida en aquesta clàusula, però que causi un perjudici al servei que es pugui conceptuar com a greu.</w:t>
      </w:r>
    </w:p>
    <w:p w14:paraId="580AC8F3" w14:textId="77777777" w:rsidR="004F4E38" w:rsidRPr="0068193D" w:rsidRDefault="004F4E38"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els mitjans adscrit al servei:</w:t>
      </w:r>
    </w:p>
    <w:p w14:paraId="30CBF928"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El fet de causar, per negligència o per mala fe, danys greus en la conservació i el manteniment dels mitjans, del material o dels documents del servei. Tenint en compte el material disponible a l’espai.</w:t>
      </w:r>
    </w:p>
    <w:p w14:paraId="77D1E68B"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No mantenir en bon estat de conservació ni efectuar les reparacions necessàries en els béns i instal·lacions adscrites al servei. </w:t>
      </w:r>
    </w:p>
    <w:p w14:paraId="4A86524A"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lastRenderedPageBreak/>
        <w:t>La utilització de material o equips diferents als estipulats, sense comunicació prèvia i autorització expressa per part de l’Ajuntament.</w:t>
      </w:r>
    </w:p>
    <w:p w14:paraId="1E0FBB06" w14:textId="77777777" w:rsidR="004F4E38" w:rsidRPr="0068193D" w:rsidRDefault="004F4E38"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el personal adscrit al servei:</w:t>
      </w:r>
    </w:p>
    <w:p w14:paraId="5C869C5C"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No adoptar les mesures correctives, incloses les de caràcter disciplinari que corresponguin, amb el personal que concorri a la feina en estat no apropiat o dispensi un tracte incorrecte al personal municipal o als veïns.</w:t>
      </w:r>
    </w:p>
    <w:p w14:paraId="332964B1"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no substitució del personal durant les baixes laborals o els períodes de vacances.</w:t>
      </w:r>
    </w:p>
    <w:p w14:paraId="5608AA06"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Incrementar la plantilla del personal adscrit al contracte sense l’autorització de l’Ajuntament.</w:t>
      </w:r>
    </w:p>
    <w:p w14:paraId="256F8C36" w14:textId="77777777" w:rsidR="004F4E38" w:rsidRPr="0068193D" w:rsidRDefault="004F4E38"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la prestació del servei:</w:t>
      </w:r>
    </w:p>
    <w:p w14:paraId="4362B9E6" w14:textId="77777777" w:rsidR="004F4E38" w:rsidRPr="0068193D" w:rsidRDefault="004F4E38" w:rsidP="0068193D">
      <w:pPr>
        <w:pStyle w:val="Cita"/>
        <w:numPr>
          <w:ilvl w:val="0"/>
          <w:numId w:val="30"/>
        </w:numPr>
        <w:spacing w:before="80" w:after="80"/>
        <w:jc w:val="both"/>
        <w:rPr>
          <w:rFonts w:ascii="Open Sans" w:eastAsia="Arial Unicode MS" w:hAnsi="Open Sans" w:cs="Open Sans"/>
          <w:kern w:val="3"/>
          <w:sz w:val="18"/>
          <w:szCs w:val="18"/>
          <w:lang w:val="ca-ES" w:eastAsia="es-ES"/>
        </w:rPr>
      </w:pPr>
      <w:r w:rsidRPr="0068193D">
        <w:rPr>
          <w:rFonts w:ascii="Open Sans" w:eastAsia="Arial Unicode MS" w:hAnsi="Open Sans" w:cs="Open Sans"/>
          <w:kern w:val="3"/>
          <w:sz w:val="18"/>
          <w:szCs w:val="18"/>
          <w:lang w:val="ca-ES" w:eastAsia="es-ES"/>
        </w:rPr>
        <w:t xml:space="preserve">L’incompliment de qualsevol de les condicions especials d’execució del contracte. </w:t>
      </w:r>
    </w:p>
    <w:p w14:paraId="3D8294EE"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greu de qualsevol de les obligacions, condicions o terminis establerts en el Plec de prescripcions tècniques.</w:t>
      </w:r>
    </w:p>
    <w:p w14:paraId="55984946"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falta de rendiment que afecti al funcionament normal del servei.</w:t>
      </w:r>
    </w:p>
    <w:p w14:paraId="4E3FE1F6"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No prestar el servei de la forma disposada en els Plecs o concretada en l’oferta de licitació, a partir de la qual s’hagués adjudicat el contracte.</w:t>
      </w:r>
    </w:p>
    <w:p w14:paraId="03CC8AEA"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Produir danys a tercers com a conseqüència del mal funcionament del servei. </w:t>
      </w:r>
    </w:p>
    <w:p w14:paraId="58F9DFBD"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de les ordres o instruccions dels serveis tècnics municipals en relació amb la modificació de les tasques ordinàries del servei per motius de necessitat o prioritat, o qualsevol altre relacionada amb el funcionament dels serveis.</w:t>
      </w:r>
    </w:p>
    <w:p w14:paraId="0509405D"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En cas de vaga o tancament patronal, quan el contractista no avisi l’Ajuntament amb una antelació mínima d’una setmana.</w:t>
      </w:r>
    </w:p>
    <w:p w14:paraId="4EF6D613"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Qualsevol altre que es derivi de l’incompliment de les prescripcions dels Plecs o del contracte en general i suposin una greu pertorbació en el funcionament del servei o per als interessos generals. </w:t>
      </w:r>
    </w:p>
    <w:p w14:paraId="6E7F69C5" w14:textId="77777777" w:rsidR="004F4E38" w:rsidRPr="0068193D" w:rsidRDefault="004F4E38" w:rsidP="0068193D">
      <w:pPr>
        <w:tabs>
          <w:tab w:val="num" w:pos="360"/>
        </w:tabs>
        <w:spacing w:before="60" w:after="60"/>
        <w:ind w:left="360" w:hanging="360"/>
        <w:jc w:val="both"/>
        <w:rPr>
          <w:rFonts w:ascii="Open Sans" w:hAnsi="Open Sans" w:cs="Open Sans"/>
          <w:sz w:val="18"/>
          <w:szCs w:val="18"/>
          <w:lang w:val="ca-ES"/>
        </w:rPr>
      </w:pPr>
      <w:r w:rsidRPr="0068193D">
        <w:rPr>
          <w:rFonts w:ascii="Open Sans" w:hAnsi="Open Sans" w:cs="Open Sans"/>
          <w:sz w:val="18"/>
          <w:szCs w:val="18"/>
          <w:lang w:val="ca-ES"/>
        </w:rPr>
        <w:t>En relació amb d’altres supòsits:</w:t>
      </w:r>
    </w:p>
    <w:p w14:paraId="2909A6B9"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de les obligacions contractuals essencials previstes en aquest Plec.</w:t>
      </w:r>
    </w:p>
    <w:p w14:paraId="724DE04B"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negligència o compliment defectuós inexcusables de les obligacions contractuals.</w:t>
      </w:r>
    </w:p>
    <w:p w14:paraId="30A29C53"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Les accions o omissions constitutives de delicte dolós relacionades amb el servei o que causin danys a l’Ajuntament o als veïns i que no constitueixin falta molt greu.</w:t>
      </w:r>
    </w:p>
    <w:p w14:paraId="6953F863"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Així mateix es consideraran com a infraccions greus totes les altres no previstes anteriorment i que infringeixin d’alguna manera les condicions establertes en el Plec, sempre que siguin en perjudici greu del servei.</w:t>
      </w:r>
    </w:p>
    <w:p w14:paraId="556CDECE" w14:textId="77777777" w:rsidR="004F4E38" w:rsidRPr="0068193D" w:rsidRDefault="004F4E38" w:rsidP="0068193D">
      <w:pPr>
        <w:widowControl/>
        <w:numPr>
          <w:ilvl w:val="0"/>
          <w:numId w:val="30"/>
        </w:numPr>
        <w:suppressAutoHyphens w:val="0"/>
        <w:spacing w:before="80" w:after="80"/>
        <w:ind w:left="714" w:hanging="357"/>
        <w:jc w:val="both"/>
        <w:textAlignment w:val="auto"/>
        <w:rPr>
          <w:rFonts w:ascii="Open Sans" w:hAnsi="Open Sans" w:cs="Open Sans"/>
          <w:sz w:val="18"/>
          <w:szCs w:val="18"/>
          <w:lang w:val="ca-ES"/>
        </w:rPr>
      </w:pPr>
      <w:r w:rsidRPr="0068193D">
        <w:rPr>
          <w:rFonts w:ascii="Open Sans" w:hAnsi="Open Sans" w:cs="Open Sans"/>
          <w:sz w:val="18"/>
          <w:szCs w:val="18"/>
          <w:lang w:val="ca-ES"/>
        </w:rPr>
        <w:t>La reincidència en la comissió de dues infraccions lleus de la mateixa naturalesa.</w:t>
      </w:r>
    </w:p>
    <w:p w14:paraId="4CAC73CE" w14:textId="77777777" w:rsidR="004F4E38" w:rsidRPr="0068193D" w:rsidRDefault="004F4E38" w:rsidP="0068193D">
      <w:pPr>
        <w:spacing w:before="80" w:after="80"/>
        <w:jc w:val="both"/>
        <w:rPr>
          <w:rFonts w:ascii="Open Sans" w:hAnsi="Open Sans" w:cs="Open Sans"/>
          <w:sz w:val="18"/>
          <w:szCs w:val="18"/>
          <w:lang w:val="ca-ES"/>
        </w:rPr>
      </w:pPr>
    </w:p>
    <w:p w14:paraId="0EE3800E" w14:textId="77777777" w:rsidR="004F4E38" w:rsidRPr="0068193D" w:rsidRDefault="004F4E38" w:rsidP="0068193D">
      <w:pPr>
        <w:spacing w:before="80" w:after="80"/>
        <w:jc w:val="both"/>
        <w:rPr>
          <w:rFonts w:ascii="Open Sans" w:hAnsi="Open Sans" w:cs="Open Sans"/>
          <w:sz w:val="18"/>
          <w:szCs w:val="18"/>
          <w:lang w:val="ca-ES"/>
        </w:rPr>
      </w:pPr>
      <w:r w:rsidRPr="0068193D">
        <w:rPr>
          <w:rFonts w:ascii="Open Sans" w:hAnsi="Open Sans" w:cs="Open Sans"/>
          <w:sz w:val="18"/>
          <w:szCs w:val="18"/>
          <w:lang w:val="ca-ES"/>
        </w:rPr>
        <w:t xml:space="preserve">4. Es tipifiquen com a infraccions o incompliments lleus els següents: </w:t>
      </w:r>
    </w:p>
    <w:p w14:paraId="48B440DF" w14:textId="77777777" w:rsidR="004F4E38" w:rsidRPr="0068193D" w:rsidRDefault="004F4E38" w:rsidP="0068193D">
      <w:pPr>
        <w:pStyle w:val="Standard"/>
        <w:jc w:val="both"/>
        <w:rPr>
          <w:rFonts w:ascii="Open Sans" w:hAnsi="Open Sans" w:cs="Open Sans"/>
          <w:sz w:val="18"/>
          <w:szCs w:val="18"/>
          <w:lang w:val="ca-ES"/>
        </w:rPr>
      </w:pPr>
    </w:p>
    <w:p w14:paraId="46299629" w14:textId="77777777" w:rsidR="004F4E38" w:rsidRPr="0068193D" w:rsidRDefault="004F4E38"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relació amb la comunicació Ajuntament-contractista:</w:t>
      </w:r>
    </w:p>
    <w:p w14:paraId="447272FE"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 xml:space="preserve">L’omissió del deure de la contractista de comunicar les incidències o situacions anòmales que es produeixin en el desenvolupament dels serveis previstos. </w:t>
      </w:r>
    </w:p>
    <w:p w14:paraId="75B25AC7"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La reticència a facilitar la informació relativa al control dels serveis o l’incompliment dels terminis d’entrega de documentació a l’Ajuntament.</w:t>
      </w:r>
    </w:p>
    <w:p w14:paraId="565182B2"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L'incompliment de les obligacions de caràcter formal o documental que no estiguin tipificades com a greus o molt greus.</w:t>
      </w:r>
    </w:p>
    <w:p w14:paraId="100FD0FE"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La descurança en la conservació i el manteniment dels mitjans adscrits als serveis.</w:t>
      </w:r>
    </w:p>
    <w:p w14:paraId="49D14A15"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La no comunicació a l’Ajuntament (en el termini de 15 dies hàbils) de les possibles baixes o substitucions a la plantilla del personal adscrit al contracte.</w:t>
      </w:r>
    </w:p>
    <w:p w14:paraId="7D13EF1A"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La modificació d’alguna de les obligacions dels serveis per causes justificades sense la comunicació immediata amb els serveis tècnics.</w:t>
      </w:r>
    </w:p>
    <w:p w14:paraId="00C8B2BC"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lastRenderedPageBreak/>
        <w:t>Qualsevol acció i/o omissió que es derivi de l’incompliment de les prescripcions dels Plecs, del contracte en general o de l’oferta presentada per l’empresa adjudicatària, i no suposi una greu pertorbació en el funcionament del servei o per als interessos generals.</w:t>
      </w:r>
    </w:p>
    <w:p w14:paraId="2E7D7432"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En general l’incompliment dels deures i les obligacions de la contractista per negligència o per descuit inexcusables, així com tota la infracció no recollida en les dues clàusules següents, relatives a greus i molt greus, sempre que el perjudici causat al servei es pugui conceptuar com a lleu.</w:t>
      </w:r>
    </w:p>
    <w:p w14:paraId="1DDF67DA" w14:textId="77777777" w:rsidR="004F4E38" w:rsidRPr="0068193D" w:rsidRDefault="004F4E38" w:rsidP="0068193D">
      <w:pPr>
        <w:pStyle w:val="Standard"/>
        <w:numPr>
          <w:ilvl w:val="0"/>
          <w:numId w:val="32"/>
        </w:numPr>
        <w:jc w:val="both"/>
        <w:textAlignment w:val="auto"/>
        <w:rPr>
          <w:rFonts w:ascii="Open Sans" w:hAnsi="Open Sans" w:cs="Open Sans"/>
          <w:sz w:val="18"/>
          <w:szCs w:val="18"/>
          <w:lang w:val="ca-ES"/>
        </w:rPr>
      </w:pPr>
      <w:r w:rsidRPr="0068193D">
        <w:rPr>
          <w:rFonts w:ascii="Open Sans" w:hAnsi="Open Sans" w:cs="Open Sans"/>
          <w:sz w:val="18"/>
          <w:szCs w:val="18"/>
          <w:lang w:val="ca-ES"/>
        </w:rPr>
        <w:t>Aquelles accions i/o omissions que no estiguin establertes com a faltes greus o molt greus relacionades amb la prestació del servei.</w:t>
      </w:r>
    </w:p>
    <w:p w14:paraId="60DE7A59" w14:textId="77777777" w:rsidR="00851E79" w:rsidRPr="0068193D" w:rsidRDefault="00851E79" w:rsidP="0068193D">
      <w:pPr>
        <w:pStyle w:val="Standard"/>
        <w:jc w:val="both"/>
        <w:rPr>
          <w:rFonts w:ascii="Open Sans" w:hAnsi="Open Sans" w:cs="Open Sans"/>
          <w:color w:val="FF0000"/>
          <w:sz w:val="18"/>
          <w:szCs w:val="18"/>
          <w:lang w:val="ca-ES"/>
        </w:rPr>
      </w:pPr>
    </w:p>
    <w:p w14:paraId="5208A22A" w14:textId="77777777" w:rsidR="00851E79" w:rsidRPr="0068193D" w:rsidRDefault="00851E79" w:rsidP="0068193D">
      <w:pPr>
        <w:pStyle w:val="Ttulo2"/>
        <w:rPr>
          <w:rFonts w:ascii="Open Sans" w:hAnsi="Open Sans" w:cs="Open Sans"/>
          <w:sz w:val="18"/>
          <w:szCs w:val="18"/>
          <w:lang w:val="ca-ES"/>
        </w:rPr>
      </w:pPr>
      <w:bookmarkStart w:id="50" w:name="_Toc112325173"/>
      <w:r w:rsidRPr="0068193D">
        <w:rPr>
          <w:rFonts w:ascii="Open Sans" w:hAnsi="Open Sans" w:cs="Open Sans"/>
          <w:sz w:val="18"/>
          <w:szCs w:val="18"/>
          <w:lang w:val="ca-ES"/>
        </w:rPr>
        <w:t>38. Penalitats aplicables i procediment</w:t>
      </w:r>
      <w:bookmarkEnd w:id="50"/>
    </w:p>
    <w:p w14:paraId="30420C6F" w14:textId="77777777" w:rsidR="00851E79" w:rsidRPr="0068193D" w:rsidRDefault="00851E79" w:rsidP="0068193D">
      <w:pPr>
        <w:pStyle w:val="Standard"/>
        <w:jc w:val="both"/>
        <w:rPr>
          <w:rFonts w:ascii="Open Sans" w:hAnsi="Open Sans" w:cs="Open Sans"/>
          <w:sz w:val="18"/>
          <w:szCs w:val="18"/>
          <w:lang w:val="ca-ES"/>
        </w:rPr>
      </w:pPr>
    </w:p>
    <w:p w14:paraId="70E3DCB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eastAsia="Times New Roman" w:hAnsi="Open Sans" w:cs="Open Sans"/>
          <w:kern w:val="0"/>
          <w:sz w:val="18"/>
          <w:szCs w:val="18"/>
          <w:lang w:val="ca-ES"/>
        </w:rPr>
        <w:t xml:space="preserve">1. </w:t>
      </w:r>
      <w:r w:rsidRPr="0068193D">
        <w:rPr>
          <w:rFonts w:ascii="Open Sans" w:hAnsi="Open Sans" w:cs="Open Sans"/>
          <w:sz w:val="18"/>
          <w:szCs w:val="18"/>
          <w:lang w:val="ca-ES"/>
        </w:rPr>
        <w:t>Les penalitats aplicables per la comissió d’infraccions consistiran en multa pecuniària amb la següent quantia:</w:t>
      </w:r>
    </w:p>
    <w:p w14:paraId="7097ED0A" w14:textId="77777777" w:rsidR="00851E79" w:rsidRPr="0068193D" w:rsidRDefault="00851E79" w:rsidP="0068193D">
      <w:pPr>
        <w:pStyle w:val="Cita"/>
        <w:numPr>
          <w:ilvl w:val="0"/>
          <w:numId w:val="34"/>
        </w:numPr>
        <w:tabs>
          <w:tab w:val="num" w:pos="360"/>
        </w:tabs>
        <w:spacing w:before="0" w:after="0"/>
        <w:jc w:val="both"/>
        <w:rPr>
          <w:rFonts w:ascii="Open Sans" w:eastAsia="Times New Roman" w:hAnsi="Open Sans" w:cs="Open Sans"/>
          <w:sz w:val="18"/>
          <w:szCs w:val="18"/>
          <w:lang w:val="ca-ES" w:eastAsia="es-ES"/>
        </w:rPr>
      </w:pPr>
      <w:r w:rsidRPr="0068193D">
        <w:rPr>
          <w:rFonts w:ascii="Open Sans" w:eastAsia="Times New Roman" w:hAnsi="Open Sans" w:cs="Open Sans"/>
          <w:sz w:val="18"/>
          <w:szCs w:val="18"/>
          <w:lang w:val="ca-ES" w:eastAsia="es-ES"/>
        </w:rPr>
        <w:t xml:space="preserve">Per infraccions lleus: amb penalitats de fins a un 2,5% del preu del contracte, exclòs l’IVA. </w:t>
      </w:r>
    </w:p>
    <w:p w14:paraId="0F6D8342" w14:textId="77777777" w:rsidR="00851E79" w:rsidRPr="0068193D" w:rsidRDefault="00851E79" w:rsidP="0068193D">
      <w:pPr>
        <w:pStyle w:val="Cita"/>
        <w:numPr>
          <w:ilvl w:val="0"/>
          <w:numId w:val="34"/>
        </w:numPr>
        <w:tabs>
          <w:tab w:val="num" w:pos="360"/>
        </w:tabs>
        <w:spacing w:before="0" w:after="0"/>
        <w:jc w:val="both"/>
        <w:rPr>
          <w:rFonts w:ascii="Open Sans" w:eastAsia="Times New Roman" w:hAnsi="Open Sans" w:cs="Open Sans"/>
          <w:sz w:val="18"/>
          <w:szCs w:val="18"/>
          <w:lang w:val="ca-ES" w:eastAsia="es-ES"/>
        </w:rPr>
      </w:pPr>
      <w:r w:rsidRPr="0068193D">
        <w:rPr>
          <w:rFonts w:ascii="Open Sans" w:eastAsia="Times New Roman" w:hAnsi="Open Sans" w:cs="Open Sans"/>
          <w:sz w:val="18"/>
          <w:szCs w:val="18"/>
          <w:lang w:val="ca-ES" w:eastAsia="es-ES"/>
        </w:rPr>
        <w:t xml:space="preserve">Per infraccions greus: amb penalitats d’entre el 2,51% i el 5% del preu del contracte, exclòs l’IVA. </w:t>
      </w:r>
    </w:p>
    <w:p w14:paraId="775140BB" w14:textId="77777777" w:rsidR="00851E79" w:rsidRPr="0068193D" w:rsidRDefault="00851E79" w:rsidP="0068193D">
      <w:pPr>
        <w:pStyle w:val="Cita"/>
        <w:numPr>
          <w:ilvl w:val="0"/>
          <w:numId w:val="34"/>
        </w:numPr>
        <w:tabs>
          <w:tab w:val="num" w:pos="360"/>
        </w:tabs>
        <w:spacing w:before="100" w:after="100"/>
        <w:jc w:val="both"/>
        <w:rPr>
          <w:rFonts w:ascii="Open Sans" w:hAnsi="Open Sans" w:cs="Open Sans"/>
          <w:sz w:val="18"/>
          <w:szCs w:val="18"/>
          <w:lang w:val="ca-ES"/>
        </w:rPr>
      </w:pPr>
      <w:r w:rsidRPr="0068193D">
        <w:rPr>
          <w:rFonts w:ascii="Open Sans" w:eastAsia="Times New Roman" w:hAnsi="Open Sans" w:cs="Open Sans"/>
          <w:sz w:val="18"/>
          <w:szCs w:val="18"/>
          <w:lang w:val="ca-ES" w:eastAsia="es-ES"/>
        </w:rPr>
        <w:t xml:space="preserve">Per infraccions molt greus: amb penalitats d’entre el 5,1% i el 10% del preu del contracte, exclòs l’IVA. </w:t>
      </w:r>
    </w:p>
    <w:p w14:paraId="032D4A43" w14:textId="77777777" w:rsidR="00851E79" w:rsidRPr="0068193D" w:rsidRDefault="00851E79" w:rsidP="0068193D">
      <w:pPr>
        <w:pStyle w:val="Cita"/>
        <w:spacing w:before="100" w:after="100"/>
        <w:ind w:left="0"/>
        <w:jc w:val="both"/>
        <w:rPr>
          <w:rFonts w:ascii="Open Sans" w:hAnsi="Open Sans" w:cs="Open Sans"/>
          <w:sz w:val="18"/>
          <w:szCs w:val="18"/>
          <w:lang w:val="ca-ES"/>
        </w:rPr>
      </w:pPr>
      <w:r w:rsidRPr="0068193D">
        <w:rPr>
          <w:rFonts w:ascii="Open Sans" w:hAnsi="Open Sans" w:cs="Open Sans"/>
          <w:sz w:val="18"/>
          <w:szCs w:val="18"/>
          <w:lang w:val="ca-ES"/>
        </w:rPr>
        <w:t>La demora en el compliment de les obligacions se sancionarà conforme a l’establert en els articles 192 al 195 de la LCSP.</w:t>
      </w:r>
    </w:p>
    <w:p w14:paraId="7B86976C"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2. La graduació dels incompliments s’executarà atenent a:</w:t>
      </w:r>
    </w:p>
    <w:p w14:paraId="756BF515" w14:textId="77777777" w:rsidR="00851E79" w:rsidRPr="0068193D" w:rsidRDefault="00851E79" w:rsidP="0068193D">
      <w:pPr>
        <w:pStyle w:val="Cita"/>
        <w:numPr>
          <w:ilvl w:val="0"/>
          <w:numId w:val="36"/>
        </w:numPr>
        <w:tabs>
          <w:tab w:val="num" w:pos="360"/>
        </w:tabs>
        <w:spacing w:before="0" w:after="0"/>
        <w:jc w:val="both"/>
        <w:rPr>
          <w:rFonts w:ascii="Open Sans" w:eastAsia="Times New Roman" w:hAnsi="Open Sans" w:cs="Open Sans"/>
          <w:sz w:val="18"/>
          <w:szCs w:val="18"/>
          <w:lang w:val="ca-ES" w:eastAsia="es-ES"/>
        </w:rPr>
      </w:pPr>
      <w:r w:rsidRPr="0068193D">
        <w:rPr>
          <w:rFonts w:ascii="Open Sans" w:eastAsia="Times New Roman" w:hAnsi="Open Sans" w:cs="Open Sans"/>
          <w:sz w:val="18"/>
          <w:szCs w:val="18"/>
          <w:lang w:val="ca-ES" w:eastAsia="es-ES"/>
        </w:rPr>
        <w:t>Transcendència per al servei.</w:t>
      </w:r>
    </w:p>
    <w:p w14:paraId="49A6184B" w14:textId="77777777" w:rsidR="00851E79" w:rsidRPr="0068193D" w:rsidRDefault="00851E79" w:rsidP="0068193D">
      <w:pPr>
        <w:pStyle w:val="Cita"/>
        <w:numPr>
          <w:ilvl w:val="0"/>
          <w:numId w:val="36"/>
        </w:numPr>
        <w:tabs>
          <w:tab w:val="num" w:pos="360"/>
        </w:tabs>
        <w:spacing w:before="0" w:after="0"/>
        <w:jc w:val="both"/>
        <w:rPr>
          <w:rFonts w:ascii="Open Sans" w:eastAsia="Times New Roman" w:hAnsi="Open Sans" w:cs="Open Sans"/>
          <w:sz w:val="18"/>
          <w:szCs w:val="18"/>
          <w:lang w:val="ca-ES" w:eastAsia="es-ES"/>
        </w:rPr>
      </w:pPr>
      <w:r w:rsidRPr="0068193D">
        <w:rPr>
          <w:rFonts w:ascii="Open Sans" w:eastAsia="Times New Roman" w:hAnsi="Open Sans" w:cs="Open Sans"/>
          <w:sz w:val="18"/>
          <w:szCs w:val="18"/>
          <w:lang w:val="ca-ES" w:eastAsia="es-ES"/>
        </w:rPr>
        <w:t>Intencionalitat de la contractista, qui de manera conscient opti per incomplir en benefici propi els preceptes del contracte.</w:t>
      </w:r>
    </w:p>
    <w:p w14:paraId="03FEE438" w14:textId="77777777" w:rsidR="00851E79" w:rsidRPr="0068193D" w:rsidRDefault="00851E79" w:rsidP="0068193D">
      <w:pPr>
        <w:pStyle w:val="Cita"/>
        <w:numPr>
          <w:ilvl w:val="0"/>
          <w:numId w:val="36"/>
        </w:numPr>
        <w:tabs>
          <w:tab w:val="num" w:pos="360"/>
        </w:tabs>
        <w:spacing w:before="0" w:after="0"/>
        <w:jc w:val="both"/>
        <w:rPr>
          <w:rFonts w:ascii="Open Sans" w:eastAsia="Times New Roman" w:hAnsi="Open Sans" w:cs="Open Sans"/>
          <w:sz w:val="18"/>
          <w:szCs w:val="18"/>
          <w:lang w:val="ca-ES" w:eastAsia="es-ES"/>
        </w:rPr>
      </w:pPr>
      <w:r w:rsidRPr="0068193D">
        <w:rPr>
          <w:rFonts w:ascii="Open Sans" w:eastAsia="Times New Roman" w:hAnsi="Open Sans" w:cs="Open Sans"/>
          <w:sz w:val="18"/>
          <w:szCs w:val="18"/>
          <w:lang w:val="ca-ES" w:eastAsia="es-ES"/>
        </w:rPr>
        <w:t>Reincidència.</w:t>
      </w:r>
    </w:p>
    <w:p w14:paraId="6485EC31" w14:textId="77777777" w:rsidR="00851E79" w:rsidRPr="0068193D" w:rsidRDefault="00851E79" w:rsidP="0068193D">
      <w:pPr>
        <w:spacing w:before="100" w:after="100"/>
        <w:jc w:val="both"/>
        <w:rPr>
          <w:rFonts w:ascii="Open Sans" w:eastAsia="Times New Roman" w:hAnsi="Open Sans" w:cs="Open Sans"/>
          <w:sz w:val="18"/>
          <w:szCs w:val="18"/>
          <w:lang w:val="ca-ES"/>
        </w:rPr>
      </w:pPr>
      <w:r w:rsidRPr="0068193D">
        <w:rPr>
          <w:rFonts w:ascii="Open Sans" w:hAnsi="Open Sans" w:cs="Open Sans"/>
          <w:sz w:val="18"/>
          <w:szCs w:val="18"/>
          <w:lang w:val="ca-ES"/>
        </w:rPr>
        <w:t>3. Les penalitats seran imposades per l’òrgan municipal competent, prèvia instrucció del corresponent expedient, en el qual haurà de donar-se audiència, en tot cas, a l’empresa contractista. A l’hora de determinar la penalitat concreta que hagi de recaure sobre l’empresa, la corporació municipal vetllarà, en el seu cas, perquè la sanció que s’imposi no resulti, per a la contractista, més avantatjosa que el compliment estricte del pactat en el contracte.</w:t>
      </w:r>
    </w:p>
    <w:p w14:paraId="00C30852"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L’import de les penalitats serà deduït de l’import de les certificacions mensuals un cop la resolució de la imposició de la penalitat sigui ferm.</w:t>
      </w:r>
    </w:p>
    <w:p w14:paraId="5522D036"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4. L’aplicació de sancions no exclou la indemnització per danys i perjudicis a que pugui tenir dret l’Ajuntament, originada pels incompliments o compliments defectuosos de l’empresa adjudicatària.</w:t>
      </w:r>
    </w:p>
    <w:p w14:paraId="339A77B8"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5. Quan el contracte es resolgui per culpa de la contractista, li serà confiscada la garantia i a més s’haurà d’indemnitzar a l’Ajuntament pels danys i perjudicis ocasionats. Aquestes sancions es podran deduir del pagament de les factures pendents o executar-les a càrrec de la garantia dipositada.</w:t>
      </w:r>
    </w:p>
    <w:p w14:paraId="47EF9374"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6. En cas que l’empresa contractista subcontracti part de l’execució del contracte sense donar compliment a l’obligació legal de la seva comunicació a l’Ajuntament s’imposarà al contractista una penalitat de fins a un 50 % de l’import del subcontracte o es podrà resoldre el contracte si comporta incompliment de l’obligació principal del contracte</w:t>
      </w:r>
    </w:p>
    <w:p w14:paraId="4CF8992A"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En cas que s’estableixin pactes entre contractista i subcontractista que superin el termini de pagament establert per l’Ajuntament per al contractista, comportarà la imposició d’una penalitat de com a màxim el 10% de l’import d’adjudicació</w:t>
      </w:r>
    </w:p>
    <w:p w14:paraId="679CA345" w14:textId="77777777" w:rsidR="00851E79" w:rsidRPr="0068193D" w:rsidRDefault="00851E79" w:rsidP="0068193D">
      <w:pPr>
        <w:pStyle w:val="Standard"/>
        <w:jc w:val="both"/>
        <w:rPr>
          <w:rFonts w:ascii="Open Sans" w:hAnsi="Open Sans" w:cs="Open Sans"/>
          <w:sz w:val="18"/>
          <w:szCs w:val="18"/>
          <w:lang w:val="ca-ES"/>
        </w:rPr>
      </w:pPr>
    </w:p>
    <w:p w14:paraId="7F307816" w14:textId="77777777" w:rsidR="00851E79" w:rsidRPr="0068193D" w:rsidRDefault="00851E79" w:rsidP="0068193D">
      <w:pPr>
        <w:pStyle w:val="Ttulo2"/>
        <w:rPr>
          <w:rFonts w:ascii="Open Sans" w:hAnsi="Open Sans" w:cs="Open Sans"/>
          <w:sz w:val="18"/>
          <w:szCs w:val="18"/>
          <w:lang w:val="ca-ES"/>
        </w:rPr>
      </w:pPr>
      <w:bookmarkStart w:id="51" w:name="_Toc112325174"/>
      <w:r w:rsidRPr="0068193D">
        <w:rPr>
          <w:rFonts w:ascii="Open Sans" w:hAnsi="Open Sans" w:cs="Open Sans"/>
          <w:sz w:val="18"/>
          <w:szCs w:val="18"/>
          <w:lang w:val="ca-ES"/>
        </w:rPr>
        <w:t>39. Cessió</w:t>
      </w:r>
      <w:bookmarkEnd w:id="51"/>
      <w:r w:rsidRPr="0068193D">
        <w:rPr>
          <w:rFonts w:ascii="Open Sans" w:hAnsi="Open Sans" w:cs="Open Sans"/>
          <w:sz w:val="18"/>
          <w:szCs w:val="18"/>
          <w:lang w:val="ca-ES"/>
        </w:rPr>
        <w:t xml:space="preserve"> </w:t>
      </w:r>
    </w:p>
    <w:p w14:paraId="017BE506" w14:textId="77777777" w:rsidR="00851E79" w:rsidRPr="0068193D" w:rsidRDefault="00851E79" w:rsidP="0068193D">
      <w:pPr>
        <w:pStyle w:val="Standard"/>
        <w:jc w:val="both"/>
        <w:rPr>
          <w:rFonts w:ascii="Open Sans" w:hAnsi="Open Sans" w:cs="Open Sans"/>
          <w:sz w:val="18"/>
          <w:szCs w:val="18"/>
          <w:lang w:val="ca-ES"/>
        </w:rPr>
      </w:pPr>
    </w:p>
    <w:p w14:paraId="4D824C06" w14:textId="77777777" w:rsidR="00851E79" w:rsidRPr="0068193D" w:rsidRDefault="00851E79" w:rsidP="0068193D">
      <w:pPr>
        <w:shd w:val="clear" w:color="auto" w:fill="FFFFFF" w:themeFill="background1"/>
        <w:jc w:val="both"/>
        <w:rPr>
          <w:rFonts w:ascii="Open Sans" w:hAnsi="Open Sans" w:cs="Open Sans"/>
          <w:sz w:val="18"/>
          <w:szCs w:val="18"/>
          <w:lang w:val="ca-ES"/>
        </w:rPr>
      </w:pPr>
      <w:r w:rsidRPr="0068193D">
        <w:rPr>
          <w:rFonts w:ascii="Open Sans" w:hAnsi="Open Sans" w:cs="Open Sans"/>
          <w:sz w:val="18"/>
          <w:szCs w:val="18"/>
          <w:lang w:val="ca-ES"/>
        </w:rPr>
        <w:t>En el present contracte resta prohibida la cessió.</w:t>
      </w:r>
    </w:p>
    <w:p w14:paraId="3DBEDD6A" w14:textId="77777777" w:rsidR="00851E79" w:rsidRPr="0068193D" w:rsidRDefault="00851E79" w:rsidP="0068193D">
      <w:pPr>
        <w:pStyle w:val="Standard"/>
        <w:jc w:val="both"/>
        <w:rPr>
          <w:rFonts w:ascii="Open Sans" w:hAnsi="Open Sans" w:cs="Open Sans"/>
          <w:sz w:val="18"/>
          <w:szCs w:val="18"/>
          <w:lang w:val="ca-ES"/>
        </w:rPr>
      </w:pPr>
    </w:p>
    <w:p w14:paraId="5E4112AF" w14:textId="77777777" w:rsidR="00851E79" w:rsidRPr="0068193D" w:rsidRDefault="00851E79" w:rsidP="0068193D">
      <w:pPr>
        <w:pStyle w:val="Ttulo2"/>
        <w:rPr>
          <w:rFonts w:ascii="Open Sans" w:hAnsi="Open Sans" w:cs="Open Sans"/>
          <w:sz w:val="18"/>
          <w:szCs w:val="18"/>
          <w:lang w:val="ca-ES"/>
        </w:rPr>
      </w:pPr>
      <w:bookmarkStart w:id="52" w:name="_Toc112325175"/>
      <w:r w:rsidRPr="0068193D">
        <w:rPr>
          <w:rFonts w:ascii="Open Sans" w:hAnsi="Open Sans" w:cs="Open Sans"/>
          <w:sz w:val="18"/>
          <w:szCs w:val="18"/>
          <w:lang w:val="ca-ES"/>
        </w:rPr>
        <w:lastRenderedPageBreak/>
        <w:t>40. Subcontractació</w:t>
      </w:r>
      <w:bookmarkEnd w:id="52"/>
      <w:r w:rsidRPr="0068193D">
        <w:rPr>
          <w:rFonts w:ascii="Open Sans" w:hAnsi="Open Sans" w:cs="Open Sans"/>
          <w:sz w:val="18"/>
          <w:szCs w:val="18"/>
          <w:lang w:val="ca-ES"/>
        </w:rPr>
        <w:t xml:space="preserve"> </w:t>
      </w:r>
    </w:p>
    <w:p w14:paraId="0176A1FD" w14:textId="77777777" w:rsidR="00851E79" w:rsidRPr="0068193D" w:rsidRDefault="00851E79" w:rsidP="0068193D">
      <w:pPr>
        <w:pStyle w:val="Standard"/>
        <w:jc w:val="both"/>
        <w:rPr>
          <w:rFonts w:ascii="Open Sans" w:hAnsi="Open Sans" w:cs="Open Sans"/>
          <w:sz w:val="18"/>
          <w:szCs w:val="18"/>
          <w:lang w:val="ca-ES"/>
        </w:rPr>
      </w:pPr>
    </w:p>
    <w:p w14:paraId="3F31154B"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L’empresa adjudicatària pot subcontractar amb tercers la realització parcial de la prestació amb el compliment dels requisits i obligacions establerts als article 215 i 216 LCSP. L’incompliment d’aquestes estipulacions legals comportarà les conseqüències establertes a l’apartat 3 de l’article 215 LCSP.</w:t>
      </w:r>
    </w:p>
    <w:p w14:paraId="590AA26E" w14:textId="77777777" w:rsidR="00851E79" w:rsidRPr="0068193D" w:rsidRDefault="00851E79" w:rsidP="0068193D">
      <w:pPr>
        <w:pStyle w:val="Standard"/>
        <w:jc w:val="both"/>
        <w:rPr>
          <w:rFonts w:ascii="Open Sans" w:hAnsi="Open Sans" w:cs="Open Sans"/>
          <w:sz w:val="18"/>
          <w:szCs w:val="18"/>
          <w:lang w:val="ca-ES"/>
        </w:rPr>
      </w:pPr>
    </w:p>
    <w:p w14:paraId="13B8A581" w14:textId="77777777" w:rsidR="004F4E38" w:rsidRPr="0068193D" w:rsidRDefault="004F4E38"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El contractista pot concertar amb tercers la realització de tallers o activitats especialitzades o formacions dirigides a les persones joves. </w:t>
      </w:r>
    </w:p>
    <w:p w14:paraId="73CB95F5" w14:textId="77777777" w:rsidR="00851E79" w:rsidRPr="0068193D" w:rsidRDefault="00851E79" w:rsidP="0068193D">
      <w:pPr>
        <w:pStyle w:val="Standard"/>
        <w:jc w:val="both"/>
        <w:rPr>
          <w:rFonts w:ascii="Open Sans" w:hAnsi="Open Sans" w:cs="Open Sans"/>
          <w:sz w:val="18"/>
          <w:szCs w:val="18"/>
          <w:lang w:val="ca-ES"/>
        </w:rPr>
      </w:pPr>
    </w:p>
    <w:p w14:paraId="6444C2B3" w14:textId="2ABACE89" w:rsidR="00851E79" w:rsidRPr="0068193D" w:rsidRDefault="004F4E38"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2</w:t>
      </w:r>
      <w:r w:rsidR="00851E79" w:rsidRPr="0068193D">
        <w:rPr>
          <w:rFonts w:ascii="Open Sans" w:hAnsi="Open Sans" w:cs="Open Sans"/>
          <w:sz w:val="18"/>
          <w:szCs w:val="18"/>
          <w:lang w:val="ca-ES"/>
        </w:rPr>
        <w:t>. Les empreses subcontractistes no han de realitzar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3CEE400B" w14:textId="77777777" w:rsidR="00851E79" w:rsidRPr="0068193D" w:rsidRDefault="00851E79" w:rsidP="0068193D">
      <w:pPr>
        <w:pStyle w:val="Standard"/>
        <w:jc w:val="both"/>
        <w:rPr>
          <w:rFonts w:ascii="Open Sans" w:hAnsi="Open Sans" w:cs="Open Sans"/>
          <w:sz w:val="18"/>
          <w:szCs w:val="18"/>
          <w:lang w:val="ca-ES"/>
        </w:rPr>
      </w:pPr>
    </w:p>
    <w:p w14:paraId="1B1BB8DF"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En cas que els tercers subcontractats tinguin relacions legals amb paradisos fiscals l’empresa adjudicatària ha d’informar d’aquestes relacions a l’òrgan de contractació (que en donarà publicitat en el perfil de contractant) i presentar-li la documentació descriptiva dels moviments financers i tota la informació relativa a aquestes actuacions de les empreses subcontractistes.</w:t>
      </w:r>
    </w:p>
    <w:p w14:paraId="118FF272" w14:textId="77777777" w:rsidR="00851E79" w:rsidRPr="0068193D" w:rsidRDefault="00851E79" w:rsidP="0068193D">
      <w:pPr>
        <w:pStyle w:val="Standard"/>
        <w:jc w:val="both"/>
        <w:rPr>
          <w:rFonts w:ascii="Open Sans" w:hAnsi="Open Sans" w:cs="Open Sans"/>
          <w:sz w:val="18"/>
          <w:szCs w:val="18"/>
          <w:lang w:val="ca-ES"/>
        </w:rPr>
      </w:pPr>
    </w:p>
    <w:p w14:paraId="5A54B210"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L’empresa contractista està obligada a abonar a les empreses subcontractistes el preu pactat en un termini que no pot ser més desfavorable que el previst en la llei 3/2004, de 29 de desembre, que estableix les mesures de lluita contra la morositat.</w:t>
      </w:r>
    </w:p>
    <w:p w14:paraId="7E4007EB" w14:textId="77777777" w:rsidR="00851E79" w:rsidRPr="0068193D" w:rsidRDefault="00851E79" w:rsidP="0068193D">
      <w:pPr>
        <w:pStyle w:val="Standard"/>
        <w:jc w:val="both"/>
        <w:rPr>
          <w:rFonts w:ascii="Open Sans" w:hAnsi="Open Sans" w:cs="Open Sans"/>
          <w:sz w:val="18"/>
          <w:szCs w:val="18"/>
          <w:lang w:val="ca-ES"/>
        </w:rPr>
      </w:pPr>
    </w:p>
    <w:p w14:paraId="32F8C6F9" w14:textId="5B9218F6"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La persona responsable del contracte podrà requerir durant l’execució del contracte la verificació del pagament del preu als subcontractistes.</w:t>
      </w:r>
      <w:bookmarkEnd w:id="36"/>
    </w:p>
    <w:p w14:paraId="0CF60318" w14:textId="77777777" w:rsidR="00851E79" w:rsidRPr="0068193D" w:rsidRDefault="00851E79" w:rsidP="0068193D">
      <w:pPr>
        <w:pStyle w:val="Ttulo1"/>
        <w:rPr>
          <w:rFonts w:ascii="Open Sans" w:hAnsi="Open Sans" w:cs="Open Sans"/>
          <w:sz w:val="18"/>
          <w:szCs w:val="18"/>
          <w:lang w:val="ca-ES"/>
        </w:rPr>
      </w:pPr>
      <w:bookmarkStart w:id="53" w:name="_Toc112325176"/>
      <w:r w:rsidRPr="0068193D">
        <w:rPr>
          <w:rFonts w:ascii="Open Sans" w:hAnsi="Open Sans" w:cs="Open Sans"/>
          <w:sz w:val="18"/>
          <w:szCs w:val="18"/>
          <w:lang w:val="ca-ES"/>
        </w:rPr>
        <w:t>V. DISPOSICIONS RELATIVES A L’EXTINCIÓ DEL CONTRACTE</w:t>
      </w:r>
      <w:bookmarkEnd w:id="53"/>
    </w:p>
    <w:p w14:paraId="54E171E1" w14:textId="77777777" w:rsidR="00851E79" w:rsidRPr="0068193D" w:rsidRDefault="00851E79" w:rsidP="0068193D">
      <w:pPr>
        <w:rPr>
          <w:rFonts w:ascii="Open Sans" w:hAnsi="Open Sans" w:cs="Open Sans"/>
          <w:sz w:val="18"/>
          <w:szCs w:val="18"/>
          <w:lang w:val="ca-ES" w:eastAsia="en-US"/>
        </w:rPr>
      </w:pPr>
    </w:p>
    <w:p w14:paraId="67DAAD7C" w14:textId="77777777" w:rsidR="00851E79" w:rsidRPr="0068193D" w:rsidRDefault="00851E79" w:rsidP="0068193D">
      <w:pPr>
        <w:pStyle w:val="Ttulo2"/>
        <w:rPr>
          <w:rFonts w:ascii="Open Sans" w:hAnsi="Open Sans" w:cs="Open Sans"/>
          <w:sz w:val="18"/>
          <w:szCs w:val="18"/>
          <w:lang w:val="ca-ES"/>
        </w:rPr>
      </w:pPr>
      <w:bookmarkStart w:id="54" w:name="_Toc112325177"/>
      <w:r w:rsidRPr="0068193D">
        <w:rPr>
          <w:rFonts w:ascii="Open Sans" w:eastAsia="Arial Unicode MS" w:hAnsi="Open Sans" w:cs="Open Sans"/>
          <w:kern w:val="3"/>
          <w:sz w:val="18"/>
          <w:szCs w:val="18"/>
          <w:lang w:val="ca-ES" w:eastAsia="es-ES"/>
        </w:rPr>
        <w:t>41</w:t>
      </w:r>
      <w:r w:rsidRPr="0068193D">
        <w:rPr>
          <w:rFonts w:ascii="Open Sans" w:hAnsi="Open Sans" w:cs="Open Sans"/>
          <w:sz w:val="18"/>
          <w:szCs w:val="18"/>
          <w:lang w:val="ca-ES"/>
        </w:rPr>
        <w:t>. Suspensió del contracte</w:t>
      </w:r>
      <w:bookmarkEnd w:id="54"/>
    </w:p>
    <w:p w14:paraId="4B3E6BB4" w14:textId="77777777" w:rsidR="00851E79" w:rsidRPr="0068193D" w:rsidRDefault="00851E79" w:rsidP="0068193D">
      <w:pPr>
        <w:pStyle w:val="Standard"/>
        <w:jc w:val="both"/>
        <w:rPr>
          <w:rFonts w:ascii="Open Sans" w:hAnsi="Open Sans" w:cs="Open Sans"/>
          <w:b/>
          <w:sz w:val="18"/>
          <w:szCs w:val="18"/>
          <w:lang w:val="ca-ES"/>
        </w:rPr>
      </w:pPr>
    </w:p>
    <w:p w14:paraId="34B6A352"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El contracte podrà ser suspès per acord de l’Administració o perquè el contractista opti per suspendre el seu compliment, en cas de demora en el pagament del preu superior a 4 mesos, comunicant-ho a l’Administració amb un mes d’antelació.</w:t>
      </w:r>
    </w:p>
    <w:p w14:paraId="5DA44CD7" w14:textId="77777777" w:rsidR="00851E79" w:rsidRPr="0068193D" w:rsidRDefault="00851E79" w:rsidP="0068193D">
      <w:pPr>
        <w:pStyle w:val="Standard"/>
        <w:jc w:val="both"/>
        <w:rPr>
          <w:rFonts w:ascii="Open Sans" w:hAnsi="Open Sans" w:cs="Open Sans"/>
          <w:bCs/>
          <w:sz w:val="18"/>
          <w:szCs w:val="18"/>
          <w:lang w:val="ca-ES"/>
        </w:rPr>
      </w:pPr>
    </w:p>
    <w:p w14:paraId="0324BBF6"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En tot cas, l’Administració ha d’estendre l’acta de suspensió corresponent, d’ofici o a sol·licitud de l’empresa contractista, de conformitat amb el que disposa l’article 208.1 de la LCSP.</w:t>
      </w:r>
    </w:p>
    <w:p w14:paraId="334B7667" w14:textId="77777777" w:rsidR="00851E79" w:rsidRPr="0068193D" w:rsidRDefault="00851E79" w:rsidP="0068193D">
      <w:pPr>
        <w:pStyle w:val="Standard"/>
        <w:jc w:val="both"/>
        <w:rPr>
          <w:rFonts w:ascii="Open Sans" w:hAnsi="Open Sans" w:cs="Open Sans"/>
          <w:bCs/>
          <w:sz w:val="18"/>
          <w:szCs w:val="18"/>
          <w:lang w:val="ca-ES"/>
        </w:rPr>
      </w:pPr>
    </w:p>
    <w:p w14:paraId="710A236F"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L’acta de suspensió, d’acord amb l’article 103 del RGLCAP, l’hauran de signar una persona en representació de l’òrgan de contractació i l’empresa contractista i s’ha d’estendre en el termini màxim de dos dies hàbils, a comptar de l’endemà del dia en què s’acordi la suspensió.</w:t>
      </w:r>
    </w:p>
    <w:p w14:paraId="2CFE5E40" w14:textId="77777777" w:rsidR="00851E79" w:rsidRPr="0068193D" w:rsidRDefault="00851E79" w:rsidP="0068193D">
      <w:pPr>
        <w:pStyle w:val="Standard"/>
        <w:jc w:val="both"/>
        <w:rPr>
          <w:rFonts w:ascii="Open Sans" w:hAnsi="Open Sans" w:cs="Open Sans"/>
          <w:bCs/>
          <w:sz w:val="18"/>
          <w:szCs w:val="18"/>
          <w:lang w:val="ca-ES"/>
        </w:rPr>
      </w:pPr>
    </w:p>
    <w:p w14:paraId="357279B8"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L’Administració ha d’abonar a l’empresa contractista els danys i perjudicis que efectivament se li causin de conformitat amb el previst en l’article 208.2 de la LCSP. L’abonament dels danys i perjudicis a l’empresa contractista només comprendrà els conceptes que s’indiquen en aquest precepte.</w:t>
      </w:r>
    </w:p>
    <w:p w14:paraId="03B451BA" w14:textId="77777777" w:rsidR="00851E79" w:rsidRPr="0068193D" w:rsidRDefault="00851E79" w:rsidP="0068193D">
      <w:pPr>
        <w:pStyle w:val="Standard"/>
        <w:jc w:val="both"/>
        <w:rPr>
          <w:rFonts w:ascii="Open Sans" w:hAnsi="Open Sans" w:cs="Open Sans"/>
          <w:b/>
          <w:sz w:val="18"/>
          <w:szCs w:val="18"/>
          <w:lang w:val="ca-ES"/>
        </w:rPr>
      </w:pPr>
    </w:p>
    <w:p w14:paraId="37B003CB" w14:textId="77777777" w:rsidR="00851E79" w:rsidRPr="0068193D" w:rsidRDefault="00851E79" w:rsidP="0068193D">
      <w:pPr>
        <w:pStyle w:val="Ttulo2"/>
        <w:rPr>
          <w:rFonts w:ascii="Open Sans" w:hAnsi="Open Sans" w:cs="Open Sans"/>
          <w:sz w:val="18"/>
          <w:szCs w:val="18"/>
          <w:lang w:val="ca-ES"/>
        </w:rPr>
      </w:pPr>
      <w:bookmarkStart w:id="55" w:name="_Toc112325178"/>
      <w:r w:rsidRPr="0068193D">
        <w:rPr>
          <w:rFonts w:ascii="Open Sans" w:hAnsi="Open Sans" w:cs="Open Sans"/>
          <w:sz w:val="18"/>
          <w:szCs w:val="18"/>
          <w:lang w:val="ca-ES"/>
        </w:rPr>
        <w:t>42. Resolució del contracte</w:t>
      </w:r>
      <w:bookmarkEnd w:id="55"/>
      <w:r w:rsidRPr="0068193D">
        <w:rPr>
          <w:rFonts w:ascii="Open Sans" w:hAnsi="Open Sans" w:cs="Open Sans"/>
          <w:sz w:val="18"/>
          <w:szCs w:val="18"/>
          <w:lang w:val="ca-ES"/>
        </w:rPr>
        <w:t xml:space="preserve"> </w:t>
      </w:r>
    </w:p>
    <w:p w14:paraId="768E5790" w14:textId="77777777" w:rsidR="00851E79" w:rsidRPr="0068193D" w:rsidRDefault="00851E79" w:rsidP="0068193D">
      <w:pPr>
        <w:pStyle w:val="Standard"/>
        <w:jc w:val="both"/>
        <w:rPr>
          <w:rFonts w:ascii="Open Sans" w:hAnsi="Open Sans" w:cs="Open Sans"/>
          <w:bCs/>
          <w:sz w:val="18"/>
          <w:szCs w:val="18"/>
          <w:lang w:val="ca-ES"/>
        </w:rPr>
      </w:pPr>
    </w:p>
    <w:p w14:paraId="4DC220D4"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1. El present contracte podrà ser resolt per qualsevol de les causes previstes a l’article 211 i 313 LCSP.</w:t>
      </w:r>
    </w:p>
    <w:p w14:paraId="2B72460D" w14:textId="77777777" w:rsidR="00851E79" w:rsidRPr="0068193D" w:rsidRDefault="00851E79" w:rsidP="0068193D">
      <w:pPr>
        <w:pStyle w:val="Standard"/>
        <w:jc w:val="both"/>
        <w:rPr>
          <w:rFonts w:ascii="Open Sans" w:hAnsi="Open Sans" w:cs="Open Sans"/>
          <w:bCs/>
          <w:sz w:val="18"/>
          <w:szCs w:val="18"/>
          <w:lang w:val="ca-ES"/>
        </w:rPr>
      </w:pPr>
    </w:p>
    <w:p w14:paraId="59F61CD0" w14:textId="77777777" w:rsidR="00851E79" w:rsidRPr="0068193D" w:rsidRDefault="00851E79" w:rsidP="0068193D">
      <w:pPr>
        <w:pStyle w:val="Standard"/>
        <w:jc w:val="both"/>
        <w:rPr>
          <w:rFonts w:ascii="Open Sans" w:hAnsi="Open Sans" w:cs="Open Sans"/>
          <w:bCs/>
          <w:sz w:val="18"/>
          <w:szCs w:val="18"/>
          <w:lang w:val="ca-ES"/>
        </w:rPr>
      </w:pPr>
      <w:r w:rsidRPr="0068193D">
        <w:rPr>
          <w:rFonts w:ascii="Open Sans" w:hAnsi="Open Sans" w:cs="Open Sans"/>
          <w:bCs/>
          <w:sz w:val="18"/>
          <w:szCs w:val="18"/>
          <w:lang w:val="ca-ES"/>
        </w:rPr>
        <w:t>2. A part de les establertes a l’esmentat Plec, constitueixen causes específiques de resolució:</w:t>
      </w:r>
    </w:p>
    <w:p w14:paraId="51BC4B53" w14:textId="77777777" w:rsidR="00851E79" w:rsidRPr="0068193D" w:rsidRDefault="00851E79" w:rsidP="0068193D">
      <w:pPr>
        <w:pStyle w:val="Standard"/>
        <w:jc w:val="both"/>
        <w:rPr>
          <w:rFonts w:ascii="Open Sans" w:hAnsi="Open Sans" w:cs="Open Sans"/>
          <w:bCs/>
          <w:sz w:val="18"/>
          <w:szCs w:val="18"/>
          <w:lang w:val="ca-ES"/>
        </w:rPr>
      </w:pPr>
    </w:p>
    <w:p w14:paraId="3FA2A158" w14:textId="77777777" w:rsidR="00851E79" w:rsidRPr="0068193D" w:rsidRDefault="00851E79" w:rsidP="0068193D">
      <w:pPr>
        <w:pStyle w:val="Standard"/>
        <w:numPr>
          <w:ilvl w:val="0"/>
          <w:numId w:val="38"/>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lastRenderedPageBreak/>
        <w:t>La demora en l’inici de les prestacions</w:t>
      </w:r>
    </w:p>
    <w:p w14:paraId="5D147FEA" w14:textId="77777777" w:rsidR="00851E79" w:rsidRPr="0068193D" w:rsidRDefault="00851E79" w:rsidP="0068193D">
      <w:pPr>
        <w:pStyle w:val="Standard"/>
        <w:jc w:val="both"/>
        <w:rPr>
          <w:rFonts w:ascii="Open Sans" w:hAnsi="Open Sans" w:cs="Open Sans"/>
          <w:bCs/>
          <w:sz w:val="18"/>
          <w:szCs w:val="18"/>
          <w:lang w:val="ca-ES"/>
        </w:rPr>
      </w:pPr>
    </w:p>
    <w:p w14:paraId="767C10C4" w14:textId="77777777" w:rsidR="00851E79" w:rsidRPr="0068193D" w:rsidRDefault="00851E79" w:rsidP="0068193D">
      <w:pPr>
        <w:pStyle w:val="Standard"/>
        <w:numPr>
          <w:ilvl w:val="0"/>
          <w:numId w:val="38"/>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L’incompliment de les obligacions derivades de la normativa general sobre prevenció de riscos laborals</w:t>
      </w:r>
    </w:p>
    <w:p w14:paraId="109C2A77" w14:textId="77777777" w:rsidR="00851E79" w:rsidRPr="0068193D" w:rsidRDefault="00851E79" w:rsidP="0068193D">
      <w:pPr>
        <w:pStyle w:val="Standard"/>
        <w:jc w:val="both"/>
        <w:rPr>
          <w:rFonts w:ascii="Open Sans" w:hAnsi="Open Sans" w:cs="Open Sans"/>
          <w:bCs/>
          <w:sz w:val="18"/>
          <w:szCs w:val="18"/>
          <w:lang w:val="ca-ES"/>
        </w:rPr>
      </w:pPr>
    </w:p>
    <w:p w14:paraId="5215C310" w14:textId="77777777" w:rsidR="00851E79" w:rsidRPr="0068193D" w:rsidRDefault="00851E79" w:rsidP="0068193D">
      <w:pPr>
        <w:pStyle w:val="Standard"/>
        <w:numPr>
          <w:ilvl w:val="0"/>
          <w:numId w:val="38"/>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L’incompliment de la normativa municipal sobre comunicació de les prestacions</w:t>
      </w:r>
    </w:p>
    <w:p w14:paraId="27E9209E" w14:textId="77777777" w:rsidR="00851E79" w:rsidRPr="0068193D" w:rsidRDefault="00851E79" w:rsidP="0068193D">
      <w:pPr>
        <w:pStyle w:val="Standard"/>
        <w:jc w:val="both"/>
        <w:rPr>
          <w:rFonts w:ascii="Open Sans" w:hAnsi="Open Sans" w:cs="Open Sans"/>
          <w:bCs/>
          <w:sz w:val="18"/>
          <w:szCs w:val="18"/>
          <w:lang w:val="ca-ES"/>
        </w:rPr>
      </w:pPr>
    </w:p>
    <w:p w14:paraId="35952524" w14:textId="77777777" w:rsidR="00851E79" w:rsidRPr="0068193D" w:rsidRDefault="00851E79" w:rsidP="0068193D">
      <w:pPr>
        <w:pStyle w:val="Standard"/>
        <w:numPr>
          <w:ilvl w:val="0"/>
          <w:numId w:val="38"/>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L’incompliment de qualsevol de les condicions ambientals establertes en aquest plec i en el de prescripcions tècniques.</w:t>
      </w:r>
    </w:p>
    <w:p w14:paraId="35BEA474" w14:textId="77777777" w:rsidR="00851E79" w:rsidRPr="0068193D" w:rsidRDefault="00851E79" w:rsidP="0068193D">
      <w:pPr>
        <w:pStyle w:val="Standard"/>
        <w:jc w:val="both"/>
        <w:rPr>
          <w:rFonts w:ascii="Open Sans" w:hAnsi="Open Sans" w:cs="Open Sans"/>
          <w:bCs/>
          <w:sz w:val="18"/>
          <w:szCs w:val="18"/>
          <w:lang w:val="ca-ES"/>
        </w:rPr>
      </w:pPr>
    </w:p>
    <w:p w14:paraId="6DB7CFD4" w14:textId="77777777" w:rsidR="00851E79" w:rsidRPr="0068193D" w:rsidRDefault="00851E79" w:rsidP="0068193D">
      <w:pPr>
        <w:pStyle w:val="Standard"/>
        <w:numPr>
          <w:ilvl w:val="0"/>
          <w:numId w:val="38"/>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L'incompliment de les clàusules i obligacions essencials del contracte incloent les condicions especials d'execució quan aquest incompliment hagi estat qualificat d'infracció greu i concorre dol, culpa o negligència de l'empresa i, si es tracta de clàusules essencials, sempre que hagi donat lloc a la imposició de penalitats o a la indemnització de danys i perjudicis.</w:t>
      </w:r>
    </w:p>
    <w:p w14:paraId="3FACE21D" w14:textId="77777777" w:rsidR="00851E79" w:rsidRPr="0068193D" w:rsidRDefault="00851E79" w:rsidP="0068193D">
      <w:pPr>
        <w:pStyle w:val="Standard"/>
        <w:jc w:val="both"/>
        <w:rPr>
          <w:rFonts w:ascii="Open Sans" w:hAnsi="Open Sans" w:cs="Open Sans"/>
          <w:bCs/>
          <w:sz w:val="18"/>
          <w:szCs w:val="18"/>
          <w:lang w:val="ca-ES"/>
        </w:rPr>
      </w:pPr>
    </w:p>
    <w:p w14:paraId="666B542A" w14:textId="77777777" w:rsidR="00851E79" w:rsidRPr="0068193D" w:rsidRDefault="00851E79" w:rsidP="0068193D">
      <w:pPr>
        <w:pStyle w:val="Standard"/>
        <w:numPr>
          <w:ilvl w:val="0"/>
          <w:numId w:val="38"/>
        </w:numPr>
        <w:jc w:val="both"/>
        <w:textAlignment w:val="auto"/>
        <w:rPr>
          <w:rFonts w:ascii="Open Sans" w:hAnsi="Open Sans" w:cs="Open Sans"/>
          <w:bCs/>
          <w:sz w:val="18"/>
          <w:szCs w:val="18"/>
          <w:lang w:val="ca-ES"/>
        </w:rPr>
      </w:pPr>
      <w:r w:rsidRPr="0068193D">
        <w:rPr>
          <w:rFonts w:ascii="Open Sans" w:hAnsi="Open Sans" w:cs="Open Sans"/>
          <w:bCs/>
          <w:sz w:val="18"/>
          <w:szCs w:val="18"/>
          <w:lang w:val="ca-ES"/>
        </w:rPr>
        <w:t>La situació de l’empresa contractista durant l’execució del contracte en causa legal  de prohibició de contractar</w:t>
      </w:r>
    </w:p>
    <w:p w14:paraId="3E88C319" w14:textId="77777777" w:rsidR="00851E79" w:rsidRPr="0068193D" w:rsidRDefault="00851E79" w:rsidP="0068193D">
      <w:pPr>
        <w:pStyle w:val="Standard"/>
        <w:jc w:val="both"/>
        <w:rPr>
          <w:rFonts w:ascii="Open Sans" w:hAnsi="Open Sans" w:cs="Open Sans"/>
          <w:b/>
          <w:sz w:val="18"/>
          <w:szCs w:val="18"/>
          <w:lang w:val="ca-ES"/>
        </w:rPr>
      </w:pPr>
    </w:p>
    <w:p w14:paraId="1FB168E1"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3. L’extinció del contracte requerirà el tràmit previ d’audiència a la contractista. La notificació que a aquests efectes se li enviarà ha de deixar constància de les deficiències concretes advertides i ha de determinar, d’acord amb la seva naturalesa, un termini que sigui suficient per a poder-les esmenar.</w:t>
      </w:r>
    </w:p>
    <w:p w14:paraId="74114E8F"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En aquest supòsit, podrà declarar-se l’extinció del contracte quan, transcorregut el termini mencionat, no s’hagin corregit les deficiències per causes imputables a la contractista.</w:t>
      </w:r>
    </w:p>
    <w:p w14:paraId="56FFC773"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L’extinció del contracte per aquesta causa l’acordarà per l’òrgan de contractació i comportarà la finalització del contracte, el consegüent cessament de la gestió de la contractista i, si cal, la seva inhabilitació, i es derivaran els efectes determinats a la LCSP.</w:t>
      </w:r>
    </w:p>
    <w:p w14:paraId="2D93583A" w14:textId="77777777" w:rsidR="00851E79" w:rsidRPr="0068193D" w:rsidRDefault="00851E79" w:rsidP="0068193D">
      <w:pPr>
        <w:spacing w:before="100" w:after="100"/>
        <w:jc w:val="both"/>
        <w:rPr>
          <w:rFonts w:ascii="Open Sans" w:hAnsi="Open Sans" w:cs="Open Sans"/>
          <w:sz w:val="18"/>
          <w:szCs w:val="18"/>
          <w:lang w:val="ca-ES"/>
        </w:rPr>
      </w:pPr>
      <w:r w:rsidRPr="0068193D">
        <w:rPr>
          <w:rFonts w:ascii="Open Sans" w:hAnsi="Open Sans" w:cs="Open Sans"/>
          <w:sz w:val="18"/>
          <w:szCs w:val="18"/>
          <w:lang w:val="ca-ES"/>
        </w:rPr>
        <w:t xml:space="preserve">A més, quan el contracte es resolgui per culpa de la contractista, es confiscarà la garantia definitiva, sense perjudici de la indemnització pels danys i perjudicis originats a l’Administració, en el que excedeixin de l’import de la garantia. </w:t>
      </w:r>
    </w:p>
    <w:p w14:paraId="08AC6D8F" w14:textId="77777777" w:rsidR="00851E79" w:rsidRPr="0068193D" w:rsidRDefault="00851E79" w:rsidP="0068193D">
      <w:pPr>
        <w:pStyle w:val="Standard"/>
        <w:jc w:val="both"/>
        <w:rPr>
          <w:rFonts w:ascii="Open Sans" w:hAnsi="Open Sans" w:cs="Open Sans"/>
          <w:sz w:val="18"/>
          <w:szCs w:val="18"/>
          <w:lang w:val="ca-ES"/>
        </w:rPr>
      </w:pPr>
    </w:p>
    <w:p w14:paraId="59F3BB2C"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4.  Els efectes que es deriven de la resolució del contracte són els que es determinen als articles 213 i 246 de la LCSP.</w:t>
      </w:r>
    </w:p>
    <w:p w14:paraId="766077F9" w14:textId="77777777" w:rsidR="00851E79" w:rsidRPr="0068193D" w:rsidRDefault="00851E79" w:rsidP="0068193D">
      <w:pPr>
        <w:pStyle w:val="Standard"/>
        <w:jc w:val="both"/>
        <w:rPr>
          <w:rFonts w:ascii="Open Sans" w:hAnsi="Open Sans" w:cs="Open Sans"/>
          <w:color w:val="FF0000"/>
          <w:sz w:val="18"/>
          <w:szCs w:val="18"/>
          <w:lang w:val="ca-ES"/>
        </w:rPr>
      </w:pPr>
    </w:p>
    <w:p w14:paraId="6DE7885C" w14:textId="77777777" w:rsidR="00851E79" w:rsidRPr="0068193D" w:rsidRDefault="00851E79" w:rsidP="0068193D">
      <w:pPr>
        <w:pStyle w:val="Standard"/>
        <w:ind w:left="708" w:hanging="708"/>
        <w:jc w:val="both"/>
        <w:rPr>
          <w:rFonts w:ascii="Open Sans" w:hAnsi="Open Sans" w:cs="Open Sans"/>
          <w:sz w:val="18"/>
          <w:szCs w:val="18"/>
          <w:lang w:val="ca-ES"/>
        </w:rPr>
      </w:pPr>
      <w:r w:rsidRPr="0068193D">
        <w:rPr>
          <w:rFonts w:ascii="Open Sans" w:hAnsi="Open Sans" w:cs="Open Sans"/>
          <w:sz w:val="18"/>
          <w:szCs w:val="18"/>
          <w:lang w:val="ca-ES"/>
        </w:rPr>
        <w:t>5. Quan el contracte es resol per causes imputables a l’adjudicatària, aquesta haurà d’indemnitzar a l’Administració els danys i perjudicis ocasionats. Aquesta indemnització es farà efectiva, en primer lloc, sobre la garantia que, en el seu cas, s’hagi constituït, la qual es confiscarà, sens perjudici de la subsistència de la responsabilitat del contractista en la part que excedeixi de l’import de la garantia confiscada.</w:t>
      </w:r>
    </w:p>
    <w:p w14:paraId="666729D4" w14:textId="77777777" w:rsidR="00851E79" w:rsidRPr="0068193D" w:rsidRDefault="00851E79" w:rsidP="0068193D">
      <w:pPr>
        <w:pStyle w:val="Ttulo2"/>
        <w:rPr>
          <w:rFonts w:ascii="Open Sans" w:hAnsi="Open Sans" w:cs="Open Sans"/>
          <w:sz w:val="18"/>
          <w:szCs w:val="18"/>
          <w:lang w:val="ca-ES"/>
        </w:rPr>
      </w:pPr>
      <w:bookmarkStart w:id="56" w:name="_Toc112325179"/>
      <w:r w:rsidRPr="0068193D">
        <w:rPr>
          <w:rFonts w:ascii="Open Sans" w:hAnsi="Open Sans" w:cs="Open Sans"/>
          <w:sz w:val="18"/>
          <w:szCs w:val="18"/>
          <w:lang w:val="ca-ES"/>
        </w:rPr>
        <w:t>43. Règim de recursos</w:t>
      </w:r>
      <w:bookmarkEnd w:id="56"/>
    </w:p>
    <w:p w14:paraId="1EBCA653" w14:textId="77777777" w:rsidR="00851E79" w:rsidRPr="0068193D" w:rsidRDefault="00851E79" w:rsidP="0068193D">
      <w:pPr>
        <w:pStyle w:val="Standard"/>
        <w:jc w:val="both"/>
        <w:rPr>
          <w:rFonts w:ascii="Open Sans" w:hAnsi="Open Sans" w:cs="Open Sans"/>
          <w:sz w:val="18"/>
          <w:szCs w:val="18"/>
          <w:lang w:val="ca-ES"/>
        </w:rPr>
      </w:pPr>
    </w:p>
    <w:p w14:paraId="46457EBE" w14:textId="77777777" w:rsidR="00851E79" w:rsidRPr="0068193D" w:rsidRDefault="00851E79" w:rsidP="0068193D">
      <w:pPr>
        <w:pStyle w:val="Standard"/>
        <w:jc w:val="both"/>
        <w:rPr>
          <w:rFonts w:ascii="Open Sans" w:hAnsi="Open Sans" w:cs="Open Sans"/>
          <w:sz w:val="18"/>
          <w:szCs w:val="18"/>
          <w:lang w:val="ca-ES"/>
        </w:rPr>
      </w:pPr>
      <w:r w:rsidRPr="0068193D">
        <w:rPr>
          <w:rFonts w:ascii="Open Sans" w:hAnsi="Open Sans" w:cs="Open Sans"/>
          <w:sz w:val="18"/>
          <w:szCs w:val="18"/>
          <w:lang w:val="ca-ES"/>
        </w:rPr>
        <w:t>1. L’ordre jurisdiccional contenciós administratiu és el competent per a la resolució de les qüestions litigioses que es plantegin en relació amb la preparació, l’adjudicació, els efectes, la modificació i l’extinció d’aquest contracte.</w:t>
      </w:r>
    </w:p>
    <w:p w14:paraId="73BF80A6" w14:textId="77777777" w:rsidR="00851E79" w:rsidRPr="0068193D" w:rsidRDefault="00851E79" w:rsidP="0068193D">
      <w:pPr>
        <w:pStyle w:val="Standard"/>
        <w:jc w:val="both"/>
        <w:rPr>
          <w:rFonts w:ascii="Open Sans" w:hAnsi="Open Sans" w:cs="Open Sans"/>
          <w:sz w:val="18"/>
          <w:szCs w:val="18"/>
          <w:lang w:val="ca-ES"/>
        </w:rPr>
      </w:pPr>
    </w:p>
    <w:p w14:paraId="252EE409" w14:textId="7B599F9B" w:rsidR="00851E79" w:rsidRPr="0068193D" w:rsidRDefault="00851E79" w:rsidP="0068193D">
      <w:pPr>
        <w:pStyle w:val="Standard"/>
        <w:jc w:val="both"/>
        <w:rPr>
          <w:rFonts w:ascii="Open Sans" w:hAnsi="Open Sans" w:cs="Open Sans"/>
          <w:color w:val="FF0000"/>
          <w:sz w:val="18"/>
          <w:szCs w:val="18"/>
          <w:lang w:val="ca-ES"/>
        </w:rPr>
      </w:pPr>
      <w:r w:rsidRPr="0068193D">
        <w:rPr>
          <w:rFonts w:ascii="Open Sans" w:hAnsi="Open Sans" w:cs="Open Sans"/>
          <w:color w:val="FF0000"/>
          <w:sz w:val="18"/>
          <w:szCs w:val="18"/>
          <w:lang w:val="ca-ES"/>
        </w:rPr>
        <w:t xml:space="preserve">2.  </w:t>
      </w:r>
      <w:r w:rsidRPr="0068193D">
        <w:rPr>
          <w:rFonts w:ascii="Open Sans" w:hAnsi="Open Sans" w:cs="Open Sans"/>
          <w:sz w:val="18"/>
          <w:szCs w:val="18"/>
          <w:lang w:val="ca-ES"/>
        </w:rPr>
        <w:t xml:space="preserve">Són susceptibles de recurs especial en matèria de contractació, les actuacions previstes a l’article 44.1 LCSP. </w:t>
      </w:r>
    </w:p>
    <w:p w14:paraId="12EEF414" w14:textId="77777777" w:rsidR="00851E79" w:rsidRPr="0068193D" w:rsidRDefault="00851E79" w:rsidP="0068193D">
      <w:pPr>
        <w:pStyle w:val="Default"/>
        <w:jc w:val="both"/>
        <w:rPr>
          <w:rFonts w:ascii="Open Sans" w:hAnsi="Open Sans" w:cs="Open Sans"/>
          <w:color w:val="auto"/>
          <w:sz w:val="18"/>
          <w:szCs w:val="18"/>
          <w:lang w:val="ca-ES"/>
        </w:rPr>
      </w:pPr>
    </w:p>
    <w:p w14:paraId="74166FB1" w14:textId="77777777" w:rsidR="00851E79" w:rsidRPr="0068193D" w:rsidRDefault="00851E79" w:rsidP="0068193D">
      <w:pPr>
        <w:pStyle w:val="Default"/>
        <w:jc w:val="both"/>
        <w:rPr>
          <w:rFonts w:ascii="Open Sans" w:hAnsi="Open Sans" w:cs="Open Sans"/>
          <w:color w:val="auto"/>
          <w:sz w:val="18"/>
          <w:szCs w:val="18"/>
          <w:lang w:val="ca-ES"/>
        </w:rPr>
      </w:pPr>
      <w:r w:rsidRPr="0068193D">
        <w:rPr>
          <w:rFonts w:ascii="Open Sans" w:hAnsi="Open Sans" w:cs="Open Sans"/>
          <w:color w:val="auto"/>
          <w:sz w:val="18"/>
          <w:szCs w:val="18"/>
          <w:lang w:val="ca-ES"/>
        </w:rPr>
        <w:t xml:space="preserve">Aquest recurs té caràcter potestatiu, i s’interposarà davant el Tribunal Català de Contractes del Sector Públic. </w:t>
      </w:r>
    </w:p>
    <w:p w14:paraId="1BC7BDA2" w14:textId="77777777" w:rsidR="00851E79" w:rsidRPr="0068193D" w:rsidRDefault="00851E79" w:rsidP="0068193D">
      <w:pPr>
        <w:pStyle w:val="Default"/>
        <w:jc w:val="both"/>
        <w:rPr>
          <w:rFonts w:ascii="Open Sans" w:hAnsi="Open Sans" w:cs="Open Sans"/>
          <w:color w:val="auto"/>
          <w:sz w:val="18"/>
          <w:szCs w:val="18"/>
          <w:lang w:val="ca-ES"/>
        </w:rPr>
      </w:pPr>
    </w:p>
    <w:p w14:paraId="58C2ABB8" w14:textId="77777777" w:rsidR="00851E79" w:rsidRPr="0068193D" w:rsidRDefault="00851E79" w:rsidP="0068193D">
      <w:pPr>
        <w:pStyle w:val="Default"/>
        <w:jc w:val="both"/>
        <w:rPr>
          <w:rFonts w:ascii="Open Sans" w:hAnsi="Open Sans" w:cs="Open Sans"/>
          <w:color w:val="auto"/>
          <w:sz w:val="18"/>
          <w:szCs w:val="18"/>
          <w:lang w:val="ca-ES"/>
        </w:rPr>
      </w:pPr>
      <w:r w:rsidRPr="0068193D">
        <w:rPr>
          <w:rFonts w:ascii="Open Sans" w:hAnsi="Open Sans" w:cs="Open Sans"/>
          <w:color w:val="auto"/>
          <w:sz w:val="18"/>
          <w:szCs w:val="18"/>
          <w:lang w:val="ca-ES"/>
        </w:rPr>
        <w:t>Alternativament, es podrà interposar recurs contenciós administratiu, de conformitat amb la Llei 29/1998, de 13 de juliol, reguladora de la jurisdicció contenciosa administrativa.</w:t>
      </w:r>
    </w:p>
    <w:p w14:paraId="3F4290B4" w14:textId="77777777" w:rsidR="00851E79" w:rsidRPr="0068193D" w:rsidRDefault="00851E79" w:rsidP="0068193D">
      <w:pPr>
        <w:pStyle w:val="Default"/>
        <w:jc w:val="both"/>
        <w:rPr>
          <w:rFonts w:ascii="Open Sans" w:hAnsi="Open Sans" w:cs="Open Sans"/>
          <w:color w:val="auto"/>
          <w:sz w:val="18"/>
          <w:szCs w:val="18"/>
          <w:lang w:val="ca-ES"/>
        </w:rPr>
      </w:pPr>
    </w:p>
    <w:p w14:paraId="77B62194" w14:textId="77777777" w:rsidR="00851E79" w:rsidRPr="0068193D" w:rsidRDefault="00851E79" w:rsidP="0068193D">
      <w:pPr>
        <w:pStyle w:val="Default"/>
        <w:jc w:val="both"/>
        <w:rPr>
          <w:rFonts w:ascii="Open Sans" w:hAnsi="Open Sans" w:cs="Open Sans"/>
          <w:color w:val="auto"/>
          <w:sz w:val="18"/>
          <w:szCs w:val="18"/>
          <w:lang w:val="ca-ES"/>
        </w:rPr>
      </w:pPr>
      <w:r w:rsidRPr="0068193D">
        <w:rPr>
          <w:rFonts w:ascii="Open Sans" w:hAnsi="Open Sans" w:cs="Open Sans"/>
          <w:color w:val="auto"/>
          <w:sz w:val="18"/>
          <w:szCs w:val="18"/>
          <w:lang w:val="ca-ES"/>
        </w:rPr>
        <w:t>Contra els actes susceptibles de recurs especial no procedeix la interposició de recursos administratius ordinaris</w:t>
      </w:r>
    </w:p>
    <w:p w14:paraId="213322F4" w14:textId="77777777" w:rsidR="00851E79" w:rsidRPr="0068193D" w:rsidRDefault="00851E79" w:rsidP="0068193D">
      <w:pPr>
        <w:pStyle w:val="Standard"/>
        <w:jc w:val="both"/>
        <w:rPr>
          <w:rFonts w:ascii="Open Sans" w:hAnsi="Open Sans" w:cs="Open Sans"/>
          <w:color w:val="FF0000"/>
          <w:sz w:val="18"/>
          <w:szCs w:val="18"/>
          <w:lang w:val="ca-ES"/>
        </w:rPr>
      </w:pPr>
    </w:p>
    <w:p w14:paraId="41D0AB9B" w14:textId="77777777" w:rsidR="00851E79" w:rsidRPr="0068193D" w:rsidRDefault="00851E79" w:rsidP="0068193D">
      <w:pPr>
        <w:pStyle w:val="Standard"/>
        <w:jc w:val="both"/>
        <w:rPr>
          <w:rFonts w:ascii="Open Sans" w:hAnsi="Open Sans" w:cs="Open Sans"/>
          <w:color w:val="FF0000"/>
          <w:sz w:val="18"/>
          <w:szCs w:val="18"/>
          <w:lang w:val="ca-ES"/>
        </w:rPr>
      </w:pPr>
    </w:p>
    <w:p w14:paraId="61C343E1" w14:textId="77777777" w:rsidR="004F4E38" w:rsidRPr="0068193D" w:rsidRDefault="004F4E38" w:rsidP="0068193D">
      <w:pPr>
        <w:ind w:left="360"/>
        <w:rPr>
          <w:rFonts w:ascii="Open Sans" w:hAnsi="Open Sans" w:cs="Open Sans"/>
          <w:bCs/>
          <w:sz w:val="18"/>
          <w:szCs w:val="18"/>
          <w:lang w:val="ca-ES"/>
        </w:rPr>
      </w:pPr>
      <w:r w:rsidRPr="0068193D">
        <w:rPr>
          <w:rFonts w:ascii="Open Sans" w:hAnsi="Open Sans" w:cs="Open Sans"/>
          <w:bCs/>
          <w:sz w:val="18"/>
          <w:szCs w:val="18"/>
          <w:lang w:val="ca-ES"/>
        </w:rPr>
        <w:t>LLISTAT MATERIAL INVENTARIABLE – ESPAI JOVE</w:t>
      </w:r>
    </w:p>
    <w:p w14:paraId="1B0FE73B" w14:textId="77777777" w:rsidR="004F4E38" w:rsidRPr="0068193D" w:rsidRDefault="004F4E38" w:rsidP="0068193D">
      <w:pPr>
        <w:ind w:left="360"/>
        <w:rPr>
          <w:rFonts w:ascii="Open Sans" w:hAnsi="Open Sans" w:cs="Open Sans"/>
          <w:bCs/>
          <w:sz w:val="18"/>
          <w:szCs w:val="18"/>
          <w:lang w:val="ca-ES"/>
        </w:rPr>
      </w:pPr>
      <w:r w:rsidRPr="0068193D">
        <w:rPr>
          <w:rFonts w:ascii="Open Sans" w:hAnsi="Open Sans" w:cs="Open Sans"/>
          <w:bCs/>
          <w:sz w:val="18"/>
          <w:szCs w:val="18"/>
          <w:lang w:val="ca-ES"/>
        </w:rPr>
        <w:lastRenderedPageBreak/>
        <w:t>MOBILIARI I ALTRES MATERIALS</w:t>
      </w:r>
    </w:p>
    <w:p w14:paraId="4C2689C4" w14:textId="77777777" w:rsidR="004F4E38" w:rsidRPr="0068193D" w:rsidRDefault="004F4E38" w:rsidP="0068193D">
      <w:pPr>
        <w:ind w:left="360"/>
        <w:rPr>
          <w:rFonts w:ascii="Open Sans" w:hAnsi="Open Sans" w:cs="Open Sans"/>
          <w:bCs/>
          <w:sz w:val="18"/>
          <w:szCs w:val="18"/>
          <w:lang w:val="ca-ES"/>
        </w:rPr>
      </w:pPr>
    </w:p>
    <w:p w14:paraId="7D7FFB0B"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1 - CAVALLET PISSARRA CONFERENCIES 67X100</w:t>
      </w:r>
    </w:p>
    <w:p w14:paraId="31CEC2D8"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2 - RETOLADOR BRUSH KOI12u </w:t>
      </w:r>
    </w:p>
    <w:p w14:paraId="64159708"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MANIQUI HOME 30CMVERNÍS </w:t>
      </w:r>
    </w:p>
    <w:p w14:paraId="2B500172"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MANIQUI DONA 30CMVERNÍS </w:t>
      </w:r>
    </w:p>
    <w:p w14:paraId="37544FB3"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PISSARRA BLANCA GIOTTO 4C paret </w:t>
      </w:r>
    </w:p>
    <w:p w14:paraId="38826556"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CABLE DCU USB-LIGHTINING (IPHONE) </w:t>
      </w:r>
    </w:p>
    <w:p w14:paraId="7D766FE0"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2 - PUFF SOFA/CAMA CONVERTIBLE NÁUTICO Gris72 </w:t>
      </w:r>
    </w:p>
    <w:p w14:paraId="43AEEA32"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2 - PUFLOUNGE NÁUTICO Caribe60 </w:t>
      </w:r>
    </w:p>
    <w:p w14:paraId="285B69E4"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6 - PUFS QUESITOS CIRCULAR NAUTICO </w:t>
      </w:r>
    </w:p>
    <w:p w14:paraId="55FA0E9E"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2 - MESA TUBULAR 60x20cm, Lila26 </w:t>
      </w:r>
    </w:p>
    <w:p w14:paraId="750FA57A"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CONSOLA PS5 STAND B HORIZON </w:t>
      </w:r>
    </w:p>
    <w:p w14:paraId="744C309A"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4- MANDOS SONY PS5 DUALSENSE WIRELESS CONTROLLER</w:t>
      </w:r>
    </w:p>
    <w:p w14:paraId="29F18ABE"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1-JOC PS5 ELDEN DP </w:t>
      </w:r>
    </w:p>
    <w:p w14:paraId="32646C2C"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1-JOC PS5 DEMON SOUL REMAKE </w:t>
      </w:r>
    </w:p>
    <w:p w14:paraId="5196A2F5"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1-JOC PS5 NBA TAKE TWO PS5</w:t>
      </w:r>
    </w:p>
    <w:p w14:paraId="1AF67C14"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1-JOC PS5 FIFA ELECTRONIC ARTS</w:t>
      </w:r>
    </w:p>
    <w:p w14:paraId="7D02D464"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1-PANTALLA PROFESSIONAL OPTOMA UHD38FDP </w:t>
      </w:r>
    </w:p>
    <w:p w14:paraId="709B0B51"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1-FONESTAR SOPORTE PANTALLA LCD-TV</w:t>
      </w:r>
    </w:p>
    <w:p w14:paraId="070E2089"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1-FONESTAR CAJA ANTIRROBO PROYECTOR SPRBOX-568FDP</w:t>
      </w:r>
    </w:p>
    <w:p w14:paraId="4402CFDB"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 PROYECTOR 4K UHD FONESTAR 100FDP</w:t>
      </w:r>
    </w:p>
    <w:p w14:paraId="3AECE537"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1-HAMA CABLE VIDEO HDMI 10M</w:t>
      </w:r>
    </w:p>
    <w:p w14:paraId="2D2254F6"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1-HAMA 205007 CABLE VIDEO HDMI HS 5M</w:t>
      </w:r>
    </w:p>
    <w:p w14:paraId="19221D03"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5-ORDINADORS HP. Intel Core i3/8GB/512GB SSD/15.6" amb sistema anti-robatori i maquetació interna. </w:t>
      </w:r>
    </w:p>
    <w:p w14:paraId="4CBFC60B"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2-ESTORS OPACS ENR.PARIS OPAC 220-240/200-220</w:t>
      </w:r>
    </w:p>
    <w:p w14:paraId="741D788C"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1-FUTBOLIN Mod. TARRAGONA – 6 persones</w:t>
      </w:r>
    </w:p>
    <w:p w14:paraId="29A689EC"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1-SOBRE TAULA TENNIS TAULA</w:t>
      </w:r>
    </w:p>
    <w:p w14:paraId="7505EE56"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6-TAULES PLEGABLES Mod. FEDRA 180*80 Blanc</w:t>
      </w:r>
    </w:p>
    <w:p w14:paraId="7F953DA4"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12-CADIRES FUSTA</w:t>
      </w:r>
    </w:p>
    <w:p w14:paraId="1B6ACC12"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1-SOFA 3 PLACES + CHAISSELONGUE </w:t>
      </w:r>
    </w:p>
    <w:p w14:paraId="6B237C05"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3-ESTANTERIA METÀLICA de paret de 3 suports.</w:t>
      </w:r>
    </w:p>
    <w:p w14:paraId="4B59AF78"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1-ESTANTERIA FUSTA 180*90 (JOCS) </w:t>
      </w:r>
    </w:p>
    <w:p w14:paraId="4AAD7EE9"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2-TAULES OFFICE 180*80</w:t>
      </w:r>
    </w:p>
    <w:p w14:paraId="7CEA9532"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1-ORDINADOR SOBRETAULA </w:t>
      </w:r>
    </w:p>
    <w:p w14:paraId="4E6A9639"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1-PANTALLA SOBRETAULA Mod.HP</w:t>
      </w:r>
    </w:p>
    <w:p w14:paraId="6A11FAAC"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1-CENTRALETA TELEFON SOBRE TAULA Mod. Alcatel</w:t>
      </w:r>
    </w:p>
    <w:p w14:paraId="4ECA7CE3" w14:textId="77777777" w:rsidR="004F4E38" w:rsidRPr="0068193D" w:rsidRDefault="004F4E38" w:rsidP="0068193D">
      <w:pPr>
        <w:ind w:left="360"/>
        <w:rPr>
          <w:rFonts w:ascii="Open Sans" w:hAnsi="Open Sans" w:cs="Open Sans"/>
          <w:b/>
          <w:bCs/>
          <w:sz w:val="18"/>
          <w:szCs w:val="18"/>
          <w:lang w:val="ca-ES"/>
        </w:rPr>
      </w:pPr>
      <w:r w:rsidRPr="0068193D">
        <w:rPr>
          <w:rFonts w:ascii="Open Sans" w:hAnsi="Open Sans" w:cs="Open Sans"/>
          <w:b/>
          <w:bCs/>
          <w:sz w:val="18"/>
          <w:szCs w:val="18"/>
          <w:lang w:val="ca-ES"/>
        </w:rPr>
        <w:t xml:space="preserve">JOCS – </w:t>
      </w:r>
    </w:p>
    <w:p w14:paraId="4925F997"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DOBBLE </w:t>
      </w:r>
    </w:p>
    <w:p w14:paraId="50E4E9A0"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GESTOS </w:t>
      </w:r>
    </w:p>
    <w:p w14:paraId="78E37BCF"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1 - STORY CUBES DAUS ACCIONS</w:t>
      </w:r>
    </w:p>
    <w:p w14:paraId="4A11A87D"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IMÁGICA </w:t>
      </w:r>
    </w:p>
    <w:p w14:paraId="227999A8"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1 - VIATGE CLUEDO</w:t>
      </w:r>
    </w:p>
    <w:p w14:paraId="2E087822"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JENGA N </w:t>
      </w:r>
    </w:p>
    <w:p w14:paraId="15F56960"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CARTES ESPANYOLES "50" </w:t>
      </w:r>
    </w:p>
    <w:p w14:paraId="02D8441F"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UNO H20 TO GO </w:t>
      </w:r>
    </w:p>
    <w:p w14:paraId="3DBA0E3D"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UNO DOS </w:t>
      </w:r>
    </w:p>
    <w:p w14:paraId="25C0FDC0"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PARXÍS-OCA AMB ACCESSORIS fusta </w:t>
      </w:r>
    </w:p>
    <w:p w14:paraId="77D37315"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ESCACS-PARXIS 40x40taulell fusta </w:t>
      </w:r>
    </w:p>
    <w:p w14:paraId="05F2DFA6"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2 - PILOTA FOAM16cm MODEL: COL.ASSORTIT </w:t>
      </w:r>
    </w:p>
    <w:p w14:paraId="517A8FE3"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3 – INDIAKA PLOMA </w:t>
      </w:r>
    </w:p>
    <w:p w14:paraId="65EED439"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DIABOLO E.V.A. SEMIESFERIC </w:t>
      </w:r>
    </w:p>
    <w:p w14:paraId="165089F8"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lastRenderedPageBreak/>
        <w:t xml:space="preserve">6 – PALES TENNIS TAULA + 6 PILOTES </w:t>
      </w:r>
    </w:p>
    <w:p w14:paraId="2AC99ADA" w14:textId="77777777" w:rsidR="004F4E38" w:rsidRPr="0068193D" w:rsidRDefault="004F4E38" w:rsidP="0068193D">
      <w:pPr>
        <w:ind w:left="360"/>
        <w:rPr>
          <w:rFonts w:ascii="Open Sans" w:hAnsi="Open Sans" w:cs="Open Sans"/>
          <w:sz w:val="18"/>
          <w:szCs w:val="18"/>
          <w:lang w:val="ca-ES"/>
        </w:rPr>
      </w:pPr>
      <w:r w:rsidRPr="0068193D">
        <w:rPr>
          <w:rFonts w:ascii="Open Sans" w:hAnsi="Open Sans" w:cs="Open Sans"/>
          <w:sz w:val="18"/>
          <w:szCs w:val="18"/>
          <w:lang w:val="ca-ES"/>
        </w:rPr>
        <w:t xml:space="preserve">1 - ESCACS PECES STAUTON 4FUSTA </w:t>
      </w:r>
    </w:p>
    <w:p w14:paraId="7D541F4A" w14:textId="77777777" w:rsidR="00851E79" w:rsidRPr="0068193D" w:rsidRDefault="00851E79" w:rsidP="0068193D">
      <w:pPr>
        <w:pStyle w:val="Standard"/>
        <w:jc w:val="both"/>
        <w:rPr>
          <w:rFonts w:ascii="Open Sans" w:hAnsi="Open Sans" w:cs="Open Sans"/>
          <w:color w:val="FF0000"/>
          <w:sz w:val="18"/>
          <w:szCs w:val="18"/>
          <w:lang w:val="ca-ES"/>
        </w:rPr>
      </w:pPr>
    </w:p>
    <w:p w14:paraId="1F414CC0" w14:textId="77777777" w:rsidR="00851E79" w:rsidRPr="0068193D" w:rsidRDefault="00851E79" w:rsidP="0068193D">
      <w:pPr>
        <w:pStyle w:val="Standard"/>
        <w:jc w:val="both"/>
        <w:rPr>
          <w:rFonts w:ascii="Open Sans" w:hAnsi="Open Sans" w:cs="Open Sans"/>
          <w:color w:val="FF0000"/>
          <w:sz w:val="18"/>
          <w:szCs w:val="18"/>
          <w:lang w:val="ca-ES"/>
        </w:rPr>
      </w:pPr>
    </w:p>
    <w:p w14:paraId="272A26C3" w14:textId="77777777" w:rsidR="00851E79" w:rsidRPr="0068193D" w:rsidRDefault="00851E79" w:rsidP="0068193D">
      <w:pPr>
        <w:rPr>
          <w:rFonts w:ascii="Open Sans" w:hAnsi="Open Sans" w:cs="Open Sans"/>
          <w:sz w:val="18"/>
          <w:szCs w:val="18"/>
          <w:lang w:val="ca-ES"/>
        </w:rPr>
      </w:pPr>
      <w:r w:rsidRPr="0068193D">
        <w:rPr>
          <w:rFonts w:ascii="Open Sans" w:hAnsi="Open Sans" w:cs="Open Sans"/>
          <w:sz w:val="18"/>
          <w:szCs w:val="18"/>
          <w:lang w:val="ca-ES"/>
        </w:rPr>
        <w:br w:type="page"/>
      </w:r>
    </w:p>
    <w:p w14:paraId="171DC57C" w14:textId="44CCD53B" w:rsidR="00851E79" w:rsidRPr="0068193D" w:rsidRDefault="00851E79" w:rsidP="0068193D">
      <w:pPr>
        <w:pStyle w:val="Ttulo1"/>
        <w:rPr>
          <w:rFonts w:ascii="Open Sans" w:hAnsi="Open Sans" w:cs="Open Sans"/>
          <w:sz w:val="18"/>
          <w:szCs w:val="18"/>
          <w:lang w:val="ca-ES"/>
        </w:rPr>
      </w:pPr>
      <w:bookmarkStart w:id="57" w:name="_Toc104372881"/>
      <w:bookmarkStart w:id="58" w:name="_Toc112325180"/>
      <w:r w:rsidRPr="0068193D">
        <w:rPr>
          <w:rFonts w:ascii="Open Sans" w:hAnsi="Open Sans" w:cs="Open Sans"/>
          <w:sz w:val="18"/>
          <w:szCs w:val="18"/>
          <w:lang w:val="ca-ES"/>
        </w:rPr>
        <w:lastRenderedPageBreak/>
        <w:t>ANNEX 1. Proposició econòmica</w:t>
      </w:r>
      <w:bookmarkEnd w:id="57"/>
      <w:bookmarkEnd w:id="58"/>
      <w:r w:rsidR="00271697" w:rsidRPr="0068193D">
        <w:rPr>
          <w:rFonts w:ascii="Open Sans" w:hAnsi="Open Sans" w:cs="Open Sans"/>
          <w:sz w:val="18"/>
          <w:szCs w:val="18"/>
          <w:lang w:val="ca-ES"/>
        </w:rPr>
        <w:t xml:space="preserve"> i MILLORES</w:t>
      </w:r>
    </w:p>
    <w:p w14:paraId="6C2DD3D3" w14:textId="77777777" w:rsidR="00851E79" w:rsidRPr="0068193D" w:rsidRDefault="00851E79" w:rsidP="0068193D">
      <w:pPr>
        <w:jc w:val="both"/>
        <w:rPr>
          <w:rFonts w:ascii="Open Sans" w:hAnsi="Open Sans" w:cs="Open Sans"/>
          <w:sz w:val="18"/>
          <w:szCs w:val="18"/>
          <w:lang w:val="ca-ES"/>
        </w:rPr>
      </w:pPr>
    </w:p>
    <w:p w14:paraId="554CC257" w14:textId="2D146807" w:rsidR="00271697" w:rsidRPr="0068193D" w:rsidRDefault="00271697" w:rsidP="0068193D">
      <w:pPr>
        <w:jc w:val="both"/>
        <w:rPr>
          <w:rFonts w:ascii="Open Sans" w:hAnsi="Open Sans" w:cs="Open Sans"/>
          <w:b/>
          <w:bCs/>
          <w:sz w:val="18"/>
          <w:szCs w:val="18"/>
          <w:lang w:val="ca-ES"/>
        </w:rPr>
      </w:pPr>
      <w:r w:rsidRPr="0068193D">
        <w:rPr>
          <w:rFonts w:ascii="Open Sans" w:hAnsi="Open Sans" w:cs="Open Sans"/>
          <w:b/>
          <w:bCs/>
          <w:sz w:val="18"/>
          <w:szCs w:val="18"/>
          <w:lang w:val="ca-ES"/>
        </w:rPr>
        <w:t>Oferta Econòmica:</w:t>
      </w:r>
    </w:p>
    <w:p w14:paraId="3524452E" w14:textId="77777777" w:rsidR="00851E79" w:rsidRPr="0068193D" w:rsidRDefault="00851E79" w:rsidP="0068193D">
      <w:pPr>
        <w:jc w:val="both"/>
        <w:rPr>
          <w:rFonts w:ascii="Open Sans" w:hAnsi="Open Sans" w:cs="Open Sans"/>
          <w:sz w:val="18"/>
          <w:szCs w:val="18"/>
          <w:lang w:val="ca-ES"/>
        </w:rPr>
      </w:pPr>
    </w:p>
    <w:p w14:paraId="4B7ED58B" w14:textId="5DF049CE"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 xml:space="preserve">"En/Na......................................... amb NIF núm. ................., en nom propi, (o en representació de l’empresa .............., CIF núm. .............., domiciliada a ........... carrer ........................, núm. ..........), assabentat/da de les condicions exigides per optar a la contractació relativa a </w:t>
      </w:r>
      <w:r w:rsidR="00271697" w:rsidRPr="0068193D">
        <w:rPr>
          <w:rFonts w:ascii="Open Sans" w:hAnsi="Open Sans" w:cs="Open Sans"/>
          <w:sz w:val="18"/>
          <w:szCs w:val="18"/>
          <w:lang w:val="ca-ES"/>
        </w:rPr>
        <w:t xml:space="preserve">a la prestación del “servei de gestió i dinamització de l’espai jove i el programa de suport educatiu, espai ruta” </w:t>
      </w:r>
      <w:r w:rsidRPr="0068193D">
        <w:rPr>
          <w:rFonts w:ascii="Open Sans" w:hAnsi="Open Sans" w:cs="Open Sans"/>
          <w:sz w:val="18"/>
          <w:szCs w:val="18"/>
          <w:lang w:val="ca-ES"/>
        </w:rPr>
        <w:t>es compromet a portar-lo a terme amb subjecció al Plec de Clàusules Administratives particulars i de prescripcions tècniques per l’import següent:</w:t>
      </w:r>
    </w:p>
    <w:p w14:paraId="5BD31B8C" w14:textId="77777777" w:rsidR="00851E79" w:rsidRPr="0068193D" w:rsidRDefault="00851E79" w:rsidP="0068193D">
      <w:pPr>
        <w:jc w:val="both"/>
        <w:rPr>
          <w:rFonts w:ascii="Open Sans" w:hAnsi="Open Sans" w:cs="Open Sans"/>
          <w:sz w:val="18"/>
          <w:szCs w:val="18"/>
          <w:lang w:val="ca-ES"/>
        </w:rPr>
      </w:pPr>
    </w:p>
    <w:p w14:paraId="4AC0C955" w14:textId="77777777" w:rsidR="00851E79" w:rsidRPr="0068193D" w:rsidRDefault="00851E79" w:rsidP="0068193D">
      <w:pPr>
        <w:jc w:val="both"/>
        <w:rPr>
          <w:rFonts w:ascii="Open Sans" w:hAnsi="Open Sans" w:cs="Open Sans"/>
          <w:sz w:val="18"/>
          <w:szCs w:val="18"/>
          <w:lang w:val="ca-ES"/>
        </w:rPr>
      </w:pPr>
    </w:p>
    <w:p w14:paraId="60F88F0E" w14:textId="77777777" w:rsidR="00851E79" w:rsidRPr="0068193D" w:rsidRDefault="00851E79" w:rsidP="0068193D">
      <w:pPr>
        <w:jc w:val="both"/>
        <w:rPr>
          <w:rFonts w:ascii="Open Sans" w:hAnsi="Open Sans" w:cs="Open Sans"/>
          <w:sz w:val="18"/>
          <w:szCs w:val="18"/>
          <w:lang w:val="ca-ES"/>
        </w:rPr>
      </w:pPr>
    </w:p>
    <w:p w14:paraId="3A94E95F"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PREU DE CONTRACTE ........................................... euros</w:t>
      </w:r>
    </w:p>
    <w:p w14:paraId="7DC9C0D1"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IVA al .........%................................................................... euros</w:t>
      </w:r>
    </w:p>
    <w:p w14:paraId="3FF713ED" w14:textId="77777777" w:rsidR="00851E79" w:rsidRPr="0068193D" w:rsidRDefault="00851E79" w:rsidP="0068193D">
      <w:pPr>
        <w:jc w:val="both"/>
        <w:rPr>
          <w:rFonts w:ascii="Open Sans" w:hAnsi="Open Sans" w:cs="Open Sans"/>
          <w:sz w:val="18"/>
          <w:szCs w:val="18"/>
          <w:lang w:val="ca-ES"/>
        </w:rPr>
      </w:pPr>
      <w:r w:rsidRPr="0068193D">
        <w:rPr>
          <w:rFonts w:ascii="Open Sans" w:hAnsi="Open Sans" w:cs="Open Sans"/>
          <w:sz w:val="18"/>
          <w:szCs w:val="18"/>
          <w:lang w:val="ca-ES"/>
        </w:rPr>
        <w:t>Total iva inclòs ................................................................ euros</w:t>
      </w:r>
    </w:p>
    <w:p w14:paraId="04C44AA3" w14:textId="77777777" w:rsidR="00851E79" w:rsidRPr="0068193D" w:rsidRDefault="00851E79" w:rsidP="0068193D">
      <w:pPr>
        <w:jc w:val="both"/>
        <w:rPr>
          <w:rFonts w:ascii="Open Sans" w:hAnsi="Open Sans" w:cs="Open Sans"/>
          <w:sz w:val="18"/>
          <w:szCs w:val="18"/>
          <w:lang w:val="ca-ES"/>
        </w:rPr>
      </w:pPr>
    </w:p>
    <w:p w14:paraId="796FF307" w14:textId="77777777" w:rsidR="00851E79" w:rsidRPr="0068193D" w:rsidRDefault="00851E79" w:rsidP="0068193D">
      <w:pPr>
        <w:jc w:val="both"/>
        <w:rPr>
          <w:rFonts w:ascii="Open Sans" w:hAnsi="Open Sans" w:cs="Open Sans"/>
          <w:sz w:val="18"/>
          <w:szCs w:val="18"/>
          <w:lang w:val="ca-ES"/>
        </w:rPr>
      </w:pPr>
    </w:p>
    <w:p w14:paraId="56CB4D00" w14:textId="5C01B5DD" w:rsidR="00851E79" w:rsidRPr="0068193D" w:rsidRDefault="00271697" w:rsidP="0068193D">
      <w:pPr>
        <w:jc w:val="both"/>
        <w:rPr>
          <w:rFonts w:ascii="Open Sans" w:hAnsi="Open Sans" w:cs="Open Sans"/>
          <w:b/>
          <w:bCs/>
          <w:sz w:val="18"/>
          <w:szCs w:val="18"/>
          <w:lang w:val="ca-ES"/>
        </w:rPr>
      </w:pPr>
      <w:r w:rsidRPr="0068193D">
        <w:rPr>
          <w:rFonts w:ascii="Open Sans" w:hAnsi="Open Sans" w:cs="Open Sans"/>
          <w:b/>
          <w:bCs/>
          <w:sz w:val="18"/>
          <w:szCs w:val="18"/>
          <w:lang w:val="ca-ES"/>
        </w:rPr>
        <w:t>Millores que en el seu cas s’ofereixin (sense cost a l’ajuntament):</w:t>
      </w:r>
    </w:p>
    <w:p w14:paraId="5055E3C6" w14:textId="77777777" w:rsidR="00851E79" w:rsidRPr="0068193D" w:rsidRDefault="00851E79" w:rsidP="0068193D">
      <w:pPr>
        <w:jc w:val="both"/>
        <w:rPr>
          <w:rFonts w:ascii="Open Sans" w:hAnsi="Open Sans" w:cs="Open Sans"/>
          <w:sz w:val="18"/>
          <w:szCs w:val="18"/>
          <w:lang w:val="ca-ES"/>
        </w:rPr>
      </w:pPr>
    </w:p>
    <w:p w14:paraId="0A0FF68E" w14:textId="77777777" w:rsidR="00851E79" w:rsidRPr="0068193D" w:rsidRDefault="00851E79" w:rsidP="0068193D">
      <w:pPr>
        <w:jc w:val="both"/>
        <w:rPr>
          <w:rFonts w:ascii="Open Sans" w:hAnsi="Open Sans" w:cs="Open Sans"/>
          <w:sz w:val="18"/>
          <w:szCs w:val="18"/>
          <w:lang w:val="ca-ES"/>
        </w:rPr>
      </w:pPr>
    </w:p>
    <w:tbl>
      <w:tblPr>
        <w:tblStyle w:val="Tablaconcuadrcula"/>
        <w:tblW w:w="0" w:type="auto"/>
        <w:tblInd w:w="0" w:type="dxa"/>
        <w:tblLook w:val="04A0" w:firstRow="1" w:lastRow="0" w:firstColumn="1" w:lastColumn="0" w:noHBand="0" w:noVBand="1"/>
      </w:tblPr>
      <w:tblGrid>
        <w:gridCol w:w="7650"/>
        <w:gridCol w:w="1977"/>
      </w:tblGrid>
      <w:tr w:rsidR="00271697" w:rsidRPr="0068193D" w14:paraId="785FB367" w14:textId="77777777" w:rsidTr="00271697">
        <w:tc>
          <w:tcPr>
            <w:tcW w:w="7650" w:type="dxa"/>
          </w:tcPr>
          <w:p w14:paraId="6795998E" w14:textId="7D223724" w:rsidR="00271697" w:rsidRPr="0068193D" w:rsidRDefault="00271697" w:rsidP="0068193D">
            <w:pPr>
              <w:jc w:val="both"/>
              <w:rPr>
                <w:rFonts w:ascii="Open Sans" w:hAnsi="Open Sans" w:cs="Open Sans"/>
                <w:b/>
                <w:bCs/>
                <w:sz w:val="18"/>
                <w:szCs w:val="18"/>
              </w:rPr>
            </w:pPr>
            <w:r w:rsidRPr="0068193D">
              <w:rPr>
                <w:rFonts w:ascii="Open Sans" w:hAnsi="Open Sans" w:cs="Open Sans"/>
                <w:b/>
                <w:bCs/>
                <w:sz w:val="18"/>
                <w:szCs w:val="18"/>
              </w:rPr>
              <w:t>Proposta que s’ofereix</w:t>
            </w:r>
          </w:p>
        </w:tc>
        <w:tc>
          <w:tcPr>
            <w:tcW w:w="1977" w:type="dxa"/>
          </w:tcPr>
          <w:p w14:paraId="7130CE1A" w14:textId="76E5E350" w:rsidR="00271697" w:rsidRPr="0068193D" w:rsidRDefault="00271697" w:rsidP="0068193D">
            <w:pPr>
              <w:jc w:val="both"/>
              <w:rPr>
                <w:rFonts w:ascii="Open Sans" w:hAnsi="Open Sans" w:cs="Open Sans"/>
                <w:sz w:val="18"/>
                <w:szCs w:val="18"/>
              </w:rPr>
            </w:pPr>
            <w:r w:rsidRPr="0068193D">
              <w:rPr>
                <w:rFonts w:ascii="Open Sans" w:hAnsi="Open Sans" w:cs="Open Sans"/>
                <w:sz w:val="18"/>
                <w:szCs w:val="18"/>
              </w:rPr>
              <w:t>Número d’actuacions</w:t>
            </w:r>
          </w:p>
        </w:tc>
      </w:tr>
      <w:tr w:rsidR="00271697" w:rsidRPr="0068193D" w14:paraId="6FF6694C" w14:textId="77777777" w:rsidTr="00271697">
        <w:tc>
          <w:tcPr>
            <w:tcW w:w="7650" w:type="dxa"/>
          </w:tcPr>
          <w:p w14:paraId="0A726F48" w14:textId="5C47DE60" w:rsidR="00271697" w:rsidRPr="0068193D" w:rsidRDefault="00271697" w:rsidP="0068193D">
            <w:pPr>
              <w:jc w:val="both"/>
              <w:rPr>
                <w:rFonts w:ascii="Open Sans" w:hAnsi="Open Sans" w:cs="Open Sans"/>
                <w:sz w:val="18"/>
                <w:szCs w:val="18"/>
              </w:rPr>
            </w:pPr>
            <w:r w:rsidRPr="0068193D">
              <w:rPr>
                <w:rFonts w:ascii="Open Sans" w:hAnsi="Open Sans" w:cs="Open Sans"/>
                <w:sz w:val="18"/>
                <w:szCs w:val="18"/>
              </w:rPr>
              <w:t xml:space="preserve">Projectes per dur a terme amb la gent gran i que tingui com objectiu prioritari promoure la relació intergeneracional. </w:t>
            </w:r>
            <w:r w:rsidRPr="0068193D">
              <w:rPr>
                <w:rFonts w:ascii="Open Sans" w:hAnsi="Open Sans" w:cs="Open Sans"/>
                <w:sz w:val="18"/>
                <w:szCs w:val="18"/>
                <w:u w:val="single"/>
              </w:rPr>
              <w:t>Cal adjuntar document resum explicatiu</w:t>
            </w:r>
            <w:r w:rsidR="0068193D" w:rsidRPr="0068193D">
              <w:rPr>
                <w:rFonts w:ascii="Open Sans" w:hAnsi="Open Sans" w:cs="Open Sans"/>
                <w:sz w:val="18"/>
                <w:szCs w:val="18"/>
              </w:rPr>
              <w:t xml:space="preserve"> </w:t>
            </w:r>
            <w:r w:rsidR="0068193D" w:rsidRPr="0068193D">
              <w:rPr>
                <w:rFonts w:ascii="Open Sans" w:hAnsi="Open Sans" w:cs="Open Sans"/>
                <w:sz w:val="18"/>
                <w:szCs w:val="18"/>
                <w:u w:val="single"/>
              </w:rPr>
              <w:t>de cada projecte ofert</w:t>
            </w:r>
            <w:r w:rsidRPr="0068193D">
              <w:rPr>
                <w:rFonts w:ascii="Open Sans" w:hAnsi="Open Sans" w:cs="Open Sans"/>
                <w:sz w:val="18"/>
                <w:szCs w:val="18"/>
              </w:rPr>
              <w:t>: agents implicats, forma, descripció i temporalització d’accions...</w:t>
            </w:r>
            <w:r w:rsidR="00644D36">
              <w:rPr>
                <w:rFonts w:ascii="Open Sans" w:hAnsi="Open Sans" w:cs="Open Sans"/>
                <w:sz w:val="18"/>
                <w:szCs w:val="18"/>
              </w:rPr>
              <w:t xml:space="preserve"> </w:t>
            </w:r>
            <w:r w:rsidR="00644D36" w:rsidRPr="00644D36">
              <w:rPr>
                <w:rFonts w:ascii="Open Sans" w:hAnsi="Open Sans" w:cs="Open Sans"/>
                <w:b/>
                <w:bCs/>
                <w:sz w:val="18"/>
                <w:szCs w:val="18"/>
              </w:rPr>
              <w:t>(*)</w:t>
            </w:r>
          </w:p>
        </w:tc>
        <w:tc>
          <w:tcPr>
            <w:tcW w:w="1977" w:type="dxa"/>
          </w:tcPr>
          <w:p w14:paraId="6323D02E" w14:textId="77777777" w:rsidR="00271697" w:rsidRPr="0068193D" w:rsidRDefault="00271697" w:rsidP="0068193D">
            <w:pPr>
              <w:jc w:val="both"/>
              <w:rPr>
                <w:rFonts w:ascii="Open Sans" w:hAnsi="Open Sans" w:cs="Open Sans"/>
                <w:sz w:val="18"/>
                <w:szCs w:val="18"/>
              </w:rPr>
            </w:pPr>
          </w:p>
        </w:tc>
      </w:tr>
      <w:tr w:rsidR="00271697" w:rsidRPr="0068193D" w14:paraId="626FF42B" w14:textId="77777777" w:rsidTr="00271697">
        <w:tc>
          <w:tcPr>
            <w:tcW w:w="7650" w:type="dxa"/>
          </w:tcPr>
          <w:p w14:paraId="432D6B56" w14:textId="593681A2" w:rsidR="00271697" w:rsidRPr="0068193D" w:rsidRDefault="00271697" w:rsidP="0068193D">
            <w:pPr>
              <w:jc w:val="both"/>
              <w:rPr>
                <w:rFonts w:ascii="Open Sans" w:hAnsi="Open Sans" w:cs="Open Sans"/>
                <w:sz w:val="18"/>
                <w:szCs w:val="18"/>
              </w:rPr>
            </w:pPr>
            <w:r w:rsidRPr="0068193D">
              <w:rPr>
                <w:rFonts w:ascii="Open Sans" w:hAnsi="Open Sans" w:cs="Open Sans"/>
                <w:sz w:val="18"/>
                <w:szCs w:val="18"/>
              </w:rPr>
              <w:t xml:space="preserve">Activitats extraordinàries (sortides programades, activitats muscials/artístiques/ esportives...)  </w:t>
            </w:r>
            <w:r w:rsidR="0068193D" w:rsidRPr="0068193D">
              <w:rPr>
                <w:rFonts w:ascii="Open Sans" w:hAnsi="Open Sans" w:cs="Open Sans"/>
                <w:sz w:val="18"/>
                <w:szCs w:val="18"/>
                <w:u w:val="single"/>
              </w:rPr>
              <w:t>Cal adjuntar document resum de cada activitat proposada</w:t>
            </w:r>
            <w:r w:rsidRPr="0068193D">
              <w:rPr>
                <w:rFonts w:ascii="Open Sans" w:hAnsi="Open Sans" w:cs="Open Sans"/>
                <w:sz w:val="18"/>
                <w:szCs w:val="18"/>
              </w:rPr>
              <w:t xml:space="preserve"> amb descripció de com dur-los a terme (transport, preu entrada, reforç de monitoratge...). Es valorarà la descripció d’agents implicats, forma, descripció de les accions i temporalització, necessitats tècniques...  Les propostes han de ser realistes i que no suposin cap sobrecost per l’ens. </w:t>
            </w:r>
            <w:r w:rsidR="00644D36">
              <w:rPr>
                <w:rFonts w:ascii="Open Sans" w:hAnsi="Open Sans" w:cs="Open Sans"/>
                <w:sz w:val="18"/>
                <w:szCs w:val="18"/>
              </w:rPr>
              <w:t>(</w:t>
            </w:r>
            <w:r w:rsidR="00644D36" w:rsidRPr="00644D36">
              <w:rPr>
                <w:rFonts w:ascii="Open Sans" w:hAnsi="Open Sans" w:cs="Open Sans"/>
                <w:b/>
                <w:bCs/>
                <w:sz w:val="18"/>
                <w:szCs w:val="18"/>
              </w:rPr>
              <w:t>*)</w:t>
            </w:r>
          </w:p>
        </w:tc>
        <w:tc>
          <w:tcPr>
            <w:tcW w:w="1977" w:type="dxa"/>
          </w:tcPr>
          <w:p w14:paraId="407BA4D9" w14:textId="77777777" w:rsidR="00271697" w:rsidRPr="0068193D" w:rsidRDefault="00271697" w:rsidP="0068193D">
            <w:pPr>
              <w:jc w:val="both"/>
              <w:rPr>
                <w:rFonts w:ascii="Open Sans" w:hAnsi="Open Sans" w:cs="Open Sans"/>
                <w:sz w:val="18"/>
                <w:szCs w:val="18"/>
              </w:rPr>
            </w:pPr>
          </w:p>
        </w:tc>
      </w:tr>
    </w:tbl>
    <w:p w14:paraId="57DB77B6" w14:textId="77777777" w:rsidR="00271697" w:rsidRPr="0068193D" w:rsidRDefault="00271697" w:rsidP="0068193D">
      <w:pPr>
        <w:jc w:val="both"/>
        <w:rPr>
          <w:rFonts w:ascii="Open Sans" w:hAnsi="Open Sans" w:cs="Open Sans"/>
          <w:sz w:val="18"/>
          <w:szCs w:val="18"/>
          <w:lang w:val="ca-ES"/>
        </w:rPr>
      </w:pPr>
    </w:p>
    <w:p w14:paraId="6C63B704" w14:textId="74FC2562" w:rsidR="00271697" w:rsidRPr="0068193D" w:rsidRDefault="0068193D" w:rsidP="0068193D">
      <w:pPr>
        <w:jc w:val="both"/>
        <w:rPr>
          <w:rFonts w:ascii="Open Sans" w:hAnsi="Open Sans" w:cs="Open Sans"/>
          <w:b/>
          <w:bCs/>
          <w:sz w:val="18"/>
          <w:szCs w:val="18"/>
          <w:lang w:val="ca-ES"/>
        </w:rPr>
      </w:pPr>
      <w:r w:rsidRPr="0068193D">
        <w:rPr>
          <w:rFonts w:ascii="Open Sans" w:hAnsi="Open Sans" w:cs="Open Sans"/>
          <w:b/>
          <w:bCs/>
          <w:sz w:val="18"/>
          <w:szCs w:val="18"/>
          <w:lang w:val="ca-ES"/>
        </w:rPr>
        <w:t>*Cal adjuntar els documents explicatius de cada projecte o activitat que, en el seu cas, es proposi. En cas contrari, no será puntuada la millora.</w:t>
      </w:r>
    </w:p>
    <w:p w14:paraId="21724DF9" w14:textId="77777777" w:rsidR="00851E79" w:rsidRPr="0068193D" w:rsidRDefault="00851E79" w:rsidP="0068193D">
      <w:pPr>
        <w:jc w:val="both"/>
        <w:rPr>
          <w:rFonts w:ascii="Open Sans" w:hAnsi="Open Sans" w:cs="Open Sans"/>
          <w:sz w:val="18"/>
          <w:szCs w:val="18"/>
          <w:lang w:val="ca-ES"/>
        </w:rPr>
      </w:pPr>
    </w:p>
    <w:p w14:paraId="39261FA0" w14:textId="77777777" w:rsidR="00851E79" w:rsidRPr="0068193D" w:rsidRDefault="00851E79" w:rsidP="0068193D">
      <w:pPr>
        <w:jc w:val="both"/>
        <w:rPr>
          <w:rFonts w:ascii="Open Sans" w:hAnsi="Open Sans" w:cs="Open Sans"/>
          <w:sz w:val="18"/>
          <w:szCs w:val="18"/>
          <w:lang w:val="ca-ES"/>
        </w:rPr>
      </w:pPr>
    </w:p>
    <w:p w14:paraId="0698129F" w14:textId="77777777" w:rsidR="00851E79" w:rsidRPr="0068193D" w:rsidRDefault="00851E79" w:rsidP="0068193D">
      <w:pPr>
        <w:jc w:val="both"/>
        <w:rPr>
          <w:rFonts w:ascii="Open Sans" w:hAnsi="Open Sans" w:cs="Open Sans"/>
          <w:sz w:val="18"/>
          <w:szCs w:val="18"/>
          <w:lang w:val="ca-ES"/>
        </w:rPr>
      </w:pPr>
    </w:p>
    <w:p w14:paraId="130F1AE8" w14:textId="77777777" w:rsidR="00851E79" w:rsidRPr="0068193D" w:rsidRDefault="00851E79" w:rsidP="0068193D">
      <w:pPr>
        <w:jc w:val="both"/>
        <w:rPr>
          <w:rFonts w:ascii="Open Sans" w:hAnsi="Open Sans" w:cs="Open Sans"/>
          <w:sz w:val="18"/>
          <w:szCs w:val="18"/>
          <w:lang w:val="ca-ES"/>
        </w:rPr>
      </w:pPr>
    </w:p>
    <w:p w14:paraId="4587F226" w14:textId="77777777" w:rsidR="00851E79" w:rsidRPr="0068193D" w:rsidRDefault="00851E79" w:rsidP="0068193D">
      <w:pPr>
        <w:jc w:val="both"/>
        <w:rPr>
          <w:rFonts w:ascii="Open Sans" w:hAnsi="Open Sans" w:cs="Open Sans"/>
          <w:sz w:val="18"/>
          <w:szCs w:val="18"/>
          <w:lang w:val="ca-ES"/>
        </w:rPr>
      </w:pPr>
    </w:p>
    <w:p w14:paraId="0B617AAB" w14:textId="77777777" w:rsidR="00851E79" w:rsidRPr="0068193D" w:rsidRDefault="00851E79" w:rsidP="0068193D">
      <w:pPr>
        <w:jc w:val="both"/>
        <w:rPr>
          <w:rFonts w:ascii="Open Sans" w:hAnsi="Open Sans" w:cs="Open Sans"/>
          <w:sz w:val="18"/>
          <w:szCs w:val="18"/>
          <w:lang w:val="ca-ES"/>
        </w:rPr>
      </w:pPr>
    </w:p>
    <w:p w14:paraId="35ABA3F3" w14:textId="77777777" w:rsidR="00851E79" w:rsidRPr="0068193D" w:rsidRDefault="00851E79" w:rsidP="0068193D">
      <w:pPr>
        <w:jc w:val="both"/>
        <w:rPr>
          <w:rFonts w:ascii="Open Sans" w:hAnsi="Open Sans" w:cs="Open Sans"/>
          <w:sz w:val="18"/>
          <w:szCs w:val="18"/>
          <w:lang w:val="ca-ES"/>
        </w:rPr>
      </w:pPr>
    </w:p>
    <w:p w14:paraId="14BD731A" w14:textId="77777777" w:rsidR="00851E79" w:rsidRPr="0068193D" w:rsidRDefault="00851E79" w:rsidP="0068193D">
      <w:pPr>
        <w:jc w:val="both"/>
        <w:rPr>
          <w:rFonts w:ascii="Open Sans" w:hAnsi="Open Sans" w:cs="Open Sans"/>
          <w:sz w:val="18"/>
          <w:szCs w:val="18"/>
          <w:lang w:val="ca-ES"/>
        </w:rPr>
      </w:pPr>
    </w:p>
    <w:p w14:paraId="42F56D69" w14:textId="77777777" w:rsidR="00851E79" w:rsidRPr="0068193D" w:rsidRDefault="00851E79" w:rsidP="0068193D">
      <w:pPr>
        <w:jc w:val="both"/>
        <w:rPr>
          <w:rFonts w:ascii="Open Sans" w:hAnsi="Open Sans" w:cs="Open Sans"/>
          <w:sz w:val="18"/>
          <w:szCs w:val="18"/>
          <w:lang w:val="ca-ES"/>
        </w:rPr>
      </w:pPr>
    </w:p>
    <w:p w14:paraId="5C731B20" w14:textId="77777777" w:rsidR="00851E79" w:rsidRPr="0068193D" w:rsidRDefault="00851E79" w:rsidP="0068193D">
      <w:pPr>
        <w:jc w:val="both"/>
        <w:rPr>
          <w:rFonts w:ascii="Open Sans" w:hAnsi="Open Sans" w:cs="Open Sans"/>
          <w:sz w:val="18"/>
          <w:szCs w:val="18"/>
          <w:lang w:val="ca-ES"/>
        </w:rPr>
      </w:pPr>
    </w:p>
    <w:p w14:paraId="46E48D7D" w14:textId="77777777" w:rsidR="00851E79" w:rsidRPr="0068193D" w:rsidRDefault="00851E79" w:rsidP="0068193D">
      <w:pPr>
        <w:jc w:val="both"/>
        <w:rPr>
          <w:rFonts w:ascii="Open Sans" w:hAnsi="Open Sans" w:cs="Open Sans"/>
          <w:sz w:val="18"/>
          <w:szCs w:val="18"/>
          <w:lang w:val="ca-ES"/>
        </w:rPr>
      </w:pPr>
    </w:p>
    <w:p w14:paraId="4914DFB5" w14:textId="77777777" w:rsidR="00851E79" w:rsidRPr="0068193D" w:rsidRDefault="00851E79" w:rsidP="0068193D">
      <w:pPr>
        <w:jc w:val="both"/>
        <w:rPr>
          <w:rFonts w:ascii="Open Sans" w:hAnsi="Open Sans" w:cs="Open Sans"/>
          <w:sz w:val="18"/>
          <w:szCs w:val="18"/>
          <w:lang w:val="ca-ES"/>
        </w:rPr>
      </w:pPr>
    </w:p>
    <w:p w14:paraId="40D700CA" w14:textId="77777777" w:rsidR="00851E79" w:rsidRPr="0068193D" w:rsidRDefault="00851E79" w:rsidP="0068193D">
      <w:pPr>
        <w:jc w:val="both"/>
        <w:rPr>
          <w:rFonts w:ascii="Open Sans" w:hAnsi="Open Sans" w:cs="Open Sans"/>
          <w:sz w:val="18"/>
          <w:szCs w:val="18"/>
          <w:lang w:val="ca-ES"/>
        </w:rPr>
      </w:pPr>
    </w:p>
    <w:p w14:paraId="13461DA7" w14:textId="77777777" w:rsidR="00851E79" w:rsidRPr="0068193D" w:rsidRDefault="00851E79" w:rsidP="0068193D">
      <w:pPr>
        <w:jc w:val="both"/>
        <w:rPr>
          <w:rFonts w:ascii="Open Sans" w:hAnsi="Open Sans" w:cs="Open Sans"/>
          <w:sz w:val="18"/>
          <w:szCs w:val="18"/>
          <w:lang w:val="ca-ES"/>
        </w:rPr>
      </w:pPr>
    </w:p>
    <w:p w14:paraId="03EC4219" w14:textId="77777777" w:rsidR="00851E79" w:rsidRPr="0068193D" w:rsidRDefault="00851E79" w:rsidP="0068193D">
      <w:pPr>
        <w:jc w:val="both"/>
        <w:rPr>
          <w:rFonts w:ascii="Open Sans" w:hAnsi="Open Sans" w:cs="Open Sans"/>
          <w:sz w:val="18"/>
          <w:szCs w:val="18"/>
          <w:lang w:val="ca-ES"/>
        </w:rPr>
      </w:pPr>
    </w:p>
    <w:p w14:paraId="19B075ED" w14:textId="77777777" w:rsidR="00851E79" w:rsidRPr="0068193D" w:rsidRDefault="00851E79" w:rsidP="0068193D">
      <w:pPr>
        <w:jc w:val="both"/>
        <w:rPr>
          <w:rFonts w:ascii="Open Sans" w:hAnsi="Open Sans" w:cs="Open Sans"/>
          <w:sz w:val="18"/>
          <w:szCs w:val="18"/>
          <w:lang w:val="ca-ES"/>
        </w:rPr>
      </w:pPr>
    </w:p>
    <w:p w14:paraId="21A8CB75" w14:textId="77777777" w:rsidR="00851E79" w:rsidRPr="0068193D" w:rsidRDefault="00851E79" w:rsidP="0068193D">
      <w:pPr>
        <w:jc w:val="both"/>
        <w:rPr>
          <w:rFonts w:ascii="Open Sans" w:hAnsi="Open Sans" w:cs="Open Sans"/>
          <w:sz w:val="18"/>
          <w:szCs w:val="18"/>
          <w:lang w:val="ca-ES"/>
        </w:rPr>
      </w:pPr>
    </w:p>
    <w:p w14:paraId="6392107B" w14:textId="77777777" w:rsidR="00851E79" w:rsidRPr="0068193D" w:rsidRDefault="00851E79" w:rsidP="0068193D">
      <w:pPr>
        <w:jc w:val="both"/>
        <w:rPr>
          <w:rFonts w:ascii="Open Sans" w:hAnsi="Open Sans" w:cs="Open Sans"/>
          <w:sz w:val="18"/>
          <w:szCs w:val="18"/>
          <w:lang w:val="ca-ES"/>
        </w:rPr>
      </w:pPr>
    </w:p>
    <w:p w14:paraId="758F3BBC" w14:textId="77777777" w:rsidR="00851E79" w:rsidRPr="0068193D" w:rsidRDefault="00851E79" w:rsidP="0068193D">
      <w:pPr>
        <w:jc w:val="both"/>
        <w:rPr>
          <w:rFonts w:ascii="Open Sans" w:hAnsi="Open Sans" w:cs="Open Sans"/>
          <w:sz w:val="18"/>
          <w:szCs w:val="18"/>
          <w:lang w:val="ca-ES"/>
        </w:rPr>
      </w:pPr>
    </w:p>
    <w:p w14:paraId="182A75E2" w14:textId="77777777" w:rsidR="00851E79" w:rsidRPr="0068193D" w:rsidRDefault="00851E79" w:rsidP="0068193D">
      <w:pPr>
        <w:jc w:val="both"/>
        <w:rPr>
          <w:rFonts w:ascii="Open Sans" w:hAnsi="Open Sans" w:cs="Open Sans"/>
          <w:sz w:val="18"/>
          <w:szCs w:val="18"/>
          <w:lang w:val="ca-ES"/>
        </w:rPr>
      </w:pPr>
    </w:p>
    <w:p w14:paraId="2FF91CEB" w14:textId="77777777" w:rsidR="00851E79" w:rsidRPr="0068193D" w:rsidRDefault="00851E79" w:rsidP="0068193D">
      <w:pPr>
        <w:jc w:val="both"/>
        <w:rPr>
          <w:rFonts w:ascii="Open Sans" w:hAnsi="Open Sans" w:cs="Open Sans"/>
          <w:sz w:val="18"/>
          <w:szCs w:val="18"/>
          <w:lang w:val="ca-ES"/>
        </w:rPr>
      </w:pPr>
    </w:p>
    <w:p w14:paraId="02D73798" w14:textId="77777777" w:rsidR="00851E79" w:rsidRPr="0068193D" w:rsidRDefault="00851E79" w:rsidP="0068193D">
      <w:pPr>
        <w:jc w:val="both"/>
        <w:rPr>
          <w:rFonts w:ascii="Open Sans" w:hAnsi="Open Sans" w:cs="Open Sans"/>
          <w:sz w:val="18"/>
          <w:szCs w:val="18"/>
          <w:lang w:val="ca-ES"/>
        </w:rPr>
      </w:pPr>
    </w:p>
    <w:p w14:paraId="157C7BFE" w14:textId="77777777" w:rsidR="00851E79" w:rsidRPr="0068193D" w:rsidRDefault="00851E79" w:rsidP="0068193D">
      <w:pPr>
        <w:jc w:val="both"/>
        <w:rPr>
          <w:rFonts w:ascii="Open Sans" w:hAnsi="Open Sans" w:cs="Open Sans"/>
          <w:b/>
          <w:bCs/>
          <w:sz w:val="18"/>
          <w:szCs w:val="18"/>
          <w:lang w:val="ca-ES"/>
        </w:rPr>
      </w:pPr>
    </w:p>
    <w:p w14:paraId="63AD7479" w14:textId="77777777" w:rsidR="00851E79" w:rsidRPr="0068193D" w:rsidRDefault="00851E79" w:rsidP="0068193D">
      <w:pPr>
        <w:jc w:val="both"/>
        <w:rPr>
          <w:rFonts w:ascii="Open Sans" w:hAnsi="Open Sans" w:cs="Open Sans"/>
          <w:b/>
          <w:bCs/>
          <w:sz w:val="18"/>
          <w:szCs w:val="18"/>
          <w:lang w:val="ca-ES"/>
        </w:rPr>
      </w:pPr>
      <w:r w:rsidRPr="0068193D">
        <w:rPr>
          <w:rFonts w:ascii="Open Sans" w:hAnsi="Open Sans" w:cs="Open Sans"/>
          <w:b/>
          <w:bCs/>
          <w:sz w:val="18"/>
          <w:szCs w:val="18"/>
          <w:lang w:val="ca-ES"/>
        </w:rPr>
        <w:t xml:space="preserve">ANNEX 2. ESTUDI DE COSTOS </w:t>
      </w:r>
    </w:p>
    <w:p w14:paraId="105A3574" w14:textId="77777777" w:rsidR="00851E79" w:rsidRPr="0068193D" w:rsidRDefault="00851E79" w:rsidP="0068193D">
      <w:pPr>
        <w:rPr>
          <w:rFonts w:ascii="Open Sans" w:hAnsi="Open Sans" w:cs="Open Sans"/>
          <w:bCs/>
          <w:sz w:val="18"/>
          <w:szCs w:val="18"/>
          <w:lang w:val="ca-ES" w:eastAsia="zh-CN"/>
        </w:rPr>
      </w:pPr>
    </w:p>
    <w:p w14:paraId="6FC16167" w14:textId="77777777" w:rsidR="00851E79" w:rsidRPr="0068193D" w:rsidRDefault="00851E79" w:rsidP="0068193D">
      <w:pPr>
        <w:rPr>
          <w:rFonts w:ascii="Open Sans" w:hAnsi="Open Sans" w:cs="Open Sans"/>
          <w:bCs/>
          <w:sz w:val="18"/>
          <w:szCs w:val="18"/>
          <w:lang w:val="ca-ES" w:eastAsia="zh-CN"/>
        </w:rPr>
      </w:pPr>
    </w:p>
    <w:p w14:paraId="68C2AA72" w14:textId="77777777" w:rsidR="00851E79" w:rsidRPr="0068193D" w:rsidRDefault="00851E79" w:rsidP="0068193D">
      <w:pPr>
        <w:rPr>
          <w:rFonts w:ascii="Open Sans" w:hAnsi="Open Sans" w:cs="Open Sans"/>
          <w:bCs/>
          <w:sz w:val="18"/>
          <w:szCs w:val="18"/>
          <w:lang w:val="ca-ES" w:eastAsia="zh-C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851E79" w:rsidRPr="0068193D" w14:paraId="37CC39A0" w14:textId="77777777" w:rsidTr="00851E79">
        <w:tc>
          <w:tcPr>
            <w:tcW w:w="8897" w:type="dxa"/>
            <w:tcBorders>
              <w:top w:val="single" w:sz="4" w:space="0" w:color="auto"/>
              <w:left w:val="single" w:sz="4" w:space="0" w:color="auto"/>
              <w:bottom w:val="single" w:sz="4" w:space="0" w:color="auto"/>
              <w:right w:val="single" w:sz="4" w:space="0" w:color="auto"/>
            </w:tcBorders>
            <w:hideMark/>
          </w:tcPr>
          <w:p w14:paraId="0F11C556" w14:textId="77777777" w:rsidR="00851E79" w:rsidRPr="0068193D" w:rsidRDefault="00851E79" w:rsidP="0068193D">
            <w:pPr>
              <w:rPr>
                <w:rFonts w:ascii="Open Sans" w:hAnsi="Open Sans" w:cs="Open Sans"/>
                <w:b/>
                <w:sz w:val="18"/>
                <w:szCs w:val="18"/>
                <w:lang w:val="ca-ES" w:eastAsia="zh-CN" w:bidi="hi-IN"/>
              </w:rPr>
            </w:pPr>
            <w:r w:rsidRPr="0068193D">
              <w:rPr>
                <w:rFonts w:ascii="Open Sans" w:hAnsi="Open Sans" w:cs="Open Sans"/>
                <w:b/>
                <w:sz w:val="18"/>
                <w:szCs w:val="18"/>
                <w:lang w:val="ca-ES" w:eastAsia="zh-CN" w:bidi="hi-IN"/>
              </w:rPr>
              <w:t>MODEL D’ESTUDI DE COSTOS</w:t>
            </w:r>
          </w:p>
        </w:tc>
      </w:tr>
    </w:tbl>
    <w:p w14:paraId="30CB909C" w14:textId="77777777" w:rsidR="00851E79" w:rsidRPr="0068193D" w:rsidRDefault="00851E79" w:rsidP="0068193D">
      <w:pPr>
        <w:rPr>
          <w:rFonts w:ascii="Open Sans" w:hAnsi="Open Sans" w:cs="Open Sans"/>
          <w:bCs/>
          <w:sz w:val="18"/>
          <w:szCs w:val="18"/>
          <w:lang w:val="ca-ES" w:eastAsia="zh-CN"/>
        </w:rPr>
      </w:pPr>
    </w:p>
    <w:p w14:paraId="0C777037" w14:textId="77777777" w:rsidR="00851E79" w:rsidRPr="0068193D" w:rsidRDefault="00851E79" w:rsidP="0068193D">
      <w:pPr>
        <w:rPr>
          <w:rFonts w:ascii="Open Sans" w:hAnsi="Open Sans" w:cs="Open Sans"/>
          <w:bCs/>
          <w:sz w:val="18"/>
          <w:szCs w:val="18"/>
          <w:lang w:val="ca-ES" w:eastAsia="zh-CN"/>
        </w:rPr>
      </w:pPr>
      <w:r w:rsidRPr="0068193D">
        <w:rPr>
          <w:rFonts w:ascii="Open Sans" w:hAnsi="Open Sans" w:cs="Open Sans"/>
          <w:bCs/>
          <w:sz w:val="18"/>
          <w:szCs w:val="18"/>
          <w:lang w:val="ca-ES" w:eastAsia="zh-CN"/>
        </w:rPr>
        <w:t>El pressupost net de la oferta presentada (sense IVA) per________________, es desglossa de la següent manera:</w:t>
      </w:r>
    </w:p>
    <w:p w14:paraId="5D18A2A7" w14:textId="77777777" w:rsidR="00851E79" w:rsidRPr="0068193D" w:rsidRDefault="00851E79" w:rsidP="0068193D">
      <w:pPr>
        <w:rPr>
          <w:rFonts w:ascii="Open Sans" w:hAnsi="Open Sans" w:cs="Open Sans"/>
          <w:bCs/>
          <w:sz w:val="18"/>
          <w:szCs w:val="18"/>
          <w:lang w:val="ca-ES" w:eastAsia="zh-CN"/>
        </w:rPr>
      </w:pPr>
    </w:p>
    <w:tbl>
      <w:tblPr>
        <w:tblStyle w:val="Tablaconcuadrcula1"/>
        <w:tblW w:w="9405" w:type="dxa"/>
        <w:tblInd w:w="0" w:type="dxa"/>
        <w:tblLayout w:type="fixed"/>
        <w:tblLook w:val="04A0" w:firstRow="1" w:lastRow="0" w:firstColumn="1" w:lastColumn="0" w:noHBand="0" w:noVBand="1"/>
      </w:tblPr>
      <w:tblGrid>
        <w:gridCol w:w="4760"/>
        <w:gridCol w:w="4645"/>
      </w:tblGrid>
      <w:tr w:rsidR="00851E79" w:rsidRPr="0068193D" w14:paraId="29FFCE22" w14:textId="77777777" w:rsidTr="00851E79">
        <w:trPr>
          <w:trHeight w:val="358"/>
        </w:trPr>
        <w:tc>
          <w:tcPr>
            <w:tcW w:w="4761" w:type="dxa"/>
            <w:tcBorders>
              <w:top w:val="single" w:sz="4" w:space="0" w:color="auto"/>
              <w:left w:val="single" w:sz="4" w:space="0" w:color="auto"/>
              <w:bottom w:val="single" w:sz="4" w:space="0" w:color="auto"/>
              <w:right w:val="single" w:sz="4" w:space="0" w:color="auto"/>
            </w:tcBorders>
            <w:hideMark/>
          </w:tcPr>
          <w:p w14:paraId="1524D51C"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Costos directes</w:t>
            </w:r>
            <w:r w:rsidRPr="0068193D">
              <w:rPr>
                <w:rFonts w:ascii="Open Sans" w:hAnsi="Open Sans" w:cs="Open Sans"/>
                <w:bCs/>
                <w:i/>
                <w:sz w:val="18"/>
                <w:szCs w:val="18"/>
              </w:rPr>
              <w:t xml:space="preserve"> </w:t>
            </w:r>
            <w:r w:rsidRPr="0068193D">
              <w:rPr>
                <w:rFonts w:ascii="Open Sans" w:hAnsi="Open Sans" w:cs="Open Sans"/>
                <w:bCs/>
                <w:i/>
                <w:sz w:val="18"/>
                <w:szCs w:val="18"/>
                <w:vertAlign w:val="superscript"/>
              </w:rPr>
              <w:footnoteReference w:id="1"/>
            </w:r>
          </w:p>
        </w:tc>
        <w:tc>
          <w:tcPr>
            <w:tcW w:w="4645" w:type="dxa"/>
            <w:tcBorders>
              <w:top w:val="single" w:sz="4" w:space="0" w:color="auto"/>
              <w:left w:val="single" w:sz="4" w:space="0" w:color="auto"/>
              <w:bottom w:val="single" w:sz="4" w:space="0" w:color="auto"/>
              <w:right w:val="single" w:sz="4" w:space="0" w:color="auto"/>
            </w:tcBorders>
            <w:hideMark/>
          </w:tcPr>
          <w:p w14:paraId="411050FD" w14:textId="77777777" w:rsidR="00851E79" w:rsidRPr="0068193D" w:rsidRDefault="00851E79" w:rsidP="0068193D">
            <w:pPr>
              <w:rPr>
                <w:rFonts w:ascii="Open Sans" w:hAnsi="Open Sans" w:cs="Open Sans"/>
                <w:bCs/>
                <w:sz w:val="18"/>
                <w:szCs w:val="18"/>
              </w:rPr>
            </w:pPr>
          </w:p>
        </w:tc>
      </w:tr>
      <w:tr w:rsidR="00851E79" w:rsidRPr="0068193D" w14:paraId="157EDF25" w14:textId="77777777" w:rsidTr="00851E79">
        <w:trPr>
          <w:trHeight w:val="351"/>
        </w:trPr>
        <w:tc>
          <w:tcPr>
            <w:tcW w:w="4761" w:type="dxa"/>
            <w:tcBorders>
              <w:top w:val="single" w:sz="4" w:space="0" w:color="auto"/>
              <w:left w:val="single" w:sz="4" w:space="0" w:color="auto"/>
              <w:bottom w:val="single" w:sz="4" w:space="0" w:color="auto"/>
              <w:right w:val="single" w:sz="4" w:space="0" w:color="auto"/>
            </w:tcBorders>
            <w:hideMark/>
          </w:tcPr>
          <w:p w14:paraId="5593A81F"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Sous i Salaris</w:t>
            </w:r>
          </w:p>
        </w:tc>
        <w:tc>
          <w:tcPr>
            <w:tcW w:w="4645" w:type="dxa"/>
            <w:tcBorders>
              <w:top w:val="single" w:sz="4" w:space="0" w:color="auto"/>
              <w:left w:val="single" w:sz="4" w:space="0" w:color="auto"/>
              <w:bottom w:val="single" w:sz="4" w:space="0" w:color="auto"/>
              <w:right w:val="single" w:sz="4" w:space="0" w:color="auto"/>
            </w:tcBorders>
          </w:tcPr>
          <w:p w14:paraId="1CA588D4" w14:textId="77777777" w:rsidR="00851E79" w:rsidRPr="0068193D" w:rsidRDefault="00851E79" w:rsidP="0068193D">
            <w:pPr>
              <w:rPr>
                <w:rFonts w:ascii="Open Sans" w:hAnsi="Open Sans" w:cs="Open Sans"/>
                <w:bCs/>
                <w:sz w:val="18"/>
                <w:szCs w:val="18"/>
              </w:rPr>
            </w:pPr>
          </w:p>
        </w:tc>
      </w:tr>
      <w:tr w:rsidR="00851E79" w:rsidRPr="0068193D" w14:paraId="15866A6A" w14:textId="77777777" w:rsidTr="00851E79">
        <w:trPr>
          <w:trHeight w:val="272"/>
        </w:trPr>
        <w:tc>
          <w:tcPr>
            <w:tcW w:w="4761" w:type="dxa"/>
            <w:tcBorders>
              <w:top w:val="single" w:sz="4" w:space="0" w:color="auto"/>
              <w:left w:val="single" w:sz="4" w:space="0" w:color="auto"/>
              <w:bottom w:val="single" w:sz="4" w:space="0" w:color="auto"/>
              <w:right w:val="single" w:sz="4" w:space="0" w:color="auto"/>
            </w:tcBorders>
            <w:hideMark/>
          </w:tcPr>
          <w:p w14:paraId="3F4355C6"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Seguretat Social 33%</w:t>
            </w:r>
          </w:p>
        </w:tc>
        <w:tc>
          <w:tcPr>
            <w:tcW w:w="4645" w:type="dxa"/>
            <w:tcBorders>
              <w:top w:val="single" w:sz="4" w:space="0" w:color="auto"/>
              <w:left w:val="single" w:sz="4" w:space="0" w:color="auto"/>
              <w:bottom w:val="single" w:sz="4" w:space="0" w:color="auto"/>
              <w:right w:val="single" w:sz="4" w:space="0" w:color="auto"/>
            </w:tcBorders>
          </w:tcPr>
          <w:p w14:paraId="153E63C6" w14:textId="77777777" w:rsidR="00851E79" w:rsidRPr="0068193D" w:rsidRDefault="00851E79" w:rsidP="0068193D">
            <w:pPr>
              <w:rPr>
                <w:rFonts w:ascii="Open Sans" w:hAnsi="Open Sans" w:cs="Open Sans"/>
                <w:bCs/>
                <w:sz w:val="18"/>
                <w:szCs w:val="18"/>
              </w:rPr>
            </w:pPr>
          </w:p>
        </w:tc>
      </w:tr>
      <w:tr w:rsidR="00851E79" w:rsidRPr="0068193D" w14:paraId="3D9DD1C5" w14:textId="77777777" w:rsidTr="00851E79">
        <w:trPr>
          <w:trHeight w:val="309"/>
        </w:trPr>
        <w:tc>
          <w:tcPr>
            <w:tcW w:w="4761" w:type="dxa"/>
            <w:tcBorders>
              <w:top w:val="single" w:sz="4" w:space="0" w:color="auto"/>
              <w:left w:val="single" w:sz="4" w:space="0" w:color="auto"/>
              <w:bottom w:val="single" w:sz="4" w:space="0" w:color="auto"/>
              <w:right w:val="single" w:sz="4" w:space="0" w:color="auto"/>
            </w:tcBorders>
            <w:hideMark/>
          </w:tcPr>
          <w:p w14:paraId="60AD22EC"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Altres costos directes (serveis d’edició...)</w:t>
            </w:r>
          </w:p>
        </w:tc>
        <w:tc>
          <w:tcPr>
            <w:tcW w:w="4645" w:type="dxa"/>
            <w:tcBorders>
              <w:top w:val="single" w:sz="4" w:space="0" w:color="auto"/>
              <w:left w:val="single" w:sz="4" w:space="0" w:color="auto"/>
              <w:bottom w:val="single" w:sz="4" w:space="0" w:color="auto"/>
              <w:right w:val="single" w:sz="4" w:space="0" w:color="auto"/>
            </w:tcBorders>
          </w:tcPr>
          <w:p w14:paraId="6D219D56" w14:textId="77777777" w:rsidR="00851E79" w:rsidRPr="0068193D" w:rsidRDefault="00851E79" w:rsidP="0068193D">
            <w:pPr>
              <w:rPr>
                <w:rFonts w:ascii="Open Sans" w:hAnsi="Open Sans" w:cs="Open Sans"/>
                <w:bCs/>
                <w:sz w:val="18"/>
                <w:szCs w:val="18"/>
              </w:rPr>
            </w:pPr>
          </w:p>
        </w:tc>
      </w:tr>
      <w:tr w:rsidR="00851E79" w:rsidRPr="0068193D" w14:paraId="7D18CB87" w14:textId="77777777" w:rsidTr="00851E79">
        <w:trPr>
          <w:trHeight w:val="248"/>
        </w:trPr>
        <w:tc>
          <w:tcPr>
            <w:tcW w:w="4761" w:type="dxa"/>
            <w:tcBorders>
              <w:top w:val="single" w:sz="4" w:space="0" w:color="auto"/>
              <w:left w:val="single" w:sz="4" w:space="0" w:color="auto"/>
              <w:bottom w:val="single" w:sz="4" w:space="0" w:color="auto"/>
              <w:right w:val="single" w:sz="4" w:space="0" w:color="auto"/>
            </w:tcBorders>
            <w:hideMark/>
          </w:tcPr>
          <w:p w14:paraId="6A855133"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TOTAL</w:t>
            </w:r>
          </w:p>
        </w:tc>
        <w:tc>
          <w:tcPr>
            <w:tcW w:w="4645" w:type="dxa"/>
            <w:tcBorders>
              <w:top w:val="single" w:sz="4" w:space="0" w:color="auto"/>
              <w:left w:val="single" w:sz="4" w:space="0" w:color="auto"/>
              <w:bottom w:val="single" w:sz="4" w:space="0" w:color="auto"/>
              <w:right w:val="single" w:sz="4" w:space="0" w:color="auto"/>
            </w:tcBorders>
            <w:hideMark/>
          </w:tcPr>
          <w:p w14:paraId="1788FB2E"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 xml:space="preserve">Suma costos directes   Import €     </w:t>
            </w:r>
          </w:p>
        </w:tc>
      </w:tr>
      <w:tr w:rsidR="00851E79" w:rsidRPr="0068193D" w14:paraId="4F20CB4C" w14:textId="77777777" w:rsidTr="00851E79">
        <w:trPr>
          <w:trHeight w:val="285"/>
        </w:trPr>
        <w:tc>
          <w:tcPr>
            <w:tcW w:w="4761" w:type="dxa"/>
            <w:tcBorders>
              <w:top w:val="single" w:sz="4" w:space="0" w:color="auto"/>
              <w:left w:val="single" w:sz="4" w:space="0" w:color="auto"/>
              <w:bottom w:val="single" w:sz="4" w:space="0" w:color="auto"/>
              <w:right w:val="single" w:sz="4" w:space="0" w:color="auto"/>
            </w:tcBorders>
            <w:hideMark/>
          </w:tcPr>
          <w:p w14:paraId="3B45069C"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Costos indirectes</w:t>
            </w:r>
          </w:p>
        </w:tc>
        <w:tc>
          <w:tcPr>
            <w:tcW w:w="4645" w:type="dxa"/>
            <w:tcBorders>
              <w:top w:val="single" w:sz="4" w:space="0" w:color="auto"/>
              <w:left w:val="single" w:sz="4" w:space="0" w:color="auto"/>
              <w:bottom w:val="single" w:sz="4" w:space="0" w:color="auto"/>
              <w:right w:val="single" w:sz="4" w:space="0" w:color="auto"/>
            </w:tcBorders>
          </w:tcPr>
          <w:p w14:paraId="621B5F38" w14:textId="77777777" w:rsidR="00851E79" w:rsidRPr="0068193D" w:rsidRDefault="00851E79" w:rsidP="0068193D">
            <w:pPr>
              <w:rPr>
                <w:rFonts w:ascii="Open Sans" w:hAnsi="Open Sans" w:cs="Open Sans"/>
                <w:bCs/>
                <w:sz w:val="18"/>
                <w:szCs w:val="18"/>
              </w:rPr>
            </w:pPr>
          </w:p>
        </w:tc>
      </w:tr>
      <w:tr w:rsidR="00851E79" w:rsidRPr="0068193D" w14:paraId="23B904E5" w14:textId="77777777" w:rsidTr="00851E79">
        <w:trPr>
          <w:trHeight w:val="335"/>
        </w:trPr>
        <w:tc>
          <w:tcPr>
            <w:tcW w:w="4761" w:type="dxa"/>
            <w:tcBorders>
              <w:top w:val="single" w:sz="4" w:space="0" w:color="auto"/>
              <w:left w:val="single" w:sz="4" w:space="0" w:color="auto"/>
              <w:bottom w:val="single" w:sz="4" w:space="0" w:color="auto"/>
              <w:right w:val="single" w:sz="4" w:space="0" w:color="auto"/>
            </w:tcBorders>
            <w:hideMark/>
          </w:tcPr>
          <w:p w14:paraId="3824084A"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Despeses generals d’estructura 6%</w:t>
            </w:r>
          </w:p>
        </w:tc>
        <w:tc>
          <w:tcPr>
            <w:tcW w:w="4645" w:type="dxa"/>
            <w:tcBorders>
              <w:top w:val="single" w:sz="4" w:space="0" w:color="auto"/>
              <w:left w:val="single" w:sz="4" w:space="0" w:color="auto"/>
              <w:bottom w:val="single" w:sz="4" w:space="0" w:color="auto"/>
              <w:right w:val="single" w:sz="4" w:space="0" w:color="auto"/>
            </w:tcBorders>
          </w:tcPr>
          <w:p w14:paraId="595EC504" w14:textId="77777777" w:rsidR="00851E79" w:rsidRPr="0068193D" w:rsidRDefault="00851E79" w:rsidP="0068193D">
            <w:pPr>
              <w:rPr>
                <w:rFonts w:ascii="Open Sans" w:hAnsi="Open Sans" w:cs="Open Sans"/>
                <w:bCs/>
                <w:sz w:val="18"/>
                <w:szCs w:val="18"/>
              </w:rPr>
            </w:pPr>
          </w:p>
        </w:tc>
      </w:tr>
      <w:tr w:rsidR="00851E79" w:rsidRPr="0068193D" w14:paraId="3C586AB0" w14:textId="77777777" w:rsidTr="00851E79">
        <w:trPr>
          <w:trHeight w:val="259"/>
        </w:trPr>
        <w:tc>
          <w:tcPr>
            <w:tcW w:w="4761" w:type="dxa"/>
            <w:tcBorders>
              <w:top w:val="single" w:sz="4" w:space="0" w:color="auto"/>
              <w:left w:val="single" w:sz="4" w:space="0" w:color="auto"/>
              <w:bottom w:val="single" w:sz="4" w:space="0" w:color="auto"/>
              <w:right w:val="single" w:sz="4" w:space="0" w:color="auto"/>
            </w:tcBorders>
            <w:hideMark/>
          </w:tcPr>
          <w:p w14:paraId="0BFD81E3"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TOTAL</w:t>
            </w:r>
          </w:p>
        </w:tc>
        <w:tc>
          <w:tcPr>
            <w:tcW w:w="4645" w:type="dxa"/>
            <w:tcBorders>
              <w:top w:val="single" w:sz="4" w:space="0" w:color="auto"/>
              <w:left w:val="single" w:sz="4" w:space="0" w:color="auto"/>
              <w:bottom w:val="single" w:sz="4" w:space="0" w:color="auto"/>
              <w:right w:val="single" w:sz="4" w:space="0" w:color="auto"/>
            </w:tcBorders>
            <w:hideMark/>
          </w:tcPr>
          <w:p w14:paraId="176C99E3"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Suma costos indirectes   Import €</w:t>
            </w:r>
          </w:p>
        </w:tc>
      </w:tr>
      <w:tr w:rsidR="00851E79" w:rsidRPr="0068193D" w14:paraId="53FE64CE" w14:textId="77777777" w:rsidTr="00851E79">
        <w:trPr>
          <w:trHeight w:val="227"/>
        </w:trPr>
        <w:tc>
          <w:tcPr>
            <w:tcW w:w="4761" w:type="dxa"/>
            <w:tcBorders>
              <w:top w:val="single" w:sz="4" w:space="0" w:color="auto"/>
              <w:left w:val="single" w:sz="4" w:space="0" w:color="auto"/>
              <w:bottom w:val="single" w:sz="4" w:space="0" w:color="auto"/>
              <w:right w:val="single" w:sz="4" w:space="0" w:color="auto"/>
            </w:tcBorders>
            <w:hideMark/>
          </w:tcPr>
          <w:p w14:paraId="2701B7E2" w14:textId="77777777" w:rsidR="00851E79" w:rsidRPr="0068193D" w:rsidRDefault="00851E79" w:rsidP="0068193D">
            <w:pPr>
              <w:rPr>
                <w:rFonts w:ascii="Open Sans" w:hAnsi="Open Sans" w:cs="Open Sans"/>
                <w:bCs/>
                <w:sz w:val="18"/>
                <w:szCs w:val="18"/>
              </w:rPr>
            </w:pPr>
            <w:r w:rsidRPr="0068193D">
              <w:rPr>
                <w:rFonts w:ascii="Open Sans" w:hAnsi="Open Sans" w:cs="Open Sans"/>
                <w:bCs/>
                <w:sz w:val="18"/>
                <w:szCs w:val="18"/>
              </w:rPr>
              <w:t>Benefici empresarial 5%</w:t>
            </w:r>
          </w:p>
        </w:tc>
        <w:tc>
          <w:tcPr>
            <w:tcW w:w="4645" w:type="dxa"/>
            <w:tcBorders>
              <w:top w:val="single" w:sz="4" w:space="0" w:color="auto"/>
              <w:left w:val="single" w:sz="4" w:space="0" w:color="auto"/>
              <w:bottom w:val="single" w:sz="4" w:space="0" w:color="auto"/>
              <w:right w:val="single" w:sz="4" w:space="0" w:color="auto"/>
            </w:tcBorders>
          </w:tcPr>
          <w:p w14:paraId="07F819B2" w14:textId="77777777" w:rsidR="00851E79" w:rsidRPr="0068193D" w:rsidRDefault="00851E79" w:rsidP="0068193D">
            <w:pPr>
              <w:rPr>
                <w:rFonts w:ascii="Open Sans" w:hAnsi="Open Sans" w:cs="Open Sans"/>
                <w:bCs/>
                <w:sz w:val="18"/>
                <w:szCs w:val="18"/>
              </w:rPr>
            </w:pPr>
          </w:p>
        </w:tc>
      </w:tr>
    </w:tbl>
    <w:p w14:paraId="616E13F1" w14:textId="77777777" w:rsidR="00851E79" w:rsidRPr="0068193D" w:rsidRDefault="00851E79" w:rsidP="0068193D">
      <w:pPr>
        <w:rPr>
          <w:rFonts w:ascii="Open Sans" w:hAnsi="Open Sans" w:cs="Open Sans"/>
          <w:bCs/>
          <w:sz w:val="18"/>
          <w:szCs w:val="18"/>
          <w:lang w:val="ca-ES" w:eastAsia="zh-CN"/>
        </w:rPr>
      </w:pPr>
    </w:p>
    <w:p w14:paraId="56FFEDF9" w14:textId="77777777" w:rsidR="00851E79" w:rsidRPr="0068193D" w:rsidRDefault="00851E79" w:rsidP="0068193D">
      <w:pPr>
        <w:rPr>
          <w:rFonts w:ascii="Open Sans" w:hAnsi="Open Sans" w:cs="Open Sans"/>
          <w:bCs/>
          <w:sz w:val="18"/>
          <w:szCs w:val="18"/>
          <w:lang w:val="ca-ES" w:eastAsia="zh-CN"/>
        </w:rPr>
      </w:pPr>
      <w:r w:rsidRPr="0068193D">
        <w:rPr>
          <w:rFonts w:ascii="Open Sans" w:hAnsi="Open Sans" w:cs="Open Sans"/>
          <w:bCs/>
          <w:sz w:val="18"/>
          <w:szCs w:val="18"/>
          <w:lang w:val="ca-ES" w:eastAsia="zh-CN"/>
        </w:rPr>
        <w:t>L’estimació dels costos salarials s’ha calculat d’acord amb el Conveni col·lectiu</w:t>
      </w:r>
      <w:r w:rsidRPr="0068193D">
        <w:rPr>
          <w:rFonts w:ascii="Open Sans" w:hAnsi="Open Sans" w:cs="Open Sans"/>
          <w:bCs/>
          <w:i/>
          <w:sz w:val="18"/>
          <w:szCs w:val="18"/>
          <w:lang w:val="ca-ES" w:eastAsia="zh-CN"/>
        </w:rPr>
        <w:t xml:space="preserve"> (especificar el conveni aplicable als treballadors del licitador)</w:t>
      </w:r>
      <w:r w:rsidRPr="0068193D">
        <w:rPr>
          <w:rFonts w:ascii="Open Sans" w:hAnsi="Open Sans" w:cs="Open Sans"/>
          <w:bCs/>
          <w:sz w:val="18"/>
          <w:szCs w:val="18"/>
          <w:lang w:val="ca-ES" w:eastAsia="zh-CN"/>
        </w:rPr>
        <w:t xml:space="preserve"> ................................................................., publicat en el BOP núm. ......... de data .................................</w:t>
      </w:r>
    </w:p>
    <w:p w14:paraId="3359591A" w14:textId="77777777" w:rsidR="00851E79" w:rsidRPr="0068193D" w:rsidRDefault="00851E79" w:rsidP="0068193D">
      <w:pPr>
        <w:rPr>
          <w:rFonts w:ascii="Open Sans" w:hAnsi="Open Sans" w:cs="Open Sans"/>
          <w:bCs/>
          <w:sz w:val="18"/>
          <w:szCs w:val="18"/>
          <w:lang w:val="ca-ES" w:eastAsia="zh-CN"/>
        </w:rPr>
      </w:pPr>
    </w:p>
    <w:p w14:paraId="05BC06A7" w14:textId="77777777" w:rsidR="00851E79" w:rsidRPr="0068193D" w:rsidRDefault="00851E79" w:rsidP="0068193D">
      <w:pPr>
        <w:rPr>
          <w:rFonts w:ascii="Open Sans" w:hAnsi="Open Sans" w:cs="Open Sans"/>
          <w:bCs/>
          <w:sz w:val="18"/>
          <w:szCs w:val="18"/>
          <w:lang w:val="ca-ES" w:eastAsia="zh-CN"/>
        </w:rPr>
      </w:pPr>
      <w:r w:rsidRPr="0068193D">
        <w:rPr>
          <w:rFonts w:ascii="Open Sans" w:hAnsi="Open Sans" w:cs="Open Sans"/>
          <w:bCs/>
          <w:sz w:val="18"/>
          <w:szCs w:val="18"/>
          <w:lang w:val="ca-ES" w:eastAsia="zh-CN"/>
        </w:rPr>
        <w:t>Els costos salarials s’han calculat a partir de la plantilla de persones treballadores amb les següents categories professionals i nombre, que es destinaran al contracte i que es consideren suficients per a la prestació del servei, d’acord amb les previsions contingudes en el projecte d’obres i en el Plec de prescripcions tècniques (PPT):</w:t>
      </w:r>
    </w:p>
    <w:p w14:paraId="1957DDBB" w14:textId="77777777" w:rsidR="00851E79" w:rsidRPr="0068193D" w:rsidRDefault="00851E79" w:rsidP="0068193D">
      <w:pPr>
        <w:rPr>
          <w:rFonts w:ascii="Open Sans" w:hAnsi="Open Sans" w:cs="Open Sans"/>
          <w:bCs/>
          <w:sz w:val="18"/>
          <w:szCs w:val="18"/>
          <w:lang w:val="ca-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267"/>
        <w:gridCol w:w="3177"/>
      </w:tblGrid>
      <w:tr w:rsidR="00851E79" w:rsidRPr="0068193D" w14:paraId="254AC79E" w14:textId="77777777" w:rsidTr="00851E79">
        <w:trPr>
          <w:trHeight w:val="252"/>
        </w:trPr>
        <w:tc>
          <w:tcPr>
            <w:tcW w:w="2978" w:type="dxa"/>
            <w:tcBorders>
              <w:top w:val="single" w:sz="4" w:space="0" w:color="auto"/>
              <w:left w:val="single" w:sz="4" w:space="0" w:color="auto"/>
              <w:bottom w:val="single" w:sz="4" w:space="0" w:color="auto"/>
              <w:right w:val="single" w:sz="4" w:space="0" w:color="auto"/>
            </w:tcBorders>
            <w:shd w:val="clear" w:color="auto" w:fill="FBE4D5"/>
            <w:hideMark/>
          </w:tcPr>
          <w:p w14:paraId="5AE21717" w14:textId="77777777" w:rsidR="00851E79" w:rsidRPr="0068193D" w:rsidRDefault="00851E79" w:rsidP="0068193D">
            <w:pPr>
              <w:rPr>
                <w:rFonts w:ascii="Open Sans" w:hAnsi="Open Sans" w:cs="Open Sans"/>
                <w:bCs/>
                <w:sz w:val="18"/>
                <w:szCs w:val="18"/>
                <w:lang w:val="ca-ES" w:eastAsia="zh-CN" w:bidi="hi-IN"/>
              </w:rPr>
            </w:pPr>
            <w:r w:rsidRPr="0068193D">
              <w:rPr>
                <w:rFonts w:ascii="Open Sans" w:hAnsi="Open Sans" w:cs="Open Sans"/>
                <w:bCs/>
                <w:sz w:val="18"/>
                <w:szCs w:val="18"/>
                <w:lang w:val="ca-ES" w:eastAsia="zh-CN" w:bidi="hi-IN"/>
              </w:rPr>
              <w:t>Categoria professional</w:t>
            </w:r>
          </w:p>
        </w:tc>
        <w:tc>
          <w:tcPr>
            <w:tcW w:w="3267" w:type="dxa"/>
            <w:tcBorders>
              <w:top w:val="single" w:sz="4" w:space="0" w:color="auto"/>
              <w:left w:val="single" w:sz="4" w:space="0" w:color="auto"/>
              <w:bottom w:val="single" w:sz="4" w:space="0" w:color="auto"/>
              <w:right w:val="single" w:sz="4" w:space="0" w:color="auto"/>
            </w:tcBorders>
            <w:shd w:val="clear" w:color="auto" w:fill="FBE4D5"/>
            <w:hideMark/>
          </w:tcPr>
          <w:p w14:paraId="2E9CA420" w14:textId="77777777" w:rsidR="00851E79" w:rsidRPr="0068193D" w:rsidRDefault="00851E79" w:rsidP="0068193D">
            <w:pPr>
              <w:rPr>
                <w:rFonts w:ascii="Open Sans" w:hAnsi="Open Sans" w:cs="Open Sans"/>
                <w:bCs/>
                <w:sz w:val="18"/>
                <w:szCs w:val="18"/>
                <w:lang w:val="ca-ES" w:eastAsia="zh-CN" w:bidi="hi-IN"/>
              </w:rPr>
            </w:pPr>
            <w:r w:rsidRPr="0068193D">
              <w:rPr>
                <w:rFonts w:ascii="Open Sans" w:hAnsi="Open Sans" w:cs="Open Sans"/>
                <w:bCs/>
                <w:sz w:val="18"/>
                <w:szCs w:val="18"/>
                <w:lang w:val="ca-ES" w:eastAsia="zh-CN" w:bidi="hi-IN"/>
              </w:rPr>
              <w:t>Retribució salarial (hora bruta)</w:t>
            </w:r>
          </w:p>
        </w:tc>
        <w:tc>
          <w:tcPr>
            <w:tcW w:w="3177" w:type="dxa"/>
            <w:tcBorders>
              <w:top w:val="single" w:sz="4" w:space="0" w:color="auto"/>
              <w:left w:val="single" w:sz="4" w:space="0" w:color="auto"/>
              <w:bottom w:val="single" w:sz="4" w:space="0" w:color="auto"/>
              <w:right w:val="single" w:sz="4" w:space="0" w:color="auto"/>
            </w:tcBorders>
            <w:shd w:val="clear" w:color="auto" w:fill="FBE4D5"/>
            <w:hideMark/>
          </w:tcPr>
          <w:p w14:paraId="4A512023" w14:textId="77777777" w:rsidR="00851E79" w:rsidRPr="0068193D" w:rsidRDefault="00851E79" w:rsidP="0068193D">
            <w:pPr>
              <w:rPr>
                <w:rFonts w:ascii="Open Sans" w:hAnsi="Open Sans" w:cs="Open Sans"/>
                <w:bCs/>
                <w:sz w:val="18"/>
                <w:szCs w:val="18"/>
                <w:lang w:val="ca-ES" w:eastAsia="zh-CN" w:bidi="hi-IN"/>
              </w:rPr>
            </w:pPr>
            <w:r w:rsidRPr="0068193D">
              <w:rPr>
                <w:rFonts w:ascii="Open Sans" w:hAnsi="Open Sans" w:cs="Open Sans"/>
                <w:bCs/>
                <w:sz w:val="18"/>
                <w:szCs w:val="18"/>
                <w:lang w:val="ca-ES" w:eastAsia="zh-CN" w:bidi="hi-IN"/>
              </w:rPr>
              <w:t>Nº de treballadors/es</w:t>
            </w:r>
          </w:p>
        </w:tc>
      </w:tr>
      <w:tr w:rsidR="00851E79" w:rsidRPr="0068193D" w14:paraId="7F9F35CB" w14:textId="77777777" w:rsidTr="00851E79">
        <w:trPr>
          <w:trHeight w:val="252"/>
        </w:trPr>
        <w:tc>
          <w:tcPr>
            <w:tcW w:w="2978" w:type="dxa"/>
            <w:tcBorders>
              <w:top w:val="single" w:sz="4" w:space="0" w:color="auto"/>
              <w:left w:val="single" w:sz="4" w:space="0" w:color="auto"/>
              <w:bottom w:val="single" w:sz="4" w:space="0" w:color="auto"/>
              <w:right w:val="single" w:sz="4" w:space="0" w:color="auto"/>
            </w:tcBorders>
          </w:tcPr>
          <w:p w14:paraId="40D8B743" w14:textId="77777777" w:rsidR="00851E79" w:rsidRPr="0068193D" w:rsidRDefault="00851E79" w:rsidP="0068193D">
            <w:pPr>
              <w:rPr>
                <w:rFonts w:ascii="Open Sans" w:hAnsi="Open Sans" w:cs="Open Sans"/>
                <w:bCs/>
                <w:sz w:val="18"/>
                <w:szCs w:val="18"/>
                <w:lang w:val="ca-ES" w:eastAsia="zh-CN" w:bidi="hi-IN"/>
              </w:rPr>
            </w:pPr>
          </w:p>
        </w:tc>
        <w:tc>
          <w:tcPr>
            <w:tcW w:w="3267" w:type="dxa"/>
            <w:tcBorders>
              <w:top w:val="single" w:sz="4" w:space="0" w:color="auto"/>
              <w:left w:val="single" w:sz="4" w:space="0" w:color="auto"/>
              <w:bottom w:val="single" w:sz="4" w:space="0" w:color="auto"/>
              <w:right w:val="single" w:sz="4" w:space="0" w:color="auto"/>
            </w:tcBorders>
          </w:tcPr>
          <w:p w14:paraId="54FB6E63" w14:textId="77777777" w:rsidR="00851E79" w:rsidRPr="0068193D" w:rsidRDefault="00851E79" w:rsidP="0068193D">
            <w:pPr>
              <w:rPr>
                <w:rFonts w:ascii="Open Sans" w:hAnsi="Open Sans" w:cs="Open Sans"/>
                <w:bCs/>
                <w:sz w:val="18"/>
                <w:szCs w:val="18"/>
                <w:lang w:val="ca-ES" w:eastAsia="zh-CN" w:bidi="hi-IN"/>
              </w:rPr>
            </w:pPr>
          </w:p>
        </w:tc>
        <w:tc>
          <w:tcPr>
            <w:tcW w:w="3177" w:type="dxa"/>
            <w:tcBorders>
              <w:top w:val="single" w:sz="4" w:space="0" w:color="auto"/>
              <w:left w:val="single" w:sz="4" w:space="0" w:color="auto"/>
              <w:bottom w:val="single" w:sz="4" w:space="0" w:color="auto"/>
              <w:right w:val="single" w:sz="4" w:space="0" w:color="auto"/>
            </w:tcBorders>
          </w:tcPr>
          <w:p w14:paraId="4CC6BF21" w14:textId="77777777" w:rsidR="00851E79" w:rsidRPr="0068193D" w:rsidRDefault="00851E79" w:rsidP="0068193D">
            <w:pPr>
              <w:rPr>
                <w:rFonts w:ascii="Open Sans" w:hAnsi="Open Sans" w:cs="Open Sans"/>
                <w:bCs/>
                <w:sz w:val="18"/>
                <w:szCs w:val="18"/>
                <w:lang w:val="ca-ES" w:eastAsia="zh-CN" w:bidi="hi-IN"/>
              </w:rPr>
            </w:pPr>
          </w:p>
        </w:tc>
      </w:tr>
    </w:tbl>
    <w:p w14:paraId="19DFA0AA" w14:textId="77777777" w:rsidR="00851E79" w:rsidRPr="0068193D" w:rsidRDefault="00851E79" w:rsidP="0068193D">
      <w:pPr>
        <w:rPr>
          <w:rFonts w:ascii="Open Sans" w:hAnsi="Open Sans" w:cs="Open Sans"/>
          <w:bCs/>
          <w:sz w:val="18"/>
          <w:szCs w:val="18"/>
          <w:lang w:val="ca-ES" w:eastAsia="zh-CN"/>
        </w:rPr>
      </w:pPr>
    </w:p>
    <w:p w14:paraId="33234D3C" w14:textId="77777777" w:rsidR="00851E79" w:rsidRPr="0068193D" w:rsidRDefault="00851E79" w:rsidP="0068193D">
      <w:pPr>
        <w:rPr>
          <w:rFonts w:ascii="Open Sans" w:hAnsi="Open Sans" w:cs="Open Sans"/>
          <w:bCs/>
          <w:sz w:val="18"/>
          <w:szCs w:val="18"/>
          <w:lang w:val="ca-ES" w:eastAsia="zh-CN"/>
        </w:rPr>
      </w:pPr>
    </w:p>
    <w:p w14:paraId="6C56C877" w14:textId="77777777" w:rsidR="00851E79" w:rsidRPr="0068193D" w:rsidRDefault="00851E79" w:rsidP="0068193D">
      <w:pPr>
        <w:rPr>
          <w:rFonts w:ascii="Open Sans" w:hAnsi="Open Sans" w:cs="Open Sans"/>
          <w:bCs/>
          <w:sz w:val="18"/>
          <w:szCs w:val="18"/>
          <w:lang w:val="ca-ES" w:eastAsia="zh-CN"/>
        </w:rPr>
      </w:pPr>
    </w:p>
    <w:p w14:paraId="58557CFB" w14:textId="77777777" w:rsidR="00851E79" w:rsidRPr="0068193D" w:rsidRDefault="00851E79" w:rsidP="0068193D">
      <w:pPr>
        <w:rPr>
          <w:rFonts w:ascii="Open Sans" w:hAnsi="Open Sans" w:cs="Open Sans"/>
          <w:bCs/>
          <w:sz w:val="18"/>
          <w:szCs w:val="18"/>
          <w:lang w:val="ca-ES" w:eastAsia="zh-CN"/>
        </w:rPr>
      </w:pPr>
    </w:p>
    <w:p w14:paraId="62A89DD8" w14:textId="77777777" w:rsidR="00851E79" w:rsidRPr="0068193D" w:rsidRDefault="00851E79" w:rsidP="0068193D">
      <w:pPr>
        <w:jc w:val="both"/>
        <w:rPr>
          <w:rFonts w:ascii="Open Sans" w:hAnsi="Open Sans" w:cs="Open Sans"/>
          <w:kern w:val="0"/>
          <w:sz w:val="18"/>
          <w:szCs w:val="18"/>
          <w:lang w:val="ca-ES"/>
        </w:rPr>
      </w:pPr>
    </w:p>
    <w:p w14:paraId="15C02D94" w14:textId="77777777" w:rsidR="00516E57" w:rsidRPr="0068193D" w:rsidRDefault="00516E57" w:rsidP="0068193D">
      <w:pPr>
        <w:pStyle w:val="Standard"/>
        <w:rPr>
          <w:rFonts w:ascii="Open Sans" w:hAnsi="Open Sans" w:cs="Open Sans"/>
          <w:sz w:val="18"/>
          <w:szCs w:val="18"/>
          <w:lang w:val="ca-ES"/>
        </w:rPr>
      </w:pPr>
    </w:p>
    <w:sectPr w:rsidR="00516E57" w:rsidRPr="0068193D" w:rsidSect="00BF253A">
      <w:headerReference w:type="even" r:id="rId61"/>
      <w:headerReference w:type="default" r:id="rId62"/>
      <w:footerReference w:type="even" r:id="rId63"/>
      <w:footerReference w:type="default" r:id="rId64"/>
      <w:headerReference w:type="first" r:id="rId65"/>
      <w:footerReference w:type="first" r:id="rId66"/>
      <w:pgSz w:w="11905" w:h="16837"/>
      <w:pgMar w:top="2715" w:right="1134" w:bottom="1134" w:left="1134" w:header="10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BDFBF" w14:textId="77777777" w:rsidR="00516E57" w:rsidRDefault="00516E57">
      <w:r>
        <w:separator/>
      </w:r>
    </w:p>
  </w:endnote>
  <w:endnote w:type="continuationSeparator" w:id="0">
    <w:p w14:paraId="089B336B" w14:textId="77777777" w:rsidR="00516E57" w:rsidRDefault="0051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95FF" w14:textId="77777777" w:rsidR="00516E57" w:rsidRDefault="00516E5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C8D" w14:textId="77777777" w:rsidR="00516E57" w:rsidRDefault="00516E5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1DF9" w14:textId="77777777" w:rsidR="00516E57" w:rsidRDefault="00516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516E" w14:textId="77777777" w:rsidR="00516E57" w:rsidRDefault="00516E57">
      <w:r>
        <w:separator/>
      </w:r>
    </w:p>
  </w:footnote>
  <w:footnote w:type="continuationSeparator" w:id="0">
    <w:p w14:paraId="0D79F9BF" w14:textId="77777777" w:rsidR="00516E57" w:rsidRDefault="00516E57">
      <w:r>
        <w:continuationSeparator/>
      </w:r>
    </w:p>
  </w:footnote>
  <w:footnote w:id="1">
    <w:p w14:paraId="79BC608D" w14:textId="77777777" w:rsidR="00851E79" w:rsidRDefault="00851E79" w:rsidP="00851E79">
      <w:pPr>
        <w:pStyle w:val="Textonotapie"/>
        <w:rPr>
          <w:color w:val="000000"/>
        </w:rPr>
      </w:pPr>
      <w:r>
        <w:footnoteRef/>
      </w:r>
    </w:p>
    <w:p w14:paraId="4AD0EF71" w14:textId="77777777" w:rsidR="00851E79" w:rsidRDefault="00851E79" w:rsidP="00851E79">
      <w:pPr>
        <w:pStyle w:val="Textonotapie"/>
        <w:jc w:val="both"/>
        <w:rPr>
          <w:rFonts w:cs="Times New Roman"/>
          <w:b/>
          <w:i/>
          <w:color w:val="000000"/>
          <w:sz w:val="16"/>
          <w:szCs w:val="16"/>
        </w:rPr>
      </w:pPr>
      <w:r>
        <w:rPr>
          <w:color w:val="000000"/>
        </w:rPr>
        <w:t xml:space="preserve"> </w:t>
      </w:r>
      <w:r>
        <w:rPr>
          <w:rFonts w:cs="Times New Roman"/>
          <w:b/>
          <w:i/>
          <w:color w:val="000000"/>
          <w:sz w:val="16"/>
          <w:szCs w:val="16"/>
        </w:rPr>
        <w:t>Costos directes:</w:t>
      </w:r>
      <w:r>
        <w:rPr>
          <w:rFonts w:cs="Times New Roman"/>
          <w:i/>
          <w:color w:val="000000"/>
          <w:sz w:val="16"/>
          <w:szCs w:val="16"/>
        </w:rPr>
        <w:t xml:space="preserve"> aquells que s'associen amb el producte d'una forma molt clara, sense necessitat de cap tipus de repartiment.  Matèries Primeres,  </w:t>
      </w:r>
      <w:r>
        <w:rPr>
          <w:rFonts w:cs="Times New Roman"/>
          <w:b/>
          <w:i/>
          <w:color w:val="000000"/>
          <w:sz w:val="16"/>
          <w:szCs w:val="16"/>
        </w:rPr>
        <w:t>Mà d'Obra Directa.</w:t>
      </w:r>
    </w:p>
    <w:p w14:paraId="4C7EA362" w14:textId="77777777" w:rsidR="00851E79" w:rsidRDefault="00851E79" w:rsidP="00851E79">
      <w:pPr>
        <w:pStyle w:val="Textonotapie"/>
        <w:jc w:val="both"/>
        <w:rPr>
          <w:rFonts w:cs="Times New Roman"/>
          <w:b/>
          <w:i/>
          <w:color w:val="000000"/>
          <w:sz w:val="16"/>
          <w:szCs w:val="16"/>
        </w:rPr>
      </w:pPr>
    </w:p>
    <w:p w14:paraId="314EBE92" w14:textId="77777777" w:rsidR="00851E79" w:rsidRDefault="00851E79" w:rsidP="00851E79">
      <w:pPr>
        <w:pStyle w:val="Textonotapie"/>
        <w:jc w:val="both"/>
        <w:rPr>
          <w:rFonts w:cs="Times New Roman"/>
          <w:i/>
          <w:color w:val="000000"/>
          <w:sz w:val="16"/>
          <w:szCs w:val="16"/>
        </w:rPr>
      </w:pPr>
      <w:r>
        <w:rPr>
          <w:rFonts w:cs="Times New Roman"/>
          <w:b/>
          <w:i/>
          <w:color w:val="000000"/>
          <w:sz w:val="16"/>
          <w:szCs w:val="16"/>
        </w:rPr>
        <w:t>costos indirectes:</w:t>
      </w:r>
      <w:r>
        <w:rPr>
          <w:rFonts w:cs="Times New Roman"/>
          <w:i/>
          <w:color w:val="000000"/>
          <w:sz w:val="16"/>
          <w:szCs w:val="16"/>
        </w:rPr>
        <w:t xml:space="preserve"> aquells que no poden ser aplicats directament a un producte, ni a un centre de cost. Costos Indirectes de Producció (CIP): Ma d’Obra Indirecta, costos d’aprovisionament o producció. Costos Indirectes Generals (CIG): els no necessaris per fabricar, com ara comercials, d’administració i financers.</w:t>
      </w:r>
    </w:p>
    <w:p w14:paraId="34F1A3F5" w14:textId="77777777" w:rsidR="00851E79" w:rsidRDefault="00851E79" w:rsidP="00851E79">
      <w:pPr>
        <w:pStyle w:val="Textonotapie"/>
        <w:spacing w:after="200"/>
        <w:jc w:val="both"/>
        <w:rPr>
          <w:rFonts w:cs="Times New Roman"/>
          <w:i/>
          <w:color w:val="000000"/>
          <w:sz w:val="16"/>
          <w:szCs w:val="16"/>
        </w:rPr>
      </w:pPr>
    </w:p>
    <w:p w14:paraId="352BBB55" w14:textId="77777777" w:rsidR="00851E79" w:rsidRDefault="00851E79" w:rsidP="00851E79">
      <w:pPr>
        <w:pStyle w:val="Textonotapie"/>
        <w:spacing w:after="200"/>
        <w:rPr>
          <w:rFonts w:cs="Times New Roman"/>
          <w:i/>
          <w:color w:val="000000"/>
          <w:sz w:val="16"/>
          <w:szCs w:val="16"/>
        </w:rPr>
      </w:pPr>
    </w:p>
    <w:p w14:paraId="69BE70BC" w14:textId="77777777" w:rsidR="00851E79" w:rsidRDefault="00851E79" w:rsidP="00851E79">
      <w:pPr>
        <w:pStyle w:val="Textonotapie"/>
        <w:spacing w:after="200"/>
        <w:rPr>
          <w:rFonts w:cs="Times New Roman"/>
          <w:i/>
          <w:color w:val="000000"/>
          <w:sz w:val="16"/>
          <w:szCs w:val="16"/>
        </w:rPr>
      </w:pPr>
    </w:p>
    <w:p w14:paraId="49F7D9BA" w14:textId="77777777" w:rsidR="00851E79" w:rsidRDefault="00851E79" w:rsidP="00851E79">
      <w:pPr>
        <w:pStyle w:val="Textonotapie"/>
        <w:spacing w:after="200"/>
        <w:rPr>
          <w:rFonts w:cs="Times New Roman"/>
          <w:i/>
          <w:color w:val="000000"/>
          <w:sz w:val="16"/>
          <w:szCs w:val="16"/>
        </w:rPr>
      </w:pPr>
    </w:p>
    <w:p w14:paraId="446890F5" w14:textId="77777777" w:rsidR="00851E79" w:rsidRDefault="00851E79" w:rsidP="00851E79">
      <w:pPr>
        <w:pStyle w:val="Textonotapie"/>
        <w:spacing w:after="200"/>
        <w:rPr>
          <w:rFonts w:cs="Times New Roman"/>
          <w:i/>
          <w:color w:val="000000"/>
          <w:sz w:val="16"/>
          <w:szCs w:val="16"/>
        </w:rPr>
      </w:pPr>
    </w:p>
    <w:p w14:paraId="7A8DDF6B" w14:textId="77777777" w:rsidR="00851E79" w:rsidRDefault="00851E79" w:rsidP="00851E79">
      <w:pPr>
        <w:pStyle w:val="Textonotapie"/>
        <w:spacing w:after="200"/>
        <w:rPr>
          <w:rFonts w:cs="Times New Roman"/>
          <w:i/>
          <w:color w:val="000000"/>
          <w:sz w:val="16"/>
          <w:szCs w:val="16"/>
        </w:rPr>
      </w:pPr>
    </w:p>
    <w:p w14:paraId="2FC0F299" w14:textId="77777777" w:rsidR="00851E79" w:rsidRDefault="00851E79" w:rsidP="00851E79">
      <w:pPr>
        <w:pStyle w:val="Textonotapie"/>
        <w:spacing w:after="200"/>
        <w:rPr>
          <w:rFonts w:cs="Times New Roman"/>
          <w:i/>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9D11" w14:textId="77777777" w:rsidR="00516E57" w:rsidRDefault="00516E5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C761" w14:textId="77777777" w:rsidR="00516E57" w:rsidRPr="001344C5" w:rsidRDefault="00516E57" w:rsidP="001344C5">
    <w:pPr>
      <w:pStyle w:val="Encabezado"/>
    </w:pPr>
    <w:r>
      <w:rPr>
        <w:noProof/>
      </w:rPr>
      <w:drawing>
        <wp:inline distT="0" distB="0" distL="0" distR="0" wp14:anchorId="280E38D9" wp14:editId="44A794CE">
          <wp:extent cx="1831848" cy="627888"/>
          <wp:effectExtent l="19050" t="0" r="0" b="0"/>
          <wp:docPr id="2"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831848" cy="6278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0A43" w14:textId="77777777" w:rsidR="00516E57" w:rsidRDefault="00516E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E3F"/>
    <w:multiLevelType w:val="hybridMultilevel"/>
    <w:tmpl w:val="E60E3C8E"/>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15:restartNumberingAfterBreak="0">
    <w:nsid w:val="06E76A91"/>
    <w:multiLevelType w:val="hybridMultilevel"/>
    <w:tmpl w:val="15665210"/>
    <w:lvl w:ilvl="0" w:tplc="ED684FE2">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8BC57D7"/>
    <w:multiLevelType w:val="hybridMultilevel"/>
    <w:tmpl w:val="6A9EB65C"/>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08F54DE7"/>
    <w:multiLevelType w:val="hybridMultilevel"/>
    <w:tmpl w:val="F2AA05C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C6E0777"/>
    <w:multiLevelType w:val="hybridMultilevel"/>
    <w:tmpl w:val="1AFA2A00"/>
    <w:lvl w:ilvl="0" w:tplc="FFFFFFFF">
      <w:start w:val="1"/>
      <w:numFmt w:val="decimal"/>
      <w:lvlText w:val="%1."/>
      <w:lvlJc w:val="left"/>
      <w:pPr>
        <w:ind w:left="1419" w:hanging="710"/>
      </w:pPr>
    </w:lvl>
    <w:lvl w:ilvl="1" w:tplc="81AE8170">
      <w:start w:val="1"/>
      <w:numFmt w:val="bullet"/>
      <w:lvlText w:val=""/>
      <w:lvlJc w:val="left"/>
      <w:pPr>
        <w:ind w:left="1789" w:hanging="360"/>
      </w:pPr>
      <w:rPr>
        <w:rFonts w:ascii="Symbol" w:hAnsi="Symbol"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5" w15:restartNumberingAfterBreak="0">
    <w:nsid w:val="1637632F"/>
    <w:multiLevelType w:val="hybridMultilevel"/>
    <w:tmpl w:val="0380BDEE"/>
    <w:lvl w:ilvl="0" w:tplc="0C0A0003">
      <w:start w:val="1"/>
      <w:numFmt w:val="bullet"/>
      <w:lvlText w:val="o"/>
      <w:lvlJc w:val="left"/>
      <w:pPr>
        <w:ind w:left="720" w:hanging="360"/>
      </w:pPr>
      <w:rPr>
        <w:rFonts w:ascii="Courier New" w:hAnsi="Courier New" w:cs="Courier New"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79025E5"/>
    <w:multiLevelType w:val="hybridMultilevel"/>
    <w:tmpl w:val="E3FCCFB6"/>
    <w:lvl w:ilvl="0" w:tplc="F912BD08">
      <w:start w:val="1"/>
      <w:numFmt w:val="bullet"/>
      <w:lvlText w:val="-"/>
      <w:lvlJc w:val="left"/>
      <w:pPr>
        <w:ind w:left="1080" w:hanging="360"/>
      </w:pPr>
      <w:rPr>
        <w:rFonts w:ascii="Calibri" w:eastAsiaTheme="minorHAnsi" w:hAnsi="Calibri" w:cs="Calibri"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7" w15:restartNumberingAfterBreak="0">
    <w:nsid w:val="211D0783"/>
    <w:multiLevelType w:val="hybridMultilevel"/>
    <w:tmpl w:val="F7946EBC"/>
    <w:lvl w:ilvl="0" w:tplc="5B6CDAEC">
      <w:start w:val="8"/>
      <w:numFmt w:val="bullet"/>
      <w:lvlText w:val="-"/>
      <w:lvlJc w:val="left"/>
      <w:pPr>
        <w:ind w:left="1070" w:hanging="710"/>
      </w:pPr>
      <w:rPr>
        <w:rFonts w:ascii="Gill Sans MT" w:eastAsia="Arial Unicode MS" w:hAnsi="Gill Sans MT"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23012060"/>
    <w:multiLevelType w:val="hybridMultilevel"/>
    <w:tmpl w:val="2926F394"/>
    <w:lvl w:ilvl="0" w:tplc="5B6CDAEC">
      <w:start w:val="8"/>
      <w:numFmt w:val="bullet"/>
      <w:lvlText w:val="-"/>
      <w:lvlJc w:val="left"/>
      <w:pPr>
        <w:ind w:left="1070" w:hanging="710"/>
      </w:pPr>
      <w:rPr>
        <w:rFonts w:ascii="Gill Sans MT" w:eastAsia="Arial Unicode MS" w:hAnsi="Gill Sans MT"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271A4B59"/>
    <w:multiLevelType w:val="hybridMultilevel"/>
    <w:tmpl w:val="E2FA25F2"/>
    <w:lvl w:ilvl="0" w:tplc="8F4037AA">
      <w:numFmt w:val="bullet"/>
      <w:lvlText w:val="•"/>
      <w:lvlJc w:val="left"/>
      <w:pPr>
        <w:ind w:left="720" w:hanging="360"/>
      </w:pPr>
      <w:rPr>
        <w:rFonts w:ascii="Gill Sans MT" w:eastAsia="Arial Unicode MS" w:hAnsi="Gill Sans MT"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29597F9E"/>
    <w:multiLevelType w:val="hybridMultilevel"/>
    <w:tmpl w:val="3B20BD9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32CD13D2"/>
    <w:multiLevelType w:val="hybridMultilevel"/>
    <w:tmpl w:val="22CC62F8"/>
    <w:lvl w:ilvl="0" w:tplc="8F4037AA">
      <w:numFmt w:val="bullet"/>
      <w:lvlText w:val="•"/>
      <w:lvlJc w:val="left"/>
      <w:pPr>
        <w:ind w:left="720" w:hanging="360"/>
      </w:pPr>
      <w:rPr>
        <w:rFonts w:ascii="Gill Sans MT" w:eastAsia="Arial Unicode MS" w:hAnsi="Gill Sans MT"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5774E0B"/>
    <w:multiLevelType w:val="hybridMultilevel"/>
    <w:tmpl w:val="6FBC02B4"/>
    <w:lvl w:ilvl="0" w:tplc="04030001">
      <w:start w:val="1"/>
      <w:numFmt w:val="bullet"/>
      <w:lvlText w:val=""/>
      <w:lvlJc w:val="left"/>
      <w:pPr>
        <w:ind w:left="1146" w:hanging="360"/>
      </w:pPr>
      <w:rPr>
        <w:rFonts w:ascii="Symbol" w:hAnsi="Symbol" w:hint="default"/>
      </w:r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13" w15:restartNumberingAfterBreak="0">
    <w:nsid w:val="3B223775"/>
    <w:multiLevelType w:val="hybridMultilevel"/>
    <w:tmpl w:val="C26400F2"/>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4" w15:restartNumberingAfterBreak="0">
    <w:nsid w:val="3F6D78BB"/>
    <w:multiLevelType w:val="hybridMultilevel"/>
    <w:tmpl w:val="E86896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31C1CF2"/>
    <w:multiLevelType w:val="hybridMultilevel"/>
    <w:tmpl w:val="2040B968"/>
    <w:lvl w:ilvl="0" w:tplc="4ED23416">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6" w15:restartNumberingAfterBreak="0">
    <w:nsid w:val="55810557"/>
    <w:multiLevelType w:val="hybridMultilevel"/>
    <w:tmpl w:val="70307370"/>
    <w:lvl w:ilvl="0" w:tplc="8F4037AA">
      <w:numFmt w:val="bullet"/>
      <w:lvlText w:val="•"/>
      <w:lvlJc w:val="left"/>
      <w:pPr>
        <w:ind w:left="1429" w:hanging="360"/>
      </w:pPr>
      <w:rPr>
        <w:rFonts w:ascii="Gill Sans MT" w:eastAsia="Arial Unicode MS" w:hAnsi="Gill Sans MT" w:cs="Aria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7" w15:restartNumberingAfterBreak="0">
    <w:nsid w:val="58B443C7"/>
    <w:multiLevelType w:val="hybridMultilevel"/>
    <w:tmpl w:val="1758E7F2"/>
    <w:lvl w:ilvl="0" w:tplc="C2DC1730">
      <w:start w:val="1"/>
      <w:numFmt w:val="bullet"/>
      <w:pStyle w:val="Punt1"/>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8" w15:restartNumberingAfterBreak="0">
    <w:nsid w:val="5AA95E84"/>
    <w:multiLevelType w:val="multilevel"/>
    <w:tmpl w:val="B94E779E"/>
    <w:lvl w:ilvl="0">
      <w:start w:val="1"/>
      <w:numFmt w:val="decimal"/>
      <w:lvlText w:val="%1"/>
      <w:lvlJc w:val="left"/>
      <w:pPr>
        <w:tabs>
          <w:tab w:val="num" w:pos="432"/>
        </w:tabs>
        <w:ind w:left="432" w:hanging="432"/>
      </w:pPr>
    </w:lvl>
    <w:lvl w:ilvl="1">
      <w:start w:val="1"/>
      <w:numFmt w:val="decimal"/>
      <w:pStyle w:val="EstiloTtulo2GillSansMT"/>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5F576259"/>
    <w:multiLevelType w:val="hybridMultilevel"/>
    <w:tmpl w:val="7526BF3A"/>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0" w15:restartNumberingAfterBreak="0">
    <w:nsid w:val="62DC5B13"/>
    <w:multiLevelType w:val="singleLevel"/>
    <w:tmpl w:val="E0B8ACF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6A6A2188"/>
    <w:multiLevelType w:val="hybridMultilevel"/>
    <w:tmpl w:val="A0402A6A"/>
    <w:lvl w:ilvl="0" w:tplc="DA1290EC">
      <w:numFmt w:val="bullet"/>
      <w:lvlText w:val="-"/>
      <w:lvlJc w:val="left"/>
      <w:pPr>
        <w:ind w:left="1085" w:hanging="360"/>
      </w:pPr>
      <w:rPr>
        <w:rFonts w:ascii="Gill Sans MT" w:eastAsia="Times New Roman" w:hAnsi="Gill Sans MT" w:cs="Times New Roman" w:hint="default"/>
      </w:rPr>
    </w:lvl>
    <w:lvl w:ilvl="1" w:tplc="0C0A0003">
      <w:start w:val="1"/>
      <w:numFmt w:val="bullet"/>
      <w:lvlText w:val="o"/>
      <w:lvlJc w:val="left"/>
      <w:pPr>
        <w:ind w:left="1805" w:hanging="360"/>
      </w:pPr>
      <w:rPr>
        <w:rFonts w:ascii="Courier New" w:hAnsi="Courier New" w:cs="Courier New" w:hint="default"/>
      </w:rPr>
    </w:lvl>
    <w:lvl w:ilvl="2" w:tplc="0C0A0005">
      <w:start w:val="1"/>
      <w:numFmt w:val="bullet"/>
      <w:lvlText w:val=""/>
      <w:lvlJc w:val="left"/>
      <w:pPr>
        <w:ind w:left="2525" w:hanging="360"/>
      </w:pPr>
      <w:rPr>
        <w:rFonts w:ascii="Wingdings" w:hAnsi="Wingdings" w:hint="default"/>
      </w:rPr>
    </w:lvl>
    <w:lvl w:ilvl="3" w:tplc="0C0A0001">
      <w:start w:val="1"/>
      <w:numFmt w:val="bullet"/>
      <w:lvlText w:val=""/>
      <w:lvlJc w:val="left"/>
      <w:pPr>
        <w:ind w:left="3245" w:hanging="360"/>
      </w:pPr>
      <w:rPr>
        <w:rFonts w:ascii="Symbol" w:hAnsi="Symbol" w:hint="default"/>
      </w:rPr>
    </w:lvl>
    <w:lvl w:ilvl="4" w:tplc="0C0A0003">
      <w:start w:val="1"/>
      <w:numFmt w:val="bullet"/>
      <w:lvlText w:val="o"/>
      <w:lvlJc w:val="left"/>
      <w:pPr>
        <w:ind w:left="3965" w:hanging="360"/>
      </w:pPr>
      <w:rPr>
        <w:rFonts w:ascii="Courier New" w:hAnsi="Courier New" w:cs="Courier New" w:hint="default"/>
      </w:rPr>
    </w:lvl>
    <w:lvl w:ilvl="5" w:tplc="0C0A0005">
      <w:start w:val="1"/>
      <w:numFmt w:val="bullet"/>
      <w:lvlText w:val=""/>
      <w:lvlJc w:val="left"/>
      <w:pPr>
        <w:ind w:left="4685" w:hanging="360"/>
      </w:pPr>
      <w:rPr>
        <w:rFonts w:ascii="Wingdings" w:hAnsi="Wingdings" w:hint="default"/>
      </w:rPr>
    </w:lvl>
    <w:lvl w:ilvl="6" w:tplc="0C0A0001">
      <w:start w:val="1"/>
      <w:numFmt w:val="bullet"/>
      <w:lvlText w:val=""/>
      <w:lvlJc w:val="left"/>
      <w:pPr>
        <w:ind w:left="5405" w:hanging="360"/>
      </w:pPr>
      <w:rPr>
        <w:rFonts w:ascii="Symbol" w:hAnsi="Symbol" w:hint="default"/>
      </w:rPr>
    </w:lvl>
    <w:lvl w:ilvl="7" w:tplc="0C0A0003">
      <w:start w:val="1"/>
      <w:numFmt w:val="bullet"/>
      <w:lvlText w:val="o"/>
      <w:lvlJc w:val="left"/>
      <w:pPr>
        <w:ind w:left="6125" w:hanging="360"/>
      </w:pPr>
      <w:rPr>
        <w:rFonts w:ascii="Courier New" w:hAnsi="Courier New" w:cs="Courier New" w:hint="default"/>
      </w:rPr>
    </w:lvl>
    <w:lvl w:ilvl="8" w:tplc="0C0A0005">
      <w:start w:val="1"/>
      <w:numFmt w:val="bullet"/>
      <w:lvlText w:val=""/>
      <w:lvlJc w:val="left"/>
      <w:pPr>
        <w:ind w:left="6845" w:hanging="360"/>
      </w:pPr>
      <w:rPr>
        <w:rFonts w:ascii="Wingdings" w:hAnsi="Wingdings" w:hint="default"/>
      </w:rPr>
    </w:lvl>
  </w:abstractNum>
  <w:abstractNum w:abstractNumId="22" w15:restartNumberingAfterBreak="0">
    <w:nsid w:val="730E2259"/>
    <w:multiLevelType w:val="hybridMultilevel"/>
    <w:tmpl w:val="E9424B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74122CEC"/>
    <w:multiLevelType w:val="hybridMultilevel"/>
    <w:tmpl w:val="3AD0B824"/>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4" w15:restartNumberingAfterBreak="0">
    <w:nsid w:val="76CF3082"/>
    <w:multiLevelType w:val="hybridMultilevel"/>
    <w:tmpl w:val="62ACEC8A"/>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5" w15:restartNumberingAfterBreak="0">
    <w:nsid w:val="7CE70484"/>
    <w:multiLevelType w:val="hybridMultilevel"/>
    <w:tmpl w:val="0914B25A"/>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6" w15:restartNumberingAfterBreak="0">
    <w:nsid w:val="7FB52555"/>
    <w:multiLevelType w:val="hybridMultilevel"/>
    <w:tmpl w:val="15EEB66E"/>
    <w:lvl w:ilvl="0" w:tplc="81AE8170">
      <w:start w:val="1"/>
      <w:numFmt w:val="bullet"/>
      <w:lvlText w:val=""/>
      <w:lvlJc w:val="left"/>
      <w:pPr>
        <w:ind w:left="1419" w:hanging="710"/>
      </w:pPr>
      <w:rPr>
        <w:rFonts w:ascii="Symbol" w:hAnsi="Symbol" w:hint="default"/>
      </w:rPr>
    </w:lvl>
    <w:lvl w:ilvl="1" w:tplc="8F4037AA">
      <w:numFmt w:val="bullet"/>
      <w:lvlText w:val="•"/>
      <w:lvlJc w:val="left"/>
      <w:pPr>
        <w:ind w:left="2139" w:hanging="710"/>
      </w:pPr>
      <w:rPr>
        <w:rFonts w:ascii="Gill Sans MT" w:eastAsia="Arial Unicode MS" w:hAnsi="Gill Sans MT" w:cs="Arial"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num w:numId="1" w16cid:durableId="2124952819">
    <w:abstractNumId w:val="17"/>
  </w:num>
  <w:num w:numId="2" w16cid:durableId="419908974">
    <w:abstractNumId w:val="17"/>
  </w:num>
  <w:num w:numId="3" w16cid:durableId="2037466436">
    <w:abstractNumId w:val="18"/>
  </w:num>
  <w:num w:numId="4" w16cid:durableId="19144610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353016">
    <w:abstractNumId w:val="8"/>
  </w:num>
  <w:num w:numId="6" w16cid:durableId="656031211">
    <w:abstractNumId w:val="8"/>
  </w:num>
  <w:num w:numId="7" w16cid:durableId="1805073788">
    <w:abstractNumId w:val="22"/>
  </w:num>
  <w:num w:numId="8" w16cid:durableId="1927691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9491362">
    <w:abstractNumId w:val="7"/>
  </w:num>
  <w:num w:numId="10" w16cid:durableId="265312490">
    <w:abstractNumId w:val="7"/>
  </w:num>
  <w:num w:numId="11" w16cid:durableId="1885170663">
    <w:abstractNumId w:val="26"/>
  </w:num>
  <w:num w:numId="12" w16cid:durableId="1372730973">
    <w:abstractNumId w:val="26"/>
  </w:num>
  <w:num w:numId="13" w16cid:durableId="501243075">
    <w:abstractNumId w:val="4"/>
  </w:num>
  <w:num w:numId="14" w16cid:durableId="2098361210">
    <w:abstractNumId w:val="4"/>
    <w:lvlOverride w:ilvl="0">
      <w:startOverride w:val="1"/>
    </w:lvlOverride>
    <w:lvlOverride w:ilvl="1"/>
    <w:lvlOverride w:ilvl="2"/>
    <w:lvlOverride w:ilvl="3"/>
    <w:lvlOverride w:ilvl="4"/>
    <w:lvlOverride w:ilvl="5"/>
    <w:lvlOverride w:ilvl="6"/>
    <w:lvlOverride w:ilvl="7"/>
    <w:lvlOverride w:ilvl="8"/>
  </w:num>
  <w:num w:numId="15" w16cid:durableId="1500582387">
    <w:abstractNumId w:val="16"/>
  </w:num>
  <w:num w:numId="16" w16cid:durableId="973367174">
    <w:abstractNumId w:val="16"/>
  </w:num>
  <w:num w:numId="17" w16cid:durableId="1897276443">
    <w:abstractNumId w:val="19"/>
  </w:num>
  <w:num w:numId="18" w16cid:durableId="1342321126">
    <w:abstractNumId w:val="19"/>
  </w:num>
  <w:num w:numId="19" w16cid:durableId="1343894103">
    <w:abstractNumId w:val="23"/>
  </w:num>
  <w:num w:numId="20" w16cid:durableId="2056000171">
    <w:abstractNumId w:val="23"/>
  </w:num>
  <w:num w:numId="21" w16cid:durableId="456290813">
    <w:abstractNumId w:val="14"/>
  </w:num>
  <w:num w:numId="22" w16cid:durableId="1295451911">
    <w:abstractNumId w:val="14"/>
  </w:num>
  <w:num w:numId="23" w16cid:durableId="169951300">
    <w:abstractNumId w:val="20"/>
  </w:num>
  <w:num w:numId="24" w16cid:durableId="645356513">
    <w:abstractNumId w:val="20"/>
  </w:num>
  <w:num w:numId="25" w16cid:durableId="1080061152">
    <w:abstractNumId w:val="1"/>
  </w:num>
  <w:num w:numId="26" w16cid:durableId="537163271">
    <w:abstractNumId w:val="1"/>
  </w:num>
  <w:num w:numId="27" w16cid:durableId="1340348957">
    <w:abstractNumId w:val="24"/>
  </w:num>
  <w:num w:numId="28" w16cid:durableId="19866219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9081083">
    <w:abstractNumId w:val="25"/>
  </w:num>
  <w:num w:numId="30" w16cid:durableId="5334213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8492276">
    <w:abstractNumId w:val="0"/>
  </w:num>
  <w:num w:numId="32" w16cid:durableId="1455293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528222">
    <w:abstractNumId w:val="15"/>
  </w:num>
  <w:num w:numId="34" w16cid:durableId="46151793">
    <w:abstractNumId w:val="15"/>
  </w:num>
  <w:num w:numId="35" w16cid:durableId="1160652340">
    <w:abstractNumId w:val="21"/>
  </w:num>
  <w:num w:numId="36" w16cid:durableId="1134059869">
    <w:abstractNumId w:val="21"/>
  </w:num>
  <w:num w:numId="37" w16cid:durableId="1489981441">
    <w:abstractNumId w:val="13"/>
  </w:num>
  <w:num w:numId="38" w16cid:durableId="1956209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4402787">
    <w:abstractNumId w:val="6"/>
  </w:num>
  <w:num w:numId="40" w16cid:durableId="1954053665">
    <w:abstractNumId w:val="3"/>
  </w:num>
  <w:num w:numId="41" w16cid:durableId="255015767">
    <w:abstractNumId w:val="9"/>
  </w:num>
  <w:num w:numId="42" w16cid:durableId="683943351">
    <w:abstractNumId w:val="5"/>
  </w:num>
  <w:num w:numId="43" w16cid:durableId="713307952">
    <w:abstractNumId w:val="2"/>
  </w:num>
  <w:num w:numId="44" w16cid:durableId="699820003">
    <w:abstractNumId w:val="12"/>
  </w:num>
  <w:num w:numId="45" w16cid:durableId="1070927696">
    <w:abstractNumId w:val="10"/>
  </w:num>
  <w:num w:numId="46" w16cid:durableId="683437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79"/>
    <w:rsid w:val="001E630B"/>
    <w:rsid w:val="00271697"/>
    <w:rsid w:val="004628E8"/>
    <w:rsid w:val="004E5E16"/>
    <w:rsid w:val="004F4E38"/>
    <w:rsid w:val="00516E57"/>
    <w:rsid w:val="00644D36"/>
    <w:rsid w:val="0068193D"/>
    <w:rsid w:val="00851E79"/>
    <w:rsid w:val="00913A28"/>
    <w:rsid w:val="00B324DF"/>
    <w:rsid w:val="00B523FC"/>
    <w:rsid w:val="00B86814"/>
    <w:rsid w:val="00D953CD"/>
    <w:rsid w:val="00DF0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FF58"/>
  <w15:docId w15:val="{D3E83647-7B2E-4321-8951-F9EB175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s-ES" w:eastAsia="es-E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3A"/>
  </w:style>
  <w:style w:type="paragraph" w:styleId="Ttulo1">
    <w:name w:val="heading 1"/>
    <w:basedOn w:val="Normal"/>
    <w:next w:val="Normal"/>
    <w:link w:val="Ttulo1Car"/>
    <w:uiPriority w:val="9"/>
    <w:qFormat/>
    <w:rsid w:val="00851E79"/>
    <w:pPr>
      <w:keepNext/>
      <w:keepLines/>
      <w:widowControl/>
      <w:suppressAutoHyphens w:val="0"/>
      <w:autoSpaceDN/>
      <w:spacing w:before="400" w:after="40"/>
      <w:textAlignment w:val="auto"/>
      <w:outlineLvl w:val="0"/>
    </w:pPr>
    <w:rPr>
      <w:rFonts w:ascii="Gill Sans MT" w:eastAsiaTheme="majorEastAsia" w:hAnsi="Gill Sans MT" w:cstheme="majorBidi"/>
      <w:b/>
      <w:caps/>
      <w:kern w:val="0"/>
      <w:szCs w:val="36"/>
      <w:lang w:eastAsia="en-US"/>
    </w:rPr>
  </w:style>
  <w:style w:type="paragraph" w:styleId="Ttulo2">
    <w:name w:val="heading 2"/>
    <w:basedOn w:val="Normal"/>
    <w:next w:val="Normal"/>
    <w:link w:val="Ttulo2Car"/>
    <w:uiPriority w:val="9"/>
    <w:semiHidden/>
    <w:unhideWhenUsed/>
    <w:qFormat/>
    <w:rsid w:val="00851E79"/>
    <w:pPr>
      <w:keepNext/>
      <w:keepLines/>
      <w:widowControl/>
      <w:suppressAutoHyphens w:val="0"/>
      <w:autoSpaceDN/>
      <w:spacing w:before="120"/>
      <w:textAlignment w:val="auto"/>
      <w:outlineLvl w:val="1"/>
    </w:pPr>
    <w:rPr>
      <w:rFonts w:ascii="Gill Sans MT" w:eastAsiaTheme="majorEastAsia" w:hAnsi="Gill Sans MT" w:cstheme="majorBidi"/>
      <w:b/>
      <w:kern w:val="0"/>
      <w:sz w:val="22"/>
      <w:szCs w:val="28"/>
      <w:lang w:eastAsia="en-US"/>
    </w:rPr>
  </w:style>
  <w:style w:type="paragraph" w:styleId="Ttulo3">
    <w:name w:val="heading 3"/>
    <w:basedOn w:val="Normal"/>
    <w:next w:val="Normal"/>
    <w:link w:val="Ttulo3Car"/>
    <w:uiPriority w:val="9"/>
    <w:semiHidden/>
    <w:unhideWhenUsed/>
    <w:qFormat/>
    <w:rsid w:val="00851E79"/>
    <w:pPr>
      <w:keepNext/>
      <w:keepLines/>
      <w:widowControl/>
      <w:suppressAutoHyphens w:val="0"/>
      <w:autoSpaceDN/>
      <w:spacing w:before="120"/>
      <w:textAlignment w:val="auto"/>
      <w:outlineLvl w:val="2"/>
    </w:pPr>
    <w:rPr>
      <w:rFonts w:asciiTheme="majorHAnsi" w:eastAsiaTheme="majorEastAsia" w:hAnsiTheme="majorHAnsi" w:cstheme="majorBidi"/>
      <w:smallCaps/>
      <w:kern w:val="0"/>
      <w:sz w:val="28"/>
      <w:szCs w:val="28"/>
      <w:lang w:eastAsia="en-US"/>
    </w:rPr>
  </w:style>
  <w:style w:type="paragraph" w:styleId="Ttulo4">
    <w:name w:val="heading 4"/>
    <w:basedOn w:val="Normal"/>
    <w:next w:val="Normal"/>
    <w:link w:val="Ttulo4Car"/>
    <w:uiPriority w:val="9"/>
    <w:semiHidden/>
    <w:unhideWhenUsed/>
    <w:qFormat/>
    <w:rsid w:val="00851E79"/>
    <w:pPr>
      <w:keepNext/>
      <w:keepLines/>
      <w:widowControl/>
      <w:suppressAutoHyphens w:val="0"/>
      <w:autoSpaceDN/>
      <w:spacing w:before="120" w:line="254" w:lineRule="auto"/>
      <w:textAlignment w:val="auto"/>
      <w:outlineLvl w:val="3"/>
    </w:pPr>
    <w:rPr>
      <w:rFonts w:asciiTheme="majorHAnsi" w:eastAsiaTheme="majorEastAsia" w:hAnsiTheme="majorHAnsi" w:cstheme="majorBidi"/>
      <w:caps/>
      <w:kern w:val="0"/>
      <w:sz w:val="22"/>
      <w:szCs w:val="22"/>
      <w:lang w:eastAsia="en-US"/>
    </w:rPr>
  </w:style>
  <w:style w:type="paragraph" w:styleId="Ttulo5">
    <w:name w:val="heading 5"/>
    <w:basedOn w:val="Normal"/>
    <w:next w:val="Normal"/>
    <w:link w:val="Ttulo5Car"/>
    <w:uiPriority w:val="9"/>
    <w:semiHidden/>
    <w:unhideWhenUsed/>
    <w:qFormat/>
    <w:rsid w:val="00851E79"/>
    <w:pPr>
      <w:keepNext/>
      <w:keepLines/>
      <w:widowControl/>
      <w:suppressAutoHyphens w:val="0"/>
      <w:autoSpaceDN/>
      <w:spacing w:before="120" w:line="254" w:lineRule="auto"/>
      <w:textAlignment w:val="auto"/>
      <w:outlineLvl w:val="4"/>
    </w:pPr>
    <w:rPr>
      <w:rFonts w:asciiTheme="majorHAnsi" w:eastAsiaTheme="majorEastAsia" w:hAnsiTheme="majorHAnsi" w:cstheme="majorBidi"/>
      <w:i/>
      <w:iCs/>
      <w:caps/>
      <w:kern w:val="0"/>
      <w:sz w:val="22"/>
      <w:szCs w:val="22"/>
      <w:lang w:eastAsia="en-US"/>
    </w:rPr>
  </w:style>
  <w:style w:type="paragraph" w:styleId="Ttulo6">
    <w:name w:val="heading 6"/>
    <w:basedOn w:val="Normal"/>
    <w:next w:val="Normal"/>
    <w:link w:val="Ttulo6Car"/>
    <w:uiPriority w:val="9"/>
    <w:semiHidden/>
    <w:unhideWhenUsed/>
    <w:qFormat/>
    <w:rsid w:val="00851E79"/>
    <w:pPr>
      <w:keepNext/>
      <w:keepLines/>
      <w:widowControl/>
      <w:suppressAutoHyphens w:val="0"/>
      <w:autoSpaceDN/>
      <w:spacing w:before="120" w:line="254" w:lineRule="auto"/>
      <w:textAlignment w:val="auto"/>
      <w:outlineLvl w:val="5"/>
    </w:pPr>
    <w:rPr>
      <w:rFonts w:asciiTheme="majorHAnsi" w:eastAsiaTheme="majorEastAsia" w:hAnsiTheme="majorHAnsi" w:cstheme="majorBidi"/>
      <w:b/>
      <w:bCs/>
      <w:caps/>
      <w:color w:val="262626" w:themeColor="text1" w:themeTint="D9"/>
      <w:kern w:val="0"/>
      <w:sz w:val="20"/>
      <w:szCs w:val="20"/>
      <w:lang w:eastAsia="en-US"/>
    </w:rPr>
  </w:style>
  <w:style w:type="paragraph" w:styleId="Ttulo7">
    <w:name w:val="heading 7"/>
    <w:basedOn w:val="Normal"/>
    <w:next w:val="Normal"/>
    <w:link w:val="Ttulo7Car"/>
    <w:uiPriority w:val="9"/>
    <w:semiHidden/>
    <w:unhideWhenUsed/>
    <w:qFormat/>
    <w:rsid w:val="00851E79"/>
    <w:pPr>
      <w:keepNext/>
      <w:keepLines/>
      <w:widowControl/>
      <w:suppressAutoHyphens w:val="0"/>
      <w:autoSpaceDN/>
      <w:spacing w:before="120" w:line="254" w:lineRule="auto"/>
      <w:textAlignment w:val="auto"/>
      <w:outlineLvl w:val="6"/>
    </w:pPr>
    <w:rPr>
      <w:rFonts w:asciiTheme="majorHAnsi" w:eastAsiaTheme="majorEastAsia" w:hAnsiTheme="majorHAnsi" w:cstheme="majorBidi"/>
      <w:b/>
      <w:bCs/>
      <w:i/>
      <w:iCs/>
      <w:caps/>
      <w:color w:val="262626" w:themeColor="text1" w:themeTint="D9"/>
      <w:kern w:val="0"/>
      <w:sz w:val="20"/>
      <w:szCs w:val="20"/>
      <w:lang w:eastAsia="en-US"/>
    </w:rPr>
  </w:style>
  <w:style w:type="paragraph" w:styleId="Ttulo8">
    <w:name w:val="heading 8"/>
    <w:basedOn w:val="Normal"/>
    <w:next w:val="Normal"/>
    <w:link w:val="Ttulo8Car"/>
    <w:uiPriority w:val="9"/>
    <w:semiHidden/>
    <w:unhideWhenUsed/>
    <w:qFormat/>
    <w:rsid w:val="00851E79"/>
    <w:pPr>
      <w:keepNext/>
      <w:keepLines/>
      <w:widowControl/>
      <w:suppressAutoHyphens w:val="0"/>
      <w:autoSpaceDN/>
      <w:spacing w:before="120" w:line="254" w:lineRule="auto"/>
      <w:textAlignment w:val="auto"/>
      <w:outlineLvl w:val="7"/>
    </w:pPr>
    <w:rPr>
      <w:rFonts w:asciiTheme="majorHAnsi" w:eastAsiaTheme="majorEastAsia" w:hAnsiTheme="majorHAnsi" w:cstheme="majorBidi"/>
      <w:b/>
      <w:bCs/>
      <w:caps/>
      <w:color w:val="7F7F7F" w:themeColor="text1" w:themeTint="80"/>
      <w:kern w:val="0"/>
      <w:sz w:val="20"/>
      <w:szCs w:val="20"/>
      <w:lang w:eastAsia="en-US"/>
    </w:rPr>
  </w:style>
  <w:style w:type="paragraph" w:styleId="Ttulo9">
    <w:name w:val="heading 9"/>
    <w:basedOn w:val="Normal"/>
    <w:next w:val="Normal"/>
    <w:link w:val="Ttulo9Car"/>
    <w:uiPriority w:val="9"/>
    <w:semiHidden/>
    <w:unhideWhenUsed/>
    <w:qFormat/>
    <w:rsid w:val="00851E79"/>
    <w:pPr>
      <w:keepNext/>
      <w:keepLines/>
      <w:widowControl/>
      <w:suppressAutoHyphens w:val="0"/>
      <w:autoSpaceDN/>
      <w:spacing w:before="120" w:line="254" w:lineRule="auto"/>
      <w:textAlignment w:val="auto"/>
      <w:outlineLvl w:val="8"/>
    </w:pPr>
    <w:rPr>
      <w:rFonts w:asciiTheme="majorHAnsi" w:eastAsiaTheme="majorEastAsia" w:hAnsiTheme="majorHAnsi" w:cstheme="majorBidi"/>
      <w:b/>
      <w:bCs/>
      <w:i/>
      <w:iCs/>
      <w:caps/>
      <w:color w:val="7F7F7F" w:themeColor="text1" w:themeTint="80"/>
      <w:kern w:val="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BF253A"/>
  </w:style>
  <w:style w:type="paragraph" w:customStyle="1" w:styleId="Textbody">
    <w:name w:val="Text body"/>
    <w:basedOn w:val="Standard"/>
    <w:uiPriority w:val="99"/>
    <w:rsid w:val="00BF253A"/>
    <w:pPr>
      <w:spacing w:after="120"/>
    </w:pPr>
  </w:style>
  <w:style w:type="paragraph" w:customStyle="1" w:styleId="Heading">
    <w:name w:val="Heading"/>
    <w:basedOn w:val="Standard"/>
    <w:next w:val="Textbody"/>
    <w:uiPriority w:val="99"/>
    <w:rsid w:val="00BF253A"/>
    <w:pPr>
      <w:keepNext/>
      <w:spacing w:before="240" w:after="120"/>
    </w:pPr>
    <w:rPr>
      <w:rFonts w:ascii="Arial" w:hAnsi="Arial"/>
      <w:sz w:val="28"/>
      <w:szCs w:val="28"/>
    </w:rPr>
  </w:style>
  <w:style w:type="paragraph" w:styleId="Lista">
    <w:name w:val="List"/>
    <w:basedOn w:val="Textbody"/>
    <w:rsid w:val="00BF253A"/>
  </w:style>
  <w:style w:type="paragraph" w:styleId="Descripcin">
    <w:name w:val="caption"/>
    <w:basedOn w:val="Standard"/>
    <w:uiPriority w:val="35"/>
    <w:qFormat/>
    <w:rsid w:val="00BF253A"/>
    <w:pPr>
      <w:suppressLineNumbers/>
      <w:spacing w:before="120" w:after="120"/>
    </w:pPr>
    <w:rPr>
      <w:i/>
      <w:iCs/>
    </w:rPr>
  </w:style>
  <w:style w:type="paragraph" w:customStyle="1" w:styleId="Index">
    <w:name w:val="Index"/>
    <w:basedOn w:val="Standard"/>
    <w:uiPriority w:val="99"/>
    <w:rsid w:val="00BF253A"/>
    <w:pPr>
      <w:suppressLineNumbers/>
    </w:pPr>
  </w:style>
  <w:style w:type="paragraph" w:styleId="Encabezado">
    <w:name w:val="header"/>
    <w:basedOn w:val="Standard"/>
    <w:link w:val="EncabezadoCar"/>
    <w:uiPriority w:val="99"/>
    <w:rsid w:val="00BF253A"/>
    <w:pPr>
      <w:suppressLineNumbers/>
      <w:tabs>
        <w:tab w:val="center" w:pos="4818"/>
        <w:tab w:val="right" w:pos="9637"/>
      </w:tabs>
    </w:pPr>
  </w:style>
  <w:style w:type="character" w:customStyle="1" w:styleId="Internetlink">
    <w:name w:val="Internet link"/>
    <w:rsid w:val="00BF253A"/>
    <w:rPr>
      <w:color w:val="000080"/>
      <w:u w:val="single"/>
    </w:rPr>
  </w:style>
  <w:style w:type="paragraph" w:styleId="Piedepgina">
    <w:name w:val="footer"/>
    <w:basedOn w:val="Normal"/>
    <w:link w:val="PiedepginaCar"/>
    <w:uiPriority w:val="99"/>
    <w:semiHidden/>
    <w:unhideWhenUsed/>
    <w:rsid w:val="00972E75"/>
    <w:pPr>
      <w:tabs>
        <w:tab w:val="center" w:pos="4252"/>
        <w:tab w:val="right" w:pos="8504"/>
      </w:tabs>
    </w:pPr>
  </w:style>
  <w:style w:type="character" w:customStyle="1" w:styleId="PiedepginaCar">
    <w:name w:val="Pie de página Car"/>
    <w:basedOn w:val="Fuentedeprrafopredeter"/>
    <w:link w:val="Piedepgina"/>
    <w:uiPriority w:val="99"/>
    <w:semiHidden/>
    <w:rsid w:val="00972E75"/>
  </w:style>
  <w:style w:type="paragraph" w:styleId="Textodeglobo">
    <w:name w:val="Balloon Text"/>
    <w:basedOn w:val="Normal"/>
    <w:link w:val="TextodegloboCar"/>
    <w:uiPriority w:val="99"/>
    <w:semiHidden/>
    <w:unhideWhenUsed/>
    <w:rsid w:val="001344C5"/>
    <w:rPr>
      <w:rFonts w:ascii="Tahoma" w:hAnsi="Tahoma"/>
      <w:sz w:val="16"/>
      <w:szCs w:val="16"/>
    </w:rPr>
  </w:style>
  <w:style w:type="character" w:customStyle="1" w:styleId="TextodegloboCar">
    <w:name w:val="Texto de globo Car"/>
    <w:basedOn w:val="Fuentedeprrafopredeter"/>
    <w:link w:val="Textodeglobo"/>
    <w:uiPriority w:val="99"/>
    <w:semiHidden/>
    <w:rsid w:val="001344C5"/>
    <w:rPr>
      <w:rFonts w:ascii="Tahoma" w:hAnsi="Tahoma"/>
      <w:sz w:val="16"/>
      <w:szCs w:val="16"/>
    </w:rPr>
  </w:style>
  <w:style w:type="character" w:customStyle="1" w:styleId="Ttulo1Car">
    <w:name w:val="Título 1 Car"/>
    <w:basedOn w:val="Fuentedeprrafopredeter"/>
    <w:link w:val="Ttulo1"/>
    <w:uiPriority w:val="9"/>
    <w:rsid w:val="00851E79"/>
    <w:rPr>
      <w:rFonts w:ascii="Gill Sans MT" w:eastAsiaTheme="majorEastAsia" w:hAnsi="Gill Sans MT" w:cstheme="majorBidi"/>
      <w:b/>
      <w:caps/>
      <w:kern w:val="0"/>
      <w:szCs w:val="36"/>
      <w:lang w:eastAsia="en-US"/>
    </w:rPr>
  </w:style>
  <w:style w:type="character" w:customStyle="1" w:styleId="Ttulo2Car">
    <w:name w:val="Título 2 Car"/>
    <w:basedOn w:val="Fuentedeprrafopredeter"/>
    <w:link w:val="Ttulo2"/>
    <w:uiPriority w:val="9"/>
    <w:semiHidden/>
    <w:rsid w:val="00851E79"/>
    <w:rPr>
      <w:rFonts w:ascii="Gill Sans MT" w:eastAsiaTheme="majorEastAsia" w:hAnsi="Gill Sans MT" w:cstheme="majorBidi"/>
      <w:b/>
      <w:kern w:val="0"/>
      <w:sz w:val="22"/>
      <w:szCs w:val="28"/>
      <w:lang w:eastAsia="en-US"/>
    </w:rPr>
  </w:style>
  <w:style w:type="character" w:customStyle="1" w:styleId="Ttulo3Car">
    <w:name w:val="Título 3 Car"/>
    <w:basedOn w:val="Fuentedeprrafopredeter"/>
    <w:link w:val="Ttulo3"/>
    <w:uiPriority w:val="9"/>
    <w:semiHidden/>
    <w:rsid w:val="00851E79"/>
    <w:rPr>
      <w:rFonts w:asciiTheme="majorHAnsi" w:eastAsiaTheme="majorEastAsia" w:hAnsiTheme="majorHAnsi" w:cstheme="majorBidi"/>
      <w:smallCaps/>
      <w:kern w:val="0"/>
      <w:sz w:val="28"/>
      <w:szCs w:val="28"/>
      <w:lang w:eastAsia="en-US"/>
    </w:rPr>
  </w:style>
  <w:style w:type="character" w:customStyle="1" w:styleId="Ttulo4Car">
    <w:name w:val="Título 4 Car"/>
    <w:basedOn w:val="Fuentedeprrafopredeter"/>
    <w:link w:val="Ttulo4"/>
    <w:uiPriority w:val="9"/>
    <w:semiHidden/>
    <w:rsid w:val="00851E79"/>
    <w:rPr>
      <w:rFonts w:asciiTheme="majorHAnsi" w:eastAsiaTheme="majorEastAsia" w:hAnsiTheme="majorHAnsi" w:cstheme="majorBidi"/>
      <w:caps/>
      <w:kern w:val="0"/>
      <w:sz w:val="22"/>
      <w:szCs w:val="22"/>
      <w:lang w:eastAsia="en-US"/>
    </w:rPr>
  </w:style>
  <w:style w:type="character" w:customStyle="1" w:styleId="Ttulo5Car">
    <w:name w:val="Título 5 Car"/>
    <w:basedOn w:val="Fuentedeprrafopredeter"/>
    <w:link w:val="Ttulo5"/>
    <w:uiPriority w:val="9"/>
    <w:semiHidden/>
    <w:rsid w:val="00851E79"/>
    <w:rPr>
      <w:rFonts w:asciiTheme="majorHAnsi" w:eastAsiaTheme="majorEastAsia" w:hAnsiTheme="majorHAnsi" w:cstheme="majorBidi"/>
      <w:i/>
      <w:iCs/>
      <w:caps/>
      <w:kern w:val="0"/>
      <w:sz w:val="22"/>
      <w:szCs w:val="22"/>
      <w:lang w:eastAsia="en-US"/>
    </w:rPr>
  </w:style>
  <w:style w:type="character" w:customStyle="1" w:styleId="Ttulo6Car">
    <w:name w:val="Título 6 Car"/>
    <w:basedOn w:val="Fuentedeprrafopredeter"/>
    <w:link w:val="Ttulo6"/>
    <w:uiPriority w:val="9"/>
    <w:semiHidden/>
    <w:rsid w:val="00851E79"/>
    <w:rPr>
      <w:rFonts w:asciiTheme="majorHAnsi" w:eastAsiaTheme="majorEastAsia" w:hAnsiTheme="majorHAnsi" w:cstheme="majorBidi"/>
      <w:b/>
      <w:bCs/>
      <w:caps/>
      <w:color w:val="262626" w:themeColor="text1" w:themeTint="D9"/>
      <w:kern w:val="0"/>
      <w:sz w:val="20"/>
      <w:szCs w:val="20"/>
      <w:lang w:eastAsia="en-US"/>
    </w:rPr>
  </w:style>
  <w:style w:type="character" w:customStyle="1" w:styleId="Ttulo7Car">
    <w:name w:val="Título 7 Car"/>
    <w:basedOn w:val="Fuentedeprrafopredeter"/>
    <w:link w:val="Ttulo7"/>
    <w:uiPriority w:val="9"/>
    <w:semiHidden/>
    <w:rsid w:val="00851E79"/>
    <w:rPr>
      <w:rFonts w:asciiTheme="majorHAnsi" w:eastAsiaTheme="majorEastAsia" w:hAnsiTheme="majorHAnsi" w:cstheme="majorBidi"/>
      <w:b/>
      <w:bCs/>
      <w:i/>
      <w:iCs/>
      <w:caps/>
      <w:color w:val="262626" w:themeColor="text1" w:themeTint="D9"/>
      <w:kern w:val="0"/>
      <w:sz w:val="20"/>
      <w:szCs w:val="20"/>
      <w:lang w:eastAsia="en-US"/>
    </w:rPr>
  </w:style>
  <w:style w:type="character" w:customStyle="1" w:styleId="Ttulo8Car">
    <w:name w:val="Título 8 Car"/>
    <w:basedOn w:val="Fuentedeprrafopredeter"/>
    <w:link w:val="Ttulo8"/>
    <w:uiPriority w:val="9"/>
    <w:semiHidden/>
    <w:rsid w:val="00851E79"/>
    <w:rPr>
      <w:rFonts w:asciiTheme="majorHAnsi" w:eastAsiaTheme="majorEastAsia" w:hAnsiTheme="majorHAnsi" w:cstheme="majorBidi"/>
      <w:b/>
      <w:bCs/>
      <w:caps/>
      <w:color w:val="7F7F7F" w:themeColor="text1" w:themeTint="80"/>
      <w:kern w:val="0"/>
      <w:sz w:val="20"/>
      <w:szCs w:val="20"/>
      <w:lang w:eastAsia="en-US"/>
    </w:rPr>
  </w:style>
  <w:style w:type="character" w:customStyle="1" w:styleId="Ttulo9Car">
    <w:name w:val="Título 9 Car"/>
    <w:basedOn w:val="Fuentedeprrafopredeter"/>
    <w:link w:val="Ttulo9"/>
    <w:uiPriority w:val="9"/>
    <w:semiHidden/>
    <w:rsid w:val="00851E79"/>
    <w:rPr>
      <w:rFonts w:asciiTheme="majorHAnsi" w:eastAsiaTheme="majorEastAsia" w:hAnsiTheme="majorHAnsi" w:cstheme="majorBidi"/>
      <w:b/>
      <w:bCs/>
      <w:i/>
      <w:iCs/>
      <w:caps/>
      <w:color w:val="7F7F7F" w:themeColor="text1" w:themeTint="80"/>
      <w:kern w:val="0"/>
      <w:sz w:val="20"/>
      <w:szCs w:val="20"/>
      <w:lang w:eastAsia="en-US"/>
    </w:rPr>
  </w:style>
  <w:style w:type="character" w:styleId="Hipervnculo">
    <w:name w:val="Hyperlink"/>
    <w:basedOn w:val="Fuentedeprrafopredeter"/>
    <w:uiPriority w:val="99"/>
    <w:semiHidden/>
    <w:unhideWhenUsed/>
    <w:rsid w:val="00851E79"/>
    <w:rPr>
      <w:color w:val="0000FF" w:themeColor="hyperlink"/>
      <w:u w:val="single"/>
    </w:rPr>
  </w:style>
  <w:style w:type="character" w:styleId="Hipervnculovisitado">
    <w:name w:val="FollowedHyperlink"/>
    <w:basedOn w:val="Fuentedeprrafopredeter"/>
    <w:uiPriority w:val="99"/>
    <w:semiHidden/>
    <w:unhideWhenUsed/>
    <w:rsid w:val="00851E79"/>
    <w:rPr>
      <w:color w:val="800080" w:themeColor="followedHyperlink"/>
      <w:u w:val="single"/>
    </w:rPr>
  </w:style>
  <w:style w:type="paragraph" w:customStyle="1" w:styleId="msonormal0">
    <w:name w:val="msonormal"/>
    <w:basedOn w:val="Normal"/>
    <w:uiPriority w:val="99"/>
    <w:rsid w:val="00851E79"/>
    <w:pPr>
      <w:widowControl/>
      <w:suppressAutoHyphens w:val="0"/>
      <w:autoSpaceDN/>
      <w:spacing w:before="100" w:beforeAutospacing="1" w:after="100" w:afterAutospacing="1"/>
      <w:textAlignment w:val="auto"/>
    </w:pPr>
    <w:rPr>
      <w:rFonts w:eastAsia="Times New Roman" w:cs="Times New Roman"/>
      <w:kern w:val="0"/>
    </w:rPr>
  </w:style>
  <w:style w:type="paragraph" w:styleId="NormalWeb">
    <w:name w:val="Normal (Web)"/>
    <w:basedOn w:val="Normal"/>
    <w:uiPriority w:val="99"/>
    <w:semiHidden/>
    <w:unhideWhenUsed/>
    <w:rsid w:val="00851E79"/>
    <w:pPr>
      <w:widowControl/>
      <w:suppressAutoHyphens w:val="0"/>
      <w:autoSpaceDN/>
      <w:textAlignment w:val="auto"/>
    </w:pPr>
    <w:rPr>
      <w:rFonts w:eastAsiaTheme="minorHAnsi" w:cs="Times New Roman"/>
      <w:kern w:val="0"/>
      <w:lang w:val="ca-ES" w:eastAsia="ca-ES"/>
    </w:rPr>
  </w:style>
  <w:style w:type="paragraph" w:styleId="TDC1">
    <w:name w:val="toc 1"/>
    <w:basedOn w:val="Normal"/>
    <w:next w:val="Normal"/>
    <w:autoRedefine/>
    <w:uiPriority w:val="39"/>
    <w:semiHidden/>
    <w:unhideWhenUsed/>
    <w:rsid w:val="00851E79"/>
    <w:pPr>
      <w:spacing w:after="100"/>
      <w:textAlignment w:val="auto"/>
    </w:pPr>
  </w:style>
  <w:style w:type="paragraph" w:styleId="TDC2">
    <w:name w:val="toc 2"/>
    <w:basedOn w:val="Normal"/>
    <w:next w:val="Normal"/>
    <w:autoRedefine/>
    <w:uiPriority w:val="39"/>
    <w:semiHidden/>
    <w:unhideWhenUsed/>
    <w:rsid w:val="00851E79"/>
    <w:pPr>
      <w:spacing w:after="100"/>
      <w:ind w:left="240"/>
      <w:textAlignment w:val="auto"/>
    </w:pPr>
  </w:style>
  <w:style w:type="paragraph" w:styleId="Textonotapie">
    <w:name w:val="footnote text"/>
    <w:basedOn w:val="Normal"/>
    <w:link w:val="TextonotapieCar"/>
    <w:uiPriority w:val="99"/>
    <w:semiHidden/>
    <w:unhideWhenUsed/>
    <w:rsid w:val="00851E79"/>
    <w:pPr>
      <w:textAlignment w:val="auto"/>
    </w:pPr>
    <w:rPr>
      <w:rFonts w:cs="Mangal"/>
      <w:sz w:val="20"/>
      <w:szCs w:val="18"/>
      <w:lang w:val="ca-ES" w:eastAsia="zh-CN" w:bidi="hi-IN"/>
    </w:rPr>
  </w:style>
  <w:style w:type="character" w:customStyle="1" w:styleId="TextonotapieCar">
    <w:name w:val="Texto nota pie Car"/>
    <w:basedOn w:val="Fuentedeprrafopredeter"/>
    <w:link w:val="Textonotapie"/>
    <w:uiPriority w:val="99"/>
    <w:semiHidden/>
    <w:rsid w:val="00851E79"/>
    <w:rPr>
      <w:rFonts w:cs="Mangal"/>
      <w:sz w:val="20"/>
      <w:szCs w:val="18"/>
      <w:lang w:val="ca-ES" w:eastAsia="zh-CN" w:bidi="hi-IN"/>
    </w:rPr>
  </w:style>
  <w:style w:type="paragraph" w:styleId="Textocomentario">
    <w:name w:val="annotation text"/>
    <w:basedOn w:val="Normal"/>
    <w:link w:val="TextocomentarioCar"/>
    <w:uiPriority w:val="99"/>
    <w:semiHidden/>
    <w:unhideWhenUsed/>
    <w:rsid w:val="00851E79"/>
    <w:pPr>
      <w:widowControl/>
      <w:suppressAutoHyphens w:val="0"/>
      <w:autoSpaceDN/>
      <w:textAlignment w:val="auto"/>
    </w:pPr>
    <w:rPr>
      <w:rFonts w:eastAsia="Times New Roman" w:cs="Times New Roman"/>
      <w:kern w:val="0"/>
      <w:sz w:val="20"/>
      <w:szCs w:val="20"/>
      <w:lang w:val="ca-ES"/>
    </w:rPr>
  </w:style>
  <w:style w:type="character" w:customStyle="1" w:styleId="TextocomentarioCar">
    <w:name w:val="Texto comentario Car"/>
    <w:basedOn w:val="Fuentedeprrafopredeter"/>
    <w:link w:val="Textocomentario"/>
    <w:uiPriority w:val="99"/>
    <w:semiHidden/>
    <w:rsid w:val="00851E79"/>
    <w:rPr>
      <w:rFonts w:eastAsia="Times New Roman" w:cs="Times New Roman"/>
      <w:kern w:val="0"/>
      <w:sz w:val="20"/>
      <w:szCs w:val="20"/>
      <w:lang w:val="ca-ES"/>
    </w:rPr>
  </w:style>
  <w:style w:type="character" w:customStyle="1" w:styleId="EncabezadoCar">
    <w:name w:val="Encabezado Car"/>
    <w:basedOn w:val="Fuentedeprrafopredeter"/>
    <w:link w:val="Encabezado"/>
    <w:uiPriority w:val="99"/>
    <w:rsid w:val="00851E79"/>
  </w:style>
  <w:style w:type="paragraph" w:styleId="Ttulo">
    <w:name w:val="Title"/>
    <w:basedOn w:val="Normal"/>
    <w:next w:val="Normal"/>
    <w:link w:val="TtuloCar"/>
    <w:uiPriority w:val="10"/>
    <w:qFormat/>
    <w:rsid w:val="00851E79"/>
    <w:pPr>
      <w:widowControl/>
      <w:suppressAutoHyphens w:val="0"/>
      <w:autoSpaceDN/>
      <w:contextualSpacing/>
      <w:textAlignment w:val="auto"/>
    </w:pPr>
    <w:rPr>
      <w:rFonts w:asciiTheme="majorHAnsi" w:eastAsiaTheme="majorEastAsia" w:hAnsiTheme="majorHAnsi" w:cstheme="majorBidi"/>
      <w:caps/>
      <w:color w:val="404040" w:themeColor="text1" w:themeTint="BF"/>
      <w:spacing w:val="-10"/>
      <w:kern w:val="0"/>
      <w:sz w:val="72"/>
      <w:szCs w:val="72"/>
      <w:lang w:eastAsia="en-US"/>
    </w:rPr>
  </w:style>
  <w:style w:type="character" w:customStyle="1" w:styleId="TtuloCar">
    <w:name w:val="Título Car"/>
    <w:basedOn w:val="Fuentedeprrafopredeter"/>
    <w:link w:val="Ttulo"/>
    <w:uiPriority w:val="10"/>
    <w:rsid w:val="00851E79"/>
    <w:rPr>
      <w:rFonts w:asciiTheme="majorHAnsi" w:eastAsiaTheme="majorEastAsia" w:hAnsiTheme="majorHAnsi" w:cstheme="majorBidi"/>
      <w:caps/>
      <w:color w:val="404040" w:themeColor="text1" w:themeTint="BF"/>
      <w:spacing w:val="-10"/>
      <w:kern w:val="0"/>
      <w:sz w:val="72"/>
      <w:szCs w:val="72"/>
      <w:lang w:eastAsia="en-US"/>
    </w:rPr>
  </w:style>
  <w:style w:type="paragraph" w:styleId="Subttulo">
    <w:name w:val="Subtitle"/>
    <w:basedOn w:val="Normal"/>
    <w:next w:val="Normal"/>
    <w:link w:val="SubttuloCar"/>
    <w:uiPriority w:val="11"/>
    <w:qFormat/>
    <w:rsid w:val="00851E79"/>
    <w:pPr>
      <w:widowControl/>
      <w:suppressAutoHyphens w:val="0"/>
      <w:autoSpaceDN/>
      <w:spacing w:after="160" w:line="254" w:lineRule="auto"/>
      <w:textAlignment w:val="auto"/>
    </w:pPr>
    <w:rPr>
      <w:rFonts w:asciiTheme="majorHAnsi" w:eastAsiaTheme="majorEastAsia" w:hAnsiTheme="majorHAnsi" w:cstheme="majorBidi"/>
      <w:smallCaps/>
      <w:color w:val="595959" w:themeColor="text1" w:themeTint="A6"/>
      <w:kern w:val="0"/>
      <w:sz w:val="28"/>
      <w:szCs w:val="28"/>
      <w:lang w:eastAsia="en-US"/>
    </w:rPr>
  </w:style>
  <w:style w:type="character" w:customStyle="1" w:styleId="SubttuloCar">
    <w:name w:val="Subtítulo Car"/>
    <w:basedOn w:val="Fuentedeprrafopredeter"/>
    <w:link w:val="Subttulo"/>
    <w:uiPriority w:val="11"/>
    <w:rsid w:val="00851E79"/>
    <w:rPr>
      <w:rFonts w:asciiTheme="majorHAnsi" w:eastAsiaTheme="majorEastAsia" w:hAnsiTheme="majorHAnsi" w:cstheme="majorBidi"/>
      <w:smallCaps/>
      <w:color w:val="595959" w:themeColor="text1" w:themeTint="A6"/>
      <w:kern w:val="0"/>
      <w:sz w:val="28"/>
      <w:szCs w:val="28"/>
      <w:lang w:eastAsia="en-US"/>
    </w:rPr>
  </w:style>
  <w:style w:type="paragraph" w:styleId="Textoindependiente2">
    <w:name w:val="Body Text 2"/>
    <w:basedOn w:val="Normal"/>
    <w:link w:val="Textoindependiente2Car"/>
    <w:uiPriority w:val="99"/>
    <w:semiHidden/>
    <w:unhideWhenUsed/>
    <w:rsid w:val="00851E79"/>
    <w:pPr>
      <w:widowControl/>
      <w:suppressAutoHyphens w:val="0"/>
      <w:autoSpaceDN/>
      <w:spacing w:after="120" w:line="480" w:lineRule="auto"/>
      <w:textAlignment w:val="auto"/>
    </w:pPr>
    <w:rPr>
      <w:rFonts w:eastAsia="Times New Roman" w:cs="Times New Roman"/>
      <w:kern w:val="0"/>
      <w:sz w:val="20"/>
      <w:szCs w:val="20"/>
      <w:lang w:val="ca-ES"/>
    </w:rPr>
  </w:style>
  <w:style w:type="character" w:customStyle="1" w:styleId="Textoindependiente2Car">
    <w:name w:val="Texto independiente 2 Car"/>
    <w:basedOn w:val="Fuentedeprrafopredeter"/>
    <w:link w:val="Textoindependiente2"/>
    <w:uiPriority w:val="99"/>
    <w:semiHidden/>
    <w:rsid w:val="00851E79"/>
    <w:rPr>
      <w:rFonts w:eastAsia="Times New Roman" w:cs="Times New Roman"/>
      <w:kern w:val="0"/>
      <w:sz w:val="20"/>
      <w:szCs w:val="20"/>
      <w:lang w:val="ca-ES"/>
    </w:rPr>
  </w:style>
  <w:style w:type="paragraph" w:styleId="Textoindependiente3">
    <w:name w:val="Body Text 3"/>
    <w:basedOn w:val="Normal"/>
    <w:link w:val="Textoindependiente3Car"/>
    <w:uiPriority w:val="99"/>
    <w:semiHidden/>
    <w:unhideWhenUsed/>
    <w:rsid w:val="00851E79"/>
    <w:pPr>
      <w:widowControl/>
      <w:suppressAutoHyphens w:val="0"/>
      <w:autoSpaceDN/>
      <w:spacing w:after="120"/>
      <w:textAlignment w:val="auto"/>
    </w:pPr>
    <w:rPr>
      <w:rFonts w:eastAsia="Times New Roman" w:cs="Times New Roman"/>
      <w:kern w:val="0"/>
      <w:sz w:val="16"/>
      <w:szCs w:val="16"/>
      <w:lang w:val="ca-ES"/>
    </w:rPr>
  </w:style>
  <w:style w:type="character" w:customStyle="1" w:styleId="Textoindependiente3Car">
    <w:name w:val="Texto independiente 3 Car"/>
    <w:basedOn w:val="Fuentedeprrafopredeter"/>
    <w:link w:val="Textoindependiente3"/>
    <w:uiPriority w:val="99"/>
    <w:semiHidden/>
    <w:rsid w:val="00851E79"/>
    <w:rPr>
      <w:rFonts w:eastAsia="Times New Roman" w:cs="Times New Roman"/>
      <w:kern w:val="0"/>
      <w:sz w:val="16"/>
      <w:szCs w:val="16"/>
      <w:lang w:val="ca-ES"/>
    </w:rPr>
  </w:style>
  <w:style w:type="paragraph" w:styleId="Asuntodelcomentario">
    <w:name w:val="annotation subject"/>
    <w:basedOn w:val="Textocomentario"/>
    <w:next w:val="Textocomentario"/>
    <w:link w:val="AsuntodelcomentarioCar"/>
    <w:uiPriority w:val="99"/>
    <w:semiHidden/>
    <w:unhideWhenUsed/>
    <w:rsid w:val="00851E79"/>
    <w:rPr>
      <w:b/>
      <w:bCs/>
    </w:rPr>
  </w:style>
  <w:style w:type="character" w:customStyle="1" w:styleId="AsuntodelcomentarioCar">
    <w:name w:val="Asunto del comentario Car"/>
    <w:basedOn w:val="TextocomentarioCar"/>
    <w:link w:val="Asuntodelcomentario"/>
    <w:uiPriority w:val="99"/>
    <w:semiHidden/>
    <w:rsid w:val="00851E79"/>
    <w:rPr>
      <w:rFonts w:eastAsia="Times New Roman" w:cs="Times New Roman"/>
      <w:b/>
      <w:bCs/>
      <w:kern w:val="0"/>
      <w:sz w:val="20"/>
      <w:szCs w:val="20"/>
      <w:lang w:val="ca-ES"/>
    </w:rPr>
  </w:style>
  <w:style w:type="paragraph" w:styleId="Sinespaciado">
    <w:name w:val="No Spacing"/>
    <w:uiPriority w:val="1"/>
    <w:qFormat/>
    <w:rsid w:val="00851E79"/>
    <w:pPr>
      <w:widowControl/>
      <w:suppressAutoHyphens w:val="0"/>
      <w:autoSpaceDN/>
      <w:textAlignment w:val="auto"/>
    </w:pPr>
    <w:rPr>
      <w:rFonts w:asciiTheme="minorHAnsi" w:eastAsiaTheme="minorEastAsia" w:hAnsiTheme="minorHAnsi" w:cstheme="minorBidi"/>
      <w:kern w:val="0"/>
      <w:sz w:val="22"/>
      <w:szCs w:val="22"/>
      <w:lang w:eastAsia="en-US"/>
    </w:rPr>
  </w:style>
  <w:style w:type="character" w:customStyle="1" w:styleId="PrrafodelistaCar">
    <w:name w:val="Párrafo de lista Car"/>
    <w:basedOn w:val="Fuentedeprrafopredeter"/>
    <w:link w:val="Prrafodelista"/>
    <w:uiPriority w:val="34"/>
    <w:locked/>
    <w:rsid w:val="00851E79"/>
    <w:rPr>
      <w:rFonts w:asciiTheme="minorHAnsi" w:eastAsiaTheme="minorEastAsia" w:hAnsiTheme="minorHAnsi" w:cstheme="minorBidi"/>
      <w:sz w:val="22"/>
      <w:szCs w:val="22"/>
      <w:lang w:eastAsia="en-US"/>
    </w:rPr>
  </w:style>
  <w:style w:type="paragraph" w:styleId="Prrafodelista">
    <w:name w:val="List Paragraph"/>
    <w:basedOn w:val="Normal"/>
    <w:link w:val="PrrafodelistaCar"/>
    <w:uiPriority w:val="34"/>
    <w:qFormat/>
    <w:rsid w:val="00851E79"/>
    <w:pPr>
      <w:widowControl/>
      <w:suppressAutoHyphens w:val="0"/>
      <w:autoSpaceDN/>
      <w:spacing w:after="160" w:line="254" w:lineRule="auto"/>
      <w:ind w:left="720"/>
      <w:contextualSpacing/>
      <w:textAlignment w:val="auto"/>
    </w:pPr>
    <w:rPr>
      <w:rFonts w:asciiTheme="minorHAnsi" w:eastAsiaTheme="minorEastAsia" w:hAnsiTheme="minorHAnsi" w:cstheme="minorBidi"/>
      <w:sz w:val="22"/>
      <w:szCs w:val="22"/>
      <w:lang w:eastAsia="en-US"/>
    </w:rPr>
  </w:style>
  <w:style w:type="paragraph" w:styleId="Cita">
    <w:name w:val="Quote"/>
    <w:basedOn w:val="Normal"/>
    <w:next w:val="Normal"/>
    <w:link w:val="CitaCar"/>
    <w:uiPriority w:val="29"/>
    <w:qFormat/>
    <w:rsid w:val="00851E79"/>
    <w:pPr>
      <w:widowControl/>
      <w:suppressAutoHyphens w:val="0"/>
      <w:autoSpaceDN/>
      <w:spacing w:before="160" w:after="160"/>
      <w:ind w:left="720" w:right="720"/>
      <w:textAlignment w:val="auto"/>
    </w:pPr>
    <w:rPr>
      <w:rFonts w:asciiTheme="majorHAnsi" w:eastAsiaTheme="majorEastAsia" w:hAnsiTheme="majorHAnsi" w:cstheme="majorBidi"/>
      <w:kern w:val="0"/>
      <w:sz w:val="25"/>
      <w:szCs w:val="25"/>
      <w:lang w:eastAsia="en-US"/>
    </w:rPr>
  </w:style>
  <w:style w:type="character" w:customStyle="1" w:styleId="CitaCar">
    <w:name w:val="Cita Car"/>
    <w:basedOn w:val="Fuentedeprrafopredeter"/>
    <w:link w:val="Cita"/>
    <w:uiPriority w:val="29"/>
    <w:rsid w:val="00851E79"/>
    <w:rPr>
      <w:rFonts w:asciiTheme="majorHAnsi" w:eastAsiaTheme="majorEastAsia" w:hAnsiTheme="majorHAnsi" w:cstheme="majorBidi"/>
      <w:kern w:val="0"/>
      <w:sz w:val="25"/>
      <w:szCs w:val="25"/>
      <w:lang w:eastAsia="en-US"/>
    </w:rPr>
  </w:style>
  <w:style w:type="paragraph" w:styleId="Citadestacada">
    <w:name w:val="Intense Quote"/>
    <w:basedOn w:val="Normal"/>
    <w:next w:val="Normal"/>
    <w:link w:val="CitadestacadaCar"/>
    <w:uiPriority w:val="30"/>
    <w:qFormat/>
    <w:rsid w:val="00851E79"/>
    <w:pPr>
      <w:widowControl/>
      <w:suppressAutoHyphens w:val="0"/>
      <w:autoSpaceDN/>
      <w:spacing w:before="280" w:after="280"/>
      <w:ind w:left="1080" w:right="1080"/>
      <w:jc w:val="center"/>
      <w:textAlignment w:val="auto"/>
    </w:pPr>
    <w:rPr>
      <w:rFonts w:asciiTheme="minorHAnsi" w:eastAsiaTheme="minorEastAsia" w:hAnsiTheme="minorHAnsi" w:cstheme="minorBidi"/>
      <w:color w:val="404040" w:themeColor="text1" w:themeTint="BF"/>
      <w:kern w:val="0"/>
      <w:sz w:val="32"/>
      <w:szCs w:val="32"/>
      <w:lang w:eastAsia="en-US"/>
    </w:rPr>
  </w:style>
  <w:style w:type="character" w:customStyle="1" w:styleId="CitadestacadaCar">
    <w:name w:val="Cita destacada Car"/>
    <w:basedOn w:val="Fuentedeprrafopredeter"/>
    <w:link w:val="Citadestacada"/>
    <w:uiPriority w:val="30"/>
    <w:rsid w:val="00851E79"/>
    <w:rPr>
      <w:rFonts w:asciiTheme="minorHAnsi" w:eastAsiaTheme="minorEastAsia" w:hAnsiTheme="minorHAnsi" w:cstheme="minorBidi"/>
      <w:color w:val="404040" w:themeColor="text1" w:themeTint="BF"/>
      <w:kern w:val="0"/>
      <w:sz w:val="32"/>
      <w:szCs w:val="32"/>
      <w:lang w:eastAsia="en-US"/>
    </w:rPr>
  </w:style>
  <w:style w:type="paragraph" w:styleId="TtuloTDC">
    <w:name w:val="TOC Heading"/>
    <w:basedOn w:val="Ttulo1"/>
    <w:next w:val="Normal"/>
    <w:uiPriority w:val="39"/>
    <w:semiHidden/>
    <w:unhideWhenUsed/>
    <w:qFormat/>
    <w:rsid w:val="00851E79"/>
    <w:pPr>
      <w:spacing w:before="240" w:after="0" w:line="256" w:lineRule="auto"/>
      <w:outlineLvl w:val="9"/>
    </w:pPr>
    <w:rPr>
      <w:rFonts w:asciiTheme="majorHAnsi" w:hAnsiTheme="majorHAnsi"/>
      <w:b w:val="0"/>
      <w:caps w:val="0"/>
      <w:color w:val="365F91" w:themeColor="accent1" w:themeShade="BF"/>
      <w:sz w:val="32"/>
      <w:szCs w:val="32"/>
      <w:lang w:eastAsia="es-ES"/>
    </w:rPr>
  </w:style>
  <w:style w:type="paragraph" w:customStyle="1" w:styleId="Pargraf">
    <w:name w:val="Paràgraf"/>
    <w:autoRedefine/>
    <w:uiPriority w:val="99"/>
    <w:rsid w:val="00851E79"/>
    <w:pPr>
      <w:widowControl/>
      <w:suppressAutoHyphens w:val="0"/>
      <w:autoSpaceDN/>
      <w:spacing w:before="100" w:after="100"/>
      <w:jc w:val="both"/>
      <w:textAlignment w:val="auto"/>
    </w:pPr>
    <w:rPr>
      <w:rFonts w:ascii="Gill Sans MT" w:eastAsia="Times New Roman" w:hAnsi="Gill Sans MT" w:cs="Times New Roman"/>
      <w:iCs/>
      <w:kern w:val="0"/>
      <w:sz w:val="22"/>
      <w:szCs w:val="20"/>
      <w:lang w:val="ca-ES"/>
    </w:rPr>
  </w:style>
  <w:style w:type="paragraph" w:customStyle="1" w:styleId="Punt1">
    <w:name w:val="Punt 1"/>
    <w:basedOn w:val="Pargraf"/>
    <w:autoRedefine/>
    <w:uiPriority w:val="99"/>
    <w:rsid w:val="00851E79"/>
    <w:pPr>
      <w:numPr>
        <w:numId w:val="1"/>
      </w:numPr>
      <w:spacing w:before="60" w:after="60"/>
    </w:pPr>
  </w:style>
  <w:style w:type="paragraph" w:customStyle="1" w:styleId="EstiloTtulo2GillSansMT">
    <w:name w:val="Estilo Título 2 + Gill Sans MT"/>
    <w:basedOn w:val="Ttulo2"/>
    <w:autoRedefine/>
    <w:uiPriority w:val="99"/>
    <w:rsid w:val="00851E79"/>
    <w:pPr>
      <w:keepLines w:val="0"/>
      <w:numPr>
        <w:ilvl w:val="1"/>
        <w:numId w:val="3"/>
      </w:numPr>
      <w:spacing w:before="180" w:after="120"/>
      <w:ind w:left="1440" w:hanging="360"/>
    </w:pPr>
    <w:rPr>
      <w:rFonts w:eastAsia="Times New Roman" w:cs="Times New Roman"/>
      <w:bCs/>
      <w:szCs w:val="22"/>
      <w:u w:val="single"/>
      <w:lang w:val="ca-ES"/>
    </w:rPr>
  </w:style>
  <w:style w:type="paragraph" w:customStyle="1" w:styleId="a">
    <w:name w:val="a"/>
    <w:basedOn w:val="Normal"/>
    <w:uiPriority w:val="99"/>
    <w:rsid w:val="00851E79"/>
    <w:pPr>
      <w:suppressAutoHyphens w:val="0"/>
      <w:autoSpaceDN/>
      <w:ind w:left="142" w:hanging="142"/>
      <w:jc w:val="both"/>
      <w:textAlignment w:val="auto"/>
    </w:pPr>
    <w:rPr>
      <w:rFonts w:eastAsia="Times New Roman" w:cs="Times New Roman"/>
      <w:kern w:val="0"/>
      <w:szCs w:val="20"/>
      <w:lang w:val="ca-ES"/>
    </w:rPr>
  </w:style>
  <w:style w:type="paragraph" w:customStyle="1" w:styleId="Default">
    <w:name w:val="Default"/>
    <w:uiPriority w:val="99"/>
    <w:rsid w:val="00851E79"/>
    <w:pPr>
      <w:widowControl/>
      <w:suppressAutoHyphens w:val="0"/>
      <w:autoSpaceDE w:val="0"/>
      <w:adjustRightInd w:val="0"/>
      <w:textAlignment w:val="auto"/>
    </w:pPr>
    <w:rPr>
      <w:rFonts w:ascii="Arial" w:eastAsia="Times New Roman" w:hAnsi="Arial" w:cs="Arial"/>
      <w:color w:val="000000"/>
      <w:kern w:val="0"/>
      <w:lang w:eastAsia="ca-ES"/>
    </w:rPr>
  </w:style>
  <w:style w:type="paragraph" w:customStyle="1" w:styleId="Textindependent21">
    <w:name w:val="Text independent 21"/>
    <w:basedOn w:val="Normal"/>
    <w:uiPriority w:val="99"/>
    <w:rsid w:val="00851E79"/>
    <w:pPr>
      <w:widowControl/>
      <w:shd w:val="clear" w:color="auto" w:fill="C0C0C0"/>
      <w:tabs>
        <w:tab w:val="left" w:pos="4678"/>
        <w:tab w:val="left" w:pos="5245"/>
      </w:tabs>
      <w:suppressAutoHyphens w:val="0"/>
      <w:autoSpaceDN/>
      <w:ind w:left="170"/>
      <w:jc w:val="both"/>
      <w:textAlignment w:val="auto"/>
    </w:pPr>
    <w:rPr>
      <w:rFonts w:eastAsia="Times New Roman" w:cs="Times New Roman"/>
      <w:kern w:val="0"/>
      <w:sz w:val="20"/>
      <w:szCs w:val="20"/>
      <w:lang w:val="ca-ES" w:eastAsia="ca-ES"/>
    </w:rPr>
  </w:style>
  <w:style w:type="character" w:styleId="Refdecomentario">
    <w:name w:val="annotation reference"/>
    <w:basedOn w:val="Fuentedeprrafopredeter"/>
    <w:semiHidden/>
    <w:unhideWhenUsed/>
    <w:rsid w:val="00851E79"/>
    <w:rPr>
      <w:sz w:val="16"/>
      <w:szCs w:val="16"/>
    </w:rPr>
  </w:style>
  <w:style w:type="character" w:styleId="Nmerodepgina">
    <w:name w:val="page number"/>
    <w:semiHidden/>
    <w:unhideWhenUsed/>
    <w:rsid w:val="00851E79"/>
    <w:rPr>
      <w:rFonts w:ascii="Trebuchet MS" w:hAnsi="Trebuchet MS" w:hint="default"/>
      <w:sz w:val="18"/>
    </w:rPr>
  </w:style>
  <w:style w:type="character" w:styleId="nfasissutil">
    <w:name w:val="Subtle Emphasis"/>
    <w:basedOn w:val="Fuentedeprrafopredeter"/>
    <w:uiPriority w:val="19"/>
    <w:qFormat/>
    <w:rsid w:val="00851E79"/>
    <w:rPr>
      <w:i/>
      <w:iCs/>
      <w:color w:val="595959" w:themeColor="text1" w:themeTint="A6"/>
    </w:rPr>
  </w:style>
  <w:style w:type="character" w:styleId="nfasisintenso">
    <w:name w:val="Intense Emphasis"/>
    <w:basedOn w:val="Fuentedeprrafopredeter"/>
    <w:uiPriority w:val="21"/>
    <w:qFormat/>
    <w:rsid w:val="00851E79"/>
    <w:rPr>
      <w:b/>
      <w:bCs/>
      <w:i/>
      <w:iCs/>
    </w:rPr>
  </w:style>
  <w:style w:type="character" w:styleId="Referenciasutil">
    <w:name w:val="Subtle Reference"/>
    <w:basedOn w:val="Fuentedeprrafopredeter"/>
    <w:uiPriority w:val="31"/>
    <w:qFormat/>
    <w:rsid w:val="00851E79"/>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851E79"/>
    <w:rPr>
      <w:b/>
      <w:bCs/>
      <w:caps w:val="0"/>
      <w:smallCaps/>
      <w:color w:val="auto"/>
      <w:spacing w:val="3"/>
      <w:u w:val="single"/>
    </w:rPr>
  </w:style>
  <w:style w:type="character" w:styleId="Ttulodellibro">
    <w:name w:val="Book Title"/>
    <w:basedOn w:val="Fuentedeprrafopredeter"/>
    <w:uiPriority w:val="33"/>
    <w:qFormat/>
    <w:rsid w:val="00851E79"/>
    <w:rPr>
      <w:b/>
      <w:bCs/>
      <w:smallCaps/>
      <w:spacing w:val="7"/>
    </w:rPr>
  </w:style>
  <w:style w:type="character" w:customStyle="1" w:styleId="TextodegloboCar1">
    <w:name w:val="Texto de globo Car1"/>
    <w:basedOn w:val="Fuentedeprrafopredeter"/>
    <w:uiPriority w:val="99"/>
    <w:semiHidden/>
    <w:rsid w:val="00851E79"/>
    <w:rPr>
      <w:rFonts w:ascii="Segoe UI" w:eastAsia="Arial Unicode MS" w:hAnsi="Segoe UI" w:cs="Segoe UI" w:hint="default"/>
      <w:kern w:val="3"/>
      <w:sz w:val="18"/>
      <w:szCs w:val="18"/>
      <w:lang w:val="es-ES" w:eastAsia="es-ES"/>
    </w:rPr>
  </w:style>
  <w:style w:type="paragraph" w:styleId="Textoindependiente">
    <w:name w:val="Body Text"/>
    <w:basedOn w:val="Pargraf"/>
    <w:link w:val="TextoindependienteCar"/>
    <w:autoRedefine/>
    <w:semiHidden/>
    <w:unhideWhenUsed/>
    <w:rsid w:val="00851E79"/>
    <w:pPr>
      <w:spacing w:line="288" w:lineRule="auto"/>
    </w:pPr>
    <w:rPr>
      <w:rFonts w:ascii="Trebuchet MS" w:hAnsi="Trebuchet MS"/>
      <w:b/>
      <w:iCs w:val="0"/>
      <w:lang w:val="es-ES"/>
    </w:rPr>
  </w:style>
  <w:style w:type="character" w:customStyle="1" w:styleId="TextoindependienteCar">
    <w:name w:val="Texto independiente Car"/>
    <w:basedOn w:val="Fuentedeprrafopredeter"/>
    <w:link w:val="Textoindependiente"/>
    <w:semiHidden/>
    <w:rsid w:val="00851E79"/>
    <w:rPr>
      <w:rFonts w:ascii="Trebuchet MS" w:eastAsia="Times New Roman" w:hAnsi="Trebuchet MS" w:cs="Times New Roman"/>
      <w:b/>
      <w:kern w:val="0"/>
      <w:sz w:val="22"/>
      <w:szCs w:val="20"/>
    </w:rPr>
  </w:style>
  <w:style w:type="character" w:customStyle="1" w:styleId="Mencinsinresolver1">
    <w:name w:val="Mención sin resolver1"/>
    <w:basedOn w:val="Fuentedeprrafopredeter"/>
    <w:uiPriority w:val="99"/>
    <w:semiHidden/>
    <w:rsid w:val="00851E79"/>
    <w:rPr>
      <w:color w:val="605E5C"/>
      <w:shd w:val="clear" w:color="auto" w:fill="E1DFDD"/>
    </w:rPr>
  </w:style>
  <w:style w:type="table" w:styleId="Tablaconcuadrcula">
    <w:name w:val="Table Grid"/>
    <w:basedOn w:val="Tablanormal"/>
    <w:uiPriority w:val="39"/>
    <w:rsid w:val="00851E79"/>
    <w:pPr>
      <w:widowControl/>
      <w:suppressAutoHyphens w:val="0"/>
      <w:autoSpaceDN/>
      <w:textAlignment w:val="auto"/>
    </w:pPr>
    <w:rPr>
      <w:rFonts w:eastAsia="Times New Roman" w:cs="Times New Roman"/>
      <w:kern w:val="0"/>
      <w:sz w:val="20"/>
      <w:szCs w:val="20"/>
      <w:lang w:val="ca-ES" w:eastAsia="ca-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851E79"/>
    <w:pPr>
      <w:textAlignment w:val="auto"/>
    </w:pPr>
    <w:rPr>
      <w:rFonts w:cs="Mangal"/>
      <w:lang w:val="ca-ES"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00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H:\Contractaci&#243;\Plantilles\Plecs\PCAP%20Simplificat%202022%2008%2025.docx" TargetMode="External"/><Relationship Id="rId21" Type="http://schemas.openxmlformats.org/officeDocument/2006/relationships/hyperlink" Target="file:///H:\Contractaci&#243;\Plantilles\Plecs\PCAP%20Simplificat%202022%2008%2025.docx" TargetMode="External"/><Relationship Id="rId34" Type="http://schemas.openxmlformats.org/officeDocument/2006/relationships/hyperlink" Target="file:///H:\Contractaci&#243;\Plantilles\Plecs\PCAP%20Simplificat%202022%2008%2025.docx" TargetMode="External"/><Relationship Id="rId42" Type="http://schemas.openxmlformats.org/officeDocument/2006/relationships/hyperlink" Target="file:///H:\Contractaci&#243;\Plantilles\Plecs\PCAP%20Simplificat%202022%2008%2025.docx" TargetMode="External"/><Relationship Id="rId47" Type="http://schemas.openxmlformats.org/officeDocument/2006/relationships/hyperlink" Target="file:///H:\Contractaci&#243;\Plantilles\Plecs\PCAP%20Simplificat%202022%2008%2025.docx" TargetMode="External"/><Relationship Id="rId50" Type="http://schemas.openxmlformats.org/officeDocument/2006/relationships/hyperlink" Target="file:///H:\Contractaci&#243;\Plantilles\Plecs\PCAP%20Simplificat%202022%2008%2025.docx" TargetMode="External"/><Relationship Id="rId55" Type="http://schemas.openxmlformats.org/officeDocument/2006/relationships/hyperlink" Target="file:///H:\Contractaci&#243;\Plantilles\Plecs\PCAP%20Simplificat%202022%2008%2025.docx"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file:///H:\Contractaci&#243;\Plantilles\Plecs\PCAP%20Simplificat%202022%2008%2025.docx" TargetMode="External"/><Relationship Id="rId2" Type="http://schemas.openxmlformats.org/officeDocument/2006/relationships/styles" Target="styles.xml"/><Relationship Id="rId16" Type="http://schemas.openxmlformats.org/officeDocument/2006/relationships/hyperlink" Target="file:///H:\Contractaci&#243;\Plantilles\Plecs\PCAP%20Simplificat%202022%2008%2025.docx" TargetMode="External"/><Relationship Id="rId29" Type="http://schemas.openxmlformats.org/officeDocument/2006/relationships/hyperlink" Target="file:///H:\Contractaci&#243;\Plantilles\Plecs\PCAP%20Simplificat%202022%2008%2025.docx" TargetMode="External"/><Relationship Id="rId11" Type="http://schemas.openxmlformats.org/officeDocument/2006/relationships/hyperlink" Target="file:///H:\Contractaci&#243;\Plantilles\Plecs\PCAP%20Simplificat%202022%2008%2025.docx" TargetMode="External"/><Relationship Id="rId24" Type="http://schemas.openxmlformats.org/officeDocument/2006/relationships/hyperlink" Target="file:///H:\Contractaci&#243;\Plantilles\Plecs\PCAP%20Simplificat%202022%2008%2025.docx" TargetMode="External"/><Relationship Id="rId32" Type="http://schemas.openxmlformats.org/officeDocument/2006/relationships/hyperlink" Target="file:///H:\Contractaci&#243;\Plantilles\Plecs\PCAP%20Simplificat%202022%2008%2025.docx" TargetMode="External"/><Relationship Id="rId37" Type="http://schemas.openxmlformats.org/officeDocument/2006/relationships/hyperlink" Target="file:///H:\Contractaci&#243;\Plantilles\Plecs\PCAP%20Simplificat%202022%2008%2025.docx" TargetMode="External"/><Relationship Id="rId40" Type="http://schemas.openxmlformats.org/officeDocument/2006/relationships/hyperlink" Target="file:///H:\Contractaci&#243;\Plantilles\Plecs\PCAP%20Simplificat%202022%2008%2025.docx" TargetMode="External"/><Relationship Id="rId45" Type="http://schemas.openxmlformats.org/officeDocument/2006/relationships/hyperlink" Target="file:///H:\Contractaci&#243;\Plantilles\Plecs\PCAP%20Simplificat%202022%2008%2025.docx" TargetMode="External"/><Relationship Id="rId53" Type="http://schemas.openxmlformats.org/officeDocument/2006/relationships/hyperlink" Target="file:///H:\Contractaci&#243;\Plantilles\Plecs\PCAP%20Simplificat%202022%2008%2025.docx" TargetMode="External"/><Relationship Id="rId58" Type="http://schemas.openxmlformats.org/officeDocument/2006/relationships/hyperlink" Target="mailto:secretaria@arenysdemar.cat"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file:///H:\Contractaci&#243;\Plantilles\Plecs\PCAP%20Simplificat%202022%2008%2025.docx" TargetMode="External"/><Relationship Id="rId14" Type="http://schemas.openxmlformats.org/officeDocument/2006/relationships/hyperlink" Target="file:///H:\Contractaci&#243;\Plantilles\Plecs\PCAP%20Simplificat%202022%2008%2025.docx" TargetMode="External"/><Relationship Id="rId22" Type="http://schemas.openxmlformats.org/officeDocument/2006/relationships/hyperlink" Target="file:///H:\Contractaci&#243;\Plantilles\Plecs\PCAP%20Simplificat%202022%2008%2025.docx" TargetMode="External"/><Relationship Id="rId27" Type="http://schemas.openxmlformats.org/officeDocument/2006/relationships/hyperlink" Target="file:///H:\Contractaci&#243;\Plantilles\Plecs\PCAP%20Simplificat%202022%2008%2025.docx" TargetMode="External"/><Relationship Id="rId30" Type="http://schemas.openxmlformats.org/officeDocument/2006/relationships/hyperlink" Target="file:///H:\Contractaci&#243;\Plantilles\Plecs\PCAP%20Simplificat%202022%2008%2025.docx" TargetMode="External"/><Relationship Id="rId35" Type="http://schemas.openxmlformats.org/officeDocument/2006/relationships/hyperlink" Target="file:///H:\Contractaci&#243;\Plantilles\Plecs\PCAP%20Simplificat%202022%2008%2025.docx" TargetMode="External"/><Relationship Id="rId43" Type="http://schemas.openxmlformats.org/officeDocument/2006/relationships/hyperlink" Target="file:///H:\Contractaci&#243;\Plantilles\Plecs\PCAP%20Simplificat%202022%2008%2025.docx" TargetMode="External"/><Relationship Id="rId48" Type="http://schemas.openxmlformats.org/officeDocument/2006/relationships/hyperlink" Target="file:///H:\Contractaci&#243;\Plantilles\Plecs\PCAP%20Simplificat%202022%2008%2025.docx" TargetMode="External"/><Relationship Id="rId56" Type="http://schemas.openxmlformats.org/officeDocument/2006/relationships/hyperlink" Target="https://contractaciopublica.gencat.cat/ecofin_pscp/AppJava/cap.pscp?reqCode=viewDetail&amp;keyword=arenys+de+mar&amp;idCap=19312738&amp;ambit" TargetMode="External"/><Relationship Id="rId64" Type="http://schemas.openxmlformats.org/officeDocument/2006/relationships/footer" Target="footer2.xml"/><Relationship Id="rId8" Type="http://schemas.openxmlformats.org/officeDocument/2006/relationships/hyperlink" Target="file:///H:\Contractaci&#243;\Plantilles\Plecs\PCAP%20Simplificat%202022%2008%2025.docx" TargetMode="External"/><Relationship Id="rId51" Type="http://schemas.openxmlformats.org/officeDocument/2006/relationships/hyperlink" Target="file:///H:\Contractaci&#243;\Plantilles\Plecs\PCAP%20Simplificat%202022%2008%2025.docx" TargetMode="External"/><Relationship Id="rId3" Type="http://schemas.openxmlformats.org/officeDocument/2006/relationships/settings" Target="settings.xml"/><Relationship Id="rId12" Type="http://schemas.openxmlformats.org/officeDocument/2006/relationships/hyperlink" Target="file:///H:\Contractaci&#243;\Plantilles\Plecs\PCAP%20Simplificat%202022%2008%2025.docx" TargetMode="External"/><Relationship Id="rId17" Type="http://schemas.openxmlformats.org/officeDocument/2006/relationships/hyperlink" Target="file:///H:\Contractaci&#243;\Plantilles\Plecs\PCAP%20Simplificat%202022%2008%2025.docx" TargetMode="External"/><Relationship Id="rId25" Type="http://schemas.openxmlformats.org/officeDocument/2006/relationships/hyperlink" Target="file:///H:\Contractaci&#243;\Plantilles\Plecs\PCAP%20Simplificat%202022%2008%2025.docx" TargetMode="External"/><Relationship Id="rId33" Type="http://schemas.openxmlformats.org/officeDocument/2006/relationships/hyperlink" Target="file:///H:\Contractaci&#243;\Plantilles\Plecs\PCAP%20Simplificat%202022%2008%2025.docx" TargetMode="External"/><Relationship Id="rId38" Type="http://schemas.openxmlformats.org/officeDocument/2006/relationships/hyperlink" Target="file:///H:\Contractaci&#243;\Plantilles\Plecs\PCAP%20Simplificat%202022%2008%2025.docx" TargetMode="External"/><Relationship Id="rId46" Type="http://schemas.openxmlformats.org/officeDocument/2006/relationships/hyperlink" Target="file:///H:\Contractaci&#243;\Plantilles\Plecs\PCAP%20Simplificat%202022%2008%2025.docx" TargetMode="External"/><Relationship Id="rId59" Type="http://schemas.openxmlformats.org/officeDocument/2006/relationships/hyperlink" Target="mailto:protecciodedades.eco@gencat.cat" TargetMode="External"/><Relationship Id="rId67" Type="http://schemas.openxmlformats.org/officeDocument/2006/relationships/fontTable" Target="fontTable.xml"/><Relationship Id="rId20" Type="http://schemas.openxmlformats.org/officeDocument/2006/relationships/hyperlink" Target="file:///H:\Contractaci&#243;\Plantilles\Plecs\PCAP%20Simplificat%202022%2008%2025.docx" TargetMode="External"/><Relationship Id="rId41" Type="http://schemas.openxmlformats.org/officeDocument/2006/relationships/hyperlink" Target="file:///H:\Contractaci&#243;\Plantilles\Plecs\PCAP%20Simplificat%202022%2008%2025.docx" TargetMode="External"/><Relationship Id="rId54" Type="http://schemas.openxmlformats.org/officeDocument/2006/relationships/hyperlink" Target="file:///H:\Contractaci&#243;\Plantilles\Plecs\PCAP%20Simplificat%202022%2008%2025.docx"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H:\Contractaci&#243;\Plantilles\Plecs\PCAP%20Simplificat%202022%2008%2025.docx" TargetMode="External"/><Relationship Id="rId23" Type="http://schemas.openxmlformats.org/officeDocument/2006/relationships/hyperlink" Target="file:///H:\Contractaci&#243;\Plantilles\Plecs\PCAP%20Simplificat%202022%2008%2025.docx" TargetMode="External"/><Relationship Id="rId28" Type="http://schemas.openxmlformats.org/officeDocument/2006/relationships/hyperlink" Target="file:///H:\Contractaci&#243;\Plantilles\Plecs\PCAP%20Simplificat%202022%2008%2025.docx" TargetMode="External"/><Relationship Id="rId36" Type="http://schemas.openxmlformats.org/officeDocument/2006/relationships/hyperlink" Target="file:///H:\Contractaci&#243;\Plantilles\Plecs\PCAP%20Simplificat%202022%2008%2025.docx" TargetMode="External"/><Relationship Id="rId49" Type="http://schemas.openxmlformats.org/officeDocument/2006/relationships/hyperlink" Target="file:///H:\Contractaci&#243;\Plantilles\Plecs\PCAP%20Simplificat%202022%2008%2025.docx" TargetMode="External"/><Relationship Id="rId57" Type="http://schemas.openxmlformats.org/officeDocument/2006/relationships/hyperlink" Target="https://contractaciopublica.gencat.cat/ecofin_pscp/AppJava/cap.pscp?reqCode=viewDetail&amp;idCap=19312738" TargetMode="External"/><Relationship Id="rId10" Type="http://schemas.openxmlformats.org/officeDocument/2006/relationships/hyperlink" Target="file:///H:\Contractaci&#243;\Plantilles\Plecs\PCAP%20Simplificat%202022%2008%2025.docx" TargetMode="External"/><Relationship Id="rId31" Type="http://schemas.openxmlformats.org/officeDocument/2006/relationships/hyperlink" Target="file:///H:\Contractaci&#243;\Plantilles\Plecs\PCAP%20Simplificat%202022%2008%2025.docx" TargetMode="External"/><Relationship Id="rId44" Type="http://schemas.openxmlformats.org/officeDocument/2006/relationships/hyperlink" Target="file:///H:\Contractaci&#243;\Plantilles\Plecs\PCAP%20Simplificat%202022%2008%2025.docx" TargetMode="External"/><Relationship Id="rId52" Type="http://schemas.openxmlformats.org/officeDocument/2006/relationships/hyperlink" Target="file:///H:\Contractaci&#243;\Plantilles\Plecs\PCAP%20Simplificat%202022%2008%2025.docx" TargetMode="External"/><Relationship Id="rId60" Type="http://schemas.openxmlformats.org/officeDocument/2006/relationships/hyperlink" Target="https://contractaci&#243;.gencat.cat/web/.content/contractar/licitacio/deuc.pdf"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H:\Contractaci&#243;\Plantilles\Plecs\PCAP%20Simplificat%202022%2008%2025.docx" TargetMode="External"/><Relationship Id="rId13" Type="http://schemas.openxmlformats.org/officeDocument/2006/relationships/hyperlink" Target="file:///H:\Contractaci&#243;\Plantilles\Plecs\PCAP%20Simplificat%202022%2008%2025.docx" TargetMode="External"/><Relationship Id="rId18" Type="http://schemas.openxmlformats.org/officeDocument/2006/relationships/hyperlink" Target="file:///H:\Contractaci&#243;\Plantilles\Plecs\PCAP%20Simplificat%202022%2008%2025.docx" TargetMode="External"/><Relationship Id="rId39" Type="http://schemas.openxmlformats.org/officeDocument/2006/relationships/hyperlink" Target="file:///H:\Contractaci&#243;\Plantilles\Plecs\PCAP%20Simplificat%202022%2008%2025.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36</Pages>
  <Words>16887</Words>
  <Characters>96261</Characters>
  <Application>Microsoft Office Word</Application>
  <DocSecurity>0</DocSecurity>
  <Lines>802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112923</CharactersWithSpaces>
  <SharedDoc>false</SharedDoc>
  <HLinks>
    <vt:vector size="324" baseType="variant">
      <vt:variant>
        <vt:i4>11796526</vt:i4>
      </vt:variant>
      <vt:variant>
        <vt:i4>309</vt:i4>
      </vt:variant>
      <vt:variant>
        <vt:i4>0</vt:i4>
      </vt:variant>
      <vt:variant>
        <vt:i4>5</vt:i4>
      </vt:variant>
      <vt:variant>
        <vt:lpwstr>https://contractació.gencat.cat/web/.content/contractar/licitacio/deuc.pdf</vt:lpwstr>
      </vt:variant>
      <vt:variant>
        <vt:lpwstr/>
      </vt:variant>
      <vt:variant>
        <vt:i4>1900668</vt:i4>
      </vt:variant>
      <vt:variant>
        <vt:i4>306</vt:i4>
      </vt:variant>
      <vt:variant>
        <vt:i4>0</vt:i4>
      </vt:variant>
      <vt:variant>
        <vt:i4>5</vt:i4>
      </vt:variant>
      <vt:variant>
        <vt:lpwstr>mailto:protecciodedades.eco@gencat.cat</vt:lpwstr>
      </vt:variant>
      <vt:variant>
        <vt:lpwstr/>
      </vt:variant>
      <vt:variant>
        <vt:i4>8061023</vt:i4>
      </vt:variant>
      <vt:variant>
        <vt:i4>303</vt:i4>
      </vt:variant>
      <vt:variant>
        <vt:i4>0</vt:i4>
      </vt:variant>
      <vt:variant>
        <vt:i4>5</vt:i4>
      </vt:variant>
      <vt:variant>
        <vt:lpwstr>mailto:secretaria@arenysdemar.cat</vt:lpwstr>
      </vt:variant>
      <vt:variant>
        <vt:lpwstr/>
      </vt:variant>
      <vt:variant>
        <vt:i4>6488156</vt:i4>
      </vt:variant>
      <vt:variant>
        <vt:i4>300</vt:i4>
      </vt:variant>
      <vt:variant>
        <vt:i4>0</vt:i4>
      </vt:variant>
      <vt:variant>
        <vt:i4>5</vt:i4>
      </vt:variant>
      <vt:variant>
        <vt:lpwstr>https://contractaciopublica.gencat.cat/ecofin_pscp/AppJava/cap.pscp?reqCode=viewDetail&amp;idCap=19312738</vt:lpwstr>
      </vt:variant>
      <vt:variant>
        <vt:lpwstr/>
      </vt:variant>
      <vt:variant>
        <vt:i4>7602269</vt:i4>
      </vt:variant>
      <vt:variant>
        <vt:i4>297</vt:i4>
      </vt:variant>
      <vt:variant>
        <vt:i4>0</vt:i4>
      </vt:variant>
      <vt:variant>
        <vt:i4>5</vt:i4>
      </vt:variant>
      <vt:variant>
        <vt:lpwstr>https://contractaciopublica.gencat.cat/ecofin_pscp/AppJava/cap.pscp?reqCode=viewDetail&amp;keyword=arenys+de+mar&amp;idCap=19312738&amp;ambit</vt:lpwstr>
      </vt:variant>
      <vt:variant>
        <vt:lpwstr/>
      </vt:variant>
      <vt:variant>
        <vt:i4>3473646</vt:i4>
      </vt:variant>
      <vt:variant>
        <vt:i4>290</vt:i4>
      </vt:variant>
      <vt:variant>
        <vt:i4>0</vt:i4>
      </vt:variant>
      <vt:variant>
        <vt:i4>5</vt:i4>
      </vt:variant>
      <vt:variant>
        <vt:lpwstr>\\s-dc2\Secretaria\Contractació\Plantilles\Plecs\PCAP Simplificat 2022 08 25.docx</vt:lpwstr>
      </vt:variant>
      <vt:variant>
        <vt:lpwstr>_Toc112325180</vt:lpwstr>
      </vt:variant>
      <vt:variant>
        <vt:i4>3801326</vt:i4>
      </vt:variant>
      <vt:variant>
        <vt:i4>284</vt:i4>
      </vt:variant>
      <vt:variant>
        <vt:i4>0</vt:i4>
      </vt:variant>
      <vt:variant>
        <vt:i4>5</vt:i4>
      </vt:variant>
      <vt:variant>
        <vt:lpwstr>\\s-dc2\Secretaria\Contractació\Plantilles\Plecs\PCAP Simplificat 2022 08 25.docx</vt:lpwstr>
      </vt:variant>
      <vt:variant>
        <vt:lpwstr>_Toc112325179</vt:lpwstr>
      </vt:variant>
      <vt:variant>
        <vt:i4>3801326</vt:i4>
      </vt:variant>
      <vt:variant>
        <vt:i4>278</vt:i4>
      </vt:variant>
      <vt:variant>
        <vt:i4>0</vt:i4>
      </vt:variant>
      <vt:variant>
        <vt:i4>5</vt:i4>
      </vt:variant>
      <vt:variant>
        <vt:lpwstr>\\s-dc2\Secretaria\Contractació\Plantilles\Plecs\PCAP Simplificat 2022 08 25.docx</vt:lpwstr>
      </vt:variant>
      <vt:variant>
        <vt:lpwstr>_Toc112325178</vt:lpwstr>
      </vt:variant>
      <vt:variant>
        <vt:i4>3801326</vt:i4>
      </vt:variant>
      <vt:variant>
        <vt:i4>272</vt:i4>
      </vt:variant>
      <vt:variant>
        <vt:i4>0</vt:i4>
      </vt:variant>
      <vt:variant>
        <vt:i4>5</vt:i4>
      </vt:variant>
      <vt:variant>
        <vt:lpwstr>\\s-dc2\Secretaria\Contractació\Plantilles\Plecs\PCAP Simplificat 2022 08 25.docx</vt:lpwstr>
      </vt:variant>
      <vt:variant>
        <vt:lpwstr>_Toc112325177</vt:lpwstr>
      </vt:variant>
      <vt:variant>
        <vt:i4>3801326</vt:i4>
      </vt:variant>
      <vt:variant>
        <vt:i4>266</vt:i4>
      </vt:variant>
      <vt:variant>
        <vt:i4>0</vt:i4>
      </vt:variant>
      <vt:variant>
        <vt:i4>5</vt:i4>
      </vt:variant>
      <vt:variant>
        <vt:lpwstr>\\s-dc2\Secretaria\Contractació\Plantilles\Plecs\PCAP Simplificat 2022 08 25.docx</vt:lpwstr>
      </vt:variant>
      <vt:variant>
        <vt:lpwstr>_Toc112325176</vt:lpwstr>
      </vt:variant>
      <vt:variant>
        <vt:i4>3801326</vt:i4>
      </vt:variant>
      <vt:variant>
        <vt:i4>260</vt:i4>
      </vt:variant>
      <vt:variant>
        <vt:i4>0</vt:i4>
      </vt:variant>
      <vt:variant>
        <vt:i4>5</vt:i4>
      </vt:variant>
      <vt:variant>
        <vt:lpwstr>\\s-dc2\Secretaria\Contractació\Plantilles\Plecs\PCAP Simplificat 2022 08 25.docx</vt:lpwstr>
      </vt:variant>
      <vt:variant>
        <vt:lpwstr>_Toc112325175</vt:lpwstr>
      </vt:variant>
      <vt:variant>
        <vt:i4>3801326</vt:i4>
      </vt:variant>
      <vt:variant>
        <vt:i4>254</vt:i4>
      </vt:variant>
      <vt:variant>
        <vt:i4>0</vt:i4>
      </vt:variant>
      <vt:variant>
        <vt:i4>5</vt:i4>
      </vt:variant>
      <vt:variant>
        <vt:lpwstr>\\s-dc2\Secretaria\Contractació\Plantilles\Plecs\PCAP Simplificat 2022 08 25.docx</vt:lpwstr>
      </vt:variant>
      <vt:variant>
        <vt:lpwstr>_Toc112325174</vt:lpwstr>
      </vt:variant>
      <vt:variant>
        <vt:i4>3801326</vt:i4>
      </vt:variant>
      <vt:variant>
        <vt:i4>248</vt:i4>
      </vt:variant>
      <vt:variant>
        <vt:i4>0</vt:i4>
      </vt:variant>
      <vt:variant>
        <vt:i4>5</vt:i4>
      </vt:variant>
      <vt:variant>
        <vt:lpwstr>\\s-dc2\Secretaria\Contractació\Plantilles\Plecs\PCAP Simplificat 2022 08 25.docx</vt:lpwstr>
      </vt:variant>
      <vt:variant>
        <vt:lpwstr>_Toc112325173</vt:lpwstr>
      </vt:variant>
      <vt:variant>
        <vt:i4>3801326</vt:i4>
      </vt:variant>
      <vt:variant>
        <vt:i4>242</vt:i4>
      </vt:variant>
      <vt:variant>
        <vt:i4>0</vt:i4>
      </vt:variant>
      <vt:variant>
        <vt:i4>5</vt:i4>
      </vt:variant>
      <vt:variant>
        <vt:lpwstr>\\s-dc2\Secretaria\Contractació\Plantilles\Plecs\PCAP Simplificat 2022 08 25.docx</vt:lpwstr>
      </vt:variant>
      <vt:variant>
        <vt:lpwstr>_Toc112325172</vt:lpwstr>
      </vt:variant>
      <vt:variant>
        <vt:i4>3801326</vt:i4>
      </vt:variant>
      <vt:variant>
        <vt:i4>236</vt:i4>
      </vt:variant>
      <vt:variant>
        <vt:i4>0</vt:i4>
      </vt:variant>
      <vt:variant>
        <vt:i4>5</vt:i4>
      </vt:variant>
      <vt:variant>
        <vt:lpwstr>\\s-dc2\Secretaria\Contractació\Plantilles\Plecs\PCAP Simplificat 2022 08 25.docx</vt:lpwstr>
      </vt:variant>
      <vt:variant>
        <vt:lpwstr>_Toc112325171</vt:lpwstr>
      </vt:variant>
      <vt:variant>
        <vt:i4>3801326</vt:i4>
      </vt:variant>
      <vt:variant>
        <vt:i4>230</vt:i4>
      </vt:variant>
      <vt:variant>
        <vt:i4>0</vt:i4>
      </vt:variant>
      <vt:variant>
        <vt:i4>5</vt:i4>
      </vt:variant>
      <vt:variant>
        <vt:lpwstr>\\s-dc2\Secretaria\Contractació\Plantilles\Plecs\PCAP Simplificat 2022 08 25.docx</vt:lpwstr>
      </vt:variant>
      <vt:variant>
        <vt:lpwstr>_Toc112325170</vt:lpwstr>
      </vt:variant>
      <vt:variant>
        <vt:i4>3866862</vt:i4>
      </vt:variant>
      <vt:variant>
        <vt:i4>224</vt:i4>
      </vt:variant>
      <vt:variant>
        <vt:i4>0</vt:i4>
      </vt:variant>
      <vt:variant>
        <vt:i4>5</vt:i4>
      </vt:variant>
      <vt:variant>
        <vt:lpwstr>\\s-dc2\Secretaria\Contractació\Plantilles\Plecs\PCAP Simplificat 2022 08 25.docx</vt:lpwstr>
      </vt:variant>
      <vt:variant>
        <vt:lpwstr>_Toc112325169</vt:lpwstr>
      </vt:variant>
      <vt:variant>
        <vt:i4>3866862</vt:i4>
      </vt:variant>
      <vt:variant>
        <vt:i4>218</vt:i4>
      </vt:variant>
      <vt:variant>
        <vt:i4>0</vt:i4>
      </vt:variant>
      <vt:variant>
        <vt:i4>5</vt:i4>
      </vt:variant>
      <vt:variant>
        <vt:lpwstr>\\s-dc2\Secretaria\Contractació\Plantilles\Plecs\PCAP Simplificat 2022 08 25.docx</vt:lpwstr>
      </vt:variant>
      <vt:variant>
        <vt:lpwstr>_Toc112325168</vt:lpwstr>
      </vt:variant>
      <vt:variant>
        <vt:i4>3866862</vt:i4>
      </vt:variant>
      <vt:variant>
        <vt:i4>212</vt:i4>
      </vt:variant>
      <vt:variant>
        <vt:i4>0</vt:i4>
      </vt:variant>
      <vt:variant>
        <vt:i4>5</vt:i4>
      </vt:variant>
      <vt:variant>
        <vt:lpwstr>\\s-dc2\Secretaria\Contractació\Plantilles\Plecs\PCAP Simplificat 2022 08 25.docx</vt:lpwstr>
      </vt:variant>
      <vt:variant>
        <vt:lpwstr>_Toc112325167</vt:lpwstr>
      </vt:variant>
      <vt:variant>
        <vt:i4>3866862</vt:i4>
      </vt:variant>
      <vt:variant>
        <vt:i4>206</vt:i4>
      </vt:variant>
      <vt:variant>
        <vt:i4>0</vt:i4>
      </vt:variant>
      <vt:variant>
        <vt:i4>5</vt:i4>
      </vt:variant>
      <vt:variant>
        <vt:lpwstr>\\s-dc2\Secretaria\Contractació\Plantilles\Plecs\PCAP Simplificat 2022 08 25.docx</vt:lpwstr>
      </vt:variant>
      <vt:variant>
        <vt:lpwstr>_Toc112325166</vt:lpwstr>
      </vt:variant>
      <vt:variant>
        <vt:i4>3866862</vt:i4>
      </vt:variant>
      <vt:variant>
        <vt:i4>200</vt:i4>
      </vt:variant>
      <vt:variant>
        <vt:i4>0</vt:i4>
      </vt:variant>
      <vt:variant>
        <vt:i4>5</vt:i4>
      </vt:variant>
      <vt:variant>
        <vt:lpwstr>\\s-dc2\Secretaria\Contractació\Plantilles\Plecs\PCAP Simplificat 2022 08 25.docx</vt:lpwstr>
      </vt:variant>
      <vt:variant>
        <vt:lpwstr>_Toc112325165</vt:lpwstr>
      </vt:variant>
      <vt:variant>
        <vt:i4>3866862</vt:i4>
      </vt:variant>
      <vt:variant>
        <vt:i4>194</vt:i4>
      </vt:variant>
      <vt:variant>
        <vt:i4>0</vt:i4>
      </vt:variant>
      <vt:variant>
        <vt:i4>5</vt:i4>
      </vt:variant>
      <vt:variant>
        <vt:lpwstr>\\s-dc2\Secretaria\Contractació\Plantilles\Plecs\PCAP Simplificat 2022 08 25.docx</vt:lpwstr>
      </vt:variant>
      <vt:variant>
        <vt:lpwstr>_Toc112325164</vt:lpwstr>
      </vt:variant>
      <vt:variant>
        <vt:i4>3866862</vt:i4>
      </vt:variant>
      <vt:variant>
        <vt:i4>188</vt:i4>
      </vt:variant>
      <vt:variant>
        <vt:i4>0</vt:i4>
      </vt:variant>
      <vt:variant>
        <vt:i4>5</vt:i4>
      </vt:variant>
      <vt:variant>
        <vt:lpwstr>\\s-dc2\Secretaria\Contractació\Plantilles\Plecs\PCAP Simplificat 2022 08 25.docx</vt:lpwstr>
      </vt:variant>
      <vt:variant>
        <vt:lpwstr>_Toc112325163</vt:lpwstr>
      </vt:variant>
      <vt:variant>
        <vt:i4>3866862</vt:i4>
      </vt:variant>
      <vt:variant>
        <vt:i4>182</vt:i4>
      </vt:variant>
      <vt:variant>
        <vt:i4>0</vt:i4>
      </vt:variant>
      <vt:variant>
        <vt:i4>5</vt:i4>
      </vt:variant>
      <vt:variant>
        <vt:lpwstr>\\s-dc2\Secretaria\Contractació\Plantilles\Plecs\PCAP Simplificat 2022 08 25.docx</vt:lpwstr>
      </vt:variant>
      <vt:variant>
        <vt:lpwstr>_Toc112325162</vt:lpwstr>
      </vt:variant>
      <vt:variant>
        <vt:i4>3866862</vt:i4>
      </vt:variant>
      <vt:variant>
        <vt:i4>176</vt:i4>
      </vt:variant>
      <vt:variant>
        <vt:i4>0</vt:i4>
      </vt:variant>
      <vt:variant>
        <vt:i4>5</vt:i4>
      </vt:variant>
      <vt:variant>
        <vt:lpwstr>\\s-dc2\Secretaria\Contractació\Plantilles\Plecs\PCAP Simplificat 2022 08 25.docx</vt:lpwstr>
      </vt:variant>
      <vt:variant>
        <vt:lpwstr>_Toc112325161</vt:lpwstr>
      </vt:variant>
      <vt:variant>
        <vt:i4>3866862</vt:i4>
      </vt:variant>
      <vt:variant>
        <vt:i4>170</vt:i4>
      </vt:variant>
      <vt:variant>
        <vt:i4>0</vt:i4>
      </vt:variant>
      <vt:variant>
        <vt:i4>5</vt:i4>
      </vt:variant>
      <vt:variant>
        <vt:lpwstr>\\s-dc2\Secretaria\Contractació\Plantilles\Plecs\PCAP Simplificat 2022 08 25.docx</vt:lpwstr>
      </vt:variant>
      <vt:variant>
        <vt:lpwstr>_Toc112325160</vt:lpwstr>
      </vt:variant>
      <vt:variant>
        <vt:i4>3670254</vt:i4>
      </vt:variant>
      <vt:variant>
        <vt:i4>164</vt:i4>
      </vt:variant>
      <vt:variant>
        <vt:i4>0</vt:i4>
      </vt:variant>
      <vt:variant>
        <vt:i4>5</vt:i4>
      </vt:variant>
      <vt:variant>
        <vt:lpwstr>\\s-dc2\Secretaria\Contractació\Plantilles\Plecs\PCAP Simplificat 2022 08 25.docx</vt:lpwstr>
      </vt:variant>
      <vt:variant>
        <vt:lpwstr>_Toc112325159</vt:lpwstr>
      </vt:variant>
      <vt:variant>
        <vt:i4>3670254</vt:i4>
      </vt:variant>
      <vt:variant>
        <vt:i4>158</vt:i4>
      </vt:variant>
      <vt:variant>
        <vt:i4>0</vt:i4>
      </vt:variant>
      <vt:variant>
        <vt:i4>5</vt:i4>
      </vt:variant>
      <vt:variant>
        <vt:lpwstr>\\s-dc2\Secretaria\Contractació\Plantilles\Plecs\PCAP Simplificat 2022 08 25.docx</vt:lpwstr>
      </vt:variant>
      <vt:variant>
        <vt:lpwstr>_Toc112325158</vt:lpwstr>
      </vt:variant>
      <vt:variant>
        <vt:i4>3670254</vt:i4>
      </vt:variant>
      <vt:variant>
        <vt:i4>152</vt:i4>
      </vt:variant>
      <vt:variant>
        <vt:i4>0</vt:i4>
      </vt:variant>
      <vt:variant>
        <vt:i4>5</vt:i4>
      </vt:variant>
      <vt:variant>
        <vt:lpwstr>\\s-dc2\Secretaria\Contractació\Plantilles\Plecs\PCAP Simplificat 2022 08 25.docx</vt:lpwstr>
      </vt:variant>
      <vt:variant>
        <vt:lpwstr>_Toc112325157</vt:lpwstr>
      </vt:variant>
      <vt:variant>
        <vt:i4>3670254</vt:i4>
      </vt:variant>
      <vt:variant>
        <vt:i4>146</vt:i4>
      </vt:variant>
      <vt:variant>
        <vt:i4>0</vt:i4>
      </vt:variant>
      <vt:variant>
        <vt:i4>5</vt:i4>
      </vt:variant>
      <vt:variant>
        <vt:lpwstr>\\s-dc2\Secretaria\Contractació\Plantilles\Plecs\PCAP Simplificat 2022 08 25.docx</vt:lpwstr>
      </vt:variant>
      <vt:variant>
        <vt:lpwstr>_Toc112325156</vt:lpwstr>
      </vt:variant>
      <vt:variant>
        <vt:i4>3670254</vt:i4>
      </vt:variant>
      <vt:variant>
        <vt:i4>140</vt:i4>
      </vt:variant>
      <vt:variant>
        <vt:i4>0</vt:i4>
      </vt:variant>
      <vt:variant>
        <vt:i4>5</vt:i4>
      </vt:variant>
      <vt:variant>
        <vt:lpwstr>\\s-dc2\Secretaria\Contractació\Plantilles\Plecs\PCAP Simplificat 2022 08 25.docx</vt:lpwstr>
      </vt:variant>
      <vt:variant>
        <vt:lpwstr>_Toc112325155</vt:lpwstr>
      </vt:variant>
      <vt:variant>
        <vt:i4>3670254</vt:i4>
      </vt:variant>
      <vt:variant>
        <vt:i4>134</vt:i4>
      </vt:variant>
      <vt:variant>
        <vt:i4>0</vt:i4>
      </vt:variant>
      <vt:variant>
        <vt:i4>5</vt:i4>
      </vt:variant>
      <vt:variant>
        <vt:lpwstr>\\s-dc2\Secretaria\Contractació\Plantilles\Plecs\PCAP Simplificat 2022 08 25.docx</vt:lpwstr>
      </vt:variant>
      <vt:variant>
        <vt:lpwstr>_Toc112325154</vt:lpwstr>
      </vt:variant>
      <vt:variant>
        <vt:i4>3670254</vt:i4>
      </vt:variant>
      <vt:variant>
        <vt:i4>128</vt:i4>
      </vt:variant>
      <vt:variant>
        <vt:i4>0</vt:i4>
      </vt:variant>
      <vt:variant>
        <vt:i4>5</vt:i4>
      </vt:variant>
      <vt:variant>
        <vt:lpwstr>\\s-dc2\Secretaria\Contractació\Plantilles\Plecs\PCAP Simplificat 2022 08 25.docx</vt:lpwstr>
      </vt:variant>
      <vt:variant>
        <vt:lpwstr>_Toc112325153</vt:lpwstr>
      </vt:variant>
      <vt:variant>
        <vt:i4>3670254</vt:i4>
      </vt:variant>
      <vt:variant>
        <vt:i4>122</vt:i4>
      </vt:variant>
      <vt:variant>
        <vt:i4>0</vt:i4>
      </vt:variant>
      <vt:variant>
        <vt:i4>5</vt:i4>
      </vt:variant>
      <vt:variant>
        <vt:lpwstr>\\s-dc2\Secretaria\Contractació\Plantilles\Plecs\PCAP Simplificat 2022 08 25.docx</vt:lpwstr>
      </vt:variant>
      <vt:variant>
        <vt:lpwstr>_Toc112325152</vt:lpwstr>
      </vt:variant>
      <vt:variant>
        <vt:i4>3670254</vt:i4>
      </vt:variant>
      <vt:variant>
        <vt:i4>116</vt:i4>
      </vt:variant>
      <vt:variant>
        <vt:i4>0</vt:i4>
      </vt:variant>
      <vt:variant>
        <vt:i4>5</vt:i4>
      </vt:variant>
      <vt:variant>
        <vt:lpwstr>\\s-dc2\Secretaria\Contractació\Plantilles\Plecs\PCAP Simplificat 2022 08 25.docx</vt:lpwstr>
      </vt:variant>
      <vt:variant>
        <vt:lpwstr>_Toc112325151</vt:lpwstr>
      </vt:variant>
      <vt:variant>
        <vt:i4>3670254</vt:i4>
      </vt:variant>
      <vt:variant>
        <vt:i4>110</vt:i4>
      </vt:variant>
      <vt:variant>
        <vt:i4>0</vt:i4>
      </vt:variant>
      <vt:variant>
        <vt:i4>5</vt:i4>
      </vt:variant>
      <vt:variant>
        <vt:lpwstr>\\s-dc2\Secretaria\Contractació\Plantilles\Plecs\PCAP Simplificat 2022 08 25.docx</vt:lpwstr>
      </vt:variant>
      <vt:variant>
        <vt:lpwstr>_Toc112325150</vt:lpwstr>
      </vt:variant>
      <vt:variant>
        <vt:i4>3735790</vt:i4>
      </vt:variant>
      <vt:variant>
        <vt:i4>104</vt:i4>
      </vt:variant>
      <vt:variant>
        <vt:i4>0</vt:i4>
      </vt:variant>
      <vt:variant>
        <vt:i4>5</vt:i4>
      </vt:variant>
      <vt:variant>
        <vt:lpwstr>\\s-dc2\Secretaria\Contractació\Plantilles\Plecs\PCAP Simplificat 2022 08 25.docx</vt:lpwstr>
      </vt:variant>
      <vt:variant>
        <vt:lpwstr>_Toc112325149</vt:lpwstr>
      </vt:variant>
      <vt:variant>
        <vt:i4>3735790</vt:i4>
      </vt:variant>
      <vt:variant>
        <vt:i4>98</vt:i4>
      </vt:variant>
      <vt:variant>
        <vt:i4>0</vt:i4>
      </vt:variant>
      <vt:variant>
        <vt:i4>5</vt:i4>
      </vt:variant>
      <vt:variant>
        <vt:lpwstr>\\s-dc2\Secretaria\Contractació\Plantilles\Plecs\PCAP Simplificat 2022 08 25.docx</vt:lpwstr>
      </vt:variant>
      <vt:variant>
        <vt:lpwstr>_Toc112325148</vt:lpwstr>
      </vt:variant>
      <vt:variant>
        <vt:i4>3735790</vt:i4>
      </vt:variant>
      <vt:variant>
        <vt:i4>92</vt:i4>
      </vt:variant>
      <vt:variant>
        <vt:i4>0</vt:i4>
      </vt:variant>
      <vt:variant>
        <vt:i4>5</vt:i4>
      </vt:variant>
      <vt:variant>
        <vt:lpwstr>\\s-dc2\Secretaria\Contractació\Plantilles\Plecs\PCAP Simplificat 2022 08 25.docx</vt:lpwstr>
      </vt:variant>
      <vt:variant>
        <vt:lpwstr>_Toc112325147</vt:lpwstr>
      </vt:variant>
      <vt:variant>
        <vt:i4>3735790</vt:i4>
      </vt:variant>
      <vt:variant>
        <vt:i4>86</vt:i4>
      </vt:variant>
      <vt:variant>
        <vt:i4>0</vt:i4>
      </vt:variant>
      <vt:variant>
        <vt:i4>5</vt:i4>
      </vt:variant>
      <vt:variant>
        <vt:lpwstr>\\s-dc2\Secretaria\Contractació\Plantilles\Plecs\PCAP Simplificat 2022 08 25.docx</vt:lpwstr>
      </vt:variant>
      <vt:variant>
        <vt:lpwstr>_Toc112325146</vt:lpwstr>
      </vt:variant>
      <vt:variant>
        <vt:i4>3735790</vt:i4>
      </vt:variant>
      <vt:variant>
        <vt:i4>80</vt:i4>
      </vt:variant>
      <vt:variant>
        <vt:i4>0</vt:i4>
      </vt:variant>
      <vt:variant>
        <vt:i4>5</vt:i4>
      </vt:variant>
      <vt:variant>
        <vt:lpwstr>\\s-dc2\Secretaria\Contractació\Plantilles\Plecs\PCAP Simplificat 2022 08 25.docx</vt:lpwstr>
      </vt:variant>
      <vt:variant>
        <vt:lpwstr>_Toc112325145</vt:lpwstr>
      </vt:variant>
      <vt:variant>
        <vt:i4>3735790</vt:i4>
      </vt:variant>
      <vt:variant>
        <vt:i4>74</vt:i4>
      </vt:variant>
      <vt:variant>
        <vt:i4>0</vt:i4>
      </vt:variant>
      <vt:variant>
        <vt:i4>5</vt:i4>
      </vt:variant>
      <vt:variant>
        <vt:lpwstr>\\s-dc2\Secretaria\Contractació\Plantilles\Plecs\PCAP Simplificat 2022 08 25.docx</vt:lpwstr>
      </vt:variant>
      <vt:variant>
        <vt:lpwstr>_Toc112325144</vt:lpwstr>
      </vt:variant>
      <vt:variant>
        <vt:i4>3735790</vt:i4>
      </vt:variant>
      <vt:variant>
        <vt:i4>68</vt:i4>
      </vt:variant>
      <vt:variant>
        <vt:i4>0</vt:i4>
      </vt:variant>
      <vt:variant>
        <vt:i4>5</vt:i4>
      </vt:variant>
      <vt:variant>
        <vt:lpwstr>\\s-dc2\Secretaria\Contractació\Plantilles\Plecs\PCAP Simplificat 2022 08 25.docx</vt:lpwstr>
      </vt:variant>
      <vt:variant>
        <vt:lpwstr>_Toc112325143</vt:lpwstr>
      </vt:variant>
      <vt:variant>
        <vt:i4>3735790</vt:i4>
      </vt:variant>
      <vt:variant>
        <vt:i4>62</vt:i4>
      </vt:variant>
      <vt:variant>
        <vt:i4>0</vt:i4>
      </vt:variant>
      <vt:variant>
        <vt:i4>5</vt:i4>
      </vt:variant>
      <vt:variant>
        <vt:lpwstr>\\s-dc2\Secretaria\Contractació\Plantilles\Plecs\PCAP Simplificat 2022 08 25.docx</vt:lpwstr>
      </vt:variant>
      <vt:variant>
        <vt:lpwstr>_Toc112325142</vt:lpwstr>
      </vt:variant>
      <vt:variant>
        <vt:i4>3735790</vt:i4>
      </vt:variant>
      <vt:variant>
        <vt:i4>56</vt:i4>
      </vt:variant>
      <vt:variant>
        <vt:i4>0</vt:i4>
      </vt:variant>
      <vt:variant>
        <vt:i4>5</vt:i4>
      </vt:variant>
      <vt:variant>
        <vt:lpwstr>\\s-dc2\Secretaria\Contractació\Plantilles\Plecs\PCAP Simplificat 2022 08 25.docx</vt:lpwstr>
      </vt:variant>
      <vt:variant>
        <vt:lpwstr>_Toc112325141</vt:lpwstr>
      </vt:variant>
      <vt:variant>
        <vt:i4>3735790</vt:i4>
      </vt:variant>
      <vt:variant>
        <vt:i4>50</vt:i4>
      </vt:variant>
      <vt:variant>
        <vt:i4>0</vt:i4>
      </vt:variant>
      <vt:variant>
        <vt:i4>5</vt:i4>
      </vt:variant>
      <vt:variant>
        <vt:lpwstr>\\s-dc2\Secretaria\Contractació\Plantilles\Plecs\PCAP Simplificat 2022 08 25.docx</vt:lpwstr>
      </vt:variant>
      <vt:variant>
        <vt:lpwstr>_Toc112325140</vt:lpwstr>
      </vt:variant>
      <vt:variant>
        <vt:i4>4063470</vt:i4>
      </vt:variant>
      <vt:variant>
        <vt:i4>44</vt:i4>
      </vt:variant>
      <vt:variant>
        <vt:i4>0</vt:i4>
      </vt:variant>
      <vt:variant>
        <vt:i4>5</vt:i4>
      </vt:variant>
      <vt:variant>
        <vt:lpwstr>\\s-dc2\Secretaria\Contractació\Plantilles\Plecs\PCAP Simplificat 2022 08 25.docx</vt:lpwstr>
      </vt:variant>
      <vt:variant>
        <vt:lpwstr>_Toc112325139</vt:lpwstr>
      </vt:variant>
      <vt:variant>
        <vt:i4>4063470</vt:i4>
      </vt:variant>
      <vt:variant>
        <vt:i4>38</vt:i4>
      </vt:variant>
      <vt:variant>
        <vt:i4>0</vt:i4>
      </vt:variant>
      <vt:variant>
        <vt:i4>5</vt:i4>
      </vt:variant>
      <vt:variant>
        <vt:lpwstr>\\s-dc2\Secretaria\Contractació\Plantilles\Plecs\PCAP Simplificat 2022 08 25.docx</vt:lpwstr>
      </vt:variant>
      <vt:variant>
        <vt:lpwstr>_Toc112325138</vt:lpwstr>
      </vt:variant>
      <vt:variant>
        <vt:i4>4063470</vt:i4>
      </vt:variant>
      <vt:variant>
        <vt:i4>32</vt:i4>
      </vt:variant>
      <vt:variant>
        <vt:i4>0</vt:i4>
      </vt:variant>
      <vt:variant>
        <vt:i4>5</vt:i4>
      </vt:variant>
      <vt:variant>
        <vt:lpwstr>\\s-dc2\Secretaria\Contractació\Plantilles\Plecs\PCAP Simplificat 2022 08 25.docx</vt:lpwstr>
      </vt:variant>
      <vt:variant>
        <vt:lpwstr>_Toc112325137</vt:lpwstr>
      </vt:variant>
      <vt:variant>
        <vt:i4>4063470</vt:i4>
      </vt:variant>
      <vt:variant>
        <vt:i4>26</vt:i4>
      </vt:variant>
      <vt:variant>
        <vt:i4>0</vt:i4>
      </vt:variant>
      <vt:variant>
        <vt:i4>5</vt:i4>
      </vt:variant>
      <vt:variant>
        <vt:lpwstr>\\s-dc2\Secretaria\Contractació\Plantilles\Plecs\PCAP Simplificat 2022 08 25.docx</vt:lpwstr>
      </vt:variant>
      <vt:variant>
        <vt:lpwstr>_Toc112325136</vt:lpwstr>
      </vt:variant>
      <vt:variant>
        <vt:i4>4063470</vt:i4>
      </vt:variant>
      <vt:variant>
        <vt:i4>20</vt:i4>
      </vt:variant>
      <vt:variant>
        <vt:i4>0</vt:i4>
      </vt:variant>
      <vt:variant>
        <vt:i4>5</vt:i4>
      </vt:variant>
      <vt:variant>
        <vt:lpwstr>\\s-dc2\Secretaria\Contractació\Plantilles\Plecs\PCAP Simplificat 2022 08 25.docx</vt:lpwstr>
      </vt:variant>
      <vt:variant>
        <vt:lpwstr>_Toc112325135</vt:lpwstr>
      </vt:variant>
      <vt:variant>
        <vt:i4>4063470</vt:i4>
      </vt:variant>
      <vt:variant>
        <vt:i4>14</vt:i4>
      </vt:variant>
      <vt:variant>
        <vt:i4>0</vt:i4>
      </vt:variant>
      <vt:variant>
        <vt:i4>5</vt:i4>
      </vt:variant>
      <vt:variant>
        <vt:lpwstr>\\s-dc2\Secretaria\Contractació\Plantilles\Plecs\PCAP Simplificat 2022 08 25.docx</vt:lpwstr>
      </vt:variant>
      <vt:variant>
        <vt:lpwstr>_Toc112325134</vt:lpwstr>
      </vt:variant>
      <vt:variant>
        <vt:i4>4063470</vt:i4>
      </vt:variant>
      <vt:variant>
        <vt:i4>8</vt:i4>
      </vt:variant>
      <vt:variant>
        <vt:i4>0</vt:i4>
      </vt:variant>
      <vt:variant>
        <vt:i4>5</vt:i4>
      </vt:variant>
      <vt:variant>
        <vt:lpwstr>\\s-dc2\Secretaria\Contractació\Plantilles\Plecs\PCAP Simplificat 2022 08 25.docx</vt:lpwstr>
      </vt:variant>
      <vt:variant>
        <vt:lpwstr>_Toc112325133</vt:lpwstr>
      </vt:variant>
      <vt:variant>
        <vt:i4>4063470</vt:i4>
      </vt:variant>
      <vt:variant>
        <vt:i4>2</vt:i4>
      </vt:variant>
      <vt:variant>
        <vt:i4>0</vt:i4>
      </vt:variant>
      <vt:variant>
        <vt:i4>5</vt:i4>
      </vt:variant>
      <vt:variant>
        <vt:lpwstr>\\s-dc2\Secretaria\Contractació\Plantilles\Plecs\PCAP Simplificat 2022 08 25.docx</vt:lpwstr>
      </vt:variant>
      <vt:variant>
        <vt:lpwstr>_Toc112325132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Perelló Cases</dc:creator>
  <cp:lastModifiedBy>Teresa Icardo Paredes</cp:lastModifiedBy>
  <cp:revision>5</cp:revision>
  <dcterms:created xsi:type="dcterms:W3CDTF">2024-04-03T05:41:00Z</dcterms:created>
  <dcterms:modified xsi:type="dcterms:W3CDTF">2024-04-26T10:08:00Z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