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35F9" w14:textId="77777777" w:rsidR="0060028A" w:rsidRPr="00822FDB" w:rsidRDefault="0060028A" w:rsidP="0060028A">
      <w:pPr>
        <w:jc w:val="center"/>
        <w:rPr>
          <w:rFonts w:eastAsia="Calibri" w:cs="Arial"/>
          <w:b/>
          <w:sz w:val="22"/>
          <w:szCs w:val="22"/>
          <w:u w:val="single"/>
          <w:lang w:eastAsia="en-US"/>
        </w:rPr>
      </w:pPr>
      <w:r w:rsidRPr="00822FDB">
        <w:rPr>
          <w:rFonts w:eastAsia="Calibri" w:cs="Arial"/>
          <w:b/>
          <w:sz w:val="22"/>
          <w:szCs w:val="22"/>
          <w:u w:val="single"/>
          <w:lang w:eastAsia="en-US"/>
        </w:rPr>
        <w:t>ANNEX 2</w:t>
      </w:r>
    </w:p>
    <w:p w14:paraId="0FD95BA4" w14:textId="77777777" w:rsidR="0060028A" w:rsidRPr="00822FDB" w:rsidRDefault="0060028A" w:rsidP="0060028A">
      <w:pPr>
        <w:jc w:val="center"/>
        <w:rPr>
          <w:rFonts w:eastAsia="Calibri" w:cs="Arial"/>
          <w:b/>
          <w:sz w:val="22"/>
          <w:szCs w:val="22"/>
          <w:lang w:eastAsia="en-US"/>
        </w:rPr>
      </w:pPr>
    </w:p>
    <w:p w14:paraId="209D4F50" w14:textId="77777777" w:rsidR="0060028A" w:rsidRPr="00822FDB" w:rsidRDefault="0060028A" w:rsidP="0060028A">
      <w:pPr>
        <w:pBdr>
          <w:bottom w:val="single" w:sz="4" w:space="1" w:color="auto"/>
        </w:pBdr>
        <w:rPr>
          <w:rFonts w:cs="Arial"/>
          <w:sz w:val="22"/>
          <w:szCs w:val="22"/>
          <w:lang w:eastAsia="es-ES"/>
        </w:rPr>
      </w:pPr>
      <w:r w:rsidRPr="00822FDB">
        <w:rPr>
          <w:rFonts w:eastAsia="Calibri" w:cs="Arial"/>
          <w:sz w:val="22"/>
          <w:szCs w:val="22"/>
          <w:lang w:eastAsia="en-US"/>
        </w:rPr>
        <w:t xml:space="preserve">Al plec de clàusules administratives particulars aplicable a la </w:t>
      </w:r>
      <w:r w:rsidRPr="00822FDB">
        <w:rPr>
          <w:rFonts w:cs="Arial"/>
          <w:sz w:val="22"/>
          <w:szCs w:val="22"/>
          <w:lang w:eastAsia="es-ES"/>
        </w:rPr>
        <w:t xml:space="preserve">contractació del servei de vigilància de la salut i de diferents prestacions vinculades amb la salut de les persones empleades públiques adscrites a la Diputació de Barcelona i a altres entitats integrades en el seu sector públic adherides a aquest contracte. </w:t>
      </w:r>
    </w:p>
    <w:p w14:paraId="4DF87466" w14:textId="77777777" w:rsidR="0060028A" w:rsidRPr="00822FDB" w:rsidRDefault="0060028A" w:rsidP="0060028A">
      <w:pPr>
        <w:pBdr>
          <w:bottom w:val="single" w:sz="4" w:space="1" w:color="auto"/>
        </w:pBdr>
        <w:rPr>
          <w:sz w:val="22"/>
          <w:lang w:eastAsia="es-ES"/>
        </w:rPr>
      </w:pPr>
    </w:p>
    <w:p w14:paraId="4F9639B5" w14:textId="77777777" w:rsidR="0060028A" w:rsidRPr="00822FDB" w:rsidRDefault="0060028A" w:rsidP="0060028A">
      <w:pPr>
        <w:pBdr>
          <w:bottom w:val="single" w:sz="4" w:space="1" w:color="auto"/>
        </w:pBdr>
        <w:jc w:val="right"/>
        <w:rPr>
          <w:b/>
          <w:bCs/>
          <w:sz w:val="22"/>
          <w:szCs w:val="22"/>
          <w:lang w:eastAsia="es-ES"/>
        </w:rPr>
      </w:pPr>
      <w:r w:rsidRPr="00822FDB">
        <w:rPr>
          <w:b/>
          <w:bCs/>
          <w:sz w:val="22"/>
          <w:szCs w:val="22"/>
          <w:lang w:eastAsia="es-ES"/>
        </w:rPr>
        <w:t>Expedient núm.: 2023/38632</w:t>
      </w:r>
    </w:p>
    <w:p w14:paraId="5130A7A0" w14:textId="77777777" w:rsidR="0060028A" w:rsidRPr="00822FDB" w:rsidRDefault="0060028A" w:rsidP="0060028A">
      <w:pPr>
        <w:jc w:val="center"/>
        <w:rPr>
          <w:rFonts w:cs="Arial"/>
          <w:sz w:val="22"/>
          <w:szCs w:val="22"/>
          <w:lang w:eastAsia="es-ES"/>
        </w:rPr>
      </w:pPr>
    </w:p>
    <w:p w14:paraId="529B7AEB" w14:textId="77777777" w:rsidR="0060028A" w:rsidRPr="00822FDB" w:rsidRDefault="0060028A" w:rsidP="0060028A">
      <w:pPr>
        <w:tabs>
          <w:tab w:val="center" w:pos="4252"/>
          <w:tab w:val="right" w:pos="8504"/>
        </w:tabs>
        <w:jc w:val="center"/>
        <w:rPr>
          <w:rFonts w:cs="Arial"/>
          <w:b/>
          <w:sz w:val="22"/>
          <w:szCs w:val="22"/>
        </w:rPr>
      </w:pPr>
      <w:r w:rsidRPr="00822FDB">
        <w:rPr>
          <w:rFonts w:cs="Arial"/>
          <w:b/>
          <w:sz w:val="22"/>
          <w:szCs w:val="22"/>
          <w:lang w:eastAsia="es-ES"/>
        </w:rPr>
        <w:t>Model de proposició relativa als criteris avaluables de forma automàtica</w:t>
      </w:r>
    </w:p>
    <w:p w14:paraId="31C76263" w14:textId="77777777" w:rsidR="0060028A" w:rsidRPr="00822FDB" w:rsidRDefault="0060028A" w:rsidP="0060028A">
      <w:pPr>
        <w:jc w:val="center"/>
        <w:rPr>
          <w:sz w:val="22"/>
          <w:lang w:eastAsia="es-ES"/>
        </w:rPr>
      </w:pPr>
    </w:p>
    <w:p w14:paraId="491641B6" w14:textId="77777777" w:rsidR="0060028A" w:rsidRPr="00DA6CC9" w:rsidRDefault="0060028A" w:rsidP="0060028A">
      <w:pPr>
        <w:rPr>
          <w:sz w:val="22"/>
          <w:lang w:eastAsia="es-ES"/>
        </w:rPr>
      </w:pPr>
      <w:r w:rsidRPr="00822FDB">
        <w:rPr>
          <w:sz w:val="22"/>
          <w:lang w:eastAsia="es-ES"/>
        </w:rPr>
        <w:t xml:space="preserve">El Sr./La Sra. .......... amb NIF núm. .........., en nom propi / en representació de l’empresa .........., CIF núm. .........., domiciliada </w:t>
      </w:r>
      <w:r w:rsidRPr="00DA6CC9">
        <w:rPr>
          <w:sz w:val="22"/>
          <w:lang w:eastAsia="es-ES"/>
        </w:rPr>
        <w:t xml:space="preserve">a .........., CP .........., carrer .........., núm. .........., adreça electrònica: .........., assabentat/da de les condicions exigides per a optar a la contractació relativa a </w:t>
      </w:r>
      <w:r w:rsidRPr="00DA6CC9">
        <w:rPr>
          <w:i/>
          <w:sz w:val="22"/>
          <w:lang w:eastAsia="es-ES"/>
        </w:rPr>
        <w:t>(consigneu l’objecte del contracte i lots, si escau)</w:t>
      </w:r>
      <w:r w:rsidRPr="00DA6CC9">
        <w:rPr>
          <w:sz w:val="22"/>
          <w:lang w:eastAsia="es-ES"/>
        </w:rPr>
        <w:t xml:space="preserve"> .........., es compromet a portar-la a terme amb subjecció als plecs de prescripcions tècniques particulars i de clàusules administratives particulars, que accepta íntegrament:</w:t>
      </w:r>
    </w:p>
    <w:p w14:paraId="75E3C379" w14:textId="77777777" w:rsidR="0060028A" w:rsidRPr="00DA6CC9" w:rsidRDefault="0060028A" w:rsidP="0060028A">
      <w:pPr>
        <w:rPr>
          <w:sz w:val="22"/>
          <w:lang w:eastAsia="es-ES"/>
        </w:rPr>
      </w:pPr>
    </w:p>
    <w:p w14:paraId="3DCEE96D" w14:textId="77777777" w:rsidR="0060028A" w:rsidRPr="00DA6CC9" w:rsidRDefault="0060028A" w:rsidP="0060028A">
      <w:pPr>
        <w:numPr>
          <w:ilvl w:val="0"/>
          <w:numId w:val="1"/>
        </w:numPr>
        <w:ind w:left="284" w:hanging="284"/>
        <w:rPr>
          <w:sz w:val="22"/>
          <w:lang w:eastAsia="es-ES"/>
        </w:rPr>
      </w:pPr>
      <w:r w:rsidRPr="00DA6CC9">
        <w:rPr>
          <w:sz w:val="22"/>
          <w:lang w:eastAsia="es-ES"/>
        </w:rPr>
        <w:t>Proposició econòmica:</w:t>
      </w:r>
    </w:p>
    <w:p w14:paraId="45DDC6CD" w14:textId="77777777" w:rsidR="0060028A" w:rsidRPr="00DA6CC9" w:rsidRDefault="0060028A" w:rsidP="0060028A">
      <w:pPr>
        <w:rPr>
          <w:sz w:val="22"/>
          <w:lang w:eastAsia="es-ES"/>
        </w:rPr>
      </w:pPr>
    </w:p>
    <w:p w14:paraId="682075E5" w14:textId="77777777" w:rsidR="0060028A" w:rsidRPr="00DA6CC9" w:rsidRDefault="0060028A" w:rsidP="0060028A">
      <w:pPr>
        <w:numPr>
          <w:ilvl w:val="0"/>
          <w:numId w:val="2"/>
        </w:numPr>
        <w:ind w:left="567" w:hanging="283"/>
        <w:rPr>
          <w:rFonts w:cs="Arial"/>
          <w:sz w:val="22"/>
          <w:szCs w:val="22"/>
          <w:lang w:eastAsia="es-ES"/>
        </w:rPr>
      </w:pPr>
      <w:r w:rsidRPr="00DA6CC9">
        <w:rPr>
          <w:rFonts w:cs="Arial"/>
          <w:sz w:val="22"/>
          <w:szCs w:val="22"/>
          <w:lang w:eastAsia="es-ES"/>
        </w:rPr>
        <w:t>Per la part fixa, corresponent als serveis mèdics d’empresa (dispensaris)</w:t>
      </w:r>
      <w:r>
        <w:rPr>
          <w:rFonts w:cs="Arial"/>
          <w:sz w:val="22"/>
          <w:szCs w:val="22"/>
          <w:lang w:eastAsia="es-ES"/>
        </w:rPr>
        <w:t>:</w:t>
      </w:r>
    </w:p>
    <w:p w14:paraId="4057C0B6" w14:textId="77777777" w:rsidR="0060028A" w:rsidRPr="00DA6CC9" w:rsidRDefault="0060028A" w:rsidP="0060028A">
      <w:pPr>
        <w:ind w:left="284"/>
        <w:rPr>
          <w:sz w:val="22"/>
          <w:lang w:eastAsia="es-ES"/>
        </w:rPr>
      </w:pPr>
    </w:p>
    <w:p w14:paraId="0188DCE3" w14:textId="77777777" w:rsidR="0060028A" w:rsidRPr="00DA6CC9" w:rsidRDefault="0060028A" w:rsidP="0060028A">
      <w:pPr>
        <w:ind w:left="284"/>
        <w:rPr>
          <w:sz w:val="22"/>
          <w:lang w:eastAsia="es-ES"/>
        </w:rPr>
      </w:pPr>
    </w:p>
    <w:tbl>
      <w:tblPr>
        <w:tblW w:w="93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2481"/>
        <w:gridCol w:w="4217"/>
      </w:tblGrid>
      <w:tr w:rsidR="0060028A" w:rsidRPr="00DA6CC9" w14:paraId="5887369C" w14:textId="77777777" w:rsidTr="00262E6D">
        <w:trPr>
          <w:trHeight w:val="416"/>
          <w:jc w:val="right"/>
        </w:trPr>
        <w:tc>
          <w:tcPr>
            <w:tcW w:w="5104" w:type="dxa"/>
            <w:gridSpan w:val="2"/>
            <w:tcBorders>
              <w:top w:val="nil"/>
              <w:left w:val="nil"/>
              <w:right w:val="single" w:sz="12" w:space="0" w:color="auto"/>
            </w:tcBorders>
            <w:vAlign w:val="center"/>
          </w:tcPr>
          <w:p w14:paraId="7A8EB0FA" w14:textId="77777777" w:rsidR="0060028A" w:rsidRPr="00DA6CC9" w:rsidRDefault="0060028A" w:rsidP="00262E6D">
            <w:pPr>
              <w:jc w:val="center"/>
              <w:rPr>
                <w:lang w:eastAsia="es-ES"/>
              </w:rPr>
            </w:pPr>
          </w:p>
        </w:tc>
        <w:tc>
          <w:tcPr>
            <w:tcW w:w="4217" w:type="dxa"/>
            <w:tcBorders>
              <w:top w:val="single" w:sz="12" w:space="0" w:color="auto"/>
              <w:left w:val="single" w:sz="12" w:space="0" w:color="auto"/>
              <w:right w:val="single" w:sz="12" w:space="0" w:color="auto"/>
            </w:tcBorders>
            <w:shd w:val="clear" w:color="auto" w:fill="D9D9D9"/>
            <w:vAlign w:val="center"/>
          </w:tcPr>
          <w:p w14:paraId="4F284FB8" w14:textId="77777777" w:rsidR="0060028A" w:rsidRPr="00DA6CC9" w:rsidRDefault="0060028A" w:rsidP="00262E6D">
            <w:pPr>
              <w:jc w:val="center"/>
              <w:rPr>
                <w:lang w:eastAsia="es-ES"/>
              </w:rPr>
            </w:pPr>
            <w:r w:rsidRPr="00DA6CC9">
              <w:rPr>
                <w:lang w:eastAsia="es-ES"/>
              </w:rPr>
              <w:t>OFERTA DEL LICITADOR</w:t>
            </w:r>
          </w:p>
        </w:tc>
      </w:tr>
      <w:tr w:rsidR="0060028A" w:rsidRPr="00DA6CC9" w14:paraId="0FEC8722" w14:textId="77777777" w:rsidTr="00262E6D">
        <w:trPr>
          <w:trHeight w:val="544"/>
          <w:jc w:val="right"/>
        </w:trPr>
        <w:tc>
          <w:tcPr>
            <w:tcW w:w="2623" w:type="dxa"/>
            <w:tcBorders>
              <w:right w:val="single" w:sz="12" w:space="0" w:color="auto"/>
            </w:tcBorders>
            <w:vAlign w:val="center"/>
          </w:tcPr>
          <w:p w14:paraId="5646E6AC" w14:textId="77777777" w:rsidR="0060028A" w:rsidRPr="00DA6CC9" w:rsidRDefault="0060028A" w:rsidP="00262E6D">
            <w:pPr>
              <w:jc w:val="center"/>
              <w:rPr>
                <w:lang w:eastAsia="es-ES"/>
              </w:rPr>
            </w:pPr>
            <w:r w:rsidRPr="00DA6CC9">
              <w:rPr>
                <w:lang w:eastAsia="es-ES"/>
              </w:rPr>
              <w:t>Entitat</w:t>
            </w:r>
          </w:p>
        </w:tc>
        <w:tc>
          <w:tcPr>
            <w:tcW w:w="2481" w:type="dxa"/>
            <w:tcBorders>
              <w:right w:val="single" w:sz="12" w:space="0" w:color="auto"/>
            </w:tcBorders>
          </w:tcPr>
          <w:p w14:paraId="790C32D1" w14:textId="77777777" w:rsidR="0060028A" w:rsidRPr="00DA6CC9" w:rsidRDefault="0060028A" w:rsidP="00262E6D">
            <w:pPr>
              <w:jc w:val="center"/>
              <w:rPr>
                <w:lang w:eastAsia="es-ES"/>
              </w:rPr>
            </w:pPr>
            <w:r w:rsidRPr="00DA6CC9">
              <w:rPr>
                <w:lang w:eastAsia="es-ES"/>
              </w:rPr>
              <w:t>Preu màxim 2 anys (IVA exempt)</w:t>
            </w:r>
          </w:p>
        </w:tc>
        <w:tc>
          <w:tcPr>
            <w:tcW w:w="4217" w:type="dxa"/>
            <w:tcBorders>
              <w:left w:val="single" w:sz="12" w:space="0" w:color="auto"/>
              <w:right w:val="single" w:sz="12" w:space="0" w:color="auto"/>
            </w:tcBorders>
            <w:shd w:val="clear" w:color="auto" w:fill="F2F2F2"/>
          </w:tcPr>
          <w:p w14:paraId="64067010" w14:textId="77777777" w:rsidR="0060028A" w:rsidRPr="00DA6CC9" w:rsidRDefault="0060028A" w:rsidP="00262E6D">
            <w:pPr>
              <w:jc w:val="center"/>
              <w:rPr>
                <w:lang w:eastAsia="es-ES"/>
              </w:rPr>
            </w:pPr>
            <w:r w:rsidRPr="00DA6CC9">
              <w:rPr>
                <w:lang w:eastAsia="es-ES"/>
              </w:rPr>
              <w:t xml:space="preserve">Preu ofert  per un període de 2 anys </w:t>
            </w:r>
          </w:p>
          <w:p w14:paraId="660604A1" w14:textId="77777777" w:rsidR="0060028A" w:rsidRPr="00DA6CC9" w:rsidRDefault="0060028A" w:rsidP="00262E6D">
            <w:pPr>
              <w:jc w:val="center"/>
              <w:rPr>
                <w:lang w:eastAsia="es-ES"/>
              </w:rPr>
            </w:pPr>
            <w:r w:rsidRPr="00DA6CC9">
              <w:rPr>
                <w:lang w:eastAsia="es-ES"/>
              </w:rPr>
              <w:t>(IVA exempt)*</w:t>
            </w:r>
          </w:p>
        </w:tc>
      </w:tr>
      <w:tr w:rsidR="0060028A" w:rsidRPr="00DA6CC9" w14:paraId="2734B221" w14:textId="77777777" w:rsidTr="00262E6D">
        <w:trPr>
          <w:trHeight w:val="418"/>
          <w:jc w:val="right"/>
        </w:trPr>
        <w:tc>
          <w:tcPr>
            <w:tcW w:w="2623" w:type="dxa"/>
            <w:tcBorders>
              <w:right w:val="single" w:sz="12" w:space="0" w:color="auto"/>
            </w:tcBorders>
            <w:vAlign w:val="center"/>
          </w:tcPr>
          <w:p w14:paraId="0008D363" w14:textId="77777777" w:rsidR="0060028A" w:rsidRPr="00DA6CC9" w:rsidRDefault="0060028A" w:rsidP="00262E6D">
            <w:pPr>
              <w:rPr>
                <w:lang w:eastAsia="es-ES"/>
              </w:rPr>
            </w:pPr>
            <w:r w:rsidRPr="00DA6CC9">
              <w:rPr>
                <w:lang w:eastAsia="es-ES"/>
              </w:rPr>
              <w:t>Diputació de Barcelona</w:t>
            </w:r>
          </w:p>
        </w:tc>
        <w:tc>
          <w:tcPr>
            <w:tcW w:w="2481" w:type="dxa"/>
            <w:tcBorders>
              <w:right w:val="single" w:sz="12" w:space="0" w:color="auto"/>
            </w:tcBorders>
            <w:vAlign w:val="center"/>
          </w:tcPr>
          <w:p w14:paraId="6DA21AA2" w14:textId="77777777" w:rsidR="0060028A" w:rsidRPr="00DA6CC9" w:rsidRDefault="0060028A" w:rsidP="00262E6D">
            <w:pPr>
              <w:jc w:val="center"/>
              <w:rPr>
                <w:lang w:eastAsia="es-ES"/>
              </w:rPr>
            </w:pPr>
            <w:r w:rsidRPr="00DA6CC9">
              <w:rPr>
                <w:lang w:eastAsia="es-ES"/>
              </w:rPr>
              <w:t>624.000,00 €</w:t>
            </w:r>
          </w:p>
        </w:tc>
        <w:tc>
          <w:tcPr>
            <w:tcW w:w="4217" w:type="dxa"/>
            <w:tcBorders>
              <w:left w:val="single" w:sz="12" w:space="0" w:color="auto"/>
              <w:right w:val="single" w:sz="12" w:space="0" w:color="auto"/>
            </w:tcBorders>
            <w:shd w:val="clear" w:color="auto" w:fill="F2F2F2"/>
            <w:vAlign w:val="center"/>
          </w:tcPr>
          <w:p w14:paraId="7EE4B65B" w14:textId="77777777" w:rsidR="0060028A" w:rsidRPr="00DA6CC9" w:rsidRDefault="0060028A" w:rsidP="00262E6D">
            <w:pPr>
              <w:jc w:val="center"/>
              <w:rPr>
                <w:lang w:eastAsia="es-ES"/>
              </w:rPr>
            </w:pPr>
          </w:p>
        </w:tc>
      </w:tr>
      <w:tr w:rsidR="0060028A" w:rsidRPr="00DA6CC9" w14:paraId="366A6B10" w14:textId="77777777" w:rsidTr="00262E6D">
        <w:trPr>
          <w:trHeight w:val="418"/>
          <w:jc w:val="right"/>
        </w:trPr>
        <w:tc>
          <w:tcPr>
            <w:tcW w:w="2623" w:type="dxa"/>
            <w:tcBorders>
              <w:right w:val="single" w:sz="12" w:space="0" w:color="auto"/>
            </w:tcBorders>
            <w:vAlign w:val="center"/>
          </w:tcPr>
          <w:p w14:paraId="2BA25336" w14:textId="77777777" w:rsidR="0060028A" w:rsidRPr="00DA6CC9" w:rsidRDefault="0060028A" w:rsidP="00262E6D">
            <w:pPr>
              <w:jc w:val="center"/>
              <w:rPr>
                <w:lang w:eastAsia="es-ES"/>
              </w:rPr>
            </w:pPr>
            <w:r w:rsidRPr="00DA6CC9">
              <w:rPr>
                <w:lang w:eastAsia="es-ES"/>
              </w:rPr>
              <w:t>ORGT</w:t>
            </w:r>
          </w:p>
        </w:tc>
        <w:tc>
          <w:tcPr>
            <w:tcW w:w="2481" w:type="dxa"/>
            <w:tcBorders>
              <w:right w:val="single" w:sz="12" w:space="0" w:color="auto"/>
            </w:tcBorders>
            <w:vAlign w:val="center"/>
          </w:tcPr>
          <w:p w14:paraId="0D5F1370" w14:textId="77777777" w:rsidR="0060028A" w:rsidRPr="00DA6CC9" w:rsidRDefault="0060028A" w:rsidP="00262E6D">
            <w:pPr>
              <w:jc w:val="center"/>
              <w:rPr>
                <w:lang w:eastAsia="es-ES"/>
              </w:rPr>
            </w:pPr>
            <w:r w:rsidRPr="00DA6CC9">
              <w:rPr>
                <w:lang w:eastAsia="es-ES"/>
              </w:rPr>
              <w:t>101.040,00 €</w:t>
            </w:r>
          </w:p>
        </w:tc>
        <w:tc>
          <w:tcPr>
            <w:tcW w:w="4217" w:type="dxa"/>
            <w:tcBorders>
              <w:left w:val="single" w:sz="12" w:space="0" w:color="auto"/>
              <w:bottom w:val="single" w:sz="12" w:space="0" w:color="auto"/>
              <w:right w:val="single" w:sz="12" w:space="0" w:color="auto"/>
            </w:tcBorders>
            <w:shd w:val="clear" w:color="auto" w:fill="F2F2F2"/>
            <w:vAlign w:val="center"/>
          </w:tcPr>
          <w:p w14:paraId="13797AD8" w14:textId="77777777" w:rsidR="0060028A" w:rsidRPr="00DA6CC9" w:rsidRDefault="0060028A" w:rsidP="00262E6D">
            <w:pPr>
              <w:jc w:val="center"/>
              <w:rPr>
                <w:lang w:eastAsia="es-ES"/>
              </w:rPr>
            </w:pPr>
          </w:p>
        </w:tc>
      </w:tr>
    </w:tbl>
    <w:p w14:paraId="2B9A204D" w14:textId="77777777" w:rsidR="0060028A" w:rsidRPr="00DA6CC9" w:rsidRDefault="0060028A" w:rsidP="0060028A">
      <w:pPr>
        <w:ind w:left="284"/>
        <w:rPr>
          <w:sz w:val="22"/>
          <w:lang w:eastAsia="es-ES"/>
        </w:rPr>
      </w:pPr>
    </w:p>
    <w:p w14:paraId="52D5FB7E" w14:textId="77777777" w:rsidR="0060028A" w:rsidRPr="00DA6CC9" w:rsidRDefault="0060028A" w:rsidP="0060028A">
      <w:pPr>
        <w:ind w:left="284"/>
        <w:rPr>
          <w:sz w:val="22"/>
          <w:lang w:eastAsia="es-ES"/>
        </w:rPr>
      </w:pPr>
    </w:p>
    <w:p w14:paraId="761E0296" w14:textId="77777777" w:rsidR="0060028A" w:rsidRPr="00DA6CC9" w:rsidRDefault="0060028A" w:rsidP="0060028A">
      <w:pPr>
        <w:numPr>
          <w:ilvl w:val="0"/>
          <w:numId w:val="2"/>
        </w:numPr>
        <w:ind w:left="567" w:hanging="283"/>
        <w:rPr>
          <w:rFonts w:cs="Arial"/>
          <w:sz w:val="22"/>
          <w:szCs w:val="22"/>
          <w:lang w:eastAsia="es-ES"/>
        </w:rPr>
      </w:pPr>
      <w:r w:rsidRPr="00DA6CC9">
        <w:rPr>
          <w:rFonts w:cs="Arial"/>
          <w:sz w:val="22"/>
          <w:szCs w:val="22"/>
          <w:lang w:eastAsia="es-ES"/>
        </w:rPr>
        <w:t xml:space="preserve">Per la </w:t>
      </w:r>
      <w:r w:rsidRPr="00DA6CC9">
        <w:rPr>
          <w:rFonts w:cs="Arial"/>
          <w:sz w:val="22"/>
          <w:szCs w:val="22"/>
          <w:u w:val="single"/>
          <w:lang w:eastAsia="es-ES"/>
        </w:rPr>
        <w:t>part variable</w:t>
      </w:r>
      <w:r w:rsidRPr="00DA6CC9">
        <w:rPr>
          <w:rFonts w:cs="Arial"/>
          <w:sz w:val="22"/>
          <w:szCs w:val="22"/>
          <w:lang w:eastAsia="es-ES"/>
        </w:rPr>
        <w:t xml:space="preserve">, </w:t>
      </w:r>
      <w:r w:rsidRPr="00DA6CC9">
        <w:rPr>
          <w:sz w:val="22"/>
          <w:lang w:eastAsia="es-ES"/>
        </w:rPr>
        <w:t>corresponent a la vigilància de la salut col·lectiva:</w:t>
      </w:r>
    </w:p>
    <w:p w14:paraId="78563152" w14:textId="77777777" w:rsidR="0060028A" w:rsidRPr="00DA6CC9" w:rsidRDefault="0060028A" w:rsidP="0060028A">
      <w:pPr>
        <w:ind w:left="567"/>
        <w:rPr>
          <w:rFonts w:cs="Arial"/>
          <w:sz w:val="22"/>
          <w:szCs w:val="22"/>
          <w:lang w:eastAsia="es-ES"/>
        </w:rPr>
      </w:pPr>
    </w:p>
    <w:tbl>
      <w:tblPr>
        <w:tblW w:w="93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126"/>
        <w:gridCol w:w="1559"/>
        <w:gridCol w:w="1241"/>
        <w:gridCol w:w="2445"/>
      </w:tblGrid>
      <w:tr w:rsidR="0060028A" w:rsidRPr="00DA6CC9" w14:paraId="77C220B5" w14:textId="77777777" w:rsidTr="00262E6D">
        <w:trPr>
          <w:trHeight w:val="416"/>
          <w:jc w:val="right"/>
        </w:trPr>
        <w:tc>
          <w:tcPr>
            <w:tcW w:w="1950" w:type="dxa"/>
            <w:tcBorders>
              <w:top w:val="nil"/>
              <w:left w:val="nil"/>
              <w:bottom w:val="nil"/>
              <w:right w:val="single" w:sz="12" w:space="0" w:color="auto"/>
            </w:tcBorders>
          </w:tcPr>
          <w:p w14:paraId="5EDE795E" w14:textId="77777777" w:rsidR="0060028A" w:rsidRPr="00DA6CC9" w:rsidRDefault="0060028A" w:rsidP="00262E6D">
            <w:pPr>
              <w:jc w:val="left"/>
              <w:rPr>
                <w:rFonts w:cs="Arial"/>
                <w:lang w:eastAsia="es-ES"/>
              </w:rPr>
            </w:pPr>
          </w:p>
        </w:tc>
        <w:tc>
          <w:tcPr>
            <w:tcW w:w="7371" w:type="dxa"/>
            <w:gridSpan w:val="4"/>
            <w:tcBorders>
              <w:top w:val="single" w:sz="12" w:space="0" w:color="auto"/>
              <w:left w:val="single" w:sz="12" w:space="0" w:color="auto"/>
              <w:bottom w:val="single" w:sz="4" w:space="0" w:color="auto"/>
              <w:right w:val="single" w:sz="12" w:space="0" w:color="auto"/>
            </w:tcBorders>
            <w:shd w:val="clear" w:color="auto" w:fill="D9D9D9"/>
            <w:vAlign w:val="center"/>
          </w:tcPr>
          <w:p w14:paraId="17E2ED9B" w14:textId="77777777" w:rsidR="0060028A" w:rsidRPr="00DA6CC9" w:rsidRDefault="0060028A" w:rsidP="00262E6D">
            <w:pPr>
              <w:jc w:val="center"/>
              <w:rPr>
                <w:rFonts w:cs="Arial"/>
                <w:lang w:eastAsia="es-ES"/>
              </w:rPr>
            </w:pPr>
            <w:r w:rsidRPr="00DA6CC9">
              <w:rPr>
                <w:rFonts w:cs="Arial"/>
                <w:lang w:eastAsia="es-ES"/>
              </w:rPr>
              <w:t>OFERTA DEL LICITADOR</w:t>
            </w:r>
          </w:p>
        </w:tc>
      </w:tr>
      <w:tr w:rsidR="0060028A" w:rsidRPr="00DA6CC9" w14:paraId="5F59B5F0" w14:textId="77777777" w:rsidTr="00262E6D">
        <w:trPr>
          <w:jc w:val="right"/>
        </w:trPr>
        <w:tc>
          <w:tcPr>
            <w:tcW w:w="1950" w:type="dxa"/>
            <w:tcBorders>
              <w:top w:val="single" w:sz="2" w:space="0" w:color="auto"/>
              <w:right w:val="single" w:sz="12" w:space="0" w:color="auto"/>
            </w:tcBorders>
          </w:tcPr>
          <w:p w14:paraId="6D6DB1F1" w14:textId="77777777" w:rsidR="0060028A" w:rsidRPr="00DA6CC9" w:rsidRDefault="0060028A" w:rsidP="00262E6D">
            <w:pPr>
              <w:jc w:val="left"/>
              <w:rPr>
                <w:rFonts w:cs="Arial"/>
                <w:lang w:eastAsia="es-ES"/>
              </w:rPr>
            </w:pPr>
            <w:r w:rsidRPr="00DA6CC9">
              <w:rPr>
                <w:rFonts w:cs="Arial"/>
                <w:lang w:eastAsia="es-ES"/>
              </w:rPr>
              <w:t>Preu unitari màxim</w:t>
            </w:r>
          </w:p>
        </w:tc>
        <w:tc>
          <w:tcPr>
            <w:tcW w:w="2126" w:type="dxa"/>
            <w:tcBorders>
              <w:left w:val="single" w:sz="12" w:space="0" w:color="auto"/>
            </w:tcBorders>
            <w:shd w:val="clear" w:color="auto" w:fill="F2F2F2"/>
          </w:tcPr>
          <w:p w14:paraId="245063DD" w14:textId="77777777" w:rsidR="0060028A" w:rsidRPr="00DA6CC9" w:rsidRDefault="0060028A" w:rsidP="00262E6D">
            <w:pPr>
              <w:jc w:val="center"/>
              <w:rPr>
                <w:rFonts w:cs="Arial"/>
                <w:lang w:eastAsia="es-ES"/>
              </w:rPr>
            </w:pPr>
            <w:r w:rsidRPr="00DA6CC9">
              <w:rPr>
                <w:rFonts w:cs="Arial"/>
                <w:lang w:eastAsia="es-ES"/>
              </w:rPr>
              <w:t>Preu unitari ofert</w:t>
            </w:r>
          </w:p>
          <w:p w14:paraId="3B13CBC2" w14:textId="77777777" w:rsidR="0060028A" w:rsidRPr="00DA6CC9" w:rsidRDefault="0060028A" w:rsidP="00262E6D">
            <w:pPr>
              <w:jc w:val="center"/>
              <w:rPr>
                <w:rFonts w:cs="Arial"/>
                <w:lang w:eastAsia="es-ES"/>
              </w:rPr>
            </w:pPr>
            <w:r w:rsidRPr="00DA6CC9">
              <w:rPr>
                <w:rFonts w:cs="Arial"/>
                <w:lang w:eastAsia="es-ES"/>
              </w:rPr>
              <w:t>(IVA exclòs)*</w:t>
            </w:r>
          </w:p>
        </w:tc>
        <w:tc>
          <w:tcPr>
            <w:tcW w:w="1559" w:type="dxa"/>
            <w:shd w:val="clear" w:color="auto" w:fill="F2F2F2"/>
          </w:tcPr>
          <w:p w14:paraId="017CAD58" w14:textId="77777777" w:rsidR="0060028A" w:rsidRPr="00DA6CC9" w:rsidRDefault="0060028A" w:rsidP="00262E6D">
            <w:pPr>
              <w:jc w:val="center"/>
              <w:rPr>
                <w:rFonts w:cs="Arial"/>
                <w:lang w:eastAsia="es-ES"/>
              </w:rPr>
            </w:pPr>
            <w:r w:rsidRPr="00DA6CC9">
              <w:rPr>
                <w:rFonts w:cs="Arial"/>
                <w:lang w:eastAsia="es-ES"/>
              </w:rPr>
              <w:t>Tipus (21%) IVA</w:t>
            </w:r>
          </w:p>
        </w:tc>
        <w:tc>
          <w:tcPr>
            <w:tcW w:w="1241" w:type="dxa"/>
            <w:shd w:val="clear" w:color="auto" w:fill="F2F2F2"/>
          </w:tcPr>
          <w:p w14:paraId="2712B09C" w14:textId="77777777" w:rsidR="0060028A" w:rsidRPr="00DA6CC9" w:rsidRDefault="0060028A" w:rsidP="00262E6D">
            <w:pPr>
              <w:jc w:val="center"/>
              <w:rPr>
                <w:rFonts w:cs="Arial"/>
                <w:lang w:eastAsia="es-ES"/>
              </w:rPr>
            </w:pPr>
            <w:r w:rsidRPr="00DA6CC9">
              <w:rPr>
                <w:rFonts w:cs="Arial"/>
                <w:lang w:eastAsia="es-ES"/>
              </w:rPr>
              <w:t>Import IVA</w:t>
            </w:r>
          </w:p>
        </w:tc>
        <w:tc>
          <w:tcPr>
            <w:tcW w:w="2445" w:type="dxa"/>
            <w:tcBorders>
              <w:right w:val="single" w:sz="12" w:space="0" w:color="auto"/>
            </w:tcBorders>
            <w:shd w:val="clear" w:color="auto" w:fill="F2F2F2"/>
          </w:tcPr>
          <w:p w14:paraId="130E0786" w14:textId="77777777" w:rsidR="0060028A" w:rsidRPr="00DA6CC9" w:rsidRDefault="0060028A" w:rsidP="00262E6D">
            <w:pPr>
              <w:jc w:val="center"/>
              <w:rPr>
                <w:rFonts w:cs="Arial"/>
                <w:lang w:eastAsia="es-ES"/>
              </w:rPr>
            </w:pPr>
            <w:r w:rsidRPr="00DA6CC9">
              <w:rPr>
                <w:rFonts w:cs="Arial"/>
                <w:lang w:eastAsia="es-ES"/>
              </w:rPr>
              <w:t>Total preu unitari ofert</w:t>
            </w:r>
          </w:p>
          <w:p w14:paraId="1C435D29" w14:textId="77777777" w:rsidR="0060028A" w:rsidRPr="00DA6CC9" w:rsidRDefault="0060028A" w:rsidP="00262E6D">
            <w:pPr>
              <w:jc w:val="center"/>
              <w:rPr>
                <w:rFonts w:cs="Arial"/>
                <w:lang w:eastAsia="es-ES"/>
              </w:rPr>
            </w:pPr>
            <w:r w:rsidRPr="00DA6CC9">
              <w:rPr>
                <w:rFonts w:cs="Arial"/>
                <w:lang w:eastAsia="es-ES"/>
              </w:rPr>
              <w:t>(IVA inclòs)</w:t>
            </w:r>
          </w:p>
        </w:tc>
      </w:tr>
      <w:tr w:rsidR="0060028A" w:rsidRPr="00DA6CC9" w14:paraId="56223059" w14:textId="77777777" w:rsidTr="00262E6D">
        <w:trPr>
          <w:trHeight w:val="418"/>
          <w:jc w:val="right"/>
        </w:trPr>
        <w:tc>
          <w:tcPr>
            <w:tcW w:w="1950" w:type="dxa"/>
            <w:tcBorders>
              <w:right w:val="single" w:sz="12" w:space="0" w:color="auto"/>
            </w:tcBorders>
            <w:vAlign w:val="bottom"/>
          </w:tcPr>
          <w:p w14:paraId="0FA597B0" w14:textId="77777777" w:rsidR="0060028A" w:rsidRPr="00DA6CC9" w:rsidRDefault="0060028A" w:rsidP="00262E6D">
            <w:pPr>
              <w:jc w:val="center"/>
              <w:rPr>
                <w:rFonts w:cs="Arial"/>
                <w:lang w:eastAsia="es-ES"/>
              </w:rPr>
            </w:pPr>
            <w:r w:rsidRPr="00DA6CC9">
              <w:rPr>
                <w:rFonts w:cs="Arial"/>
                <w:lang w:eastAsia="es-ES"/>
              </w:rPr>
              <w:t xml:space="preserve">1,50 € mensual/persona </w:t>
            </w:r>
          </w:p>
        </w:tc>
        <w:tc>
          <w:tcPr>
            <w:tcW w:w="2126" w:type="dxa"/>
            <w:tcBorders>
              <w:left w:val="single" w:sz="12" w:space="0" w:color="auto"/>
            </w:tcBorders>
            <w:shd w:val="clear" w:color="auto" w:fill="F2F2F2"/>
            <w:vAlign w:val="bottom"/>
          </w:tcPr>
          <w:p w14:paraId="5EB8EE7D" w14:textId="77777777" w:rsidR="0060028A" w:rsidRPr="00DA6CC9" w:rsidRDefault="0060028A" w:rsidP="00262E6D">
            <w:pPr>
              <w:jc w:val="center"/>
              <w:rPr>
                <w:rFonts w:cs="Arial"/>
                <w:lang w:eastAsia="es-ES"/>
              </w:rPr>
            </w:pPr>
          </w:p>
        </w:tc>
        <w:tc>
          <w:tcPr>
            <w:tcW w:w="1559" w:type="dxa"/>
            <w:shd w:val="clear" w:color="auto" w:fill="F2F2F2"/>
            <w:vAlign w:val="bottom"/>
          </w:tcPr>
          <w:p w14:paraId="77A20A0C" w14:textId="77777777" w:rsidR="0060028A" w:rsidRPr="00DA6CC9" w:rsidRDefault="0060028A" w:rsidP="00262E6D">
            <w:pPr>
              <w:jc w:val="center"/>
              <w:rPr>
                <w:rFonts w:cs="Arial"/>
                <w:lang w:eastAsia="es-ES"/>
              </w:rPr>
            </w:pPr>
          </w:p>
        </w:tc>
        <w:tc>
          <w:tcPr>
            <w:tcW w:w="1241" w:type="dxa"/>
            <w:shd w:val="clear" w:color="auto" w:fill="F2F2F2"/>
            <w:vAlign w:val="bottom"/>
          </w:tcPr>
          <w:p w14:paraId="1E6869FE" w14:textId="77777777" w:rsidR="0060028A" w:rsidRPr="00DA6CC9" w:rsidRDefault="0060028A" w:rsidP="00262E6D">
            <w:pPr>
              <w:jc w:val="center"/>
              <w:rPr>
                <w:rFonts w:cs="Arial"/>
                <w:lang w:eastAsia="es-ES"/>
              </w:rPr>
            </w:pPr>
          </w:p>
        </w:tc>
        <w:tc>
          <w:tcPr>
            <w:tcW w:w="2445" w:type="dxa"/>
            <w:tcBorders>
              <w:right w:val="single" w:sz="12" w:space="0" w:color="auto"/>
            </w:tcBorders>
            <w:shd w:val="clear" w:color="auto" w:fill="F2F2F2"/>
            <w:vAlign w:val="bottom"/>
          </w:tcPr>
          <w:p w14:paraId="26B70406" w14:textId="77777777" w:rsidR="0060028A" w:rsidRPr="00DA6CC9" w:rsidRDefault="0060028A" w:rsidP="00262E6D">
            <w:pPr>
              <w:jc w:val="center"/>
              <w:rPr>
                <w:rFonts w:cs="Arial"/>
                <w:lang w:eastAsia="es-ES"/>
              </w:rPr>
            </w:pPr>
          </w:p>
        </w:tc>
      </w:tr>
    </w:tbl>
    <w:p w14:paraId="78A59BD2" w14:textId="77777777" w:rsidR="0060028A" w:rsidRDefault="0060028A" w:rsidP="0060028A">
      <w:pPr>
        <w:rPr>
          <w:sz w:val="22"/>
          <w:lang w:eastAsia="es-ES"/>
        </w:rPr>
      </w:pPr>
    </w:p>
    <w:p w14:paraId="3F278D92" w14:textId="77777777" w:rsidR="0060028A" w:rsidRPr="00DA6CC9" w:rsidRDefault="0060028A" w:rsidP="0060028A">
      <w:pPr>
        <w:rPr>
          <w:sz w:val="22"/>
          <w:lang w:eastAsia="es-ES"/>
        </w:rPr>
      </w:pPr>
    </w:p>
    <w:p w14:paraId="7E0CFB37" w14:textId="77777777" w:rsidR="0060028A" w:rsidRPr="00DA6CC9" w:rsidRDefault="0060028A" w:rsidP="0060028A">
      <w:pPr>
        <w:numPr>
          <w:ilvl w:val="0"/>
          <w:numId w:val="2"/>
        </w:numPr>
        <w:ind w:left="567" w:hanging="283"/>
        <w:rPr>
          <w:rFonts w:cs="Arial"/>
          <w:sz w:val="22"/>
          <w:szCs w:val="22"/>
          <w:lang w:eastAsia="es-ES"/>
        </w:rPr>
      </w:pPr>
      <w:r w:rsidRPr="00DA6CC9">
        <w:rPr>
          <w:rFonts w:cs="Arial"/>
          <w:sz w:val="22"/>
          <w:szCs w:val="22"/>
          <w:lang w:eastAsia="es-ES"/>
        </w:rPr>
        <w:t xml:space="preserve">Per la </w:t>
      </w:r>
      <w:r w:rsidRPr="00DA6CC9">
        <w:rPr>
          <w:rFonts w:cs="Arial"/>
          <w:sz w:val="22"/>
          <w:szCs w:val="22"/>
          <w:u w:val="single"/>
          <w:lang w:eastAsia="es-ES"/>
        </w:rPr>
        <w:t>part variable</w:t>
      </w:r>
      <w:r w:rsidRPr="00DA6CC9">
        <w:rPr>
          <w:rFonts w:cs="Arial"/>
          <w:sz w:val="22"/>
          <w:szCs w:val="22"/>
          <w:lang w:eastAsia="es-ES"/>
        </w:rPr>
        <w:t xml:space="preserve">, </w:t>
      </w:r>
      <w:r w:rsidRPr="00DA6CC9">
        <w:rPr>
          <w:sz w:val="22"/>
          <w:lang w:eastAsia="es-ES"/>
        </w:rPr>
        <w:t>corresponent a les revisions i diferents proves l</w:t>
      </w:r>
      <w:r w:rsidRPr="00DA6CC9">
        <w:rPr>
          <w:rFonts w:cs="Arial"/>
          <w:sz w:val="22"/>
          <w:szCs w:val="22"/>
          <w:lang w:eastAsia="es-ES"/>
        </w:rPr>
        <w:t>es quantitats següents:</w:t>
      </w:r>
    </w:p>
    <w:p w14:paraId="530E653D" w14:textId="77777777" w:rsidR="0060028A" w:rsidRPr="00DA6CC9" w:rsidRDefault="0060028A" w:rsidP="0060028A">
      <w:pPr>
        <w:ind w:left="284"/>
        <w:rPr>
          <w:sz w:val="22"/>
          <w:lang w:eastAsia="es-ES"/>
        </w:rPr>
      </w:pPr>
    </w:p>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410"/>
        <w:gridCol w:w="3083"/>
      </w:tblGrid>
      <w:tr w:rsidR="0060028A" w:rsidRPr="00DA6CC9" w14:paraId="7D2C49EA" w14:textId="77777777" w:rsidTr="00262E6D">
        <w:trPr>
          <w:trHeight w:val="416"/>
          <w:jc w:val="right"/>
        </w:trPr>
        <w:tc>
          <w:tcPr>
            <w:tcW w:w="5954" w:type="dxa"/>
            <w:gridSpan w:val="2"/>
            <w:tcBorders>
              <w:top w:val="nil"/>
              <w:left w:val="nil"/>
              <w:bottom w:val="nil"/>
              <w:right w:val="single" w:sz="12" w:space="0" w:color="auto"/>
            </w:tcBorders>
          </w:tcPr>
          <w:p w14:paraId="6A4EC387" w14:textId="77777777" w:rsidR="0060028A" w:rsidRPr="00DA6CC9" w:rsidRDefault="0060028A" w:rsidP="00262E6D">
            <w:pPr>
              <w:jc w:val="left"/>
              <w:rPr>
                <w:rFonts w:cs="Arial"/>
                <w:sz w:val="18"/>
                <w:szCs w:val="18"/>
                <w:lang w:eastAsia="es-ES"/>
              </w:rPr>
            </w:pPr>
          </w:p>
        </w:tc>
        <w:tc>
          <w:tcPr>
            <w:tcW w:w="3083" w:type="dxa"/>
            <w:tcBorders>
              <w:top w:val="single" w:sz="12" w:space="0" w:color="auto"/>
              <w:left w:val="single" w:sz="12" w:space="0" w:color="auto"/>
              <w:right w:val="single" w:sz="12" w:space="0" w:color="auto"/>
            </w:tcBorders>
            <w:shd w:val="clear" w:color="auto" w:fill="E7E6E6"/>
            <w:vAlign w:val="center"/>
          </w:tcPr>
          <w:p w14:paraId="6AB0013C" w14:textId="77777777" w:rsidR="0060028A" w:rsidRPr="00DA6CC9" w:rsidRDefault="0060028A" w:rsidP="00262E6D">
            <w:pPr>
              <w:jc w:val="center"/>
              <w:rPr>
                <w:rFonts w:cs="Arial"/>
                <w:sz w:val="18"/>
                <w:szCs w:val="18"/>
                <w:lang w:eastAsia="es-ES"/>
              </w:rPr>
            </w:pPr>
            <w:r w:rsidRPr="00DA6CC9">
              <w:rPr>
                <w:rFonts w:cs="Arial"/>
                <w:sz w:val="18"/>
                <w:szCs w:val="18"/>
                <w:lang w:eastAsia="es-ES"/>
              </w:rPr>
              <w:t>OFERTA DEL LICITADOR</w:t>
            </w:r>
          </w:p>
        </w:tc>
      </w:tr>
      <w:tr w:rsidR="0060028A" w:rsidRPr="00DA6CC9" w14:paraId="24DE8528" w14:textId="77777777" w:rsidTr="00262E6D">
        <w:trPr>
          <w:jc w:val="right"/>
        </w:trPr>
        <w:tc>
          <w:tcPr>
            <w:tcW w:w="3544" w:type="dxa"/>
            <w:tcBorders>
              <w:top w:val="nil"/>
              <w:left w:val="nil"/>
              <w:bottom w:val="single" w:sz="4" w:space="0" w:color="auto"/>
            </w:tcBorders>
          </w:tcPr>
          <w:p w14:paraId="271C7E29" w14:textId="77777777" w:rsidR="0060028A" w:rsidRPr="00DA6CC9" w:rsidRDefault="0060028A" w:rsidP="00262E6D">
            <w:pPr>
              <w:jc w:val="left"/>
              <w:rPr>
                <w:sz w:val="18"/>
                <w:szCs w:val="18"/>
                <w:lang w:eastAsia="es-ES"/>
              </w:rPr>
            </w:pPr>
          </w:p>
        </w:tc>
        <w:tc>
          <w:tcPr>
            <w:tcW w:w="2410" w:type="dxa"/>
            <w:tcBorders>
              <w:top w:val="single" w:sz="2" w:space="0" w:color="auto"/>
              <w:right w:val="single" w:sz="12" w:space="0" w:color="auto"/>
            </w:tcBorders>
            <w:shd w:val="clear" w:color="auto" w:fill="D9D9D9"/>
          </w:tcPr>
          <w:p w14:paraId="0B20B0F5" w14:textId="77777777" w:rsidR="0060028A" w:rsidRPr="00DA6CC9" w:rsidRDefault="0060028A" w:rsidP="00262E6D">
            <w:pPr>
              <w:jc w:val="center"/>
              <w:rPr>
                <w:rFonts w:cs="Arial"/>
                <w:sz w:val="18"/>
                <w:szCs w:val="18"/>
                <w:lang w:eastAsia="es-ES"/>
              </w:rPr>
            </w:pPr>
            <w:r w:rsidRPr="00DA6CC9">
              <w:rPr>
                <w:rFonts w:cs="Arial"/>
                <w:sz w:val="18"/>
                <w:szCs w:val="18"/>
                <w:lang w:eastAsia="es-ES"/>
              </w:rPr>
              <w:t>Preu unitari màxim</w:t>
            </w:r>
          </w:p>
          <w:p w14:paraId="0031541D" w14:textId="77777777" w:rsidR="0060028A" w:rsidRPr="00DA6CC9" w:rsidRDefault="0060028A" w:rsidP="00262E6D">
            <w:pPr>
              <w:jc w:val="center"/>
              <w:rPr>
                <w:rFonts w:cs="Arial"/>
                <w:sz w:val="18"/>
                <w:szCs w:val="18"/>
                <w:lang w:eastAsia="es-ES"/>
              </w:rPr>
            </w:pPr>
            <w:r w:rsidRPr="00DA6CC9">
              <w:rPr>
                <w:rFonts w:cs="Arial"/>
                <w:sz w:val="18"/>
                <w:szCs w:val="18"/>
                <w:lang w:eastAsia="es-ES"/>
              </w:rPr>
              <w:t>(IVA exempt)</w:t>
            </w:r>
          </w:p>
        </w:tc>
        <w:tc>
          <w:tcPr>
            <w:tcW w:w="3083" w:type="dxa"/>
            <w:tcBorders>
              <w:left w:val="single" w:sz="12" w:space="0" w:color="auto"/>
              <w:right w:val="single" w:sz="12" w:space="0" w:color="auto"/>
            </w:tcBorders>
            <w:shd w:val="clear" w:color="auto" w:fill="D9D9D9"/>
          </w:tcPr>
          <w:p w14:paraId="7F749D58" w14:textId="77777777" w:rsidR="0060028A" w:rsidRPr="00DA6CC9" w:rsidRDefault="0060028A" w:rsidP="00262E6D">
            <w:pPr>
              <w:jc w:val="center"/>
              <w:rPr>
                <w:rFonts w:cs="Arial"/>
                <w:sz w:val="18"/>
                <w:szCs w:val="18"/>
                <w:lang w:eastAsia="es-ES"/>
              </w:rPr>
            </w:pPr>
            <w:r w:rsidRPr="00DA6CC9">
              <w:rPr>
                <w:rFonts w:cs="Arial"/>
                <w:sz w:val="18"/>
                <w:szCs w:val="18"/>
                <w:lang w:eastAsia="es-ES"/>
              </w:rPr>
              <w:t>Preu unitari ofert</w:t>
            </w:r>
          </w:p>
          <w:p w14:paraId="37C53DBE" w14:textId="77777777" w:rsidR="0060028A" w:rsidRPr="00DA6CC9" w:rsidRDefault="0060028A" w:rsidP="00262E6D">
            <w:pPr>
              <w:jc w:val="center"/>
              <w:rPr>
                <w:rFonts w:cs="Arial"/>
                <w:sz w:val="18"/>
                <w:szCs w:val="18"/>
                <w:lang w:eastAsia="es-ES"/>
              </w:rPr>
            </w:pPr>
            <w:r w:rsidRPr="00DA6CC9">
              <w:rPr>
                <w:rFonts w:cs="Arial"/>
                <w:sz w:val="18"/>
                <w:szCs w:val="18"/>
                <w:lang w:eastAsia="es-ES"/>
              </w:rPr>
              <w:t>(IVA exempt)*</w:t>
            </w:r>
          </w:p>
        </w:tc>
      </w:tr>
      <w:tr w:rsidR="0060028A" w:rsidRPr="00DA6CC9" w14:paraId="41095513" w14:textId="77777777" w:rsidTr="00262E6D">
        <w:trPr>
          <w:trHeight w:val="418"/>
          <w:jc w:val="right"/>
        </w:trPr>
        <w:tc>
          <w:tcPr>
            <w:tcW w:w="3544" w:type="dxa"/>
            <w:tcBorders>
              <w:bottom w:val="single" w:sz="4" w:space="0" w:color="auto"/>
            </w:tcBorders>
            <w:shd w:val="clear" w:color="auto" w:fill="E7E6E6"/>
            <w:vAlign w:val="bottom"/>
          </w:tcPr>
          <w:p w14:paraId="07A70EED" w14:textId="77777777" w:rsidR="0060028A" w:rsidRPr="00DA6CC9" w:rsidRDefault="0060028A" w:rsidP="00262E6D">
            <w:pPr>
              <w:jc w:val="left"/>
              <w:rPr>
                <w:rFonts w:cs="Arial"/>
                <w:sz w:val="18"/>
                <w:szCs w:val="18"/>
                <w:lang w:eastAsia="es-ES"/>
              </w:rPr>
            </w:pPr>
            <w:r w:rsidRPr="00DA6CC9">
              <w:rPr>
                <w:rFonts w:cs="Arial"/>
                <w:sz w:val="18"/>
                <w:szCs w:val="18"/>
                <w:lang w:eastAsia="es-ES"/>
              </w:rPr>
              <w:t>Servei de vigilància de la salut.</w:t>
            </w:r>
          </w:p>
          <w:p w14:paraId="2EF440D6" w14:textId="77777777" w:rsidR="0060028A" w:rsidRPr="00DA6CC9" w:rsidRDefault="0060028A" w:rsidP="00262E6D">
            <w:pPr>
              <w:jc w:val="left"/>
              <w:rPr>
                <w:rFonts w:cs="Arial"/>
                <w:sz w:val="18"/>
                <w:szCs w:val="18"/>
                <w:lang w:eastAsia="es-ES"/>
              </w:rPr>
            </w:pPr>
            <w:r w:rsidRPr="00DA6CC9">
              <w:rPr>
                <w:rFonts w:cs="Arial"/>
                <w:sz w:val="18"/>
                <w:szCs w:val="18"/>
                <w:lang w:eastAsia="es-ES"/>
              </w:rPr>
              <w:t>Revisió mèdica específica del lloc de treball</w:t>
            </w:r>
          </w:p>
        </w:tc>
        <w:tc>
          <w:tcPr>
            <w:tcW w:w="2410" w:type="dxa"/>
            <w:tcBorders>
              <w:right w:val="single" w:sz="12" w:space="0" w:color="auto"/>
            </w:tcBorders>
            <w:vAlign w:val="bottom"/>
          </w:tcPr>
          <w:p w14:paraId="6B68280F" w14:textId="77777777" w:rsidR="0060028A" w:rsidRPr="00DA6CC9" w:rsidRDefault="0060028A" w:rsidP="00262E6D">
            <w:pPr>
              <w:jc w:val="center"/>
              <w:rPr>
                <w:rFonts w:cs="Arial"/>
                <w:sz w:val="18"/>
                <w:szCs w:val="18"/>
                <w:lang w:eastAsia="es-ES"/>
              </w:rPr>
            </w:pPr>
            <w:r w:rsidRPr="00DA6CC9">
              <w:rPr>
                <w:rFonts w:cs="Arial"/>
                <w:sz w:val="18"/>
                <w:szCs w:val="18"/>
                <w:lang w:eastAsia="es-ES"/>
              </w:rPr>
              <w:t>90,00 €</w:t>
            </w:r>
          </w:p>
        </w:tc>
        <w:tc>
          <w:tcPr>
            <w:tcW w:w="3083" w:type="dxa"/>
            <w:tcBorders>
              <w:left w:val="single" w:sz="12" w:space="0" w:color="auto"/>
              <w:right w:val="single" w:sz="12" w:space="0" w:color="auto"/>
            </w:tcBorders>
            <w:vAlign w:val="bottom"/>
          </w:tcPr>
          <w:p w14:paraId="15D5AAE2" w14:textId="77777777" w:rsidR="0060028A" w:rsidRPr="00DA6CC9" w:rsidRDefault="0060028A" w:rsidP="00262E6D">
            <w:pPr>
              <w:jc w:val="center"/>
              <w:rPr>
                <w:rFonts w:cs="Arial"/>
                <w:sz w:val="18"/>
                <w:szCs w:val="18"/>
                <w:lang w:eastAsia="es-ES"/>
              </w:rPr>
            </w:pPr>
          </w:p>
        </w:tc>
      </w:tr>
      <w:tr w:rsidR="0060028A" w:rsidRPr="00DA6CC9" w14:paraId="1AA2E9E9" w14:textId="77777777" w:rsidTr="00262E6D">
        <w:trPr>
          <w:trHeight w:val="418"/>
          <w:jc w:val="right"/>
        </w:trPr>
        <w:tc>
          <w:tcPr>
            <w:tcW w:w="3544" w:type="dxa"/>
            <w:shd w:val="clear" w:color="auto" w:fill="F2F2F2"/>
            <w:vAlign w:val="bottom"/>
          </w:tcPr>
          <w:p w14:paraId="1E11A3DA" w14:textId="77777777" w:rsidR="0060028A" w:rsidRPr="00DA6CC9" w:rsidRDefault="0060028A" w:rsidP="00262E6D">
            <w:pPr>
              <w:jc w:val="left"/>
              <w:rPr>
                <w:rFonts w:cs="Arial"/>
                <w:sz w:val="18"/>
                <w:szCs w:val="18"/>
                <w:lang w:eastAsia="es-ES"/>
              </w:rPr>
            </w:pPr>
            <w:r w:rsidRPr="00DA6CC9">
              <w:rPr>
                <w:rFonts w:cs="Arial"/>
                <w:sz w:val="18"/>
                <w:szCs w:val="18"/>
                <w:lang w:eastAsia="es-ES"/>
              </w:rPr>
              <w:t>Revisió ginecològica + ecografia vaginal</w:t>
            </w:r>
          </w:p>
        </w:tc>
        <w:tc>
          <w:tcPr>
            <w:tcW w:w="2410" w:type="dxa"/>
            <w:tcBorders>
              <w:right w:val="single" w:sz="12" w:space="0" w:color="auto"/>
            </w:tcBorders>
            <w:vAlign w:val="bottom"/>
          </w:tcPr>
          <w:p w14:paraId="25C7B5E4" w14:textId="77777777" w:rsidR="0060028A" w:rsidRPr="00DA6CC9" w:rsidRDefault="0060028A" w:rsidP="00262E6D">
            <w:pPr>
              <w:jc w:val="center"/>
              <w:rPr>
                <w:rFonts w:cs="Arial"/>
                <w:sz w:val="18"/>
                <w:szCs w:val="18"/>
                <w:lang w:eastAsia="es-ES"/>
              </w:rPr>
            </w:pPr>
            <w:r w:rsidRPr="00DA6CC9">
              <w:rPr>
                <w:rFonts w:cs="Arial"/>
                <w:sz w:val="18"/>
                <w:szCs w:val="18"/>
                <w:lang w:eastAsia="es-ES"/>
              </w:rPr>
              <w:t>110,00 €</w:t>
            </w:r>
          </w:p>
        </w:tc>
        <w:tc>
          <w:tcPr>
            <w:tcW w:w="3083" w:type="dxa"/>
            <w:tcBorders>
              <w:left w:val="single" w:sz="12" w:space="0" w:color="auto"/>
              <w:right w:val="single" w:sz="12" w:space="0" w:color="auto"/>
            </w:tcBorders>
            <w:vAlign w:val="bottom"/>
          </w:tcPr>
          <w:p w14:paraId="7999C18B" w14:textId="77777777" w:rsidR="0060028A" w:rsidRPr="00DA6CC9" w:rsidRDefault="0060028A" w:rsidP="00262E6D">
            <w:pPr>
              <w:jc w:val="center"/>
              <w:rPr>
                <w:rFonts w:cs="Arial"/>
                <w:sz w:val="18"/>
                <w:szCs w:val="18"/>
                <w:lang w:eastAsia="es-ES"/>
              </w:rPr>
            </w:pPr>
          </w:p>
        </w:tc>
      </w:tr>
      <w:tr w:rsidR="0060028A" w:rsidRPr="00DA6CC9" w14:paraId="18753868" w14:textId="77777777" w:rsidTr="00262E6D">
        <w:trPr>
          <w:trHeight w:val="418"/>
          <w:jc w:val="right"/>
        </w:trPr>
        <w:tc>
          <w:tcPr>
            <w:tcW w:w="3544" w:type="dxa"/>
            <w:shd w:val="clear" w:color="auto" w:fill="F2F2F2"/>
            <w:vAlign w:val="bottom"/>
          </w:tcPr>
          <w:p w14:paraId="76F43F39" w14:textId="77777777" w:rsidR="0060028A" w:rsidRPr="00DA6CC9" w:rsidRDefault="0060028A" w:rsidP="00262E6D">
            <w:pPr>
              <w:jc w:val="left"/>
              <w:rPr>
                <w:rFonts w:cs="Arial"/>
                <w:sz w:val="18"/>
                <w:szCs w:val="18"/>
                <w:lang w:eastAsia="es-ES"/>
              </w:rPr>
            </w:pPr>
            <w:r w:rsidRPr="00DA6CC9">
              <w:rPr>
                <w:rFonts w:cs="Arial"/>
                <w:sz w:val="18"/>
                <w:szCs w:val="18"/>
                <w:lang w:eastAsia="es-ES"/>
              </w:rPr>
              <w:t>Mamografia</w:t>
            </w:r>
          </w:p>
        </w:tc>
        <w:tc>
          <w:tcPr>
            <w:tcW w:w="2410" w:type="dxa"/>
            <w:tcBorders>
              <w:right w:val="single" w:sz="12" w:space="0" w:color="auto"/>
            </w:tcBorders>
            <w:vAlign w:val="bottom"/>
          </w:tcPr>
          <w:p w14:paraId="132A54A9" w14:textId="77777777" w:rsidR="0060028A" w:rsidRPr="00DA6CC9" w:rsidRDefault="0060028A" w:rsidP="00262E6D">
            <w:pPr>
              <w:jc w:val="center"/>
              <w:rPr>
                <w:rFonts w:cs="Arial"/>
                <w:sz w:val="18"/>
                <w:szCs w:val="18"/>
                <w:lang w:eastAsia="es-ES"/>
              </w:rPr>
            </w:pPr>
            <w:r w:rsidRPr="00DA6CC9">
              <w:rPr>
                <w:rFonts w:cs="Arial"/>
                <w:sz w:val="18"/>
                <w:szCs w:val="18"/>
                <w:lang w:eastAsia="es-ES"/>
              </w:rPr>
              <w:t>90,00 €</w:t>
            </w:r>
          </w:p>
        </w:tc>
        <w:tc>
          <w:tcPr>
            <w:tcW w:w="3083" w:type="dxa"/>
            <w:tcBorders>
              <w:left w:val="single" w:sz="12" w:space="0" w:color="auto"/>
              <w:right w:val="single" w:sz="12" w:space="0" w:color="auto"/>
            </w:tcBorders>
            <w:vAlign w:val="bottom"/>
          </w:tcPr>
          <w:p w14:paraId="59FEA10C" w14:textId="77777777" w:rsidR="0060028A" w:rsidRPr="00DA6CC9" w:rsidRDefault="0060028A" w:rsidP="00262E6D">
            <w:pPr>
              <w:jc w:val="center"/>
              <w:rPr>
                <w:rFonts w:cs="Arial"/>
                <w:sz w:val="18"/>
                <w:szCs w:val="18"/>
                <w:lang w:eastAsia="es-ES"/>
              </w:rPr>
            </w:pPr>
          </w:p>
        </w:tc>
      </w:tr>
      <w:tr w:rsidR="0060028A" w:rsidRPr="00DA6CC9" w14:paraId="54CDA5C2" w14:textId="77777777" w:rsidTr="00262E6D">
        <w:trPr>
          <w:trHeight w:val="418"/>
          <w:jc w:val="right"/>
        </w:trPr>
        <w:tc>
          <w:tcPr>
            <w:tcW w:w="3544" w:type="dxa"/>
            <w:shd w:val="clear" w:color="auto" w:fill="F2F2F2"/>
            <w:vAlign w:val="bottom"/>
          </w:tcPr>
          <w:p w14:paraId="6401A899" w14:textId="77777777" w:rsidR="0060028A" w:rsidRPr="00DA6CC9" w:rsidRDefault="0060028A" w:rsidP="00262E6D">
            <w:pPr>
              <w:jc w:val="left"/>
              <w:rPr>
                <w:rFonts w:cs="Arial"/>
                <w:sz w:val="18"/>
                <w:szCs w:val="18"/>
                <w:lang w:eastAsia="es-ES"/>
              </w:rPr>
            </w:pPr>
            <w:r w:rsidRPr="00DA6CC9">
              <w:rPr>
                <w:rFonts w:cs="Arial"/>
                <w:sz w:val="18"/>
                <w:szCs w:val="18"/>
                <w:lang w:eastAsia="es-ES"/>
              </w:rPr>
              <w:lastRenderedPageBreak/>
              <w:t>Ecografia mamària</w:t>
            </w:r>
          </w:p>
        </w:tc>
        <w:tc>
          <w:tcPr>
            <w:tcW w:w="2410" w:type="dxa"/>
            <w:tcBorders>
              <w:right w:val="single" w:sz="12" w:space="0" w:color="auto"/>
            </w:tcBorders>
            <w:vAlign w:val="bottom"/>
          </w:tcPr>
          <w:p w14:paraId="2EADE5FA" w14:textId="77777777" w:rsidR="0060028A" w:rsidRPr="00DA6CC9" w:rsidRDefault="0060028A" w:rsidP="00262E6D">
            <w:pPr>
              <w:jc w:val="center"/>
              <w:rPr>
                <w:rFonts w:cs="Arial"/>
                <w:sz w:val="18"/>
                <w:szCs w:val="18"/>
                <w:lang w:eastAsia="es-ES"/>
              </w:rPr>
            </w:pPr>
            <w:r w:rsidRPr="00DA6CC9">
              <w:rPr>
                <w:rFonts w:cs="Arial"/>
                <w:sz w:val="18"/>
                <w:szCs w:val="18"/>
                <w:lang w:eastAsia="es-ES"/>
              </w:rPr>
              <w:t>50,00 €</w:t>
            </w:r>
          </w:p>
        </w:tc>
        <w:tc>
          <w:tcPr>
            <w:tcW w:w="3083" w:type="dxa"/>
            <w:tcBorders>
              <w:left w:val="single" w:sz="12" w:space="0" w:color="auto"/>
              <w:right w:val="single" w:sz="12" w:space="0" w:color="auto"/>
            </w:tcBorders>
            <w:vAlign w:val="bottom"/>
          </w:tcPr>
          <w:p w14:paraId="605C6CFA" w14:textId="77777777" w:rsidR="0060028A" w:rsidRPr="00DA6CC9" w:rsidRDefault="0060028A" w:rsidP="00262E6D">
            <w:pPr>
              <w:jc w:val="center"/>
              <w:rPr>
                <w:rFonts w:cs="Arial"/>
                <w:sz w:val="18"/>
                <w:szCs w:val="18"/>
                <w:lang w:eastAsia="es-ES"/>
              </w:rPr>
            </w:pPr>
          </w:p>
        </w:tc>
      </w:tr>
      <w:tr w:rsidR="0060028A" w:rsidRPr="00DA6CC9" w14:paraId="7DD5F848" w14:textId="77777777" w:rsidTr="00262E6D">
        <w:trPr>
          <w:trHeight w:val="418"/>
          <w:jc w:val="right"/>
        </w:trPr>
        <w:tc>
          <w:tcPr>
            <w:tcW w:w="3544" w:type="dxa"/>
            <w:shd w:val="clear" w:color="auto" w:fill="F2F2F2"/>
            <w:vAlign w:val="bottom"/>
          </w:tcPr>
          <w:p w14:paraId="705CF5BD" w14:textId="77777777" w:rsidR="0060028A" w:rsidRPr="00DA6CC9" w:rsidRDefault="0060028A" w:rsidP="00262E6D">
            <w:pPr>
              <w:jc w:val="left"/>
              <w:rPr>
                <w:rFonts w:cs="Arial"/>
                <w:sz w:val="18"/>
                <w:szCs w:val="18"/>
                <w:lang w:eastAsia="es-ES"/>
              </w:rPr>
            </w:pPr>
            <w:r w:rsidRPr="00DA6CC9">
              <w:rPr>
                <w:rFonts w:cs="Arial"/>
                <w:sz w:val="18"/>
                <w:szCs w:val="18"/>
                <w:lang w:eastAsia="es-ES"/>
              </w:rPr>
              <w:t xml:space="preserve">Revisió </w:t>
            </w:r>
            <w:proofErr w:type="spellStart"/>
            <w:r w:rsidRPr="00DA6CC9">
              <w:rPr>
                <w:rFonts w:cs="Arial"/>
                <w:sz w:val="18"/>
                <w:szCs w:val="18"/>
                <w:lang w:eastAsia="es-ES"/>
              </w:rPr>
              <w:t>urològica</w:t>
            </w:r>
            <w:proofErr w:type="spellEnd"/>
            <w:r w:rsidRPr="00DA6CC9">
              <w:rPr>
                <w:rFonts w:cs="Arial"/>
                <w:sz w:val="18"/>
                <w:szCs w:val="18"/>
                <w:lang w:eastAsia="es-ES"/>
              </w:rPr>
              <w:t xml:space="preserve"> + ecografia</w:t>
            </w:r>
          </w:p>
        </w:tc>
        <w:tc>
          <w:tcPr>
            <w:tcW w:w="2410" w:type="dxa"/>
            <w:tcBorders>
              <w:right w:val="single" w:sz="12" w:space="0" w:color="auto"/>
            </w:tcBorders>
            <w:vAlign w:val="bottom"/>
          </w:tcPr>
          <w:p w14:paraId="394C53F0" w14:textId="77777777" w:rsidR="0060028A" w:rsidRPr="00DA6CC9" w:rsidRDefault="0060028A" w:rsidP="00262E6D">
            <w:pPr>
              <w:jc w:val="center"/>
              <w:rPr>
                <w:rFonts w:cs="Arial"/>
                <w:sz w:val="18"/>
                <w:szCs w:val="18"/>
                <w:lang w:eastAsia="es-ES"/>
              </w:rPr>
            </w:pPr>
            <w:r w:rsidRPr="00DA6CC9">
              <w:rPr>
                <w:rFonts w:cs="Arial"/>
                <w:sz w:val="18"/>
                <w:szCs w:val="18"/>
                <w:lang w:eastAsia="es-ES"/>
              </w:rPr>
              <w:t>95,00 €</w:t>
            </w:r>
          </w:p>
        </w:tc>
        <w:tc>
          <w:tcPr>
            <w:tcW w:w="3083" w:type="dxa"/>
            <w:tcBorders>
              <w:left w:val="single" w:sz="12" w:space="0" w:color="auto"/>
              <w:right w:val="single" w:sz="12" w:space="0" w:color="auto"/>
            </w:tcBorders>
            <w:vAlign w:val="bottom"/>
          </w:tcPr>
          <w:p w14:paraId="403CF6D4" w14:textId="77777777" w:rsidR="0060028A" w:rsidRPr="00DA6CC9" w:rsidRDefault="0060028A" w:rsidP="00262E6D">
            <w:pPr>
              <w:jc w:val="center"/>
              <w:rPr>
                <w:rFonts w:cs="Arial"/>
                <w:sz w:val="18"/>
                <w:szCs w:val="18"/>
                <w:lang w:eastAsia="es-ES"/>
              </w:rPr>
            </w:pPr>
          </w:p>
        </w:tc>
      </w:tr>
      <w:tr w:rsidR="0060028A" w:rsidRPr="00DA6CC9" w14:paraId="5F96F2DF" w14:textId="77777777" w:rsidTr="00262E6D">
        <w:trPr>
          <w:trHeight w:val="418"/>
          <w:jc w:val="right"/>
        </w:trPr>
        <w:tc>
          <w:tcPr>
            <w:tcW w:w="3544" w:type="dxa"/>
            <w:shd w:val="clear" w:color="auto" w:fill="F2F2F2"/>
            <w:vAlign w:val="bottom"/>
          </w:tcPr>
          <w:p w14:paraId="14A2D71F" w14:textId="77777777" w:rsidR="0060028A" w:rsidRPr="00DA6CC9" w:rsidRDefault="0060028A" w:rsidP="00262E6D">
            <w:pPr>
              <w:jc w:val="left"/>
              <w:rPr>
                <w:rFonts w:cs="Arial"/>
                <w:sz w:val="18"/>
                <w:szCs w:val="18"/>
                <w:lang w:eastAsia="es-ES"/>
              </w:rPr>
            </w:pPr>
            <w:proofErr w:type="spellStart"/>
            <w:r w:rsidRPr="00DA6CC9">
              <w:rPr>
                <w:rFonts w:cs="Arial"/>
                <w:sz w:val="18"/>
                <w:szCs w:val="18"/>
                <w:lang w:eastAsia="es-ES"/>
              </w:rPr>
              <w:t>Interconsultes</w:t>
            </w:r>
            <w:proofErr w:type="spellEnd"/>
            <w:r w:rsidRPr="00DA6CC9">
              <w:rPr>
                <w:rFonts w:cs="Arial"/>
                <w:sz w:val="18"/>
                <w:szCs w:val="18"/>
                <w:lang w:eastAsia="es-ES"/>
              </w:rPr>
              <w:t xml:space="preserve"> especialitzades</w:t>
            </w:r>
          </w:p>
        </w:tc>
        <w:tc>
          <w:tcPr>
            <w:tcW w:w="2410" w:type="dxa"/>
            <w:tcBorders>
              <w:right w:val="single" w:sz="12" w:space="0" w:color="auto"/>
            </w:tcBorders>
            <w:vAlign w:val="bottom"/>
          </w:tcPr>
          <w:p w14:paraId="46238891" w14:textId="77777777" w:rsidR="0060028A" w:rsidRPr="00DA6CC9" w:rsidRDefault="0060028A" w:rsidP="00262E6D">
            <w:pPr>
              <w:jc w:val="center"/>
              <w:rPr>
                <w:rFonts w:cs="Arial"/>
                <w:sz w:val="18"/>
                <w:szCs w:val="18"/>
                <w:lang w:eastAsia="es-ES"/>
              </w:rPr>
            </w:pPr>
            <w:r w:rsidRPr="00DA6CC9">
              <w:rPr>
                <w:rFonts w:cs="Arial"/>
                <w:sz w:val="18"/>
                <w:szCs w:val="18"/>
                <w:lang w:eastAsia="es-ES"/>
              </w:rPr>
              <w:t>150,00 €</w:t>
            </w:r>
          </w:p>
        </w:tc>
        <w:tc>
          <w:tcPr>
            <w:tcW w:w="3083" w:type="dxa"/>
            <w:tcBorders>
              <w:left w:val="single" w:sz="12" w:space="0" w:color="auto"/>
              <w:right w:val="single" w:sz="12" w:space="0" w:color="auto"/>
            </w:tcBorders>
            <w:vAlign w:val="bottom"/>
          </w:tcPr>
          <w:p w14:paraId="5C3B0761" w14:textId="77777777" w:rsidR="0060028A" w:rsidRPr="00DA6CC9" w:rsidRDefault="0060028A" w:rsidP="00262E6D">
            <w:pPr>
              <w:jc w:val="center"/>
              <w:rPr>
                <w:rFonts w:cs="Arial"/>
                <w:sz w:val="18"/>
                <w:szCs w:val="18"/>
                <w:lang w:eastAsia="es-ES"/>
              </w:rPr>
            </w:pPr>
          </w:p>
        </w:tc>
      </w:tr>
      <w:tr w:rsidR="0060028A" w:rsidRPr="00DA6CC9" w14:paraId="390C90A4" w14:textId="77777777" w:rsidTr="00262E6D">
        <w:trPr>
          <w:trHeight w:val="418"/>
          <w:jc w:val="right"/>
        </w:trPr>
        <w:tc>
          <w:tcPr>
            <w:tcW w:w="3544" w:type="dxa"/>
            <w:shd w:val="clear" w:color="auto" w:fill="F2F2F2"/>
            <w:vAlign w:val="bottom"/>
          </w:tcPr>
          <w:p w14:paraId="3CF03EA9" w14:textId="77777777" w:rsidR="0060028A" w:rsidRPr="00DA6CC9" w:rsidRDefault="0060028A" w:rsidP="00262E6D">
            <w:pPr>
              <w:jc w:val="left"/>
              <w:rPr>
                <w:rFonts w:cs="Arial"/>
                <w:sz w:val="18"/>
                <w:szCs w:val="18"/>
                <w:lang w:eastAsia="es-ES"/>
              </w:rPr>
            </w:pPr>
            <w:r w:rsidRPr="00DA6CC9">
              <w:rPr>
                <w:rFonts w:cs="Arial"/>
                <w:sz w:val="18"/>
                <w:szCs w:val="18"/>
                <w:lang w:eastAsia="es-ES"/>
              </w:rPr>
              <w:t>Revisió vista</w:t>
            </w:r>
          </w:p>
        </w:tc>
        <w:tc>
          <w:tcPr>
            <w:tcW w:w="2410" w:type="dxa"/>
            <w:tcBorders>
              <w:right w:val="single" w:sz="12" w:space="0" w:color="auto"/>
            </w:tcBorders>
            <w:vAlign w:val="bottom"/>
          </w:tcPr>
          <w:p w14:paraId="67A0B794" w14:textId="77777777" w:rsidR="0060028A" w:rsidRPr="00DA6CC9" w:rsidRDefault="0060028A" w:rsidP="00262E6D">
            <w:pPr>
              <w:jc w:val="center"/>
              <w:rPr>
                <w:rFonts w:cs="Arial"/>
                <w:sz w:val="18"/>
                <w:szCs w:val="18"/>
                <w:lang w:eastAsia="es-ES"/>
              </w:rPr>
            </w:pPr>
            <w:r w:rsidRPr="00DA6CC9">
              <w:rPr>
                <w:rFonts w:cs="Arial"/>
                <w:sz w:val="18"/>
                <w:szCs w:val="18"/>
                <w:lang w:eastAsia="es-ES"/>
              </w:rPr>
              <w:t>50,00 €</w:t>
            </w:r>
          </w:p>
        </w:tc>
        <w:tc>
          <w:tcPr>
            <w:tcW w:w="3083" w:type="dxa"/>
            <w:tcBorders>
              <w:left w:val="single" w:sz="12" w:space="0" w:color="auto"/>
              <w:right w:val="single" w:sz="12" w:space="0" w:color="auto"/>
            </w:tcBorders>
            <w:vAlign w:val="bottom"/>
          </w:tcPr>
          <w:p w14:paraId="1BAF8EF8" w14:textId="77777777" w:rsidR="0060028A" w:rsidRPr="00DA6CC9" w:rsidRDefault="0060028A" w:rsidP="00262E6D">
            <w:pPr>
              <w:jc w:val="center"/>
              <w:rPr>
                <w:rFonts w:cs="Arial"/>
                <w:sz w:val="18"/>
                <w:szCs w:val="18"/>
                <w:lang w:eastAsia="es-ES"/>
              </w:rPr>
            </w:pPr>
          </w:p>
        </w:tc>
      </w:tr>
      <w:tr w:rsidR="0060028A" w:rsidRPr="00DA6CC9" w14:paraId="2D04D211" w14:textId="77777777" w:rsidTr="00262E6D">
        <w:trPr>
          <w:trHeight w:val="418"/>
          <w:jc w:val="right"/>
        </w:trPr>
        <w:tc>
          <w:tcPr>
            <w:tcW w:w="3544" w:type="dxa"/>
            <w:shd w:val="clear" w:color="auto" w:fill="F2F2F2"/>
            <w:vAlign w:val="bottom"/>
          </w:tcPr>
          <w:p w14:paraId="3215C789" w14:textId="77777777" w:rsidR="0060028A" w:rsidRPr="00DA6CC9" w:rsidRDefault="0060028A" w:rsidP="00262E6D">
            <w:pPr>
              <w:jc w:val="left"/>
              <w:rPr>
                <w:rFonts w:cs="Arial"/>
                <w:sz w:val="18"/>
                <w:szCs w:val="18"/>
                <w:lang w:eastAsia="es-ES"/>
              </w:rPr>
            </w:pPr>
            <w:r w:rsidRPr="00DA6CC9">
              <w:rPr>
                <w:rFonts w:cs="Arial"/>
                <w:sz w:val="18"/>
                <w:szCs w:val="18"/>
                <w:lang w:eastAsia="es-ES"/>
              </w:rPr>
              <w:t>Estudi biomecànica</w:t>
            </w:r>
          </w:p>
        </w:tc>
        <w:tc>
          <w:tcPr>
            <w:tcW w:w="2410" w:type="dxa"/>
            <w:tcBorders>
              <w:right w:val="single" w:sz="12" w:space="0" w:color="auto"/>
            </w:tcBorders>
            <w:vAlign w:val="bottom"/>
          </w:tcPr>
          <w:p w14:paraId="08949216" w14:textId="77777777" w:rsidR="0060028A" w:rsidRPr="00DA6CC9" w:rsidRDefault="0060028A" w:rsidP="00262E6D">
            <w:pPr>
              <w:jc w:val="center"/>
              <w:rPr>
                <w:rFonts w:cs="Arial"/>
                <w:sz w:val="18"/>
                <w:szCs w:val="18"/>
                <w:lang w:eastAsia="es-ES"/>
              </w:rPr>
            </w:pPr>
            <w:r w:rsidRPr="00DA6CC9">
              <w:rPr>
                <w:rFonts w:cs="Arial"/>
                <w:sz w:val="18"/>
                <w:szCs w:val="18"/>
                <w:lang w:eastAsia="es-ES"/>
              </w:rPr>
              <w:t>450,00 €</w:t>
            </w:r>
          </w:p>
        </w:tc>
        <w:tc>
          <w:tcPr>
            <w:tcW w:w="3083" w:type="dxa"/>
            <w:tcBorders>
              <w:left w:val="single" w:sz="12" w:space="0" w:color="auto"/>
              <w:right w:val="single" w:sz="12" w:space="0" w:color="auto"/>
            </w:tcBorders>
            <w:vAlign w:val="bottom"/>
          </w:tcPr>
          <w:p w14:paraId="46B51C20" w14:textId="77777777" w:rsidR="0060028A" w:rsidRPr="00DA6CC9" w:rsidRDefault="0060028A" w:rsidP="00262E6D">
            <w:pPr>
              <w:jc w:val="center"/>
              <w:rPr>
                <w:rFonts w:cs="Arial"/>
                <w:sz w:val="18"/>
                <w:szCs w:val="18"/>
                <w:lang w:eastAsia="es-ES"/>
              </w:rPr>
            </w:pPr>
          </w:p>
        </w:tc>
      </w:tr>
      <w:tr w:rsidR="0060028A" w:rsidRPr="00DA6CC9" w14:paraId="18F0ECCE" w14:textId="77777777" w:rsidTr="00262E6D">
        <w:trPr>
          <w:trHeight w:val="418"/>
          <w:jc w:val="right"/>
        </w:trPr>
        <w:tc>
          <w:tcPr>
            <w:tcW w:w="3544" w:type="dxa"/>
            <w:shd w:val="clear" w:color="auto" w:fill="F2F2F2"/>
            <w:vAlign w:val="bottom"/>
          </w:tcPr>
          <w:p w14:paraId="2CFB92DF" w14:textId="77777777" w:rsidR="0060028A" w:rsidRPr="00DA6CC9" w:rsidRDefault="0060028A" w:rsidP="00262E6D">
            <w:pPr>
              <w:jc w:val="left"/>
              <w:rPr>
                <w:rFonts w:cs="Arial"/>
                <w:sz w:val="18"/>
                <w:szCs w:val="18"/>
                <w:lang w:eastAsia="es-ES"/>
              </w:rPr>
            </w:pPr>
            <w:r w:rsidRPr="00DA6CC9">
              <w:rPr>
                <w:rFonts w:cs="Arial"/>
                <w:sz w:val="18"/>
                <w:szCs w:val="18"/>
                <w:lang w:eastAsia="es-ES"/>
              </w:rPr>
              <w:t>Electromiografia</w:t>
            </w:r>
          </w:p>
        </w:tc>
        <w:tc>
          <w:tcPr>
            <w:tcW w:w="2410" w:type="dxa"/>
            <w:tcBorders>
              <w:right w:val="single" w:sz="12" w:space="0" w:color="auto"/>
            </w:tcBorders>
            <w:vAlign w:val="bottom"/>
          </w:tcPr>
          <w:p w14:paraId="4A3E2D6F" w14:textId="77777777" w:rsidR="0060028A" w:rsidRPr="00DA6CC9" w:rsidRDefault="0060028A" w:rsidP="00262E6D">
            <w:pPr>
              <w:jc w:val="center"/>
              <w:rPr>
                <w:rFonts w:cs="Arial"/>
                <w:sz w:val="18"/>
                <w:szCs w:val="18"/>
                <w:lang w:eastAsia="es-ES"/>
              </w:rPr>
            </w:pPr>
            <w:r w:rsidRPr="00DA6CC9">
              <w:rPr>
                <w:rFonts w:cs="Arial"/>
                <w:sz w:val="18"/>
                <w:szCs w:val="18"/>
                <w:lang w:eastAsia="es-ES"/>
              </w:rPr>
              <w:t>180,00 €</w:t>
            </w:r>
          </w:p>
        </w:tc>
        <w:tc>
          <w:tcPr>
            <w:tcW w:w="3083" w:type="dxa"/>
            <w:tcBorders>
              <w:left w:val="single" w:sz="12" w:space="0" w:color="auto"/>
              <w:right w:val="single" w:sz="12" w:space="0" w:color="auto"/>
            </w:tcBorders>
            <w:vAlign w:val="bottom"/>
          </w:tcPr>
          <w:p w14:paraId="4E61CC8C" w14:textId="77777777" w:rsidR="0060028A" w:rsidRPr="00DA6CC9" w:rsidRDefault="0060028A" w:rsidP="00262E6D">
            <w:pPr>
              <w:jc w:val="center"/>
              <w:rPr>
                <w:rFonts w:cs="Arial"/>
                <w:sz w:val="18"/>
                <w:szCs w:val="18"/>
                <w:lang w:eastAsia="es-ES"/>
              </w:rPr>
            </w:pPr>
          </w:p>
        </w:tc>
      </w:tr>
      <w:tr w:rsidR="0060028A" w:rsidRPr="00DA6CC9" w14:paraId="4D17F698" w14:textId="77777777" w:rsidTr="00262E6D">
        <w:trPr>
          <w:trHeight w:val="418"/>
          <w:jc w:val="right"/>
        </w:trPr>
        <w:tc>
          <w:tcPr>
            <w:tcW w:w="3544" w:type="dxa"/>
            <w:shd w:val="clear" w:color="auto" w:fill="F2F2F2"/>
            <w:vAlign w:val="bottom"/>
          </w:tcPr>
          <w:p w14:paraId="6DB95B6C" w14:textId="77777777" w:rsidR="0060028A" w:rsidRPr="00DA6CC9" w:rsidRDefault="0060028A" w:rsidP="00262E6D">
            <w:pPr>
              <w:jc w:val="left"/>
              <w:rPr>
                <w:rFonts w:cs="Arial"/>
                <w:sz w:val="18"/>
                <w:szCs w:val="18"/>
                <w:lang w:eastAsia="es-ES"/>
              </w:rPr>
            </w:pPr>
            <w:r w:rsidRPr="00DA6CC9">
              <w:rPr>
                <w:rFonts w:cs="Arial"/>
                <w:sz w:val="18"/>
                <w:szCs w:val="18"/>
                <w:lang w:eastAsia="es-ES"/>
              </w:rPr>
              <w:t>Ergometria</w:t>
            </w:r>
          </w:p>
        </w:tc>
        <w:tc>
          <w:tcPr>
            <w:tcW w:w="2410" w:type="dxa"/>
            <w:tcBorders>
              <w:right w:val="single" w:sz="12" w:space="0" w:color="auto"/>
            </w:tcBorders>
            <w:vAlign w:val="bottom"/>
          </w:tcPr>
          <w:p w14:paraId="7AF52E19" w14:textId="77777777" w:rsidR="0060028A" w:rsidRPr="00DA6CC9" w:rsidRDefault="0060028A" w:rsidP="00262E6D">
            <w:pPr>
              <w:jc w:val="center"/>
              <w:rPr>
                <w:rFonts w:cs="Arial"/>
                <w:sz w:val="18"/>
                <w:szCs w:val="18"/>
                <w:lang w:eastAsia="es-ES"/>
              </w:rPr>
            </w:pPr>
            <w:r w:rsidRPr="00DA6CC9">
              <w:rPr>
                <w:rFonts w:cs="Arial"/>
                <w:sz w:val="18"/>
                <w:szCs w:val="18"/>
                <w:lang w:eastAsia="es-ES"/>
              </w:rPr>
              <w:t>120,00 €</w:t>
            </w:r>
          </w:p>
        </w:tc>
        <w:tc>
          <w:tcPr>
            <w:tcW w:w="3083" w:type="dxa"/>
            <w:tcBorders>
              <w:left w:val="single" w:sz="12" w:space="0" w:color="auto"/>
              <w:right w:val="single" w:sz="12" w:space="0" w:color="auto"/>
            </w:tcBorders>
            <w:vAlign w:val="bottom"/>
          </w:tcPr>
          <w:p w14:paraId="2AF67CA1" w14:textId="77777777" w:rsidR="0060028A" w:rsidRPr="00DA6CC9" w:rsidRDefault="0060028A" w:rsidP="00262E6D">
            <w:pPr>
              <w:jc w:val="center"/>
              <w:rPr>
                <w:rFonts w:cs="Arial"/>
                <w:sz w:val="18"/>
                <w:szCs w:val="18"/>
                <w:lang w:eastAsia="es-ES"/>
              </w:rPr>
            </w:pPr>
          </w:p>
        </w:tc>
      </w:tr>
      <w:tr w:rsidR="0060028A" w:rsidRPr="00DA6CC9" w14:paraId="200C99CA" w14:textId="77777777" w:rsidTr="00262E6D">
        <w:trPr>
          <w:trHeight w:val="418"/>
          <w:jc w:val="right"/>
        </w:trPr>
        <w:tc>
          <w:tcPr>
            <w:tcW w:w="3544" w:type="dxa"/>
            <w:shd w:val="clear" w:color="auto" w:fill="F2F2F2"/>
            <w:vAlign w:val="bottom"/>
          </w:tcPr>
          <w:p w14:paraId="2B5BF159" w14:textId="77777777" w:rsidR="0060028A" w:rsidRPr="00DA6CC9" w:rsidRDefault="0060028A" w:rsidP="00262E6D">
            <w:pPr>
              <w:jc w:val="left"/>
              <w:rPr>
                <w:rFonts w:cs="Arial"/>
                <w:sz w:val="18"/>
                <w:szCs w:val="18"/>
                <w:lang w:eastAsia="es-ES"/>
              </w:rPr>
            </w:pPr>
            <w:r w:rsidRPr="00DA6CC9">
              <w:rPr>
                <w:rFonts w:cs="Arial"/>
                <w:sz w:val="18"/>
                <w:szCs w:val="18"/>
                <w:lang w:eastAsia="es-ES"/>
              </w:rPr>
              <w:t>Placa radiològica convencional</w:t>
            </w:r>
          </w:p>
        </w:tc>
        <w:tc>
          <w:tcPr>
            <w:tcW w:w="2410" w:type="dxa"/>
            <w:tcBorders>
              <w:right w:val="single" w:sz="12" w:space="0" w:color="auto"/>
            </w:tcBorders>
            <w:vAlign w:val="bottom"/>
          </w:tcPr>
          <w:p w14:paraId="0146ABCB" w14:textId="77777777" w:rsidR="0060028A" w:rsidRPr="00DA6CC9" w:rsidRDefault="0060028A" w:rsidP="00262E6D">
            <w:pPr>
              <w:jc w:val="center"/>
              <w:rPr>
                <w:rFonts w:cs="Arial"/>
                <w:sz w:val="18"/>
                <w:szCs w:val="18"/>
                <w:lang w:eastAsia="es-ES"/>
              </w:rPr>
            </w:pPr>
            <w:r w:rsidRPr="00DA6CC9">
              <w:rPr>
                <w:rFonts w:cs="Arial"/>
                <w:sz w:val="18"/>
                <w:szCs w:val="18"/>
                <w:lang w:eastAsia="es-ES"/>
              </w:rPr>
              <w:t>40,00 €</w:t>
            </w:r>
          </w:p>
        </w:tc>
        <w:tc>
          <w:tcPr>
            <w:tcW w:w="3083" w:type="dxa"/>
            <w:tcBorders>
              <w:left w:val="single" w:sz="12" w:space="0" w:color="auto"/>
              <w:bottom w:val="single" w:sz="12" w:space="0" w:color="auto"/>
              <w:right w:val="single" w:sz="12" w:space="0" w:color="auto"/>
            </w:tcBorders>
            <w:vAlign w:val="bottom"/>
          </w:tcPr>
          <w:p w14:paraId="0F3930AA" w14:textId="77777777" w:rsidR="0060028A" w:rsidRPr="00DA6CC9" w:rsidRDefault="0060028A" w:rsidP="00262E6D">
            <w:pPr>
              <w:jc w:val="center"/>
              <w:rPr>
                <w:rFonts w:cs="Arial"/>
                <w:sz w:val="18"/>
                <w:szCs w:val="18"/>
                <w:lang w:eastAsia="es-ES"/>
              </w:rPr>
            </w:pPr>
          </w:p>
        </w:tc>
      </w:tr>
    </w:tbl>
    <w:p w14:paraId="1E74A9EC" w14:textId="77777777" w:rsidR="0060028A" w:rsidRPr="00DA6CC9" w:rsidRDefault="0060028A" w:rsidP="0060028A">
      <w:pPr>
        <w:rPr>
          <w:sz w:val="22"/>
          <w:lang w:eastAsia="es-ES"/>
        </w:rPr>
      </w:pPr>
    </w:p>
    <w:p w14:paraId="7CA78228" w14:textId="77777777" w:rsidR="0060028A" w:rsidRPr="00DA6CC9" w:rsidRDefault="0060028A" w:rsidP="0060028A">
      <w:pPr>
        <w:rPr>
          <w:rFonts w:cs="Arial"/>
          <w:sz w:val="18"/>
          <w:szCs w:val="18"/>
          <w:lang w:eastAsia="es-ES"/>
        </w:rPr>
      </w:pPr>
      <w:r w:rsidRPr="00DA6CC9">
        <w:rPr>
          <w:i/>
          <w:iCs/>
          <w:sz w:val="22"/>
          <w:lang w:eastAsia="es-ES"/>
        </w:rPr>
        <w:t>*</w:t>
      </w:r>
      <w:r w:rsidRPr="00DA6CC9">
        <w:rPr>
          <w:rFonts w:cs="Arial"/>
          <w:i/>
          <w:iCs/>
          <w:sz w:val="18"/>
          <w:szCs w:val="18"/>
          <w:lang w:eastAsia="es-ES"/>
        </w:rPr>
        <w:t>Les propostes hauran d’incloure la totalitat dels preus que comprèn la present contractació. En absència d’algun preu es considerarà que l’oferta es correspon amb el preu màxim de licitació. S’exclourà el licitador l’oferta del qual ultrapassi qualsevol dels preus màxims de licitació.</w:t>
      </w:r>
    </w:p>
    <w:p w14:paraId="413942A9" w14:textId="77777777" w:rsidR="0060028A" w:rsidRDefault="0060028A" w:rsidP="0060028A">
      <w:pPr>
        <w:tabs>
          <w:tab w:val="left" w:pos="2238"/>
        </w:tabs>
        <w:rPr>
          <w:sz w:val="22"/>
          <w:lang w:eastAsia="es-ES"/>
        </w:rPr>
      </w:pPr>
      <w:r>
        <w:rPr>
          <w:sz w:val="22"/>
          <w:lang w:eastAsia="es-ES"/>
        </w:rPr>
        <w:tab/>
      </w:r>
    </w:p>
    <w:p w14:paraId="4CBF34DF" w14:textId="77777777" w:rsidR="0060028A" w:rsidRPr="00DA6CC9" w:rsidRDefault="0060028A" w:rsidP="0060028A">
      <w:pPr>
        <w:tabs>
          <w:tab w:val="left" w:pos="2238"/>
        </w:tabs>
        <w:rPr>
          <w:sz w:val="22"/>
          <w:lang w:eastAsia="es-ES"/>
        </w:rPr>
      </w:pPr>
    </w:p>
    <w:p w14:paraId="5E5C22EE" w14:textId="77777777" w:rsidR="0060028A" w:rsidRPr="00DA6CC9" w:rsidRDefault="0060028A" w:rsidP="0060028A">
      <w:pPr>
        <w:autoSpaceDE w:val="0"/>
        <w:autoSpaceDN w:val="0"/>
        <w:adjustRightInd w:val="0"/>
        <w:rPr>
          <w:rFonts w:cs="Arial"/>
          <w:sz w:val="22"/>
          <w:szCs w:val="22"/>
          <w:lang w:eastAsia="es-ES"/>
        </w:rPr>
      </w:pPr>
      <w:r w:rsidRPr="00DA6CC9">
        <w:rPr>
          <w:rFonts w:cs="Arial"/>
          <w:sz w:val="22"/>
          <w:szCs w:val="22"/>
          <w:u w:val="single"/>
          <w:lang w:eastAsia="es-ES"/>
        </w:rPr>
        <w:t xml:space="preserve">Criteri 2: </w:t>
      </w:r>
      <w:r w:rsidRPr="00DA6CC9">
        <w:rPr>
          <w:rFonts w:cs="Arial"/>
          <w:sz w:val="22"/>
          <w:szCs w:val="22"/>
          <w:lang w:eastAsia="es-ES"/>
        </w:rPr>
        <w:t>Posar a disposició centres mèdics propis i d’altres centre mèdics propis addicionals per la realització dels reconeixements mèdics:</w:t>
      </w:r>
    </w:p>
    <w:p w14:paraId="0FB4EF16" w14:textId="77777777" w:rsidR="0060028A" w:rsidRPr="00DA6CC9" w:rsidRDefault="0060028A" w:rsidP="0060028A">
      <w:pPr>
        <w:autoSpaceDE w:val="0"/>
        <w:autoSpaceDN w:val="0"/>
        <w:adjustRightInd w:val="0"/>
        <w:rPr>
          <w:rFonts w:cs="Arial"/>
          <w:sz w:val="22"/>
          <w:szCs w:val="22"/>
          <w:lang w:eastAsia="es-ES"/>
        </w:rPr>
      </w:pPr>
    </w:p>
    <w:p w14:paraId="2B44E4AD" w14:textId="77777777" w:rsidR="0060028A" w:rsidRPr="00DA6CC9" w:rsidRDefault="0060028A" w:rsidP="0060028A">
      <w:pPr>
        <w:autoSpaceDE w:val="0"/>
        <w:autoSpaceDN w:val="0"/>
        <w:adjustRightInd w:val="0"/>
        <w:rPr>
          <w:rFonts w:cs="Arial"/>
          <w:sz w:val="22"/>
          <w:lang w:eastAsia="es-ES"/>
        </w:rPr>
      </w:pPr>
      <w:r w:rsidRPr="00DA6CC9">
        <w:rPr>
          <w:rFonts w:cs="Arial"/>
          <w:sz w:val="22"/>
          <w:lang w:eastAsia="es-ES"/>
        </w:rPr>
        <w:t xml:space="preserve">2.1. Per cada centre mèdic </w:t>
      </w:r>
      <w:r>
        <w:rPr>
          <w:rFonts w:cs="Arial"/>
          <w:sz w:val="22"/>
          <w:lang w:eastAsia="es-ES"/>
        </w:rPr>
        <w:t xml:space="preserve">propi </w:t>
      </w:r>
      <w:r w:rsidRPr="00DA6CC9">
        <w:rPr>
          <w:rFonts w:cs="Arial"/>
          <w:sz w:val="22"/>
          <w:lang w:eastAsia="es-ES"/>
        </w:rPr>
        <w:t xml:space="preserve">adscrit a l’execució del contracte (clàusula 1.10 del plec) per a la realització dels reconeixements mèdics en les comarques de la província de Barcelona que es detallen a continuació </w:t>
      </w:r>
      <w:r>
        <w:rPr>
          <w:rFonts w:cs="Arial"/>
          <w:sz w:val="22"/>
          <w:lang w:eastAsia="es-ES"/>
        </w:rPr>
        <w:t>(en total 10 centres):</w:t>
      </w:r>
    </w:p>
    <w:p w14:paraId="3544705D" w14:textId="77777777" w:rsidR="0060028A" w:rsidRPr="00DA6CC9" w:rsidRDefault="0060028A" w:rsidP="0060028A">
      <w:pPr>
        <w:autoSpaceDE w:val="0"/>
        <w:autoSpaceDN w:val="0"/>
        <w:adjustRightInd w:val="0"/>
        <w:rPr>
          <w:rFonts w:cs="Arial"/>
          <w:sz w:val="22"/>
          <w:lang w:eastAsia="es-ES"/>
        </w:rPr>
      </w:pPr>
    </w:p>
    <w:p w14:paraId="1D977B80" w14:textId="77777777" w:rsidR="0060028A" w:rsidRPr="00DA6CC9" w:rsidRDefault="0060028A" w:rsidP="0060028A">
      <w:pPr>
        <w:autoSpaceDE w:val="0"/>
        <w:autoSpaceDN w:val="0"/>
        <w:adjustRightInd w:val="0"/>
        <w:rPr>
          <w:rFonts w:cs="Arial"/>
          <w:sz w:val="22"/>
          <w:szCs w:val="22"/>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552"/>
      </w:tblGrid>
      <w:tr w:rsidR="0060028A" w:rsidRPr="00DA6CC9" w14:paraId="527B70CB" w14:textId="77777777" w:rsidTr="00262E6D">
        <w:trPr>
          <w:jc w:val="center"/>
        </w:trPr>
        <w:tc>
          <w:tcPr>
            <w:tcW w:w="5245" w:type="dxa"/>
            <w:tcBorders>
              <w:top w:val="nil"/>
              <w:left w:val="nil"/>
              <w:bottom w:val="single" w:sz="4" w:space="0" w:color="auto"/>
            </w:tcBorders>
            <w:shd w:val="clear" w:color="auto" w:fill="auto"/>
          </w:tcPr>
          <w:p w14:paraId="57699D90" w14:textId="77777777" w:rsidR="0060028A" w:rsidRPr="00DA6CC9" w:rsidRDefault="0060028A" w:rsidP="00262E6D">
            <w:pPr>
              <w:autoSpaceDE w:val="0"/>
              <w:autoSpaceDN w:val="0"/>
              <w:adjustRightInd w:val="0"/>
              <w:rPr>
                <w:rFonts w:cs="Arial"/>
                <w:bCs/>
                <w:sz w:val="22"/>
                <w:szCs w:val="22"/>
                <w:lang w:eastAsia="es-ES"/>
              </w:rPr>
            </w:pPr>
          </w:p>
        </w:tc>
        <w:tc>
          <w:tcPr>
            <w:tcW w:w="2552" w:type="dxa"/>
            <w:shd w:val="clear" w:color="auto" w:fill="D9D9D9"/>
          </w:tcPr>
          <w:p w14:paraId="09CE82C5" w14:textId="77777777" w:rsidR="0060028A" w:rsidRPr="00DA6CC9" w:rsidRDefault="0060028A" w:rsidP="00262E6D">
            <w:pPr>
              <w:autoSpaceDE w:val="0"/>
              <w:autoSpaceDN w:val="0"/>
              <w:adjustRightInd w:val="0"/>
              <w:jc w:val="center"/>
              <w:rPr>
                <w:rFonts w:cs="Arial"/>
                <w:b/>
                <w:bCs/>
                <w:lang w:eastAsia="es-ES"/>
              </w:rPr>
            </w:pPr>
            <w:r w:rsidRPr="00DA6CC9">
              <w:rPr>
                <w:rFonts w:cs="Arial"/>
                <w:b/>
                <w:bCs/>
                <w:lang w:eastAsia="es-ES"/>
              </w:rPr>
              <w:t>Si el centre es PROPI, marcar amb una X *</w:t>
            </w:r>
          </w:p>
        </w:tc>
      </w:tr>
      <w:tr w:rsidR="0060028A" w:rsidRPr="00DA6CC9" w14:paraId="5796ACBB" w14:textId="77777777" w:rsidTr="00262E6D">
        <w:trPr>
          <w:jc w:val="center"/>
        </w:trPr>
        <w:tc>
          <w:tcPr>
            <w:tcW w:w="5245" w:type="dxa"/>
            <w:shd w:val="clear" w:color="auto" w:fill="F2F2F2"/>
          </w:tcPr>
          <w:p w14:paraId="64A3028C" w14:textId="77777777" w:rsidR="0060028A" w:rsidRPr="00DA6CC9" w:rsidRDefault="0060028A" w:rsidP="00262E6D">
            <w:pPr>
              <w:autoSpaceDE w:val="0"/>
              <w:autoSpaceDN w:val="0"/>
              <w:adjustRightInd w:val="0"/>
              <w:spacing w:before="120" w:after="120"/>
              <w:rPr>
                <w:rFonts w:cs="Arial"/>
                <w:lang w:eastAsia="es-ES"/>
              </w:rPr>
            </w:pPr>
            <w:r w:rsidRPr="00DA6CC9">
              <w:rPr>
                <w:rFonts w:cs="Arial"/>
                <w:bCs/>
                <w:lang w:eastAsia="es-ES"/>
              </w:rPr>
              <w:t>Centre a l’Alt Penedès</w:t>
            </w:r>
          </w:p>
        </w:tc>
        <w:tc>
          <w:tcPr>
            <w:tcW w:w="2552" w:type="dxa"/>
            <w:shd w:val="clear" w:color="auto" w:fill="auto"/>
          </w:tcPr>
          <w:p w14:paraId="5CA596CA" w14:textId="77777777" w:rsidR="0060028A" w:rsidRPr="00DA6CC9" w:rsidRDefault="0060028A" w:rsidP="00262E6D">
            <w:pPr>
              <w:autoSpaceDE w:val="0"/>
              <w:autoSpaceDN w:val="0"/>
              <w:adjustRightInd w:val="0"/>
              <w:rPr>
                <w:rFonts w:cs="Arial"/>
                <w:sz w:val="22"/>
                <w:szCs w:val="22"/>
                <w:lang w:eastAsia="es-ES"/>
              </w:rPr>
            </w:pPr>
          </w:p>
        </w:tc>
      </w:tr>
      <w:tr w:rsidR="0060028A" w:rsidRPr="00DA6CC9" w14:paraId="23A2AFB0" w14:textId="77777777" w:rsidTr="00262E6D">
        <w:trPr>
          <w:jc w:val="center"/>
        </w:trPr>
        <w:tc>
          <w:tcPr>
            <w:tcW w:w="5245" w:type="dxa"/>
            <w:shd w:val="clear" w:color="auto" w:fill="F2F2F2"/>
          </w:tcPr>
          <w:p w14:paraId="4A6D6A9C" w14:textId="77777777" w:rsidR="0060028A" w:rsidRPr="00DA6CC9" w:rsidRDefault="0060028A" w:rsidP="00262E6D">
            <w:pPr>
              <w:autoSpaceDE w:val="0"/>
              <w:autoSpaceDN w:val="0"/>
              <w:adjustRightInd w:val="0"/>
              <w:spacing w:before="120" w:after="120"/>
              <w:rPr>
                <w:rFonts w:cs="Arial"/>
                <w:bCs/>
                <w:lang w:eastAsia="es-ES"/>
              </w:rPr>
            </w:pPr>
            <w:r w:rsidRPr="00DA6CC9">
              <w:rPr>
                <w:rFonts w:cs="Arial"/>
                <w:bCs/>
                <w:lang w:eastAsia="es-ES"/>
              </w:rPr>
              <w:t xml:space="preserve">Centre a  l’Anoia </w:t>
            </w:r>
          </w:p>
        </w:tc>
        <w:tc>
          <w:tcPr>
            <w:tcW w:w="2552" w:type="dxa"/>
            <w:shd w:val="clear" w:color="auto" w:fill="auto"/>
          </w:tcPr>
          <w:p w14:paraId="629FB2FE" w14:textId="77777777" w:rsidR="0060028A" w:rsidRPr="00DA6CC9" w:rsidRDefault="0060028A" w:rsidP="00262E6D">
            <w:pPr>
              <w:autoSpaceDE w:val="0"/>
              <w:autoSpaceDN w:val="0"/>
              <w:adjustRightInd w:val="0"/>
              <w:rPr>
                <w:rFonts w:cs="Arial"/>
                <w:sz w:val="22"/>
                <w:szCs w:val="22"/>
                <w:lang w:eastAsia="es-ES"/>
              </w:rPr>
            </w:pPr>
          </w:p>
        </w:tc>
      </w:tr>
      <w:tr w:rsidR="0060028A" w:rsidRPr="00DA6CC9" w14:paraId="39AB12C9" w14:textId="77777777" w:rsidTr="00262E6D">
        <w:trPr>
          <w:jc w:val="center"/>
        </w:trPr>
        <w:tc>
          <w:tcPr>
            <w:tcW w:w="5245" w:type="dxa"/>
            <w:shd w:val="clear" w:color="auto" w:fill="F2F2F2"/>
          </w:tcPr>
          <w:p w14:paraId="333ABE9E" w14:textId="77777777" w:rsidR="0060028A" w:rsidRPr="00DA6CC9" w:rsidRDefault="0060028A" w:rsidP="00262E6D">
            <w:pPr>
              <w:autoSpaceDE w:val="0"/>
              <w:autoSpaceDN w:val="0"/>
              <w:adjustRightInd w:val="0"/>
              <w:spacing w:before="120" w:after="120"/>
              <w:rPr>
                <w:rFonts w:cs="Arial"/>
                <w:bCs/>
                <w:lang w:eastAsia="es-ES"/>
              </w:rPr>
            </w:pPr>
            <w:r w:rsidRPr="00DA6CC9">
              <w:rPr>
                <w:rFonts w:cs="Arial"/>
                <w:bCs/>
                <w:lang w:eastAsia="es-ES"/>
              </w:rPr>
              <w:t>Centre al Bages</w:t>
            </w:r>
          </w:p>
        </w:tc>
        <w:tc>
          <w:tcPr>
            <w:tcW w:w="2552" w:type="dxa"/>
            <w:shd w:val="clear" w:color="auto" w:fill="auto"/>
          </w:tcPr>
          <w:p w14:paraId="6FAF7868" w14:textId="77777777" w:rsidR="0060028A" w:rsidRPr="00DA6CC9" w:rsidRDefault="0060028A" w:rsidP="00262E6D">
            <w:pPr>
              <w:autoSpaceDE w:val="0"/>
              <w:autoSpaceDN w:val="0"/>
              <w:adjustRightInd w:val="0"/>
              <w:rPr>
                <w:rFonts w:cs="Arial"/>
                <w:sz w:val="22"/>
                <w:szCs w:val="22"/>
                <w:lang w:eastAsia="es-ES"/>
              </w:rPr>
            </w:pPr>
          </w:p>
        </w:tc>
      </w:tr>
      <w:tr w:rsidR="0060028A" w:rsidRPr="00DA6CC9" w14:paraId="3BF04811" w14:textId="77777777" w:rsidTr="00262E6D">
        <w:trPr>
          <w:jc w:val="center"/>
        </w:trPr>
        <w:tc>
          <w:tcPr>
            <w:tcW w:w="5245" w:type="dxa"/>
            <w:shd w:val="clear" w:color="auto" w:fill="F2F2F2"/>
          </w:tcPr>
          <w:p w14:paraId="72FC7D29" w14:textId="77777777" w:rsidR="0060028A" w:rsidRPr="00DA6CC9" w:rsidRDefault="0060028A" w:rsidP="00262E6D">
            <w:pPr>
              <w:autoSpaceDE w:val="0"/>
              <w:autoSpaceDN w:val="0"/>
              <w:adjustRightInd w:val="0"/>
              <w:spacing w:before="120" w:after="120"/>
              <w:rPr>
                <w:rFonts w:cs="Arial"/>
                <w:bCs/>
                <w:lang w:eastAsia="es-ES"/>
              </w:rPr>
            </w:pPr>
            <w:r w:rsidRPr="00DA6CC9">
              <w:rPr>
                <w:rFonts w:cs="Arial"/>
                <w:bCs/>
                <w:lang w:eastAsia="es-ES"/>
              </w:rPr>
              <w:t>Centre al Baix Llobregat</w:t>
            </w:r>
          </w:p>
        </w:tc>
        <w:tc>
          <w:tcPr>
            <w:tcW w:w="2552" w:type="dxa"/>
            <w:shd w:val="clear" w:color="auto" w:fill="auto"/>
          </w:tcPr>
          <w:p w14:paraId="5B5A8D6C" w14:textId="77777777" w:rsidR="0060028A" w:rsidRPr="00DA6CC9" w:rsidRDefault="0060028A" w:rsidP="00262E6D">
            <w:pPr>
              <w:autoSpaceDE w:val="0"/>
              <w:autoSpaceDN w:val="0"/>
              <w:adjustRightInd w:val="0"/>
              <w:rPr>
                <w:rFonts w:cs="Arial"/>
                <w:sz w:val="22"/>
                <w:szCs w:val="22"/>
                <w:lang w:eastAsia="es-ES"/>
              </w:rPr>
            </w:pPr>
          </w:p>
        </w:tc>
      </w:tr>
      <w:tr w:rsidR="0060028A" w:rsidRPr="00DA6CC9" w14:paraId="16FF6E32" w14:textId="77777777" w:rsidTr="00262E6D">
        <w:trPr>
          <w:jc w:val="center"/>
        </w:trPr>
        <w:tc>
          <w:tcPr>
            <w:tcW w:w="5245" w:type="dxa"/>
            <w:shd w:val="clear" w:color="auto" w:fill="F2F2F2"/>
          </w:tcPr>
          <w:p w14:paraId="0C099A3B" w14:textId="77777777" w:rsidR="0060028A" w:rsidRPr="00DA6CC9" w:rsidRDefault="0060028A" w:rsidP="00262E6D">
            <w:pPr>
              <w:autoSpaceDE w:val="0"/>
              <w:autoSpaceDN w:val="0"/>
              <w:adjustRightInd w:val="0"/>
              <w:spacing w:before="120" w:after="120"/>
              <w:rPr>
                <w:rFonts w:cs="Arial"/>
                <w:bCs/>
                <w:lang w:eastAsia="es-ES"/>
              </w:rPr>
            </w:pPr>
            <w:r w:rsidRPr="00DA6CC9">
              <w:rPr>
                <w:rFonts w:cs="Arial"/>
                <w:bCs/>
                <w:lang w:eastAsia="es-ES"/>
              </w:rPr>
              <w:t>Centre al Berguedà</w:t>
            </w:r>
          </w:p>
        </w:tc>
        <w:tc>
          <w:tcPr>
            <w:tcW w:w="2552" w:type="dxa"/>
            <w:shd w:val="clear" w:color="auto" w:fill="auto"/>
          </w:tcPr>
          <w:p w14:paraId="676E8C0B" w14:textId="77777777" w:rsidR="0060028A" w:rsidRPr="00DA6CC9" w:rsidRDefault="0060028A" w:rsidP="00262E6D">
            <w:pPr>
              <w:autoSpaceDE w:val="0"/>
              <w:autoSpaceDN w:val="0"/>
              <w:adjustRightInd w:val="0"/>
              <w:rPr>
                <w:rFonts w:cs="Arial"/>
                <w:sz w:val="22"/>
                <w:szCs w:val="22"/>
                <w:lang w:eastAsia="es-ES"/>
              </w:rPr>
            </w:pPr>
          </w:p>
        </w:tc>
      </w:tr>
      <w:tr w:rsidR="0060028A" w:rsidRPr="00DA6CC9" w14:paraId="2A53F876" w14:textId="77777777" w:rsidTr="00262E6D">
        <w:trPr>
          <w:jc w:val="center"/>
        </w:trPr>
        <w:tc>
          <w:tcPr>
            <w:tcW w:w="5245" w:type="dxa"/>
            <w:shd w:val="clear" w:color="auto" w:fill="F2F2F2"/>
          </w:tcPr>
          <w:p w14:paraId="603332BA" w14:textId="77777777" w:rsidR="0060028A" w:rsidRPr="00DA6CC9" w:rsidRDefault="0060028A" w:rsidP="00262E6D">
            <w:pPr>
              <w:autoSpaceDE w:val="0"/>
              <w:autoSpaceDN w:val="0"/>
              <w:adjustRightInd w:val="0"/>
              <w:spacing w:before="120" w:after="120"/>
              <w:rPr>
                <w:rFonts w:cs="Arial"/>
                <w:bCs/>
                <w:lang w:eastAsia="es-ES"/>
              </w:rPr>
            </w:pPr>
            <w:r w:rsidRPr="00DA6CC9">
              <w:rPr>
                <w:rFonts w:cs="Arial"/>
                <w:bCs/>
                <w:lang w:eastAsia="es-ES"/>
              </w:rPr>
              <w:t>Centre al Garraf</w:t>
            </w:r>
          </w:p>
        </w:tc>
        <w:tc>
          <w:tcPr>
            <w:tcW w:w="2552" w:type="dxa"/>
            <w:shd w:val="clear" w:color="auto" w:fill="auto"/>
          </w:tcPr>
          <w:p w14:paraId="272DFD1D" w14:textId="77777777" w:rsidR="0060028A" w:rsidRPr="00DA6CC9" w:rsidRDefault="0060028A" w:rsidP="00262E6D">
            <w:pPr>
              <w:autoSpaceDE w:val="0"/>
              <w:autoSpaceDN w:val="0"/>
              <w:adjustRightInd w:val="0"/>
              <w:rPr>
                <w:rFonts w:cs="Arial"/>
                <w:sz w:val="22"/>
                <w:szCs w:val="22"/>
                <w:lang w:eastAsia="es-ES"/>
              </w:rPr>
            </w:pPr>
          </w:p>
        </w:tc>
      </w:tr>
      <w:tr w:rsidR="0060028A" w:rsidRPr="00DA6CC9" w14:paraId="6E6AC60F" w14:textId="77777777" w:rsidTr="00262E6D">
        <w:trPr>
          <w:jc w:val="center"/>
        </w:trPr>
        <w:tc>
          <w:tcPr>
            <w:tcW w:w="5245" w:type="dxa"/>
            <w:shd w:val="clear" w:color="auto" w:fill="F2F2F2"/>
          </w:tcPr>
          <w:p w14:paraId="726F7FCF" w14:textId="77777777" w:rsidR="0060028A" w:rsidRPr="00DA6CC9" w:rsidRDefault="0060028A" w:rsidP="00262E6D">
            <w:pPr>
              <w:autoSpaceDE w:val="0"/>
              <w:autoSpaceDN w:val="0"/>
              <w:adjustRightInd w:val="0"/>
              <w:spacing w:before="120" w:after="120"/>
              <w:rPr>
                <w:rFonts w:cs="Arial"/>
                <w:bCs/>
                <w:lang w:eastAsia="es-ES"/>
              </w:rPr>
            </w:pPr>
            <w:r w:rsidRPr="00DA6CC9">
              <w:rPr>
                <w:rFonts w:cs="Arial"/>
                <w:bCs/>
                <w:lang w:eastAsia="es-ES"/>
              </w:rPr>
              <w:t>Centre al Maresme</w:t>
            </w:r>
          </w:p>
        </w:tc>
        <w:tc>
          <w:tcPr>
            <w:tcW w:w="2552" w:type="dxa"/>
            <w:shd w:val="clear" w:color="auto" w:fill="auto"/>
          </w:tcPr>
          <w:p w14:paraId="3A872A33" w14:textId="77777777" w:rsidR="0060028A" w:rsidRPr="00DA6CC9" w:rsidRDefault="0060028A" w:rsidP="00262E6D">
            <w:pPr>
              <w:autoSpaceDE w:val="0"/>
              <w:autoSpaceDN w:val="0"/>
              <w:adjustRightInd w:val="0"/>
              <w:rPr>
                <w:rFonts w:cs="Arial"/>
                <w:sz w:val="22"/>
                <w:szCs w:val="22"/>
                <w:lang w:eastAsia="es-ES"/>
              </w:rPr>
            </w:pPr>
          </w:p>
        </w:tc>
      </w:tr>
      <w:tr w:rsidR="0060028A" w:rsidRPr="00DA6CC9" w14:paraId="54B3FC96" w14:textId="77777777" w:rsidTr="00262E6D">
        <w:trPr>
          <w:jc w:val="center"/>
        </w:trPr>
        <w:tc>
          <w:tcPr>
            <w:tcW w:w="5245" w:type="dxa"/>
            <w:shd w:val="clear" w:color="auto" w:fill="F2F2F2"/>
          </w:tcPr>
          <w:p w14:paraId="113D1DFF" w14:textId="77777777" w:rsidR="0060028A" w:rsidRPr="00DA6CC9" w:rsidRDefault="0060028A" w:rsidP="00262E6D">
            <w:pPr>
              <w:autoSpaceDE w:val="0"/>
              <w:autoSpaceDN w:val="0"/>
              <w:adjustRightInd w:val="0"/>
              <w:spacing w:before="120" w:after="120"/>
              <w:rPr>
                <w:rFonts w:cs="Arial"/>
                <w:bCs/>
                <w:lang w:eastAsia="es-ES"/>
              </w:rPr>
            </w:pPr>
            <w:r w:rsidRPr="00DA6CC9">
              <w:rPr>
                <w:rFonts w:cs="Arial"/>
                <w:bCs/>
                <w:lang w:eastAsia="es-ES"/>
              </w:rPr>
              <w:t>Centre a  l’Osona</w:t>
            </w:r>
          </w:p>
        </w:tc>
        <w:tc>
          <w:tcPr>
            <w:tcW w:w="2552" w:type="dxa"/>
            <w:shd w:val="clear" w:color="auto" w:fill="auto"/>
          </w:tcPr>
          <w:p w14:paraId="70B46C84" w14:textId="77777777" w:rsidR="0060028A" w:rsidRPr="00DA6CC9" w:rsidRDefault="0060028A" w:rsidP="00262E6D">
            <w:pPr>
              <w:autoSpaceDE w:val="0"/>
              <w:autoSpaceDN w:val="0"/>
              <w:adjustRightInd w:val="0"/>
              <w:rPr>
                <w:rFonts w:cs="Arial"/>
                <w:sz w:val="22"/>
                <w:szCs w:val="22"/>
                <w:lang w:eastAsia="es-ES"/>
              </w:rPr>
            </w:pPr>
          </w:p>
        </w:tc>
      </w:tr>
      <w:tr w:rsidR="0060028A" w:rsidRPr="00DA6CC9" w14:paraId="7D59BFAE" w14:textId="77777777" w:rsidTr="00262E6D">
        <w:trPr>
          <w:jc w:val="center"/>
        </w:trPr>
        <w:tc>
          <w:tcPr>
            <w:tcW w:w="5245" w:type="dxa"/>
            <w:shd w:val="clear" w:color="auto" w:fill="F2F2F2"/>
          </w:tcPr>
          <w:p w14:paraId="17EDF16B" w14:textId="77777777" w:rsidR="0060028A" w:rsidRPr="00DA6CC9" w:rsidRDefault="0060028A" w:rsidP="00262E6D">
            <w:pPr>
              <w:autoSpaceDE w:val="0"/>
              <w:autoSpaceDN w:val="0"/>
              <w:adjustRightInd w:val="0"/>
              <w:spacing w:before="120" w:after="120"/>
              <w:rPr>
                <w:rFonts w:cs="Arial"/>
                <w:bCs/>
                <w:lang w:eastAsia="es-ES"/>
              </w:rPr>
            </w:pPr>
            <w:r w:rsidRPr="00DA6CC9">
              <w:rPr>
                <w:rFonts w:cs="Arial"/>
                <w:bCs/>
                <w:lang w:eastAsia="es-ES"/>
              </w:rPr>
              <w:t>Centre al Vallès Occidental</w:t>
            </w:r>
          </w:p>
        </w:tc>
        <w:tc>
          <w:tcPr>
            <w:tcW w:w="2552" w:type="dxa"/>
            <w:shd w:val="clear" w:color="auto" w:fill="auto"/>
          </w:tcPr>
          <w:p w14:paraId="1E535111" w14:textId="77777777" w:rsidR="0060028A" w:rsidRPr="00DA6CC9" w:rsidRDefault="0060028A" w:rsidP="00262E6D">
            <w:pPr>
              <w:autoSpaceDE w:val="0"/>
              <w:autoSpaceDN w:val="0"/>
              <w:adjustRightInd w:val="0"/>
              <w:rPr>
                <w:rFonts w:cs="Arial"/>
                <w:sz w:val="22"/>
                <w:szCs w:val="22"/>
                <w:lang w:eastAsia="es-ES"/>
              </w:rPr>
            </w:pPr>
          </w:p>
        </w:tc>
      </w:tr>
      <w:tr w:rsidR="0060028A" w:rsidRPr="00DA6CC9" w14:paraId="3F2CA671" w14:textId="77777777" w:rsidTr="00262E6D">
        <w:trPr>
          <w:jc w:val="center"/>
        </w:trPr>
        <w:tc>
          <w:tcPr>
            <w:tcW w:w="5245" w:type="dxa"/>
            <w:shd w:val="clear" w:color="auto" w:fill="F2F2F2"/>
          </w:tcPr>
          <w:p w14:paraId="771B737D" w14:textId="77777777" w:rsidR="0060028A" w:rsidRPr="00DA6CC9" w:rsidRDefault="0060028A" w:rsidP="00262E6D">
            <w:pPr>
              <w:autoSpaceDE w:val="0"/>
              <w:autoSpaceDN w:val="0"/>
              <w:adjustRightInd w:val="0"/>
              <w:spacing w:before="120" w:after="120"/>
              <w:rPr>
                <w:rFonts w:cs="Arial"/>
                <w:bCs/>
                <w:lang w:eastAsia="es-ES"/>
              </w:rPr>
            </w:pPr>
            <w:r w:rsidRPr="00DA6CC9">
              <w:rPr>
                <w:rFonts w:cs="Arial"/>
                <w:bCs/>
                <w:lang w:eastAsia="es-ES"/>
              </w:rPr>
              <w:t>Centre al Vallès Oriental</w:t>
            </w:r>
          </w:p>
        </w:tc>
        <w:tc>
          <w:tcPr>
            <w:tcW w:w="2552" w:type="dxa"/>
            <w:shd w:val="clear" w:color="auto" w:fill="auto"/>
          </w:tcPr>
          <w:p w14:paraId="732A7738" w14:textId="77777777" w:rsidR="0060028A" w:rsidRPr="00DA6CC9" w:rsidRDefault="0060028A" w:rsidP="00262E6D">
            <w:pPr>
              <w:autoSpaceDE w:val="0"/>
              <w:autoSpaceDN w:val="0"/>
              <w:adjustRightInd w:val="0"/>
              <w:rPr>
                <w:rFonts w:cs="Arial"/>
                <w:sz w:val="22"/>
                <w:szCs w:val="22"/>
                <w:lang w:eastAsia="es-ES"/>
              </w:rPr>
            </w:pPr>
          </w:p>
        </w:tc>
      </w:tr>
    </w:tbl>
    <w:p w14:paraId="2EFA03B6" w14:textId="77777777" w:rsidR="0060028A" w:rsidRDefault="0060028A" w:rsidP="0060028A">
      <w:pPr>
        <w:autoSpaceDE w:val="0"/>
        <w:autoSpaceDN w:val="0"/>
        <w:adjustRightInd w:val="0"/>
        <w:rPr>
          <w:rFonts w:cs="Arial"/>
          <w:sz w:val="22"/>
          <w:szCs w:val="22"/>
          <w:lang w:eastAsia="es-ES"/>
        </w:rPr>
      </w:pPr>
    </w:p>
    <w:p w14:paraId="1CC8F5E2" w14:textId="77777777" w:rsidR="0060028A" w:rsidRPr="00DA6CC9" w:rsidRDefault="0060028A" w:rsidP="0060028A">
      <w:pPr>
        <w:autoSpaceDE w:val="0"/>
        <w:autoSpaceDN w:val="0"/>
        <w:adjustRightInd w:val="0"/>
        <w:rPr>
          <w:rFonts w:cs="Arial"/>
          <w:i/>
          <w:sz w:val="18"/>
          <w:szCs w:val="18"/>
          <w:lang w:eastAsia="es-ES"/>
        </w:rPr>
      </w:pPr>
      <w:r w:rsidRPr="00DA6CC9">
        <w:rPr>
          <w:rFonts w:cs="Arial"/>
          <w:i/>
          <w:sz w:val="18"/>
          <w:szCs w:val="18"/>
          <w:lang w:eastAsia="es-ES"/>
        </w:rPr>
        <w:t xml:space="preserve">*Marcar amb una X si algun dels centres mèdics adscrits a l’execució del contracte en aquestes àrees geogràfiques és propi. Es podrà marcar més d’una opció. </w:t>
      </w:r>
      <w:r w:rsidRPr="00DA6CC9">
        <w:rPr>
          <w:rFonts w:cs="Arial"/>
          <w:bCs/>
          <w:i/>
          <w:sz w:val="18"/>
          <w:szCs w:val="18"/>
          <w:lang w:eastAsia="es-ES"/>
        </w:rPr>
        <w:t xml:space="preserve">En cas de no marcar cap opció s’entendrà que no disposa de cap centre mèdic propi i  obtindrà 0 punts en aquest criteri. </w:t>
      </w:r>
    </w:p>
    <w:p w14:paraId="648D9A25" w14:textId="77777777" w:rsidR="0060028A" w:rsidRDefault="0060028A" w:rsidP="0060028A">
      <w:pPr>
        <w:autoSpaceDE w:val="0"/>
        <w:autoSpaceDN w:val="0"/>
        <w:adjustRightInd w:val="0"/>
        <w:rPr>
          <w:rFonts w:cs="Arial"/>
          <w:sz w:val="22"/>
          <w:szCs w:val="22"/>
          <w:u w:val="single"/>
          <w:lang w:eastAsia="es-ES"/>
        </w:rPr>
      </w:pPr>
    </w:p>
    <w:p w14:paraId="1BFBDFFD" w14:textId="77777777" w:rsidR="0060028A" w:rsidRPr="00DA6CC9" w:rsidRDefault="0060028A" w:rsidP="0060028A">
      <w:pPr>
        <w:autoSpaceDE w:val="0"/>
        <w:autoSpaceDN w:val="0"/>
        <w:adjustRightInd w:val="0"/>
        <w:rPr>
          <w:rFonts w:cs="Arial"/>
          <w:sz w:val="22"/>
          <w:szCs w:val="22"/>
          <w:u w:val="single"/>
          <w:lang w:eastAsia="es-ES"/>
        </w:rPr>
      </w:pPr>
    </w:p>
    <w:p w14:paraId="275F5C61" w14:textId="77777777" w:rsidR="0060028A" w:rsidRPr="00DA6CC9" w:rsidRDefault="0060028A" w:rsidP="0060028A">
      <w:pPr>
        <w:autoSpaceDE w:val="0"/>
        <w:autoSpaceDN w:val="0"/>
        <w:adjustRightInd w:val="0"/>
        <w:rPr>
          <w:sz w:val="22"/>
          <w:szCs w:val="22"/>
          <w:lang w:eastAsia="es-ES"/>
        </w:rPr>
      </w:pPr>
      <w:r w:rsidRPr="00DA6CC9">
        <w:rPr>
          <w:sz w:val="22"/>
          <w:szCs w:val="22"/>
          <w:lang w:eastAsia="es-ES"/>
        </w:rPr>
        <w:lastRenderedPageBreak/>
        <w:t>2.2. Per disposar de més centres mèdics propis addicionals per a la realització dels reconeixements mèdics dins les àrees geogràfiques següents, per sobre del mínim adscrit a l’execució del contracte a la clàusula 1.10 d’aquest plec (1 centre mèdic propi a Barcelona ciutat):</w:t>
      </w:r>
    </w:p>
    <w:p w14:paraId="1067AE0A" w14:textId="77777777" w:rsidR="0060028A" w:rsidRPr="00DA6CC9" w:rsidRDefault="0060028A" w:rsidP="0060028A">
      <w:pPr>
        <w:autoSpaceDE w:val="0"/>
        <w:autoSpaceDN w:val="0"/>
        <w:adjustRightInd w:val="0"/>
        <w:rPr>
          <w:sz w:val="22"/>
          <w:szCs w:val="22"/>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552"/>
      </w:tblGrid>
      <w:tr w:rsidR="0060028A" w:rsidRPr="00DA6CC9" w14:paraId="3101BD92" w14:textId="77777777" w:rsidTr="00262E6D">
        <w:trPr>
          <w:jc w:val="center"/>
        </w:trPr>
        <w:tc>
          <w:tcPr>
            <w:tcW w:w="5387" w:type="dxa"/>
            <w:tcBorders>
              <w:top w:val="nil"/>
              <w:left w:val="nil"/>
              <w:bottom w:val="single" w:sz="4" w:space="0" w:color="auto"/>
            </w:tcBorders>
            <w:shd w:val="clear" w:color="auto" w:fill="auto"/>
          </w:tcPr>
          <w:p w14:paraId="748C5CF8" w14:textId="77777777" w:rsidR="0060028A" w:rsidRPr="00DA6CC9" w:rsidRDefault="0060028A" w:rsidP="00262E6D">
            <w:pPr>
              <w:autoSpaceDE w:val="0"/>
              <w:autoSpaceDN w:val="0"/>
              <w:adjustRightInd w:val="0"/>
              <w:rPr>
                <w:rFonts w:cs="Arial"/>
                <w:bCs/>
                <w:sz w:val="22"/>
                <w:szCs w:val="22"/>
                <w:lang w:eastAsia="es-ES"/>
              </w:rPr>
            </w:pPr>
          </w:p>
        </w:tc>
        <w:tc>
          <w:tcPr>
            <w:tcW w:w="2552" w:type="dxa"/>
            <w:shd w:val="clear" w:color="auto" w:fill="D9D9D9"/>
          </w:tcPr>
          <w:p w14:paraId="47D77DCB" w14:textId="77777777" w:rsidR="0060028A" w:rsidRPr="00DA6CC9" w:rsidRDefault="0060028A" w:rsidP="00262E6D">
            <w:pPr>
              <w:autoSpaceDE w:val="0"/>
              <w:autoSpaceDN w:val="0"/>
              <w:adjustRightInd w:val="0"/>
              <w:jc w:val="center"/>
              <w:rPr>
                <w:rFonts w:cs="Arial"/>
                <w:b/>
                <w:bCs/>
                <w:lang w:eastAsia="es-ES"/>
              </w:rPr>
            </w:pPr>
            <w:r w:rsidRPr="00DA6CC9">
              <w:rPr>
                <w:rFonts w:cs="Arial"/>
                <w:b/>
                <w:bCs/>
                <w:lang w:eastAsia="es-ES"/>
              </w:rPr>
              <w:t>Marcar amb una X si disposa de centre mèdic propi addicional *</w:t>
            </w:r>
          </w:p>
        </w:tc>
      </w:tr>
      <w:tr w:rsidR="0060028A" w:rsidRPr="00DA6CC9" w14:paraId="1CDB7D16" w14:textId="77777777" w:rsidTr="00262E6D">
        <w:trPr>
          <w:jc w:val="center"/>
        </w:trPr>
        <w:tc>
          <w:tcPr>
            <w:tcW w:w="5387" w:type="dxa"/>
            <w:shd w:val="clear" w:color="auto" w:fill="F2F2F2"/>
          </w:tcPr>
          <w:p w14:paraId="2AD2684D" w14:textId="77777777" w:rsidR="0060028A" w:rsidRPr="00DA6CC9" w:rsidRDefault="0060028A" w:rsidP="00262E6D">
            <w:pPr>
              <w:autoSpaceDE w:val="0"/>
              <w:autoSpaceDN w:val="0"/>
              <w:adjustRightInd w:val="0"/>
              <w:spacing w:before="120" w:after="120"/>
              <w:rPr>
                <w:rFonts w:cs="Arial"/>
                <w:lang w:eastAsia="es-ES"/>
              </w:rPr>
            </w:pPr>
            <w:r w:rsidRPr="00DA6CC9">
              <w:rPr>
                <w:rFonts w:cs="Arial"/>
                <w:bCs/>
                <w:lang w:eastAsia="es-ES"/>
              </w:rPr>
              <w:t>Centre a la ciutat de Barcelona</w:t>
            </w:r>
          </w:p>
        </w:tc>
        <w:tc>
          <w:tcPr>
            <w:tcW w:w="2552" w:type="dxa"/>
            <w:shd w:val="clear" w:color="auto" w:fill="auto"/>
          </w:tcPr>
          <w:p w14:paraId="64F818C7" w14:textId="77777777" w:rsidR="0060028A" w:rsidRPr="00DA6CC9" w:rsidRDefault="0060028A" w:rsidP="00262E6D">
            <w:pPr>
              <w:autoSpaceDE w:val="0"/>
              <w:autoSpaceDN w:val="0"/>
              <w:adjustRightInd w:val="0"/>
              <w:rPr>
                <w:rFonts w:cs="Arial"/>
                <w:sz w:val="22"/>
                <w:szCs w:val="22"/>
                <w:lang w:eastAsia="es-ES"/>
              </w:rPr>
            </w:pPr>
          </w:p>
        </w:tc>
      </w:tr>
      <w:tr w:rsidR="0060028A" w:rsidRPr="00DA6CC9" w14:paraId="36FB13C9" w14:textId="77777777" w:rsidTr="00262E6D">
        <w:trPr>
          <w:jc w:val="center"/>
        </w:trPr>
        <w:tc>
          <w:tcPr>
            <w:tcW w:w="5387" w:type="dxa"/>
            <w:shd w:val="clear" w:color="auto" w:fill="F2F2F2"/>
          </w:tcPr>
          <w:p w14:paraId="2B5A72F6" w14:textId="77777777" w:rsidR="0060028A" w:rsidRPr="00DA6CC9" w:rsidRDefault="0060028A" w:rsidP="00262E6D">
            <w:pPr>
              <w:autoSpaceDE w:val="0"/>
              <w:autoSpaceDN w:val="0"/>
              <w:adjustRightInd w:val="0"/>
              <w:spacing w:before="120" w:after="120"/>
              <w:rPr>
                <w:rFonts w:cs="Arial"/>
                <w:bCs/>
                <w:lang w:eastAsia="es-ES"/>
              </w:rPr>
            </w:pPr>
            <w:r w:rsidRPr="00DA6CC9">
              <w:rPr>
                <w:rFonts w:cs="Arial"/>
                <w:sz w:val="22"/>
                <w:szCs w:val="22"/>
                <w:lang w:eastAsia="es-ES"/>
              </w:rPr>
              <w:t>Centre a l’Àrea metropolitana de Barcelona</w:t>
            </w:r>
          </w:p>
        </w:tc>
        <w:tc>
          <w:tcPr>
            <w:tcW w:w="2552" w:type="dxa"/>
            <w:shd w:val="clear" w:color="auto" w:fill="auto"/>
          </w:tcPr>
          <w:p w14:paraId="47F90329" w14:textId="77777777" w:rsidR="0060028A" w:rsidRPr="00DA6CC9" w:rsidRDefault="0060028A" w:rsidP="00262E6D">
            <w:pPr>
              <w:autoSpaceDE w:val="0"/>
              <w:autoSpaceDN w:val="0"/>
              <w:adjustRightInd w:val="0"/>
              <w:rPr>
                <w:rFonts w:cs="Arial"/>
                <w:sz w:val="22"/>
                <w:szCs w:val="22"/>
                <w:lang w:eastAsia="es-ES"/>
              </w:rPr>
            </w:pPr>
          </w:p>
        </w:tc>
      </w:tr>
    </w:tbl>
    <w:p w14:paraId="5932E254" w14:textId="77777777" w:rsidR="0060028A" w:rsidRDefault="0060028A" w:rsidP="0060028A">
      <w:pPr>
        <w:autoSpaceDE w:val="0"/>
        <w:autoSpaceDN w:val="0"/>
        <w:adjustRightInd w:val="0"/>
        <w:rPr>
          <w:sz w:val="22"/>
          <w:szCs w:val="22"/>
          <w:lang w:eastAsia="es-ES"/>
        </w:rPr>
      </w:pPr>
    </w:p>
    <w:p w14:paraId="764362FF" w14:textId="77777777" w:rsidR="0060028A" w:rsidRPr="00822FDB" w:rsidRDefault="0060028A" w:rsidP="0060028A">
      <w:pPr>
        <w:autoSpaceDE w:val="0"/>
        <w:autoSpaceDN w:val="0"/>
        <w:adjustRightInd w:val="0"/>
        <w:rPr>
          <w:rFonts w:cs="Arial"/>
          <w:i/>
          <w:sz w:val="18"/>
          <w:szCs w:val="18"/>
          <w:lang w:eastAsia="es-ES"/>
        </w:rPr>
      </w:pPr>
      <w:r w:rsidRPr="00DA6CC9">
        <w:rPr>
          <w:rFonts w:cs="Arial"/>
          <w:i/>
          <w:sz w:val="18"/>
          <w:szCs w:val="18"/>
          <w:lang w:eastAsia="es-ES"/>
        </w:rPr>
        <w:t xml:space="preserve">*Marcar amb una X si disposa de centres mèdics propis addicionals en aquestes àrees geogràfiques Es podrà marcar més d’una opció. </w:t>
      </w:r>
      <w:r w:rsidRPr="00DA6CC9">
        <w:rPr>
          <w:rFonts w:cs="Arial"/>
          <w:bCs/>
          <w:i/>
          <w:sz w:val="18"/>
          <w:szCs w:val="18"/>
          <w:lang w:eastAsia="es-ES"/>
        </w:rPr>
        <w:t>En cas de no marcar cap opció s’entendrà que no disposa de cap centre mèdic propi addicional i obtindrà 0 punts en aquest criteri.</w:t>
      </w:r>
      <w:r w:rsidRPr="00822FDB">
        <w:rPr>
          <w:rFonts w:cs="Arial"/>
          <w:bCs/>
          <w:i/>
          <w:sz w:val="18"/>
          <w:szCs w:val="18"/>
          <w:lang w:eastAsia="es-ES"/>
        </w:rPr>
        <w:t xml:space="preserve"> </w:t>
      </w:r>
    </w:p>
    <w:p w14:paraId="1239D197" w14:textId="77777777" w:rsidR="0060028A" w:rsidRDefault="0060028A" w:rsidP="0060028A">
      <w:pPr>
        <w:autoSpaceDE w:val="0"/>
        <w:autoSpaceDN w:val="0"/>
        <w:adjustRightInd w:val="0"/>
        <w:rPr>
          <w:rFonts w:cs="Arial"/>
          <w:sz w:val="22"/>
          <w:szCs w:val="22"/>
          <w:u w:val="single"/>
          <w:lang w:eastAsia="es-ES"/>
        </w:rPr>
      </w:pPr>
    </w:p>
    <w:p w14:paraId="26944376" w14:textId="77777777" w:rsidR="0060028A" w:rsidRDefault="0060028A" w:rsidP="0060028A">
      <w:pPr>
        <w:autoSpaceDE w:val="0"/>
        <w:autoSpaceDN w:val="0"/>
        <w:adjustRightInd w:val="0"/>
        <w:rPr>
          <w:rFonts w:cs="Arial"/>
          <w:sz w:val="22"/>
          <w:szCs w:val="22"/>
          <w:u w:val="single"/>
          <w:lang w:eastAsia="es-ES"/>
        </w:rPr>
      </w:pPr>
    </w:p>
    <w:p w14:paraId="20ECD3B8" w14:textId="77777777" w:rsidR="0060028A" w:rsidRDefault="0060028A" w:rsidP="0060028A">
      <w:pPr>
        <w:autoSpaceDE w:val="0"/>
        <w:autoSpaceDN w:val="0"/>
        <w:adjustRightInd w:val="0"/>
        <w:rPr>
          <w:rFonts w:cs="Arial"/>
          <w:sz w:val="22"/>
          <w:szCs w:val="22"/>
          <w:lang w:eastAsia="es-ES"/>
        </w:rPr>
      </w:pPr>
      <w:r w:rsidRPr="00AC2400">
        <w:rPr>
          <w:rFonts w:cs="Arial"/>
          <w:sz w:val="22"/>
          <w:szCs w:val="22"/>
          <w:u w:val="single"/>
          <w:lang w:eastAsia="es-ES"/>
        </w:rPr>
        <w:t>Criteri 3</w:t>
      </w:r>
      <w:r w:rsidRPr="00AC2400">
        <w:rPr>
          <w:rFonts w:cs="Arial"/>
          <w:sz w:val="22"/>
          <w:szCs w:val="22"/>
          <w:lang w:eastAsia="es-ES"/>
        </w:rPr>
        <w:t xml:space="preserve">: </w:t>
      </w:r>
      <w:r w:rsidRPr="00AC2400">
        <w:rPr>
          <w:rFonts w:cs="Arial"/>
          <w:bCs/>
          <w:sz w:val="22"/>
          <w:szCs w:val="22"/>
          <w:lang w:eastAsia="es-ES"/>
        </w:rPr>
        <w:t xml:space="preserve">Servei </w:t>
      </w:r>
      <w:r>
        <w:rPr>
          <w:rFonts w:cs="Arial"/>
          <w:bCs/>
          <w:sz w:val="22"/>
          <w:szCs w:val="22"/>
          <w:lang w:eastAsia="es-ES"/>
        </w:rPr>
        <w:t xml:space="preserve">addicional </w:t>
      </w:r>
      <w:r w:rsidRPr="00AC2400">
        <w:rPr>
          <w:rFonts w:cs="Arial"/>
          <w:bCs/>
          <w:sz w:val="22"/>
          <w:szCs w:val="22"/>
          <w:lang w:eastAsia="es-ES"/>
        </w:rPr>
        <w:t xml:space="preserve">de psicòleg clínic per al seguiment de personal sensible </w:t>
      </w:r>
      <w:r>
        <w:rPr>
          <w:rFonts w:cs="Arial"/>
          <w:bCs/>
          <w:sz w:val="22"/>
          <w:szCs w:val="22"/>
          <w:lang w:eastAsia="es-ES"/>
        </w:rPr>
        <w:t>als</w:t>
      </w:r>
      <w:r w:rsidRPr="00AC2400">
        <w:rPr>
          <w:rFonts w:cs="Arial"/>
          <w:bCs/>
          <w:sz w:val="22"/>
          <w:szCs w:val="22"/>
          <w:lang w:eastAsia="es-ES"/>
        </w:rPr>
        <w:t xml:space="preserve"> riscos psicosocials</w:t>
      </w:r>
      <w:r w:rsidRPr="00AC2400">
        <w:rPr>
          <w:rFonts w:cs="Arial"/>
          <w:sz w:val="22"/>
          <w:szCs w:val="22"/>
          <w:lang w:eastAsia="es-ES"/>
        </w:rPr>
        <w:t>:</w:t>
      </w:r>
    </w:p>
    <w:p w14:paraId="53D43522" w14:textId="77777777" w:rsidR="0060028A" w:rsidRDefault="0060028A" w:rsidP="0060028A">
      <w:pPr>
        <w:autoSpaceDE w:val="0"/>
        <w:autoSpaceDN w:val="0"/>
        <w:adjustRightInd w:val="0"/>
        <w:rPr>
          <w:rFonts w:cs="Arial"/>
          <w:sz w:val="22"/>
          <w:szCs w:val="22"/>
          <w:lang w:eastAsia="es-ES"/>
        </w:rPr>
      </w:pPr>
    </w:p>
    <w:p w14:paraId="2299EC98" w14:textId="77777777" w:rsidR="0060028A" w:rsidRPr="00AC2400" w:rsidRDefault="0060028A" w:rsidP="0060028A">
      <w:pPr>
        <w:autoSpaceDE w:val="0"/>
        <w:autoSpaceDN w:val="0"/>
        <w:adjustRightInd w:val="0"/>
        <w:rPr>
          <w:rFonts w:cs="Arial"/>
          <w:sz w:val="22"/>
          <w:szCs w:val="22"/>
          <w:lang w:eastAsia="es-ES"/>
        </w:rPr>
      </w:pPr>
    </w:p>
    <w:tbl>
      <w:tblPr>
        <w:tblW w:w="92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3"/>
        <w:gridCol w:w="2492"/>
      </w:tblGrid>
      <w:tr w:rsidR="0060028A" w:rsidRPr="00AC2400" w14:paraId="580FE1B1" w14:textId="77777777" w:rsidTr="00262E6D">
        <w:tc>
          <w:tcPr>
            <w:tcW w:w="6723" w:type="dxa"/>
            <w:tcBorders>
              <w:top w:val="nil"/>
              <w:left w:val="nil"/>
              <w:bottom w:val="single" w:sz="4" w:space="0" w:color="auto"/>
            </w:tcBorders>
            <w:shd w:val="clear" w:color="auto" w:fill="auto"/>
          </w:tcPr>
          <w:p w14:paraId="419899A4" w14:textId="77777777" w:rsidR="0060028A" w:rsidRDefault="0060028A" w:rsidP="00262E6D">
            <w:pPr>
              <w:autoSpaceDE w:val="0"/>
              <w:autoSpaceDN w:val="0"/>
              <w:adjustRightInd w:val="0"/>
              <w:rPr>
                <w:rFonts w:cs="Arial"/>
                <w:bCs/>
                <w:sz w:val="22"/>
                <w:szCs w:val="22"/>
                <w:lang w:eastAsia="es-ES"/>
              </w:rPr>
            </w:pPr>
          </w:p>
          <w:p w14:paraId="3883091E" w14:textId="77777777" w:rsidR="0060028A" w:rsidRPr="00AC2400" w:rsidRDefault="0060028A" w:rsidP="00262E6D">
            <w:pPr>
              <w:autoSpaceDE w:val="0"/>
              <w:autoSpaceDN w:val="0"/>
              <w:adjustRightInd w:val="0"/>
              <w:rPr>
                <w:rFonts w:cs="Arial"/>
                <w:bCs/>
                <w:sz w:val="22"/>
                <w:szCs w:val="22"/>
                <w:lang w:eastAsia="es-ES"/>
              </w:rPr>
            </w:pPr>
          </w:p>
        </w:tc>
        <w:tc>
          <w:tcPr>
            <w:tcW w:w="2492" w:type="dxa"/>
            <w:shd w:val="clear" w:color="auto" w:fill="D9D9D9"/>
          </w:tcPr>
          <w:p w14:paraId="1601A47C" w14:textId="77777777" w:rsidR="0060028A" w:rsidRPr="00AC2400" w:rsidRDefault="0060028A" w:rsidP="00262E6D">
            <w:pPr>
              <w:autoSpaceDE w:val="0"/>
              <w:autoSpaceDN w:val="0"/>
              <w:adjustRightInd w:val="0"/>
              <w:jc w:val="center"/>
              <w:rPr>
                <w:rFonts w:cs="Arial"/>
                <w:b/>
                <w:bCs/>
                <w:lang w:eastAsia="es-ES"/>
              </w:rPr>
            </w:pPr>
            <w:r w:rsidRPr="00AC2400">
              <w:rPr>
                <w:rFonts w:cs="Arial"/>
                <w:b/>
                <w:bCs/>
                <w:lang w:eastAsia="es-ES"/>
              </w:rPr>
              <w:t>Marcar amb una X</w:t>
            </w:r>
            <w:r>
              <w:rPr>
                <w:rFonts w:cs="Arial"/>
                <w:b/>
                <w:bCs/>
                <w:lang w:eastAsia="es-ES"/>
              </w:rPr>
              <w:t xml:space="preserve"> si ofereix el servei addicional</w:t>
            </w:r>
            <w:r w:rsidRPr="00AC2400">
              <w:rPr>
                <w:rFonts w:cs="Arial"/>
                <w:b/>
                <w:bCs/>
                <w:lang w:eastAsia="es-ES"/>
              </w:rPr>
              <w:t xml:space="preserve"> *</w:t>
            </w:r>
          </w:p>
        </w:tc>
      </w:tr>
      <w:tr w:rsidR="0060028A" w:rsidRPr="00AC2400" w14:paraId="60C8D85B" w14:textId="77777777" w:rsidTr="00262E6D">
        <w:tc>
          <w:tcPr>
            <w:tcW w:w="6723" w:type="dxa"/>
            <w:shd w:val="clear" w:color="auto" w:fill="F2F2F2"/>
          </w:tcPr>
          <w:p w14:paraId="7452296D" w14:textId="77777777" w:rsidR="0060028A" w:rsidRPr="00AC2400" w:rsidRDefault="0060028A" w:rsidP="00262E6D">
            <w:pPr>
              <w:autoSpaceDE w:val="0"/>
              <w:autoSpaceDN w:val="0"/>
              <w:adjustRightInd w:val="0"/>
              <w:rPr>
                <w:rFonts w:cs="Arial"/>
                <w:lang w:eastAsia="es-ES"/>
              </w:rPr>
            </w:pPr>
            <w:r w:rsidRPr="00AC2400">
              <w:rPr>
                <w:rFonts w:cs="Arial"/>
                <w:bCs/>
                <w:lang w:eastAsia="es-ES"/>
              </w:rPr>
              <w:t xml:space="preserve">Ofereix el servei </w:t>
            </w:r>
            <w:r>
              <w:rPr>
                <w:rFonts w:cs="Arial"/>
                <w:bCs/>
                <w:lang w:eastAsia="es-ES"/>
              </w:rPr>
              <w:t xml:space="preserve">addicional </w:t>
            </w:r>
            <w:r w:rsidRPr="00AC2400">
              <w:rPr>
                <w:rFonts w:cs="Arial"/>
                <w:bCs/>
                <w:lang w:eastAsia="es-ES"/>
              </w:rPr>
              <w:t xml:space="preserve">de psicòleg clínic per al seguiment de personal sensible </w:t>
            </w:r>
            <w:r>
              <w:rPr>
                <w:rFonts w:cs="Arial"/>
                <w:bCs/>
                <w:lang w:eastAsia="es-ES"/>
              </w:rPr>
              <w:t xml:space="preserve">als riscos psicosocials </w:t>
            </w:r>
            <w:r w:rsidRPr="00AC2400">
              <w:rPr>
                <w:rFonts w:cs="Arial"/>
                <w:bCs/>
                <w:lang w:eastAsia="es-ES"/>
              </w:rPr>
              <w:t xml:space="preserve">amb un màxim de 4h/setmana. </w:t>
            </w:r>
          </w:p>
        </w:tc>
        <w:tc>
          <w:tcPr>
            <w:tcW w:w="2492" w:type="dxa"/>
            <w:shd w:val="clear" w:color="auto" w:fill="auto"/>
          </w:tcPr>
          <w:p w14:paraId="0F0C2A8B" w14:textId="77777777" w:rsidR="0060028A" w:rsidRPr="00AC2400" w:rsidRDefault="0060028A" w:rsidP="00262E6D">
            <w:pPr>
              <w:autoSpaceDE w:val="0"/>
              <w:autoSpaceDN w:val="0"/>
              <w:adjustRightInd w:val="0"/>
              <w:rPr>
                <w:rFonts w:cs="Arial"/>
                <w:lang w:eastAsia="es-ES"/>
              </w:rPr>
            </w:pPr>
          </w:p>
        </w:tc>
      </w:tr>
    </w:tbl>
    <w:p w14:paraId="14210E4D" w14:textId="77777777" w:rsidR="0060028A" w:rsidRPr="00AC2400" w:rsidRDefault="0060028A" w:rsidP="0060028A">
      <w:pPr>
        <w:autoSpaceDE w:val="0"/>
        <w:autoSpaceDN w:val="0"/>
        <w:adjustRightInd w:val="0"/>
        <w:rPr>
          <w:rFonts w:cs="Arial"/>
          <w:lang w:eastAsia="es-ES"/>
        </w:rPr>
      </w:pPr>
    </w:p>
    <w:p w14:paraId="532E6162" w14:textId="77777777" w:rsidR="0060028A" w:rsidRPr="00822FDB" w:rsidRDefault="0060028A" w:rsidP="0060028A">
      <w:pPr>
        <w:autoSpaceDE w:val="0"/>
        <w:autoSpaceDN w:val="0"/>
        <w:adjustRightInd w:val="0"/>
        <w:rPr>
          <w:rFonts w:cs="Arial"/>
          <w:i/>
          <w:sz w:val="18"/>
          <w:szCs w:val="18"/>
          <w:lang w:eastAsia="es-ES"/>
        </w:rPr>
      </w:pPr>
      <w:r w:rsidRPr="00AC2400">
        <w:rPr>
          <w:rFonts w:cs="Arial"/>
          <w:i/>
          <w:sz w:val="22"/>
          <w:szCs w:val="22"/>
          <w:lang w:eastAsia="es-ES"/>
        </w:rPr>
        <w:t>*</w:t>
      </w:r>
      <w:r w:rsidRPr="00AC2400">
        <w:rPr>
          <w:rFonts w:cs="Arial"/>
          <w:i/>
          <w:sz w:val="18"/>
          <w:szCs w:val="18"/>
          <w:lang w:eastAsia="es-ES"/>
        </w:rPr>
        <w:t>Marcar amb una X si o</w:t>
      </w:r>
      <w:r w:rsidRPr="00AC2400">
        <w:rPr>
          <w:rFonts w:cs="Arial"/>
          <w:bCs/>
          <w:i/>
          <w:sz w:val="18"/>
          <w:szCs w:val="18"/>
          <w:lang w:eastAsia="es-ES"/>
        </w:rPr>
        <w:t xml:space="preserve">fereix el servei </w:t>
      </w:r>
      <w:r>
        <w:rPr>
          <w:rFonts w:cs="Arial"/>
          <w:bCs/>
          <w:i/>
          <w:sz w:val="18"/>
          <w:szCs w:val="18"/>
          <w:lang w:eastAsia="es-ES"/>
        </w:rPr>
        <w:t xml:space="preserve">addicional </w:t>
      </w:r>
      <w:r w:rsidRPr="00AC2400">
        <w:rPr>
          <w:rFonts w:cs="Arial"/>
          <w:bCs/>
          <w:i/>
          <w:sz w:val="18"/>
          <w:szCs w:val="18"/>
          <w:lang w:eastAsia="es-ES"/>
        </w:rPr>
        <w:t>de psicòleg clínic per al seguiment de personal sensible a riscos psicosocials amb un màxim de 4h/setmana. En cas de no marcar-ho s’entendrà que no ofereix aquest servei addicional i obtindrà 0 punts en aquest criteri.</w:t>
      </w:r>
      <w:r w:rsidRPr="00822FDB">
        <w:rPr>
          <w:rFonts w:cs="Arial"/>
          <w:bCs/>
          <w:i/>
          <w:sz w:val="18"/>
          <w:szCs w:val="18"/>
          <w:lang w:eastAsia="es-ES"/>
        </w:rPr>
        <w:t xml:space="preserve"> </w:t>
      </w:r>
    </w:p>
    <w:p w14:paraId="355ADC65" w14:textId="77777777" w:rsidR="0060028A" w:rsidRPr="00822FDB" w:rsidRDefault="0060028A" w:rsidP="0060028A">
      <w:pPr>
        <w:autoSpaceDE w:val="0"/>
        <w:autoSpaceDN w:val="0"/>
        <w:adjustRightInd w:val="0"/>
        <w:rPr>
          <w:rFonts w:cs="Arial"/>
          <w:sz w:val="22"/>
          <w:szCs w:val="22"/>
          <w:u w:val="single"/>
          <w:lang w:eastAsia="es-ES"/>
        </w:rPr>
      </w:pPr>
    </w:p>
    <w:p w14:paraId="79C5E8D4" w14:textId="77777777" w:rsidR="0060028A" w:rsidRPr="00822FDB" w:rsidRDefault="0060028A" w:rsidP="0060028A">
      <w:pPr>
        <w:autoSpaceDE w:val="0"/>
        <w:autoSpaceDN w:val="0"/>
        <w:adjustRightInd w:val="0"/>
        <w:rPr>
          <w:rFonts w:cs="Arial"/>
          <w:sz w:val="22"/>
          <w:szCs w:val="22"/>
          <w:u w:val="single"/>
          <w:lang w:eastAsia="es-ES"/>
        </w:rPr>
      </w:pPr>
    </w:p>
    <w:p w14:paraId="3881FA90" w14:textId="77777777" w:rsidR="0060028A" w:rsidRPr="00822FDB" w:rsidRDefault="0060028A" w:rsidP="0060028A">
      <w:pPr>
        <w:autoSpaceDE w:val="0"/>
        <w:autoSpaceDN w:val="0"/>
        <w:adjustRightInd w:val="0"/>
        <w:rPr>
          <w:rFonts w:cs="Arial"/>
          <w:sz w:val="22"/>
          <w:szCs w:val="22"/>
          <w:lang w:eastAsia="es-ES"/>
        </w:rPr>
      </w:pPr>
      <w:r w:rsidRPr="00822FDB">
        <w:rPr>
          <w:rFonts w:cs="Arial"/>
          <w:sz w:val="22"/>
          <w:szCs w:val="22"/>
          <w:u w:val="single"/>
          <w:lang w:eastAsia="es-ES"/>
        </w:rPr>
        <w:t>Criteri 4</w:t>
      </w:r>
      <w:r w:rsidRPr="00822FDB">
        <w:rPr>
          <w:rFonts w:cs="Arial"/>
          <w:sz w:val="22"/>
          <w:szCs w:val="22"/>
          <w:lang w:eastAsia="es-ES"/>
        </w:rPr>
        <w:t xml:space="preserve">: </w:t>
      </w:r>
      <w:r w:rsidRPr="00822FDB">
        <w:rPr>
          <w:rFonts w:cs="Arial"/>
          <w:bCs/>
          <w:sz w:val="22"/>
          <w:szCs w:val="22"/>
          <w:lang w:eastAsia="es-ES"/>
        </w:rPr>
        <w:t xml:space="preserve">Fulletons de divulgació on </w:t>
      </w:r>
      <w:proofErr w:type="spellStart"/>
      <w:r w:rsidRPr="00822FDB">
        <w:rPr>
          <w:rFonts w:cs="Arial"/>
          <w:bCs/>
          <w:sz w:val="22"/>
          <w:szCs w:val="22"/>
          <w:lang w:eastAsia="es-ES"/>
        </w:rPr>
        <w:t>line</w:t>
      </w:r>
      <w:proofErr w:type="spellEnd"/>
      <w:r w:rsidRPr="00822FDB">
        <w:rPr>
          <w:rFonts w:cs="Arial"/>
          <w:bCs/>
          <w:sz w:val="22"/>
          <w:szCs w:val="22"/>
          <w:lang w:eastAsia="es-ES"/>
        </w:rPr>
        <w:t xml:space="preserve">, </w:t>
      </w:r>
      <w:r w:rsidRPr="00AC2400">
        <w:rPr>
          <w:rFonts w:cs="Arial"/>
          <w:bCs/>
          <w:sz w:val="22"/>
          <w:szCs w:val="22"/>
          <w:lang w:eastAsia="es-ES"/>
        </w:rPr>
        <w:t>en català</w:t>
      </w:r>
      <w:r w:rsidRPr="00AC2400">
        <w:rPr>
          <w:rFonts w:cs="Arial"/>
          <w:sz w:val="22"/>
          <w:szCs w:val="22"/>
          <w:lang w:eastAsia="es-ES"/>
        </w:rPr>
        <w:t>:</w:t>
      </w:r>
    </w:p>
    <w:p w14:paraId="6D762F5D" w14:textId="77777777" w:rsidR="0060028A" w:rsidRDefault="0060028A" w:rsidP="0060028A">
      <w:pPr>
        <w:autoSpaceDE w:val="0"/>
        <w:autoSpaceDN w:val="0"/>
        <w:adjustRightInd w:val="0"/>
        <w:rPr>
          <w:rFonts w:cs="Arial"/>
          <w:sz w:val="22"/>
          <w:szCs w:val="22"/>
          <w:lang w:eastAsia="es-ES"/>
        </w:rPr>
      </w:pPr>
    </w:p>
    <w:p w14:paraId="159E1ED8" w14:textId="77777777" w:rsidR="0060028A" w:rsidRPr="00822FDB" w:rsidRDefault="0060028A" w:rsidP="0060028A">
      <w:pPr>
        <w:autoSpaceDE w:val="0"/>
        <w:autoSpaceDN w:val="0"/>
        <w:adjustRightInd w:val="0"/>
        <w:rPr>
          <w:rFonts w:cs="Arial"/>
          <w:sz w:val="22"/>
          <w:szCs w:val="22"/>
          <w:lang w:eastAsia="es-ES"/>
        </w:rPr>
      </w:pPr>
    </w:p>
    <w:tbl>
      <w:tblPr>
        <w:tblW w:w="92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4"/>
        <w:gridCol w:w="2481"/>
      </w:tblGrid>
      <w:tr w:rsidR="0060028A" w:rsidRPr="00822FDB" w14:paraId="2CFF86AF" w14:textId="77777777" w:rsidTr="00262E6D">
        <w:tc>
          <w:tcPr>
            <w:tcW w:w="6734" w:type="dxa"/>
            <w:tcBorders>
              <w:top w:val="nil"/>
              <w:left w:val="nil"/>
              <w:bottom w:val="single" w:sz="4" w:space="0" w:color="auto"/>
            </w:tcBorders>
            <w:shd w:val="clear" w:color="auto" w:fill="auto"/>
          </w:tcPr>
          <w:p w14:paraId="6A0406CE" w14:textId="77777777" w:rsidR="0060028A" w:rsidRPr="00822FDB" w:rsidRDefault="0060028A" w:rsidP="00262E6D">
            <w:pPr>
              <w:autoSpaceDE w:val="0"/>
              <w:autoSpaceDN w:val="0"/>
              <w:adjustRightInd w:val="0"/>
              <w:rPr>
                <w:rFonts w:cs="Arial"/>
                <w:bCs/>
                <w:sz w:val="22"/>
                <w:szCs w:val="22"/>
                <w:lang w:eastAsia="es-ES"/>
              </w:rPr>
            </w:pPr>
          </w:p>
        </w:tc>
        <w:tc>
          <w:tcPr>
            <w:tcW w:w="2481" w:type="dxa"/>
            <w:shd w:val="clear" w:color="auto" w:fill="D9D9D9"/>
          </w:tcPr>
          <w:p w14:paraId="37860F23" w14:textId="77777777" w:rsidR="0060028A" w:rsidRPr="00822FDB" w:rsidRDefault="0060028A" w:rsidP="00262E6D">
            <w:pPr>
              <w:autoSpaceDE w:val="0"/>
              <w:autoSpaceDN w:val="0"/>
              <w:adjustRightInd w:val="0"/>
              <w:jc w:val="center"/>
              <w:rPr>
                <w:rFonts w:cs="Arial"/>
                <w:b/>
                <w:bCs/>
                <w:lang w:eastAsia="es-ES"/>
              </w:rPr>
            </w:pPr>
            <w:r w:rsidRPr="00822FDB">
              <w:rPr>
                <w:rFonts w:cs="Arial"/>
                <w:b/>
                <w:bCs/>
                <w:lang w:eastAsia="es-ES"/>
              </w:rPr>
              <w:t xml:space="preserve">Marcar amb una X </w:t>
            </w:r>
            <w:r>
              <w:rPr>
                <w:rFonts w:cs="Arial"/>
                <w:b/>
                <w:bCs/>
                <w:lang w:eastAsia="es-ES"/>
              </w:rPr>
              <w:t xml:space="preserve">si ofereix els fulletons </w:t>
            </w:r>
            <w:r w:rsidRPr="00822FDB">
              <w:rPr>
                <w:rFonts w:cs="Arial"/>
                <w:b/>
                <w:bCs/>
                <w:lang w:eastAsia="es-ES"/>
              </w:rPr>
              <w:t>*</w:t>
            </w:r>
          </w:p>
        </w:tc>
      </w:tr>
      <w:tr w:rsidR="0060028A" w:rsidRPr="00822FDB" w14:paraId="33DB8832" w14:textId="77777777" w:rsidTr="00262E6D">
        <w:tc>
          <w:tcPr>
            <w:tcW w:w="6734" w:type="dxa"/>
            <w:shd w:val="clear" w:color="auto" w:fill="F2F2F2"/>
          </w:tcPr>
          <w:p w14:paraId="61DEC0AA" w14:textId="77777777" w:rsidR="0060028A" w:rsidRPr="00822FDB" w:rsidRDefault="0060028A" w:rsidP="00262E6D">
            <w:pPr>
              <w:autoSpaceDE w:val="0"/>
              <w:autoSpaceDN w:val="0"/>
              <w:adjustRightInd w:val="0"/>
              <w:spacing w:before="120" w:after="120"/>
              <w:rPr>
                <w:rFonts w:cs="Arial"/>
                <w:lang w:eastAsia="es-ES"/>
              </w:rPr>
            </w:pPr>
            <w:proofErr w:type="spellStart"/>
            <w:r w:rsidRPr="00822FDB">
              <w:rPr>
                <w:rFonts w:cs="Arial"/>
                <w:lang w:eastAsia="es-ES"/>
              </w:rPr>
              <w:t>Autoexploració</w:t>
            </w:r>
            <w:proofErr w:type="spellEnd"/>
            <w:r w:rsidRPr="00822FDB">
              <w:rPr>
                <w:rFonts w:cs="Arial"/>
                <w:lang w:eastAsia="es-ES"/>
              </w:rPr>
              <w:t xml:space="preserve"> mamària</w:t>
            </w:r>
          </w:p>
        </w:tc>
        <w:tc>
          <w:tcPr>
            <w:tcW w:w="2481" w:type="dxa"/>
            <w:shd w:val="clear" w:color="auto" w:fill="auto"/>
          </w:tcPr>
          <w:p w14:paraId="39921279" w14:textId="77777777" w:rsidR="0060028A" w:rsidRPr="00822FDB" w:rsidRDefault="0060028A" w:rsidP="00262E6D">
            <w:pPr>
              <w:autoSpaceDE w:val="0"/>
              <w:autoSpaceDN w:val="0"/>
              <w:adjustRightInd w:val="0"/>
              <w:rPr>
                <w:rFonts w:cs="Arial"/>
                <w:sz w:val="22"/>
                <w:szCs w:val="22"/>
                <w:lang w:eastAsia="es-ES"/>
              </w:rPr>
            </w:pPr>
          </w:p>
        </w:tc>
      </w:tr>
      <w:tr w:rsidR="0060028A" w:rsidRPr="00822FDB" w14:paraId="1AAC3F13" w14:textId="77777777" w:rsidTr="00262E6D">
        <w:tc>
          <w:tcPr>
            <w:tcW w:w="6734" w:type="dxa"/>
            <w:shd w:val="clear" w:color="auto" w:fill="F2F2F2"/>
          </w:tcPr>
          <w:p w14:paraId="0804B0A6" w14:textId="77777777" w:rsidR="0060028A" w:rsidRPr="00822FDB" w:rsidRDefault="0060028A" w:rsidP="00262E6D">
            <w:pPr>
              <w:autoSpaceDE w:val="0"/>
              <w:autoSpaceDN w:val="0"/>
              <w:adjustRightInd w:val="0"/>
              <w:spacing w:before="120" w:after="120"/>
              <w:rPr>
                <w:rFonts w:cs="Arial"/>
                <w:lang w:eastAsia="es-ES"/>
              </w:rPr>
            </w:pPr>
            <w:r w:rsidRPr="00822FDB">
              <w:rPr>
                <w:rFonts w:cs="Arial"/>
                <w:lang w:eastAsia="es-ES"/>
              </w:rPr>
              <w:t>Activitat Física</w:t>
            </w:r>
          </w:p>
        </w:tc>
        <w:tc>
          <w:tcPr>
            <w:tcW w:w="2481" w:type="dxa"/>
            <w:shd w:val="clear" w:color="auto" w:fill="auto"/>
          </w:tcPr>
          <w:p w14:paraId="36F9728C" w14:textId="77777777" w:rsidR="0060028A" w:rsidRPr="00822FDB" w:rsidRDefault="0060028A" w:rsidP="00262E6D">
            <w:pPr>
              <w:autoSpaceDE w:val="0"/>
              <w:autoSpaceDN w:val="0"/>
              <w:adjustRightInd w:val="0"/>
              <w:rPr>
                <w:rFonts w:cs="Arial"/>
                <w:sz w:val="22"/>
                <w:szCs w:val="22"/>
                <w:lang w:eastAsia="es-ES"/>
              </w:rPr>
            </w:pPr>
          </w:p>
        </w:tc>
      </w:tr>
      <w:tr w:rsidR="0060028A" w:rsidRPr="00822FDB" w14:paraId="0E8CDE1D" w14:textId="77777777" w:rsidTr="00262E6D">
        <w:tc>
          <w:tcPr>
            <w:tcW w:w="6734" w:type="dxa"/>
            <w:shd w:val="clear" w:color="auto" w:fill="F2F2F2"/>
          </w:tcPr>
          <w:p w14:paraId="5CFC8A0D" w14:textId="77777777" w:rsidR="0060028A" w:rsidRPr="00822FDB" w:rsidRDefault="0060028A" w:rsidP="00262E6D">
            <w:pPr>
              <w:autoSpaceDE w:val="0"/>
              <w:autoSpaceDN w:val="0"/>
              <w:adjustRightInd w:val="0"/>
              <w:spacing w:before="120" w:after="120"/>
              <w:rPr>
                <w:rFonts w:cs="Arial"/>
                <w:lang w:eastAsia="es-ES"/>
              </w:rPr>
            </w:pPr>
            <w:r w:rsidRPr="00822FDB">
              <w:rPr>
                <w:rFonts w:cs="Arial"/>
                <w:lang w:eastAsia="es-ES"/>
              </w:rPr>
              <w:t>Hàbits Saludables</w:t>
            </w:r>
          </w:p>
        </w:tc>
        <w:tc>
          <w:tcPr>
            <w:tcW w:w="2481" w:type="dxa"/>
            <w:shd w:val="clear" w:color="auto" w:fill="auto"/>
          </w:tcPr>
          <w:p w14:paraId="5F48FFDE" w14:textId="77777777" w:rsidR="0060028A" w:rsidRPr="00822FDB" w:rsidRDefault="0060028A" w:rsidP="00262E6D">
            <w:pPr>
              <w:autoSpaceDE w:val="0"/>
              <w:autoSpaceDN w:val="0"/>
              <w:adjustRightInd w:val="0"/>
              <w:rPr>
                <w:rFonts w:cs="Arial"/>
                <w:sz w:val="22"/>
                <w:szCs w:val="22"/>
                <w:lang w:eastAsia="es-ES"/>
              </w:rPr>
            </w:pPr>
          </w:p>
        </w:tc>
      </w:tr>
      <w:tr w:rsidR="0060028A" w:rsidRPr="00822FDB" w14:paraId="57FD587F" w14:textId="77777777" w:rsidTr="00262E6D">
        <w:tc>
          <w:tcPr>
            <w:tcW w:w="6734" w:type="dxa"/>
            <w:shd w:val="clear" w:color="auto" w:fill="F2F2F2"/>
          </w:tcPr>
          <w:p w14:paraId="4D31B8AE" w14:textId="77777777" w:rsidR="0060028A" w:rsidRPr="00822FDB" w:rsidRDefault="0060028A" w:rsidP="00262E6D">
            <w:pPr>
              <w:autoSpaceDE w:val="0"/>
              <w:autoSpaceDN w:val="0"/>
              <w:adjustRightInd w:val="0"/>
              <w:spacing w:before="120" w:after="120"/>
              <w:rPr>
                <w:rFonts w:cs="Arial"/>
                <w:lang w:eastAsia="es-ES"/>
              </w:rPr>
            </w:pPr>
            <w:r w:rsidRPr="00822FDB">
              <w:rPr>
                <w:rFonts w:cs="Arial"/>
                <w:lang w:eastAsia="es-ES"/>
              </w:rPr>
              <w:t>Descans Reparador</w:t>
            </w:r>
          </w:p>
        </w:tc>
        <w:tc>
          <w:tcPr>
            <w:tcW w:w="2481" w:type="dxa"/>
            <w:shd w:val="clear" w:color="auto" w:fill="auto"/>
          </w:tcPr>
          <w:p w14:paraId="0786C341" w14:textId="77777777" w:rsidR="0060028A" w:rsidRPr="00822FDB" w:rsidRDefault="0060028A" w:rsidP="00262E6D">
            <w:pPr>
              <w:autoSpaceDE w:val="0"/>
              <w:autoSpaceDN w:val="0"/>
              <w:adjustRightInd w:val="0"/>
              <w:rPr>
                <w:rFonts w:cs="Arial"/>
                <w:sz w:val="22"/>
                <w:szCs w:val="22"/>
                <w:lang w:eastAsia="es-ES"/>
              </w:rPr>
            </w:pPr>
          </w:p>
        </w:tc>
      </w:tr>
      <w:tr w:rsidR="0060028A" w:rsidRPr="00822FDB" w14:paraId="3FAF3875" w14:textId="77777777" w:rsidTr="00262E6D">
        <w:tc>
          <w:tcPr>
            <w:tcW w:w="6734" w:type="dxa"/>
            <w:shd w:val="clear" w:color="auto" w:fill="F2F2F2"/>
          </w:tcPr>
          <w:p w14:paraId="2D38EFB5" w14:textId="77777777" w:rsidR="0060028A" w:rsidRPr="00822FDB" w:rsidRDefault="0060028A" w:rsidP="00262E6D">
            <w:pPr>
              <w:autoSpaceDE w:val="0"/>
              <w:autoSpaceDN w:val="0"/>
              <w:adjustRightInd w:val="0"/>
              <w:spacing w:before="120" w:after="120"/>
              <w:rPr>
                <w:rFonts w:cs="Arial"/>
                <w:lang w:eastAsia="es-ES"/>
              </w:rPr>
            </w:pPr>
            <w:r w:rsidRPr="00822FDB">
              <w:rPr>
                <w:rFonts w:cs="Arial"/>
                <w:lang w:eastAsia="es-ES"/>
              </w:rPr>
              <w:t>Benestar Emocional</w:t>
            </w:r>
          </w:p>
        </w:tc>
        <w:tc>
          <w:tcPr>
            <w:tcW w:w="2481" w:type="dxa"/>
            <w:shd w:val="clear" w:color="auto" w:fill="auto"/>
          </w:tcPr>
          <w:p w14:paraId="7C50B7FC" w14:textId="77777777" w:rsidR="0060028A" w:rsidRPr="00822FDB" w:rsidRDefault="0060028A" w:rsidP="00262E6D">
            <w:pPr>
              <w:autoSpaceDE w:val="0"/>
              <w:autoSpaceDN w:val="0"/>
              <w:adjustRightInd w:val="0"/>
              <w:rPr>
                <w:rFonts w:cs="Arial"/>
                <w:sz w:val="22"/>
                <w:szCs w:val="22"/>
                <w:lang w:eastAsia="es-ES"/>
              </w:rPr>
            </w:pPr>
          </w:p>
        </w:tc>
      </w:tr>
    </w:tbl>
    <w:p w14:paraId="4015A85C" w14:textId="77777777" w:rsidR="0060028A" w:rsidRDefault="0060028A" w:rsidP="0060028A">
      <w:pPr>
        <w:autoSpaceDE w:val="0"/>
        <w:autoSpaceDN w:val="0"/>
        <w:adjustRightInd w:val="0"/>
        <w:rPr>
          <w:rFonts w:cs="Arial"/>
          <w:sz w:val="22"/>
          <w:szCs w:val="22"/>
          <w:lang w:eastAsia="es-ES"/>
        </w:rPr>
      </w:pPr>
    </w:p>
    <w:p w14:paraId="21A3E9A4" w14:textId="77777777" w:rsidR="0060028A" w:rsidRPr="00822FDB" w:rsidRDefault="0060028A" w:rsidP="0060028A">
      <w:pPr>
        <w:autoSpaceDE w:val="0"/>
        <w:autoSpaceDN w:val="0"/>
        <w:adjustRightInd w:val="0"/>
        <w:rPr>
          <w:rFonts w:cs="Arial"/>
          <w:sz w:val="22"/>
          <w:szCs w:val="22"/>
          <w:lang w:eastAsia="es-ES"/>
        </w:rPr>
      </w:pPr>
    </w:p>
    <w:p w14:paraId="19E8B2AE" w14:textId="77777777" w:rsidR="0060028A" w:rsidRPr="00822FDB" w:rsidRDefault="0060028A" w:rsidP="0060028A">
      <w:pPr>
        <w:autoSpaceDE w:val="0"/>
        <w:autoSpaceDN w:val="0"/>
        <w:adjustRightInd w:val="0"/>
        <w:rPr>
          <w:rFonts w:cs="Arial"/>
          <w:bCs/>
          <w:i/>
          <w:sz w:val="18"/>
          <w:szCs w:val="18"/>
          <w:lang w:eastAsia="es-ES"/>
        </w:rPr>
      </w:pPr>
      <w:r w:rsidRPr="00822FDB">
        <w:rPr>
          <w:rFonts w:cs="Arial"/>
          <w:i/>
          <w:sz w:val="18"/>
          <w:szCs w:val="18"/>
          <w:lang w:eastAsia="es-ES"/>
        </w:rPr>
        <w:t>*Marcar amb una X si o</w:t>
      </w:r>
      <w:r w:rsidRPr="00822FDB">
        <w:rPr>
          <w:rFonts w:cs="Arial"/>
          <w:bCs/>
          <w:i/>
          <w:sz w:val="18"/>
          <w:szCs w:val="18"/>
          <w:lang w:eastAsia="es-ES"/>
        </w:rPr>
        <w:t xml:space="preserve">fereix els fulletons de divulgació on </w:t>
      </w:r>
      <w:proofErr w:type="spellStart"/>
      <w:r w:rsidRPr="00822FDB">
        <w:rPr>
          <w:rFonts w:cs="Arial"/>
          <w:bCs/>
          <w:i/>
          <w:sz w:val="18"/>
          <w:szCs w:val="18"/>
          <w:lang w:eastAsia="es-ES"/>
        </w:rPr>
        <w:t>line</w:t>
      </w:r>
      <w:proofErr w:type="spellEnd"/>
      <w:r>
        <w:rPr>
          <w:rFonts w:cs="Arial"/>
          <w:bCs/>
          <w:i/>
          <w:sz w:val="18"/>
          <w:szCs w:val="18"/>
          <w:lang w:eastAsia="es-ES"/>
        </w:rPr>
        <w:t xml:space="preserve"> en català</w:t>
      </w:r>
      <w:r w:rsidRPr="00822FDB">
        <w:rPr>
          <w:rFonts w:cs="Arial"/>
          <w:bCs/>
          <w:i/>
          <w:sz w:val="18"/>
          <w:szCs w:val="18"/>
          <w:lang w:eastAsia="es-ES"/>
        </w:rPr>
        <w:t xml:space="preserve">. Es podrà marcar més d’una opció. En cas de no marcar cap d’aquestes opcions s’entendrà que no s’ofereix cap fulletó de divulgació on </w:t>
      </w:r>
      <w:proofErr w:type="spellStart"/>
      <w:r w:rsidRPr="00822FDB">
        <w:rPr>
          <w:rFonts w:cs="Arial"/>
          <w:bCs/>
          <w:i/>
          <w:sz w:val="18"/>
          <w:szCs w:val="18"/>
          <w:lang w:eastAsia="es-ES"/>
        </w:rPr>
        <w:t>line</w:t>
      </w:r>
      <w:proofErr w:type="spellEnd"/>
      <w:r>
        <w:rPr>
          <w:rFonts w:cs="Arial"/>
          <w:bCs/>
          <w:i/>
          <w:sz w:val="18"/>
          <w:szCs w:val="18"/>
          <w:lang w:eastAsia="es-ES"/>
        </w:rPr>
        <w:t xml:space="preserve"> en català i obtindrà 0 punts en aquest criteri</w:t>
      </w:r>
      <w:r w:rsidRPr="00822FDB">
        <w:rPr>
          <w:rFonts w:cs="Arial"/>
          <w:bCs/>
          <w:i/>
          <w:sz w:val="18"/>
          <w:szCs w:val="18"/>
          <w:lang w:eastAsia="es-ES"/>
        </w:rPr>
        <w:t xml:space="preserve">. </w:t>
      </w:r>
    </w:p>
    <w:p w14:paraId="4F31709E" w14:textId="77777777" w:rsidR="0060028A" w:rsidRDefault="0060028A" w:rsidP="0060028A">
      <w:pPr>
        <w:autoSpaceDE w:val="0"/>
        <w:autoSpaceDN w:val="0"/>
        <w:adjustRightInd w:val="0"/>
        <w:rPr>
          <w:rFonts w:cs="Arial"/>
          <w:sz w:val="22"/>
          <w:szCs w:val="22"/>
          <w:u w:val="single"/>
          <w:lang w:eastAsia="es-ES"/>
        </w:rPr>
      </w:pPr>
    </w:p>
    <w:p w14:paraId="48E82C90" w14:textId="77777777" w:rsidR="0060028A" w:rsidRDefault="0060028A" w:rsidP="0060028A">
      <w:pPr>
        <w:autoSpaceDE w:val="0"/>
        <w:autoSpaceDN w:val="0"/>
        <w:adjustRightInd w:val="0"/>
        <w:rPr>
          <w:rFonts w:cs="Arial"/>
          <w:sz w:val="22"/>
          <w:szCs w:val="22"/>
          <w:u w:val="single"/>
          <w:lang w:eastAsia="es-ES"/>
        </w:rPr>
      </w:pPr>
    </w:p>
    <w:p w14:paraId="0BA9C31F" w14:textId="77777777" w:rsidR="0060028A" w:rsidRDefault="0060028A" w:rsidP="0060028A">
      <w:pPr>
        <w:autoSpaceDE w:val="0"/>
        <w:autoSpaceDN w:val="0"/>
        <w:adjustRightInd w:val="0"/>
        <w:rPr>
          <w:rFonts w:cs="Arial"/>
          <w:sz w:val="22"/>
          <w:szCs w:val="22"/>
          <w:u w:val="single"/>
          <w:lang w:eastAsia="es-ES"/>
        </w:rPr>
      </w:pPr>
    </w:p>
    <w:p w14:paraId="7FA461DC" w14:textId="77777777" w:rsidR="0060028A" w:rsidRDefault="0060028A" w:rsidP="0060028A">
      <w:pPr>
        <w:autoSpaceDE w:val="0"/>
        <w:autoSpaceDN w:val="0"/>
        <w:adjustRightInd w:val="0"/>
        <w:rPr>
          <w:rFonts w:cs="Arial"/>
          <w:sz w:val="22"/>
          <w:szCs w:val="22"/>
          <w:u w:val="single"/>
          <w:lang w:eastAsia="es-ES"/>
        </w:rPr>
      </w:pPr>
    </w:p>
    <w:p w14:paraId="2F2B6EA8" w14:textId="28CCADBA" w:rsidR="0060028A" w:rsidRPr="00F95C1B" w:rsidRDefault="0060028A" w:rsidP="0060028A">
      <w:pPr>
        <w:autoSpaceDE w:val="0"/>
        <w:autoSpaceDN w:val="0"/>
        <w:adjustRightInd w:val="0"/>
        <w:rPr>
          <w:rFonts w:cs="Arial"/>
          <w:sz w:val="22"/>
          <w:szCs w:val="22"/>
          <w:lang w:eastAsia="es-ES"/>
        </w:rPr>
      </w:pPr>
      <w:r w:rsidRPr="00F95C1B">
        <w:rPr>
          <w:rFonts w:cs="Arial"/>
          <w:sz w:val="22"/>
          <w:szCs w:val="22"/>
          <w:u w:val="single"/>
          <w:lang w:eastAsia="es-ES"/>
        </w:rPr>
        <w:lastRenderedPageBreak/>
        <w:t>Criteri 5</w:t>
      </w:r>
      <w:r w:rsidRPr="00F95C1B">
        <w:rPr>
          <w:rFonts w:cs="Arial"/>
          <w:sz w:val="22"/>
          <w:szCs w:val="22"/>
          <w:lang w:eastAsia="es-ES"/>
        </w:rPr>
        <w:t xml:space="preserve">: </w:t>
      </w:r>
      <w:r w:rsidRPr="00F95C1B">
        <w:rPr>
          <w:rFonts w:cs="Arial"/>
          <w:bCs/>
          <w:sz w:val="22"/>
          <w:szCs w:val="22"/>
          <w:lang w:eastAsia="es-ES"/>
        </w:rPr>
        <w:t>Programa</w:t>
      </w:r>
      <w:r w:rsidRPr="00F95C1B">
        <w:rPr>
          <w:rFonts w:cs="Arial"/>
          <w:sz w:val="22"/>
          <w:szCs w:val="22"/>
          <w:lang w:eastAsia="es-ES"/>
        </w:rPr>
        <w:t xml:space="preserve"> de gestió d’històries clíniques de les visites realitzades en els dispensaris mèdics laborals: </w:t>
      </w:r>
    </w:p>
    <w:p w14:paraId="3040EFFC" w14:textId="77777777" w:rsidR="0060028A" w:rsidRDefault="0060028A" w:rsidP="0060028A">
      <w:pPr>
        <w:autoSpaceDE w:val="0"/>
        <w:autoSpaceDN w:val="0"/>
        <w:adjustRightInd w:val="0"/>
        <w:rPr>
          <w:rFonts w:cs="Arial"/>
          <w:sz w:val="22"/>
          <w:szCs w:val="22"/>
          <w:lang w:eastAsia="es-ES"/>
        </w:rPr>
      </w:pPr>
    </w:p>
    <w:p w14:paraId="65F9AA00" w14:textId="77777777" w:rsidR="0060028A" w:rsidRPr="00F95C1B" w:rsidRDefault="0060028A" w:rsidP="0060028A">
      <w:pPr>
        <w:autoSpaceDE w:val="0"/>
        <w:autoSpaceDN w:val="0"/>
        <w:adjustRightInd w:val="0"/>
        <w:rPr>
          <w:rFonts w:cs="Arial"/>
          <w:sz w:val="22"/>
          <w:szCs w:val="22"/>
          <w:lang w:eastAsia="es-ES"/>
        </w:rPr>
      </w:pPr>
    </w:p>
    <w:tbl>
      <w:tblPr>
        <w:tblW w:w="92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2484"/>
      </w:tblGrid>
      <w:tr w:rsidR="0060028A" w:rsidRPr="00F95C1B" w14:paraId="35878115" w14:textId="77777777" w:rsidTr="00262E6D">
        <w:tc>
          <w:tcPr>
            <w:tcW w:w="6731" w:type="dxa"/>
            <w:tcBorders>
              <w:top w:val="nil"/>
              <w:left w:val="nil"/>
              <w:bottom w:val="single" w:sz="4" w:space="0" w:color="auto"/>
            </w:tcBorders>
            <w:shd w:val="clear" w:color="auto" w:fill="auto"/>
          </w:tcPr>
          <w:p w14:paraId="46435EED" w14:textId="77777777" w:rsidR="0060028A" w:rsidRPr="00F95C1B" w:rsidRDefault="0060028A" w:rsidP="00262E6D">
            <w:pPr>
              <w:autoSpaceDE w:val="0"/>
              <w:autoSpaceDN w:val="0"/>
              <w:adjustRightInd w:val="0"/>
              <w:rPr>
                <w:rFonts w:cs="Arial"/>
                <w:bCs/>
                <w:sz w:val="22"/>
                <w:szCs w:val="22"/>
                <w:lang w:eastAsia="es-ES"/>
              </w:rPr>
            </w:pPr>
          </w:p>
        </w:tc>
        <w:tc>
          <w:tcPr>
            <w:tcW w:w="2484" w:type="dxa"/>
            <w:shd w:val="clear" w:color="auto" w:fill="D9D9D9"/>
          </w:tcPr>
          <w:p w14:paraId="219D95C6" w14:textId="77777777" w:rsidR="0060028A" w:rsidRPr="00F95C1B" w:rsidRDefault="0060028A" w:rsidP="00262E6D">
            <w:pPr>
              <w:autoSpaceDE w:val="0"/>
              <w:autoSpaceDN w:val="0"/>
              <w:adjustRightInd w:val="0"/>
              <w:jc w:val="center"/>
              <w:rPr>
                <w:rFonts w:cs="Arial"/>
                <w:b/>
                <w:bCs/>
                <w:lang w:eastAsia="es-ES"/>
              </w:rPr>
            </w:pPr>
            <w:r w:rsidRPr="00F95C1B">
              <w:rPr>
                <w:rFonts w:cs="Arial"/>
                <w:b/>
                <w:bCs/>
                <w:lang w:eastAsia="es-ES"/>
              </w:rPr>
              <w:t>Marcar amb una X</w:t>
            </w:r>
            <w:r>
              <w:rPr>
                <w:rFonts w:cs="Arial"/>
                <w:b/>
                <w:bCs/>
                <w:lang w:eastAsia="es-ES"/>
              </w:rPr>
              <w:t xml:space="preserve"> si ofereix el </w:t>
            </w:r>
            <w:proofErr w:type="spellStart"/>
            <w:r>
              <w:rPr>
                <w:rFonts w:cs="Arial"/>
                <w:b/>
                <w:bCs/>
                <w:lang w:eastAsia="es-ES"/>
              </w:rPr>
              <w:t>pograma</w:t>
            </w:r>
            <w:proofErr w:type="spellEnd"/>
            <w:r w:rsidRPr="00F95C1B">
              <w:rPr>
                <w:rFonts w:cs="Arial"/>
                <w:b/>
                <w:bCs/>
                <w:lang w:eastAsia="es-ES"/>
              </w:rPr>
              <w:t xml:space="preserve"> *</w:t>
            </w:r>
          </w:p>
        </w:tc>
      </w:tr>
      <w:tr w:rsidR="0060028A" w:rsidRPr="00252567" w14:paraId="118ACF76" w14:textId="77777777" w:rsidTr="00262E6D">
        <w:tc>
          <w:tcPr>
            <w:tcW w:w="6731" w:type="dxa"/>
            <w:shd w:val="clear" w:color="auto" w:fill="F2F2F2"/>
          </w:tcPr>
          <w:p w14:paraId="2A6FC64A" w14:textId="77777777" w:rsidR="0060028A" w:rsidRPr="00252567" w:rsidRDefault="0060028A" w:rsidP="00262E6D">
            <w:pPr>
              <w:autoSpaceDE w:val="0"/>
              <w:autoSpaceDN w:val="0"/>
              <w:adjustRightInd w:val="0"/>
              <w:spacing w:before="120" w:after="120"/>
              <w:rPr>
                <w:rFonts w:cs="Arial"/>
                <w:lang w:eastAsia="es-ES"/>
              </w:rPr>
            </w:pPr>
            <w:r w:rsidRPr="00F95C1B">
              <w:rPr>
                <w:rFonts w:cs="Arial"/>
                <w:bCs/>
                <w:lang w:eastAsia="es-ES"/>
              </w:rPr>
              <w:t xml:space="preserve">Ofereix un programa de gestió d’històries clíniques </w:t>
            </w:r>
            <w:r w:rsidRPr="00F95C1B">
              <w:rPr>
                <w:rFonts w:cs="Arial"/>
                <w:sz w:val="22"/>
                <w:szCs w:val="22"/>
                <w:lang w:eastAsia="es-ES"/>
              </w:rPr>
              <w:t>de les visites realitzades en els dispensaris mèdics laborals</w:t>
            </w:r>
          </w:p>
        </w:tc>
        <w:tc>
          <w:tcPr>
            <w:tcW w:w="2484" w:type="dxa"/>
            <w:shd w:val="clear" w:color="auto" w:fill="auto"/>
          </w:tcPr>
          <w:p w14:paraId="1D16DF8C" w14:textId="77777777" w:rsidR="0060028A" w:rsidRPr="00252567" w:rsidRDefault="0060028A" w:rsidP="00262E6D">
            <w:pPr>
              <w:autoSpaceDE w:val="0"/>
              <w:autoSpaceDN w:val="0"/>
              <w:adjustRightInd w:val="0"/>
              <w:rPr>
                <w:rFonts w:cs="Arial"/>
                <w:sz w:val="22"/>
                <w:szCs w:val="22"/>
                <w:lang w:eastAsia="es-ES"/>
              </w:rPr>
            </w:pPr>
          </w:p>
        </w:tc>
      </w:tr>
    </w:tbl>
    <w:p w14:paraId="15458DEE" w14:textId="77777777" w:rsidR="0060028A" w:rsidRPr="00252567" w:rsidRDefault="0060028A" w:rsidP="0060028A">
      <w:pPr>
        <w:autoSpaceDE w:val="0"/>
        <w:autoSpaceDN w:val="0"/>
        <w:adjustRightInd w:val="0"/>
        <w:rPr>
          <w:rFonts w:cs="Arial"/>
          <w:sz w:val="22"/>
          <w:szCs w:val="22"/>
          <w:lang w:eastAsia="es-ES"/>
        </w:rPr>
      </w:pPr>
    </w:p>
    <w:p w14:paraId="28628F72" w14:textId="77777777" w:rsidR="0060028A" w:rsidRPr="00822FDB" w:rsidRDefault="0060028A" w:rsidP="0060028A">
      <w:pPr>
        <w:autoSpaceDE w:val="0"/>
        <w:autoSpaceDN w:val="0"/>
        <w:adjustRightInd w:val="0"/>
        <w:rPr>
          <w:rFonts w:cs="Arial"/>
          <w:i/>
          <w:sz w:val="18"/>
          <w:szCs w:val="18"/>
          <w:lang w:eastAsia="es-ES"/>
        </w:rPr>
      </w:pPr>
      <w:r w:rsidRPr="00252567">
        <w:rPr>
          <w:rFonts w:cs="Arial"/>
          <w:i/>
          <w:sz w:val="18"/>
          <w:szCs w:val="18"/>
          <w:lang w:eastAsia="es-ES"/>
        </w:rPr>
        <w:t>*Marcar amb una X si o</w:t>
      </w:r>
      <w:r w:rsidRPr="00252567">
        <w:rPr>
          <w:rFonts w:cs="Arial"/>
          <w:bCs/>
          <w:i/>
          <w:sz w:val="18"/>
          <w:szCs w:val="18"/>
          <w:lang w:eastAsia="es-ES"/>
        </w:rPr>
        <w:t xml:space="preserve">fereix el programa de gestió d’històries clíniques </w:t>
      </w:r>
      <w:r>
        <w:rPr>
          <w:rFonts w:cs="Arial"/>
          <w:bCs/>
          <w:i/>
          <w:sz w:val="18"/>
          <w:szCs w:val="18"/>
          <w:lang w:eastAsia="es-ES"/>
        </w:rPr>
        <w:t>de les visites realitzades en els dispensaris mèdics laborals</w:t>
      </w:r>
      <w:r w:rsidRPr="00252567">
        <w:rPr>
          <w:rFonts w:cs="Arial"/>
          <w:bCs/>
          <w:i/>
          <w:sz w:val="18"/>
          <w:szCs w:val="18"/>
          <w:lang w:eastAsia="es-ES"/>
        </w:rPr>
        <w:t>. En cas de no marcar-ho s’entendrà que no ofereix aquest programa i obtindrà 0 punts en aquest criteri.</w:t>
      </w:r>
      <w:r w:rsidRPr="00822FDB">
        <w:rPr>
          <w:rFonts w:cs="Arial"/>
          <w:bCs/>
          <w:i/>
          <w:sz w:val="18"/>
          <w:szCs w:val="18"/>
          <w:lang w:eastAsia="es-ES"/>
        </w:rPr>
        <w:t xml:space="preserve"> </w:t>
      </w:r>
    </w:p>
    <w:p w14:paraId="3575B0D7" w14:textId="77777777" w:rsidR="00B17B18" w:rsidRDefault="00B17B18"/>
    <w:sectPr w:rsidR="00B17B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4B44DE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0000036"/>
    <w:multiLevelType w:val="hybridMultilevel"/>
    <w:tmpl w:val="EA8807CC"/>
    <w:lvl w:ilvl="0" w:tplc="FFFFFFFF">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1590262940">
    <w:abstractNumId w:val="0"/>
  </w:num>
  <w:num w:numId="2" w16cid:durableId="134751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A"/>
    <w:rsid w:val="0060028A"/>
    <w:rsid w:val="00B17B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4298"/>
  <w15:chartTrackingRefBased/>
  <w15:docId w15:val="{92238A52-0E11-4F96-B599-9AF9EC4A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8A"/>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1</cp:revision>
  <dcterms:created xsi:type="dcterms:W3CDTF">2024-04-09T05:58:00Z</dcterms:created>
  <dcterms:modified xsi:type="dcterms:W3CDTF">2024-04-09T06:00:00Z</dcterms:modified>
</cp:coreProperties>
</file>